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59A1" w14:textId="77777777" w:rsidR="00D546AB" w:rsidRPr="008B5FFA" w:rsidRDefault="00D546AB" w:rsidP="00D546AB">
      <w:pPr>
        <w:overflowPunct/>
        <w:autoSpaceDE/>
        <w:autoSpaceDN/>
        <w:adjustRightInd/>
        <w:spacing w:line="276" w:lineRule="auto"/>
        <w:jc w:val="both"/>
        <w:textAlignment w:val="auto"/>
        <w:rPr>
          <w:sz w:val="24"/>
          <w:szCs w:val="24"/>
          <w:lang w:val="hr-HR" w:eastAsia="en-US"/>
        </w:rPr>
      </w:pPr>
      <w:r w:rsidRPr="008B5FFA">
        <w:rPr>
          <w:sz w:val="24"/>
          <w:szCs w:val="24"/>
          <w:lang w:val="hr-HR" w:eastAsia="en-US"/>
        </w:rPr>
        <w:t>Na temelju članka 78. Zakona o komunalnom g</w:t>
      </w:r>
      <w:r>
        <w:rPr>
          <w:sz w:val="24"/>
          <w:szCs w:val="24"/>
          <w:lang w:val="hr-HR" w:eastAsia="en-US"/>
        </w:rPr>
        <w:t>o</w:t>
      </w:r>
      <w:r w:rsidRPr="008B5FFA">
        <w:rPr>
          <w:sz w:val="24"/>
          <w:szCs w:val="24"/>
          <w:lang w:val="hr-HR" w:eastAsia="en-US"/>
        </w:rPr>
        <w:t xml:space="preserve">spodarstvu („Narodne novine“ br. 68/18, 110/18 i 32/20), te članka 32. </w:t>
      </w:r>
      <w:r>
        <w:rPr>
          <w:sz w:val="24"/>
          <w:szCs w:val="24"/>
          <w:lang w:val="hr-HR" w:eastAsia="en-US"/>
        </w:rPr>
        <w:t>s</w:t>
      </w:r>
      <w:r w:rsidRPr="008B5FFA">
        <w:rPr>
          <w:sz w:val="24"/>
          <w:szCs w:val="24"/>
          <w:lang w:val="hr-HR" w:eastAsia="en-US"/>
        </w:rPr>
        <w:t>tavka 1. Točke 26. Statuta Grada Vukovara („Službeni vjesnik“ Grada Vukovara br. 4/09</w:t>
      </w:r>
      <w:r>
        <w:rPr>
          <w:sz w:val="24"/>
          <w:szCs w:val="24"/>
          <w:lang w:val="hr-HR" w:eastAsia="en-US"/>
        </w:rPr>
        <w:t>.</w:t>
      </w:r>
      <w:r w:rsidRPr="008B5FFA">
        <w:rPr>
          <w:sz w:val="24"/>
          <w:szCs w:val="24"/>
          <w:lang w:val="hr-HR" w:eastAsia="en-US"/>
        </w:rPr>
        <w:t>, 7/11</w:t>
      </w:r>
      <w:r>
        <w:rPr>
          <w:sz w:val="24"/>
          <w:szCs w:val="24"/>
          <w:lang w:val="hr-HR" w:eastAsia="en-US"/>
        </w:rPr>
        <w:t>.</w:t>
      </w:r>
      <w:r w:rsidRPr="008B5FFA">
        <w:rPr>
          <w:sz w:val="24"/>
          <w:szCs w:val="24"/>
          <w:lang w:val="hr-HR" w:eastAsia="en-US"/>
        </w:rPr>
        <w:t>, 4/12</w:t>
      </w:r>
      <w:r>
        <w:rPr>
          <w:sz w:val="24"/>
          <w:szCs w:val="24"/>
          <w:lang w:val="hr-HR" w:eastAsia="en-US"/>
        </w:rPr>
        <w:t>.</w:t>
      </w:r>
      <w:r w:rsidRPr="008B5FFA">
        <w:rPr>
          <w:sz w:val="24"/>
          <w:szCs w:val="24"/>
          <w:lang w:val="hr-HR" w:eastAsia="en-US"/>
        </w:rPr>
        <w:t>, 7/13</w:t>
      </w:r>
      <w:r>
        <w:rPr>
          <w:sz w:val="24"/>
          <w:szCs w:val="24"/>
          <w:lang w:val="hr-HR" w:eastAsia="en-US"/>
        </w:rPr>
        <w:t>.</w:t>
      </w:r>
      <w:r w:rsidRPr="008B5FFA">
        <w:rPr>
          <w:sz w:val="24"/>
          <w:szCs w:val="24"/>
          <w:lang w:val="hr-HR" w:eastAsia="en-US"/>
        </w:rPr>
        <w:t>, 7/15</w:t>
      </w:r>
      <w:r>
        <w:rPr>
          <w:sz w:val="24"/>
          <w:szCs w:val="24"/>
          <w:lang w:val="hr-HR" w:eastAsia="en-US"/>
        </w:rPr>
        <w:t>.</w:t>
      </w:r>
      <w:r w:rsidRPr="008B5FFA">
        <w:rPr>
          <w:sz w:val="24"/>
          <w:szCs w:val="24"/>
          <w:lang w:val="hr-HR" w:eastAsia="en-US"/>
        </w:rPr>
        <w:t>, 1/18</w:t>
      </w:r>
      <w:r>
        <w:rPr>
          <w:sz w:val="24"/>
          <w:szCs w:val="24"/>
          <w:lang w:val="hr-HR" w:eastAsia="en-US"/>
        </w:rPr>
        <w:t>.</w:t>
      </w:r>
      <w:r w:rsidRPr="008B5FFA">
        <w:rPr>
          <w:sz w:val="24"/>
          <w:szCs w:val="24"/>
          <w:lang w:val="hr-HR" w:eastAsia="en-US"/>
        </w:rPr>
        <w:t xml:space="preserve"> i 2/18</w:t>
      </w:r>
      <w:r>
        <w:rPr>
          <w:sz w:val="24"/>
          <w:szCs w:val="24"/>
          <w:lang w:val="hr-HR" w:eastAsia="en-US"/>
        </w:rPr>
        <w:t xml:space="preserve">. </w:t>
      </w:r>
      <w:r w:rsidRPr="008B5FFA">
        <w:rPr>
          <w:sz w:val="24"/>
          <w:szCs w:val="24"/>
          <w:lang w:val="hr-HR" w:eastAsia="en-US"/>
        </w:rPr>
        <w:t>-</w:t>
      </w:r>
      <w:r>
        <w:rPr>
          <w:sz w:val="24"/>
          <w:szCs w:val="24"/>
          <w:lang w:val="hr-HR" w:eastAsia="en-US"/>
        </w:rPr>
        <w:t xml:space="preserve"> </w:t>
      </w:r>
      <w:r w:rsidRPr="008B5FFA">
        <w:rPr>
          <w:sz w:val="24"/>
          <w:szCs w:val="24"/>
          <w:lang w:val="hr-HR" w:eastAsia="en-US"/>
        </w:rPr>
        <w:t>pročišćeni tekst</w:t>
      </w:r>
      <w:r>
        <w:rPr>
          <w:sz w:val="24"/>
          <w:szCs w:val="24"/>
          <w:lang w:val="hr-HR" w:eastAsia="en-US"/>
        </w:rPr>
        <w:t>, 7/19. – Odluka Ustavnog suda Republike Hrvatske, 3/20., 3/21. i 15/22.</w:t>
      </w:r>
      <w:r w:rsidRPr="008B5FFA">
        <w:rPr>
          <w:sz w:val="24"/>
          <w:szCs w:val="24"/>
          <w:lang w:val="hr-HR" w:eastAsia="en-US"/>
        </w:rPr>
        <w:t xml:space="preserve">), Gradsko vijeće Grada Vukovara, </w:t>
      </w:r>
      <w:r w:rsidRPr="00EA44A6">
        <w:rPr>
          <w:sz w:val="24"/>
          <w:szCs w:val="24"/>
          <w:lang w:val="hr-HR" w:eastAsia="en-US"/>
        </w:rPr>
        <w:t>na ____ sjednici od __________ 2024. godine, donijelo je:</w:t>
      </w:r>
    </w:p>
    <w:p w14:paraId="2060BEF1" w14:textId="3A89ECE8" w:rsidR="00D546AB" w:rsidRDefault="00D546AB" w:rsidP="00BB0AE3">
      <w:pPr>
        <w:overflowPunct/>
        <w:autoSpaceDE/>
        <w:autoSpaceDN/>
        <w:adjustRightInd/>
        <w:spacing w:line="276" w:lineRule="auto"/>
        <w:jc w:val="both"/>
        <w:textAlignment w:val="auto"/>
        <w:rPr>
          <w:b/>
          <w:sz w:val="24"/>
          <w:szCs w:val="24"/>
          <w:lang w:val="hr-HR" w:eastAsia="en-US"/>
        </w:rPr>
      </w:pPr>
    </w:p>
    <w:p w14:paraId="58525373" w14:textId="0E53E5F0" w:rsidR="00D546AB" w:rsidRDefault="00D546AB" w:rsidP="00BB0AE3">
      <w:pPr>
        <w:overflowPunct/>
        <w:autoSpaceDE/>
        <w:autoSpaceDN/>
        <w:adjustRightInd/>
        <w:spacing w:line="276" w:lineRule="auto"/>
        <w:jc w:val="both"/>
        <w:textAlignment w:val="auto"/>
        <w:rPr>
          <w:color w:val="FF0000"/>
          <w:szCs w:val="24"/>
          <w:lang w:val="hr-HR" w:eastAsia="en-US"/>
        </w:rPr>
      </w:pPr>
    </w:p>
    <w:p w14:paraId="43A8CF86" w14:textId="77777777" w:rsidR="00EA44A6" w:rsidRPr="00A51CE8" w:rsidRDefault="00EA44A6" w:rsidP="00BB0AE3">
      <w:pPr>
        <w:overflowPunct/>
        <w:autoSpaceDE/>
        <w:autoSpaceDN/>
        <w:adjustRightInd/>
        <w:spacing w:line="276" w:lineRule="auto"/>
        <w:jc w:val="both"/>
        <w:textAlignment w:val="auto"/>
        <w:rPr>
          <w:color w:val="FF0000"/>
          <w:szCs w:val="24"/>
          <w:lang w:val="hr-HR" w:eastAsia="en-US"/>
        </w:rPr>
      </w:pPr>
    </w:p>
    <w:p w14:paraId="1C21F156" w14:textId="77777777" w:rsidR="00973A97" w:rsidRDefault="00973A97" w:rsidP="00BB0AE3">
      <w:pPr>
        <w:pStyle w:val="StandardWeb"/>
        <w:spacing w:before="0" w:beforeAutospacing="0" w:after="0" w:afterAutospacing="0"/>
        <w:jc w:val="center"/>
        <w:rPr>
          <w:b/>
          <w:bCs/>
        </w:rPr>
      </w:pPr>
      <w:r w:rsidRPr="004329AB">
        <w:rPr>
          <w:b/>
          <w:bCs/>
        </w:rPr>
        <w:t>O D L U K U</w:t>
      </w:r>
      <w:r w:rsidRPr="004329AB">
        <w:rPr>
          <w:b/>
          <w:bCs/>
        </w:rPr>
        <w:br/>
        <w:t>o komunalnom doprinosu</w:t>
      </w:r>
    </w:p>
    <w:p w14:paraId="5D343673" w14:textId="486B6246" w:rsidR="007664FA" w:rsidRDefault="007664FA" w:rsidP="00BB0AE3">
      <w:pPr>
        <w:pStyle w:val="StandardWeb"/>
        <w:spacing w:before="0" w:beforeAutospacing="0" w:after="0" w:afterAutospacing="0"/>
        <w:jc w:val="center"/>
        <w:rPr>
          <w:b/>
          <w:bCs/>
        </w:rPr>
      </w:pPr>
    </w:p>
    <w:p w14:paraId="49D8697E" w14:textId="77777777" w:rsidR="00EA44A6" w:rsidRPr="00A51CE8" w:rsidRDefault="00EA44A6" w:rsidP="00EA44A6">
      <w:pPr>
        <w:pStyle w:val="StandardWeb"/>
        <w:spacing w:before="0" w:beforeAutospacing="0" w:after="0" w:afterAutospacing="0"/>
        <w:rPr>
          <w:b/>
          <w:bCs/>
        </w:rPr>
      </w:pPr>
    </w:p>
    <w:p w14:paraId="3719BB2F" w14:textId="2DFB19D4" w:rsidR="00973A97" w:rsidRDefault="00973A97" w:rsidP="005758FE">
      <w:pPr>
        <w:pStyle w:val="StandardWeb"/>
        <w:numPr>
          <w:ilvl w:val="0"/>
          <w:numId w:val="9"/>
        </w:numPr>
        <w:spacing w:before="0" w:beforeAutospacing="0" w:after="0" w:afterAutospacing="0"/>
        <w:rPr>
          <w:b/>
          <w:bCs/>
        </w:rPr>
      </w:pPr>
      <w:r w:rsidRPr="004329AB">
        <w:rPr>
          <w:b/>
          <w:bCs/>
        </w:rPr>
        <w:t>OPĆ</w:t>
      </w:r>
      <w:r w:rsidR="00D546AB">
        <w:rPr>
          <w:b/>
          <w:bCs/>
        </w:rPr>
        <w:t>E</w:t>
      </w:r>
      <w:r w:rsidR="00EA44A6">
        <w:rPr>
          <w:b/>
          <w:bCs/>
        </w:rPr>
        <w:t xml:space="preserve"> </w:t>
      </w:r>
      <w:r w:rsidRPr="004329AB">
        <w:rPr>
          <w:b/>
          <w:bCs/>
        </w:rPr>
        <w:t>ODREDB</w:t>
      </w:r>
      <w:r w:rsidR="00D546AB">
        <w:rPr>
          <w:b/>
          <w:bCs/>
        </w:rPr>
        <w:t>E</w:t>
      </w:r>
    </w:p>
    <w:p w14:paraId="712ED901" w14:textId="77777777" w:rsidR="009D7073" w:rsidRPr="00A51CE8" w:rsidRDefault="009D7073" w:rsidP="009D7073">
      <w:pPr>
        <w:pStyle w:val="StandardWeb"/>
        <w:spacing w:before="0" w:beforeAutospacing="0" w:after="0" w:afterAutospacing="0"/>
        <w:rPr>
          <w:b/>
          <w:bCs/>
          <w:sz w:val="20"/>
        </w:rPr>
      </w:pPr>
    </w:p>
    <w:p w14:paraId="2D4800E3" w14:textId="77777777" w:rsidR="00973A97" w:rsidRPr="004329AB" w:rsidRDefault="00973A97" w:rsidP="00BB0AE3">
      <w:pPr>
        <w:pStyle w:val="StandardWeb"/>
        <w:spacing w:before="0" w:beforeAutospacing="0" w:after="0" w:afterAutospacing="0"/>
        <w:jc w:val="center"/>
        <w:rPr>
          <w:b/>
          <w:bCs/>
        </w:rPr>
      </w:pPr>
      <w:r w:rsidRPr="004329AB">
        <w:rPr>
          <w:b/>
          <w:bCs/>
        </w:rPr>
        <w:t xml:space="preserve">Članak 1. </w:t>
      </w:r>
    </w:p>
    <w:p w14:paraId="3E56D251" w14:textId="77777777" w:rsidR="009D7073" w:rsidRPr="009D7073" w:rsidRDefault="009D7073" w:rsidP="00BB0AE3">
      <w:pPr>
        <w:jc w:val="both"/>
        <w:rPr>
          <w:szCs w:val="24"/>
          <w:lang w:val="hr-HR"/>
        </w:rPr>
      </w:pPr>
    </w:p>
    <w:p w14:paraId="23CF3CB4" w14:textId="57A0A4A2" w:rsidR="00973A97" w:rsidRDefault="00973A97" w:rsidP="00BB0AE3">
      <w:pPr>
        <w:jc w:val="both"/>
        <w:rPr>
          <w:sz w:val="24"/>
          <w:szCs w:val="24"/>
          <w:lang w:val="hr-HR"/>
        </w:rPr>
      </w:pPr>
      <w:r w:rsidRPr="004329AB">
        <w:rPr>
          <w:sz w:val="24"/>
          <w:szCs w:val="24"/>
          <w:lang w:val="hr-HR"/>
        </w:rPr>
        <w:t>Ovom Odlukom utvrđuju se:</w:t>
      </w:r>
    </w:p>
    <w:p w14:paraId="48D8BD62" w14:textId="77777777" w:rsidR="00567F52" w:rsidRPr="004329AB" w:rsidRDefault="00567F52" w:rsidP="00BB0AE3">
      <w:pPr>
        <w:jc w:val="both"/>
        <w:rPr>
          <w:sz w:val="24"/>
          <w:szCs w:val="24"/>
          <w:lang w:val="hr-HR"/>
        </w:rPr>
      </w:pPr>
    </w:p>
    <w:p w14:paraId="60587F9C" w14:textId="4815D7CD" w:rsidR="00973A97" w:rsidRPr="004329AB" w:rsidRDefault="00973A97" w:rsidP="00BB0AE3">
      <w:pPr>
        <w:pStyle w:val="Odlomakpopisa"/>
        <w:numPr>
          <w:ilvl w:val="0"/>
          <w:numId w:val="10"/>
        </w:numPr>
        <w:jc w:val="both"/>
        <w:rPr>
          <w:sz w:val="24"/>
          <w:szCs w:val="24"/>
          <w:lang w:val="hr-HR"/>
        </w:rPr>
      </w:pPr>
      <w:r w:rsidRPr="004329AB">
        <w:rPr>
          <w:sz w:val="24"/>
          <w:szCs w:val="24"/>
          <w:lang w:val="hr-HR"/>
        </w:rPr>
        <w:t>zone u Gradu Vukovaru za plaćanje komunalnog doprinosa</w:t>
      </w:r>
      <w:r w:rsidR="00EA44A6">
        <w:rPr>
          <w:sz w:val="24"/>
          <w:szCs w:val="24"/>
          <w:lang w:val="hr-HR"/>
        </w:rPr>
        <w:t>,</w:t>
      </w:r>
    </w:p>
    <w:p w14:paraId="3E2462AE" w14:textId="0904ADC4" w:rsidR="00973A97" w:rsidRDefault="00973A97" w:rsidP="00BB0AE3">
      <w:pPr>
        <w:pStyle w:val="Odlomakpopisa"/>
        <w:numPr>
          <w:ilvl w:val="0"/>
          <w:numId w:val="10"/>
        </w:numPr>
        <w:jc w:val="both"/>
        <w:rPr>
          <w:sz w:val="24"/>
          <w:szCs w:val="24"/>
          <w:lang w:val="hr-HR"/>
        </w:rPr>
      </w:pPr>
      <w:r w:rsidRPr="004329AB">
        <w:rPr>
          <w:sz w:val="24"/>
          <w:szCs w:val="24"/>
          <w:lang w:val="hr-HR"/>
        </w:rPr>
        <w:t>jedinična vrijednost komunalnog doprinosa za pojedine zone u Gradu Vukovaru</w:t>
      </w:r>
      <w:r w:rsidR="00EA44A6">
        <w:rPr>
          <w:sz w:val="24"/>
          <w:szCs w:val="24"/>
          <w:lang w:val="hr-HR"/>
        </w:rPr>
        <w:t>,</w:t>
      </w:r>
    </w:p>
    <w:p w14:paraId="29D40A49" w14:textId="138AE6F6" w:rsidR="00E13BBB" w:rsidRDefault="00E13BBB" w:rsidP="00BB0AE3">
      <w:pPr>
        <w:pStyle w:val="Odlomakpopisa"/>
        <w:numPr>
          <w:ilvl w:val="0"/>
          <w:numId w:val="10"/>
        </w:numPr>
        <w:jc w:val="both"/>
        <w:rPr>
          <w:sz w:val="24"/>
          <w:szCs w:val="24"/>
          <w:lang w:val="hr-HR"/>
        </w:rPr>
      </w:pPr>
      <w:r>
        <w:rPr>
          <w:sz w:val="24"/>
          <w:szCs w:val="24"/>
          <w:lang w:val="hr-HR"/>
        </w:rPr>
        <w:t>obveznici plaćanja komunalnog doprinosa</w:t>
      </w:r>
      <w:r w:rsidR="00EA44A6">
        <w:rPr>
          <w:sz w:val="24"/>
          <w:szCs w:val="24"/>
          <w:lang w:val="hr-HR"/>
        </w:rPr>
        <w:t>,</w:t>
      </w:r>
    </w:p>
    <w:p w14:paraId="6F61E3A1" w14:textId="52CB2C08" w:rsidR="00E13BBB" w:rsidRPr="004329AB" w:rsidRDefault="00E13BBB" w:rsidP="00BB0AE3">
      <w:pPr>
        <w:pStyle w:val="Odlomakpopisa"/>
        <w:numPr>
          <w:ilvl w:val="0"/>
          <w:numId w:val="10"/>
        </w:numPr>
        <w:jc w:val="both"/>
        <w:rPr>
          <w:sz w:val="24"/>
          <w:szCs w:val="24"/>
          <w:lang w:val="hr-HR"/>
        </w:rPr>
      </w:pPr>
      <w:r>
        <w:rPr>
          <w:sz w:val="24"/>
          <w:szCs w:val="24"/>
          <w:lang w:val="hr-HR"/>
        </w:rPr>
        <w:t>obračun komunalnog doprinosa</w:t>
      </w:r>
      <w:r w:rsidR="00EA44A6">
        <w:rPr>
          <w:sz w:val="24"/>
          <w:szCs w:val="24"/>
          <w:lang w:val="hr-HR"/>
        </w:rPr>
        <w:t>,</w:t>
      </w:r>
    </w:p>
    <w:p w14:paraId="14EA9357" w14:textId="5764FF61" w:rsidR="00973A97" w:rsidRPr="004329AB" w:rsidRDefault="007B36F5" w:rsidP="00BB0AE3">
      <w:pPr>
        <w:pStyle w:val="Odlomakpopisa"/>
        <w:numPr>
          <w:ilvl w:val="0"/>
          <w:numId w:val="10"/>
        </w:numPr>
        <w:jc w:val="both"/>
        <w:rPr>
          <w:sz w:val="24"/>
          <w:szCs w:val="24"/>
          <w:lang w:val="hr-HR"/>
        </w:rPr>
      </w:pPr>
      <w:r>
        <w:rPr>
          <w:sz w:val="24"/>
          <w:szCs w:val="24"/>
          <w:lang w:val="hr-HR"/>
        </w:rPr>
        <w:t xml:space="preserve">donošenje rješenja, </w:t>
      </w:r>
      <w:r w:rsidR="00973A97" w:rsidRPr="004329AB">
        <w:rPr>
          <w:sz w:val="24"/>
          <w:szCs w:val="24"/>
          <w:lang w:val="hr-HR"/>
        </w:rPr>
        <w:t>način i rokovi plaćanja komunalnog doprinosa</w:t>
      </w:r>
      <w:r w:rsidR="00EA44A6">
        <w:rPr>
          <w:sz w:val="24"/>
          <w:szCs w:val="24"/>
          <w:lang w:val="hr-HR"/>
        </w:rPr>
        <w:t>,</w:t>
      </w:r>
      <w:r w:rsidR="00973A97" w:rsidRPr="004329AB">
        <w:rPr>
          <w:sz w:val="24"/>
          <w:szCs w:val="24"/>
          <w:lang w:val="hr-HR"/>
        </w:rPr>
        <w:t xml:space="preserve"> </w:t>
      </w:r>
    </w:p>
    <w:p w14:paraId="06233A30" w14:textId="58A60939" w:rsidR="00973A97" w:rsidRDefault="00973A97" w:rsidP="00BB0AE3">
      <w:pPr>
        <w:pStyle w:val="Odlomakpopisa"/>
        <w:numPr>
          <w:ilvl w:val="0"/>
          <w:numId w:val="10"/>
        </w:numPr>
        <w:jc w:val="both"/>
        <w:rPr>
          <w:sz w:val="24"/>
          <w:szCs w:val="24"/>
          <w:lang w:val="hr-HR"/>
        </w:rPr>
      </w:pPr>
      <w:r w:rsidRPr="004329AB">
        <w:rPr>
          <w:sz w:val="24"/>
          <w:szCs w:val="24"/>
          <w:lang w:val="hr-HR"/>
        </w:rPr>
        <w:t>opći uvjeti i razlozi zbog kojih se u pojedinačnim slučajevima može odobriti djelomično ili potpuno oslobađanje od plaćanja komunalnog doprinosa</w:t>
      </w:r>
      <w:r w:rsidR="00EA44A6">
        <w:rPr>
          <w:sz w:val="24"/>
          <w:szCs w:val="24"/>
          <w:lang w:val="hr-HR"/>
        </w:rPr>
        <w:t>,</w:t>
      </w:r>
    </w:p>
    <w:p w14:paraId="4C7565E0" w14:textId="74BCB981" w:rsidR="007B36F5" w:rsidRDefault="00EA44A6" w:rsidP="00BB0AE3">
      <w:pPr>
        <w:pStyle w:val="Odlomakpopisa"/>
        <w:numPr>
          <w:ilvl w:val="0"/>
          <w:numId w:val="10"/>
        </w:numPr>
        <w:jc w:val="both"/>
        <w:rPr>
          <w:sz w:val="24"/>
          <w:szCs w:val="24"/>
          <w:lang w:val="hr-HR"/>
        </w:rPr>
      </w:pPr>
      <w:r>
        <w:rPr>
          <w:sz w:val="24"/>
          <w:szCs w:val="24"/>
          <w:lang w:val="hr-HR"/>
        </w:rPr>
        <w:t>z</w:t>
      </w:r>
      <w:r w:rsidR="007B36F5">
        <w:rPr>
          <w:sz w:val="24"/>
          <w:szCs w:val="24"/>
          <w:lang w:val="hr-HR"/>
        </w:rPr>
        <w:t>avršne odredbe</w:t>
      </w:r>
      <w:r>
        <w:rPr>
          <w:sz w:val="24"/>
          <w:szCs w:val="24"/>
          <w:lang w:val="hr-HR"/>
        </w:rPr>
        <w:t>.</w:t>
      </w:r>
    </w:p>
    <w:p w14:paraId="107C0527" w14:textId="56E61D30" w:rsidR="009D7073" w:rsidRDefault="009D7073" w:rsidP="009D7073">
      <w:pPr>
        <w:pStyle w:val="Odlomakpopisa"/>
        <w:ind w:left="0"/>
        <w:jc w:val="both"/>
        <w:rPr>
          <w:szCs w:val="24"/>
          <w:lang w:val="hr-HR"/>
        </w:rPr>
      </w:pPr>
    </w:p>
    <w:p w14:paraId="54FAA702" w14:textId="77777777" w:rsidR="00567F52" w:rsidRPr="009D7073" w:rsidRDefault="00567F52" w:rsidP="009D7073">
      <w:pPr>
        <w:pStyle w:val="Odlomakpopisa"/>
        <w:ind w:left="0"/>
        <w:jc w:val="both"/>
        <w:rPr>
          <w:szCs w:val="24"/>
          <w:lang w:val="hr-HR"/>
        </w:rPr>
      </w:pPr>
    </w:p>
    <w:p w14:paraId="00DE681D" w14:textId="77777777" w:rsidR="00973A97" w:rsidRDefault="00973A97" w:rsidP="00BB0AE3">
      <w:pPr>
        <w:jc w:val="center"/>
        <w:rPr>
          <w:b/>
          <w:bCs/>
          <w:sz w:val="24"/>
          <w:szCs w:val="24"/>
          <w:lang w:val="hr-HR"/>
        </w:rPr>
      </w:pPr>
      <w:r w:rsidRPr="004329AB">
        <w:rPr>
          <w:b/>
          <w:bCs/>
          <w:sz w:val="24"/>
          <w:szCs w:val="24"/>
          <w:lang w:val="hr-HR"/>
        </w:rPr>
        <w:t>Članak 2.</w:t>
      </w:r>
    </w:p>
    <w:p w14:paraId="6F4CC3D3" w14:textId="77777777" w:rsidR="009D7073" w:rsidRPr="009D7073" w:rsidRDefault="009D7073" w:rsidP="00BB0AE3">
      <w:pPr>
        <w:jc w:val="center"/>
        <w:rPr>
          <w:b/>
          <w:bCs/>
          <w:szCs w:val="24"/>
          <w:lang w:val="hr-HR"/>
        </w:rPr>
      </w:pPr>
    </w:p>
    <w:p w14:paraId="6F0164B2" w14:textId="77777777" w:rsidR="00973A97" w:rsidRPr="004329AB" w:rsidRDefault="00973A97" w:rsidP="00BB0AE3">
      <w:pPr>
        <w:pStyle w:val="Odlomakpopisa"/>
        <w:ind w:left="0" w:firstLine="284"/>
        <w:jc w:val="both"/>
        <w:rPr>
          <w:sz w:val="24"/>
          <w:szCs w:val="24"/>
          <w:lang w:val="hr-HR"/>
        </w:rPr>
      </w:pPr>
      <w:r w:rsidRPr="004329AB">
        <w:rPr>
          <w:sz w:val="24"/>
          <w:szCs w:val="24"/>
          <w:lang w:val="hr-HR"/>
        </w:rPr>
        <w:t xml:space="preserve"> Komunalni doprinos je novčano javno davanje koje se plaća za korištenje komunalne infrastrukture na području Grada Vukovara i položajne pogodnosti građevinskog zemljišta prilikom građenja ili ozakonjenja građevine, ako zakonom kojim se uređuje komunalno gospodarstvo nije propisano drukčije.</w:t>
      </w:r>
    </w:p>
    <w:p w14:paraId="2380ED63" w14:textId="5E4FF89C" w:rsidR="00973A97" w:rsidRDefault="00973A97" w:rsidP="00BB0AE3">
      <w:pPr>
        <w:pStyle w:val="Odlomakpopisa"/>
        <w:ind w:left="0" w:firstLine="284"/>
        <w:jc w:val="both"/>
        <w:rPr>
          <w:sz w:val="24"/>
          <w:szCs w:val="24"/>
          <w:lang w:val="hr-HR"/>
        </w:rPr>
      </w:pPr>
      <w:r w:rsidRPr="004329AB">
        <w:rPr>
          <w:sz w:val="24"/>
          <w:szCs w:val="24"/>
          <w:lang w:val="hr-HR"/>
        </w:rPr>
        <w:t xml:space="preserve"> Komunalni doprinos je namjenski prihod Grada Vukovara koji se može koristi samo  za financiranje građenja i održavanja komunalne infrastrukture.</w:t>
      </w:r>
    </w:p>
    <w:p w14:paraId="3486968C" w14:textId="3E2E2F62" w:rsidR="00567F52" w:rsidRDefault="00567F52" w:rsidP="00D546AB">
      <w:pPr>
        <w:jc w:val="both"/>
        <w:rPr>
          <w:sz w:val="24"/>
          <w:szCs w:val="24"/>
          <w:lang w:val="hr-HR"/>
        </w:rPr>
      </w:pPr>
    </w:p>
    <w:p w14:paraId="321B284F" w14:textId="77777777" w:rsidR="00567F52" w:rsidRPr="004329AB" w:rsidRDefault="00567F52" w:rsidP="00BB0AE3">
      <w:pPr>
        <w:pStyle w:val="Odlomakpopisa"/>
        <w:ind w:left="0" w:firstLine="284"/>
        <w:jc w:val="both"/>
        <w:rPr>
          <w:sz w:val="24"/>
          <w:szCs w:val="24"/>
          <w:lang w:val="hr-HR"/>
        </w:rPr>
      </w:pPr>
    </w:p>
    <w:p w14:paraId="6FE37579" w14:textId="77777777" w:rsidR="00973A97" w:rsidRPr="004329AB" w:rsidRDefault="00A8074A" w:rsidP="005758FE">
      <w:pPr>
        <w:pStyle w:val="Odlomakpopisa"/>
        <w:numPr>
          <w:ilvl w:val="0"/>
          <w:numId w:val="9"/>
        </w:numPr>
        <w:rPr>
          <w:b/>
          <w:bCs/>
          <w:sz w:val="24"/>
          <w:szCs w:val="24"/>
          <w:lang w:val="hr-HR"/>
        </w:rPr>
      </w:pPr>
      <w:r w:rsidRPr="004329AB">
        <w:rPr>
          <w:b/>
          <w:bCs/>
          <w:sz w:val="24"/>
          <w:szCs w:val="24"/>
          <w:lang w:val="hr-HR"/>
        </w:rPr>
        <w:t>ZONE ZA PLAĆANJ</w:t>
      </w:r>
      <w:r w:rsidR="00973A97" w:rsidRPr="004329AB">
        <w:rPr>
          <w:b/>
          <w:bCs/>
          <w:sz w:val="24"/>
          <w:szCs w:val="24"/>
          <w:lang w:val="hr-HR"/>
        </w:rPr>
        <w:t>E KOMUNALNOG DOPRINOSA</w:t>
      </w:r>
    </w:p>
    <w:p w14:paraId="041EA51D" w14:textId="77777777" w:rsidR="009D7073" w:rsidRDefault="009D7073" w:rsidP="00BB0AE3">
      <w:pPr>
        <w:jc w:val="center"/>
        <w:rPr>
          <w:b/>
          <w:bCs/>
          <w:sz w:val="24"/>
          <w:szCs w:val="24"/>
          <w:lang w:val="hr-HR"/>
        </w:rPr>
      </w:pPr>
    </w:p>
    <w:p w14:paraId="1ED34761" w14:textId="2A66065E" w:rsidR="00D546AB" w:rsidRPr="00D546AB" w:rsidRDefault="00973A97" w:rsidP="00D546AB">
      <w:pPr>
        <w:jc w:val="center"/>
        <w:rPr>
          <w:b/>
          <w:bCs/>
          <w:sz w:val="24"/>
          <w:szCs w:val="24"/>
          <w:lang w:val="hr-HR"/>
        </w:rPr>
      </w:pPr>
      <w:r w:rsidRPr="004329AB">
        <w:rPr>
          <w:b/>
          <w:bCs/>
          <w:sz w:val="24"/>
          <w:szCs w:val="24"/>
          <w:lang w:val="hr-HR"/>
        </w:rPr>
        <w:t>Članak 3.</w:t>
      </w:r>
    </w:p>
    <w:p w14:paraId="6C188E17" w14:textId="77777777" w:rsidR="009D7073" w:rsidRPr="009D7073" w:rsidRDefault="009D7073" w:rsidP="00BB0AE3">
      <w:pPr>
        <w:ind w:firstLine="284"/>
        <w:jc w:val="both"/>
        <w:rPr>
          <w:szCs w:val="24"/>
          <w:lang w:val="hr-HR"/>
        </w:rPr>
      </w:pPr>
    </w:p>
    <w:p w14:paraId="05100291" w14:textId="4A8FA589" w:rsidR="00973A97" w:rsidRPr="004329AB" w:rsidRDefault="00973A97" w:rsidP="00BB0AE3">
      <w:pPr>
        <w:ind w:firstLine="284"/>
        <w:jc w:val="both"/>
        <w:rPr>
          <w:sz w:val="24"/>
          <w:szCs w:val="24"/>
          <w:lang w:val="hr-HR"/>
        </w:rPr>
      </w:pPr>
      <w:r w:rsidRPr="004329AB">
        <w:rPr>
          <w:sz w:val="24"/>
          <w:szCs w:val="24"/>
          <w:lang w:val="hr-HR"/>
        </w:rPr>
        <w:t xml:space="preserve">Zone u Gradu Vukovaru za plaćanje komunalnog doprinosa određuje se s obzirom na uređenost i opremljenost zone komunalnom infrastrukturom i s obzirom na </w:t>
      </w:r>
      <w:r w:rsidR="009F5448" w:rsidRPr="009F5448">
        <w:rPr>
          <w:sz w:val="24"/>
          <w:szCs w:val="24"/>
          <w:lang w:val="hr-HR"/>
        </w:rPr>
        <w:t>položaj područja zone u Gradu</w:t>
      </w:r>
      <w:r w:rsidRPr="004329AB">
        <w:rPr>
          <w:sz w:val="24"/>
          <w:szCs w:val="24"/>
          <w:lang w:val="hr-HR"/>
        </w:rPr>
        <w:t>.</w:t>
      </w:r>
    </w:p>
    <w:p w14:paraId="6B58BD7E" w14:textId="77777777" w:rsidR="007B36F5" w:rsidRDefault="007B36F5" w:rsidP="00BB0AE3">
      <w:pPr>
        <w:ind w:firstLine="284"/>
        <w:jc w:val="both"/>
        <w:rPr>
          <w:sz w:val="24"/>
          <w:szCs w:val="24"/>
          <w:lang w:val="hr-HR"/>
        </w:rPr>
      </w:pPr>
    </w:p>
    <w:p w14:paraId="523F320B" w14:textId="466A87D4" w:rsidR="00973A97" w:rsidRDefault="00973A97" w:rsidP="00BB0AE3">
      <w:pPr>
        <w:ind w:firstLine="284"/>
        <w:jc w:val="both"/>
        <w:rPr>
          <w:sz w:val="24"/>
          <w:szCs w:val="24"/>
          <w:lang w:val="hr-HR"/>
        </w:rPr>
      </w:pPr>
      <w:r w:rsidRPr="004329AB">
        <w:rPr>
          <w:sz w:val="24"/>
          <w:szCs w:val="24"/>
          <w:lang w:val="hr-HR"/>
        </w:rPr>
        <w:t>Grad Vukovar podijeljen je na pet zona, i to:</w:t>
      </w:r>
    </w:p>
    <w:p w14:paraId="7FE9AFFF" w14:textId="77777777" w:rsidR="007B36F5" w:rsidRPr="004329AB" w:rsidRDefault="007B36F5" w:rsidP="00BB0AE3">
      <w:pPr>
        <w:ind w:firstLine="284"/>
        <w:jc w:val="both"/>
        <w:rPr>
          <w:sz w:val="24"/>
          <w:szCs w:val="24"/>
          <w:lang w:val="hr-HR"/>
        </w:rPr>
      </w:pPr>
    </w:p>
    <w:p w14:paraId="5D6FA0C4" w14:textId="77777777" w:rsidR="00973A97" w:rsidRPr="004329AB" w:rsidRDefault="00973A97" w:rsidP="00BB0AE3">
      <w:pPr>
        <w:ind w:firstLine="708"/>
        <w:jc w:val="both"/>
        <w:rPr>
          <w:sz w:val="24"/>
          <w:szCs w:val="24"/>
          <w:lang w:val="hr-HR"/>
        </w:rPr>
      </w:pPr>
      <w:r w:rsidRPr="004329AB">
        <w:rPr>
          <w:b/>
          <w:sz w:val="24"/>
          <w:szCs w:val="24"/>
          <w:lang w:val="hr-HR"/>
        </w:rPr>
        <w:t>Zona I.</w:t>
      </w:r>
      <w:r w:rsidRPr="004329AB">
        <w:rPr>
          <w:sz w:val="24"/>
          <w:szCs w:val="24"/>
          <w:lang w:val="hr-HR"/>
        </w:rPr>
        <w:t xml:space="preserve"> (prva zona) obuhvaća prostor centra Grada Vukovara omeđen crtom koja kreće od rijeke Dunav te ide ulicom Dunavski prilaz (desna strana) željezničkom prugom, rijekom </w:t>
      </w:r>
      <w:r w:rsidRPr="004329AB">
        <w:rPr>
          <w:sz w:val="24"/>
          <w:szCs w:val="24"/>
          <w:lang w:val="hr-HR"/>
        </w:rPr>
        <w:lastRenderedPageBreak/>
        <w:t>Vuka, ulicama Ivana Gorana Kovačića – Podvuka, Frankopanskom, Trgom kralja Tomislava, ulicama Nikole Andrića – Klozerski sokak, Stjepana Radića, Trgom Slavije (obje strane navedenih ulica i trgova), te usjekom koji ide preko k.č.br. 3940 k.o. Vukovar do rijeke Dunav.</w:t>
      </w:r>
    </w:p>
    <w:p w14:paraId="1E777811" w14:textId="03CE63D9" w:rsidR="00973A97" w:rsidRPr="004329AB" w:rsidRDefault="00973A97" w:rsidP="00BB0AE3">
      <w:pPr>
        <w:ind w:firstLine="708"/>
        <w:jc w:val="both"/>
        <w:rPr>
          <w:sz w:val="24"/>
          <w:szCs w:val="24"/>
          <w:lang w:val="hr-HR"/>
        </w:rPr>
      </w:pPr>
      <w:r w:rsidRPr="004329AB">
        <w:rPr>
          <w:b/>
          <w:sz w:val="24"/>
          <w:szCs w:val="24"/>
          <w:lang w:val="hr-HR"/>
        </w:rPr>
        <w:t>Zona II.</w:t>
      </w:r>
      <w:r w:rsidRPr="004329AB">
        <w:rPr>
          <w:sz w:val="24"/>
          <w:szCs w:val="24"/>
          <w:lang w:val="hr-HR"/>
        </w:rPr>
        <w:t xml:space="preserve"> (druga zona) obuh</w:t>
      </w:r>
      <w:r w:rsidR="009F5448">
        <w:rPr>
          <w:sz w:val="24"/>
          <w:szCs w:val="24"/>
          <w:lang w:val="hr-HR"/>
        </w:rPr>
        <w:t>v</w:t>
      </w:r>
      <w:r w:rsidRPr="004329AB">
        <w:rPr>
          <w:sz w:val="24"/>
          <w:szCs w:val="24"/>
          <w:lang w:val="hr-HR"/>
        </w:rPr>
        <w:t xml:space="preserve">aća prostor centra Borovo naselje koja kreće od spoja ulica Dvanaest redarstvenika i Kudeljarska, te ide željezničkom prugom do granice sa Općinom Borovo, granicom sa Općinom Borovo i ulicom Dvanaest redarstvenika do spajanja sa Kudeljarskom ulicom (obje strane navedene ulice). </w:t>
      </w:r>
    </w:p>
    <w:p w14:paraId="6845D720" w14:textId="77777777" w:rsidR="00973A97" w:rsidRPr="004329AB" w:rsidRDefault="00973A97" w:rsidP="00BB0AE3">
      <w:pPr>
        <w:ind w:firstLine="708"/>
        <w:jc w:val="both"/>
        <w:rPr>
          <w:sz w:val="24"/>
          <w:szCs w:val="24"/>
          <w:lang w:val="hr-HR"/>
        </w:rPr>
      </w:pPr>
      <w:r w:rsidRPr="004329AB">
        <w:rPr>
          <w:b/>
          <w:sz w:val="24"/>
          <w:szCs w:val="24"/>
          <w:lang w:val="hr-HR"/>
        </w:rPr>
        <w:t>Zona III.</w:t>
      </w:r>
      <w:r w:rsidRPr="004329AB">
        <w:rPr>
          <w:sz w:val="24"/>
          <w:szCs w:val="24"/>
          <w:lang w:val="hr-HR"/>
        </w:rPr>
        <w:t xml:space="preserve"> (treća zona) obuhvaća prostor između prve i druge zone i granice građevinskog područja naselja Vukovar.</w:t>
      </w:r>
    </w:p>
    <w:p w14:paraId="5A5AD43E" w14:textId="77777777" w:rsidR="00973A97" w:rsidRPr="004329AB" w:rsidRDefault="00973A97" w:rsidP="00BB0AE3">
      <w:pPr>
        <w:ind w:firstLine="708"/>
        <w:jc w:val="both"/>
        <w:rPr>
          <w:sz w:val="24"/>
          <w:szCs w:val="24"/>
          <w:lang w:val="hr-HR"/>
        </w:rPr>
      </w:pPr>
      <w:r w:rsidRPr="004329AB">
        <w:rPr>
          <w:b/>
          <w:sz w:val="24"/>
          <w:szCs w:val="24"/>
          <w:lang w:val="hr-HR"/>
        </w:rPr>
        <w:t>Zona IV.</w:t>
      </w:r>
      <w:r w:rsidRPr="004329AB">
        <w:rPr>
          <w:sz w:val="24"/>
          <w:szCs w:val="24"/>
          <w:lang w:val="hr-HR"/>
        </w:rPr>
        <w:t xml:space="preserve"> (četvrta zona) obuhvaća prostor građevinskog područja naselja Sotin i Lipovača.</w:t>
      </w:r>
    </w:p>
    <w:p w14:paraId="698D44C2" w14:textId="77777777" w:rsidR="00973A97" w:rsidRPr="004329AB" w:rsidRDefault="00973A97" w:rsidP="00BB0AE3">
      <w:pPr>
        <w:ind w:firstLine="708"/>
        <w:jc w:val="both"/>
        <w:rPr>
          <w:sz w:val="24"/>
          <w:szCs w:val="24"/>
          <w:lang w:val="hr-HR"/>
        </w:rPr>
      </w:pPr>
      <w:r w:rsidRPr="004329AB">
        <w:rPr>
          <w:b/>
          <w:sz w:val="24"/>
          <w:szCs w:val="24"/>
          <w:lang w:val="hr-HR"/>
        </w:rPr>
        <w:t>Zona V.</w:t>
      </w:r>
      <w:r w:rsidRPr="004329AB">
        <w:rPr>
          <w:sz w:val="24"/>
          <w:szCs w:val="24"/>
          <w:lang w:val="hr-HR"/>
        </w:rPr>
        <w:t xml:space="preserve"> (peta zona) obuhvaća:</w:t>
      </w:r>
    </w:p>
    <w:p w14:paraId="6B93B871" w14:textId="35F11BFC" w:rsidR="00973A97" w:rsidRPr="004329AB" w:rsidRDefault="00973A97" w:rsidP="00BB0AE3">
      <w:pPr>
        <w:pStyle w:val="Odlomakpopisa"/>
        <w:numPr>
          <w:ilvl w:val="0"/>
          <w:numId w:val="13"/>
        </w:numPr>
        <w:ind w:left="1134"/>
        <w:jc w:val="both"/>
        <w:rPr>
          <w:sz w:val="24"/>
          <w:szCs w:val="24"/>
          <w:lang w:val="hr-HR"/>
        </w:rPr>
      </w:pPr>
      <w:r w:rsidRPr="004329AB">
        <w:rPr>
          <w:sz w:val="24"/>
          <w:szCs w:val="24"/>
          <w:lang w:val="hr-HR"/>
        </w:rPr>
        <w:t>prostor između građevinskog područja naselja Vukovar, Sotin, Lipovač</w:t>
      </w:r>
      <w:r w:rsidR="009F5448">
        <w:rPr>
          <w:sz w:val="24"/>
          <w:szCs w:val="24"/>
          <w:lang w:val="hr-HR"/>
        </w:rPr>
        <w:t xml:space="preserve">a </w:t>
      </w:r>
      <w:r w:rsidRPr="004329AB">
        <w:rPr>
          <w:sz w:val="24"/>
          <w:szCs w:val="24"/>
          <w:lang w:val="hr-HR"/>
        </w:rPr>
        <w:t>i granice Grada Vukovara,</w:t>
      </w:r>
    </w:p>
    <w:p w14:paraId="1D17AB75" w14:textId="77777777" w:rsidR="00973A97" w:rsidRPr="004329AB" w:rsidRDefault="00973A97" w:rsidP="00BB0AE3">
      <w:pPr>
        <w:pStyle w:val="Odlomakpopisa"/>
        <w:numPr>
          <w:ilvl w:val="0"/>
          <w:numId w:val="13"/>
        </w:numPr>
        <w:ind w:left="1134"/>
        <w:jc w:val="both"/>
        <w:rPr>
          <w:sz w:val="24"/>
          <w:szCs w:val="24"/>
          <w:lang w:val="hr-HR"/>
        </w:rPr>
      </w:pPr>
      <w:r w:rsidRPr="004329AB">
        <w:rPr>
          <w:sz w:val="24"/>
          <w:szCs w:val="24"/>
          <w:lang w:val="hr-HR"/>
        </w:rPr>
        <w:t>prostor izdvojenih građevinski područja Jakobovac i Ovčara,</w:t>
      </w:r>
    </w:p>
    <w:p w14:paraId="30196A44" w14:textId="7DCB5CF2" w:rsidR="00973A97" w:rsidRDefault="00973A97" w:rsidP="00BB0AE3">
      <w:pPr>
        <w:pStyle w:val="Odlomakpopisa"/>
        <w:numPr>
          <w:ilvl w:val="0"/>
          <w:numId w:val="13"/>
        </w:numPr>
        <w:ind w:left="1134"/>
        <w:jc w:val="both"/>
        <w:rPr>
          <w:sz w:val="24"/>
          <w:szCs w:val="24"/>
          <w:lang w:val="hr-HR"/>
        </w:rPr>
      </w:pPr>
      <w:r w:rsidRPr="004329AB">
        <w:rPr>
          <w:sz w:val="24"/>
          <w:szCs w:val="24"/>
          <w:lang w:val="hr-HR"/>
        </w:rPr>
        <w:t>prostor definiran Generalnim urbanističkim planom Grada Vukovara za korištenje i namjenu oznake: Gospodarske namjene – I – a odnosi se isključivo na prostore gospodarsko-poslovne namjene na navedenom području.</w:t>
      </w:r>
    </w:p>
    <w:p w14:paraId="7DB9BE46" w14:textId="77777777" w:rsidR="009F5448" w:rsidRPr="004329AB" w:rsidRDefault="009F5448" w:rsidP="009F5448">
      <w:pPr>
        <w:pStyle w:val="Odlomakpopisa"/>
        <w:ind w:left="1134"/>
        <w:jc w:val="both"/>
        <w:rPr>
          <w:sz w:val="24"/>
          <w:szCs w:val="24"/>
          <w:lang w:val="hr-HR"/>
        </w:rPr>
      </w:pPr>
    </w:p>
    <w:p w14:paraId="5A0E8679" w14:textId="77777777" w:rsidR="00973A97" w:rsidRPr="004329AB" w:rsidRDefault="00973A97" w:rsidP="00BB0AE3">
      <w:pPr>
        <w:pStyle w:val="Odlomakpopisa"/>
        <w:ind w:left="1134"/>
        <w:jc w:val="both"/>
        <w:rPr>
          <w:sz w:val="24"/>
          <w:szCs w:val="24"/>
          <w:lang w:val="hr-HR"/>
        </w:rPr>
      </w:pPr>
    </w:p>
    <w:p w14:paraId="7A49ACA4" w14:textId="77777777" w:rsidR="00973A97" w:rsidRDefault="00973A97" w:rsidP="005758FE">
      <w:pPr>
        <w:pStyle w:val="Odlomakpopisa"/>
        <w:numPr>
          <w:ilvl w:val="0"/>
          <w:numId w:val="9"/>
        </w:numPr>
        <w:rPr>
          <w:b/>
          <w:bCs/>
          <w:sz w:val="24"/>
          <w:szCs w:val="24"/>
          <w:lang w:val="hr-HR"/>
        </w:rPr>
      </w:pPr>
      <w:r w:rsidRPr="004329AB">
        <w:rPr>
          <w:b/>
          <w:bCs/>
          <w:sz w:val="24"/>
          <w:szCs w:val="24"/>
          <w:lang w:val="hr-HR"/>
        </w:rPr>
        <w:t>JEDINIČNE</w:t>
      </w:r>
      <w:r w:rsidR="00A960DD" w:rsidRPr="004329AB">
        <w:rPr>
          <w:b/>
          <w:bCs/>
          <w:sz w:val="24"/>
          <w:szCs w:val="24"/>
          <w:lang w:val="hr-HR"/>
        </w:rPr>
        <w:t xml:space="preserve"> VRIJEDNOSTI KOMUNALNOG DOPRINO</w:t>
      </w:r>
      <w:r w:rsidRPr="004329AB">
        <w:rPr>
          <w:b/>
          <w:bCs/>
          <w:sz w:val="24"/>
          <w:szCs w:val="24"/>
          <w:lang w:val="hr-HR"/>
        </w:rPr>
        <w:t>SA</w:t>
      </w:r>
    </w:p>
    <w:p w14:paraId="777103DD" w14:textId="77777777" w:rsidR="009D7073" w:rsidRDefault="009D7073" w:rsidP="00BB0AE3">
      <w:pPr>
        <w:jc w:val="center"/>
        <w:rPr>
          <w:b/>
          <w:bCs/>
          <w:sz w:val="24"/>
          <w:szCs w:val="24"/>
          <w:lang w:val="hr-HR"/>
        </w:rPr>
      </w:pPr>
    </w:p>
    <w:p w14:paraId="45AE31E4" w14:textId="3E62A596" w:rsidR="00973A97" w:rsidRDefault="00973A97" w:rsidP="00BB0AE3">
      <w:pPr>
        <w:jc w:val="center"/>
        <w:rPr>
          <w:b/>
          <w:bCs/>
          <w:sz w:val="24"/>
          <w:szCs w:val="24"/>
          <w:lang w:val="hr-HR"/>
        </w:rPr>
      </w:pPr>
      <w:r w:rsidRPr="004329AB">
        <w:rPr>
          <w:b/>
          <w:bCs/>
          <w:sz w:val="24"/>
          <w:szCs w:val="24"/>
          <w:lang w:val="hr-HR"/>
        </w:rPr>
        <w:t>Članak 4.</w:t>
      </w:r>
    </w:p>
    <w:p w14:paraId="69773BD0" w14:textId="1E3E8FFA" w:rsidR="002668EB" w:rsidRDefault="002668EB" w:rsidP="00D546AB">
      <w:pPr>
        <w:jc w:val="both"/>
        <w:rPr>
          <w:b/>
          <w:bCs/>
          <w:sz w:val="24"/>
          <w:szCs w:val="24"/>
          <w:lang w:val="hr-HR"/>
        </w:rPr>
      </w:pPr>
    </w:p>
    <w:p w14:paraId="0D337B99" w14:textId="46DA39D9" w:rsidR="002668EB" w:rsidRPr="000647E6" w:rsidRDefault="002668EB" w:rsidP="00D546AB">
      <w:pPr>
        <w:tabs>
          <w:tab w:val="left" w:pos="492"/>
        </w:tabs>
        <w:ind w:firstLine="284"/>
        <w:jc w:val="both"/>
        <w:rPr>
          <w:sz w:val="24"/>
          <w:szCs w:val="24"/>
          <w:lang w:val="hr-HR"/>
        </w:rPr>
      </w:pPr>
      <w:r w:rsidRPr="000647E6">
        <w:rPr>
          <w:sz w:val="24"/>
          <w:szCs w:val="24"/>
          <w:lang w:val="hr-HR"/>
        </w:rPr>
        <w:t>Jedinična vrijednost komunalnog doprinosa određuje se za pojedine zone u Gradu tako da je ta vrijednost najviša za prvu zonu, a manja za svaku iduću zonu.</w:t>
      </w:r>
    </w:p>
    <w:p w14:paraId="66F5AC0A" w14:textId="67EC80CC" w:rsidR="002668EB" w:rsidRPr="000647E6" w:rsidRDefault="002668EB" w:rsidP="00D546AB">
      <w:pPr>
        <w:tabs>
          <w:tab w:val="left" w:pos="492"/>
        </w:tabs>
        <w:ind w:firstLine="284"/>
        <w:jc w:val="both"/>
        <w:rPr>
          <w:sz w:val="24"/>
          <w:szCs w:val="24"/>
          <w:lang w:val="hr-HR"/>
        </w:rPr>
      </w:pPr>
      <w:r w:rsidRPr="000647E6">
        <w:rPr>
          <w:sz w:val="24"/>
          <w:szCs w:val="24"/>
          <w:lang w:val="hr-HR"/>
        </w:rPr>
        <w:t>Jedinična vrijednost komunalnog doprinosa određuje se ovisno o zoni u kojoj se nalazi zemljište sukladno stavku 1. ovoga članka, ovisno o namjeni građevine te ovisno o vrijednosti prosječnih troškova građenja m³ građevine u Republici Hrvatskoj.</w:t>
      </w:r>
    </w:p>
    <w:p w14:paraId="1E2B94F2" w14:textId="77777777" w:rsidR="002668EB" w:rsidRPr="000647E6" w:rsidRDefault="002668EB" w:rsidP="00D546AB">
      <w:pPr>
        <w:tabs>
          <w:tab w:val="left" w:pos="492"/>
        </w:tabs>
        <w:ind w:firstLine="284"/>
        <w:jc w:val="both"/>
        <w:rPr>
          <w:sz w:val="24"/>
          <w:szCs w:val="24"/>
          <w:lang w:val="hr-HR"/>
        </w:rPr>
      </w:pPr>
      <w:r w:rsidRPr="000647E6">
        <w:rPr>
          <w:sz w:val="24"/>
          <w:szCs w:val="24"/>
          <w:lang w:val="hr-HR"/>
        </w:rPr>
        <w:t>Jedinična vrijednost komunalnog doprinosa za prvu zonu ne može biti veća od 10% prosječnih troškova građenja m</w:t>
      </w:r>
      <w:r w:rsidRPr="000647E6">
        <w:rPr>
          <w:sz w:val="24"/>
          <w:szCs w:val="24"/>
          <w:vertAlign w:val="superscript"/>
          <w:lang w:val="hr-HR"/>
        </w:rPr>
        <w:t>3</w:t>
      </w:r>
      <w:r w:rsidRPr="000647E6">
        <w:rPr>
          <w:sz w:val="24"/>
          <w:szCs w:val="24"/>
          <w:lang w:val="hr-HR"/>
        </w:rPr>
        <w:t xml:space="preserve"> građevine u Republici Hrvatskoj.</w:t>
      </w:r>
    </w:p>
    <w:p w14:paraId="6126357F" w14:textId="20348D80" w:rsidR="002668EB" w:rsidRPr="000647E6" w:rsidRDefault="002668EB" w:rsidP="00D546AB">
      <w:pPr>
        <w:tabs>
          <w:tab w:val="left" w:pos="492"/>
        </w:tabs>
        <w:ind w:firstLine="284"/>
        <w:jc w:val="both"/>
        <w:rPr>
          <w:sz w:val="24"/>
          <w:szCs w:val="24"/>
          <w:lang w:val="hr-HR"/>
        </w:rPr>
      </w:pPr>
      <w:r w:rsidRPr="000647E6">
        <w:rPr>
          <w:sz w:val="24"/>
          <w:szCs w:val="24"/>
          <w:lang w:val="hr-HR"/>
        </w:rPr>
        <w:t>Podatak o prosječnim troškovima građenja m</w:t>
      </w:r>
      <w:r w:rsidR="00574EF4" w:rsidRPr="000647E6">
        <w:rPr>
          <w:sz w:val="24"/>
          <w:szCs w:val="24"/>
          <w:vertAlign w:val="superscript"/>
          <w:lang w:val="hr-HR"/>
        </w:rPr>
        <w:t>3</w:t>
      </w:r>
      <w:r w:rsidRPr="000647E6">
        <w:rPr>
          <w:sz w:val="24"/>
          <w:szCs w:val="24"/>
          <w:lang w:val="hr-HR"/>
        </w:rPr>
        <w:t xml:space="preserve"> građevine u Republici Hrvatskoj objavljuje ministar nadležan za graditeljstvo u “Narodnim novinama”.</w:t>
      </w:r>
    </w:p>
    <w:p w14:paraId="1B253A73" w14:textId="77777777" w:rsidR="00574EF4" w:rsidRDefault="00574EF4" w:rsidP="00BB0AE3">
      <w:pPr>
        <w:ind w:firstLine="284"/>
        <w:rPr>
          <w:sz w:val="24"/>
          <w:szCs w:val="24"/>
          <w:lang w:val="hr-HR"/>
        </w:rPr>
      </w:pPr>
    </w:p>
    <w:p w14:paraId="7E40042C" w14:textId="77777777" w:rsidR="00574EF4" w:rsidRDefault="00574EF4" w:rsidP="00BB0AE3">
      <w:pPr>
        <w:ind w:firstLine="284"/>
        <w:rPr>
          <w:sz w:val="24"/>
          <w:szCs w:val="24"/>
          <w:lang w:val="hr-HR"/>
        </w:rPr>
      </w:pPr>
    </w:p>
    <w:p w14:paraId="552BDA23" w14:textId="5F393B92" w:rsidR="00973A97" w:rsidRDefault="00973A97" w:rsidP="00D546AB">
      <w:pPr>
        <w:ind w:firstLine="284"/>
        <w:jc w:val="both"/>
        <w:rPr>
          <w:sz w:val="24"/>
          <w:szCs w:val="24"/>
          <w:lang w:val="hr-HR"/>
        </w:rPr>
      </w:pPr>
      <w:r w:rsidRPr="004329AB">
        <w:rPr>
          <w:sz w:val="24"/>
          <w:szCs w:val="24"/>
          <w:lang w:val="hr-HR"/>
        </w:rPr>
        <w:t xml:space="preserve">Jedinične vrijednosti komunalnog doprinosa za građenje u pojedinim zonama iz članka </w:t>
      </w:r>
      <w:r w:rsidR="00A960DD" w:rsidRPr="004329AB">
        <w:rPr>
          <w:sz w:val="24"/>
          <w:szCs w:val="24"/>
          <w:lang w:val="hr-HR"/>
        </w:rPr>
        <w:t>3</w:t>
      </w:r>
      <w:r w:rsidRPr="004329AB">
        <w:rPr>
          <w:sz w:val="24"/>
          <w:szCs w:val="24"/>
          <w:lang w:val="hr-HR"/>
        </w:rPr>
        <w:t xml:space="preserve">. Ove </w:t>
      </w:r>
      <w:r w:rsidR="00D0179D" w:rsidRPr="004329AB">
        <w:rPr>
          <w:sz w:val="24"/>
          <w:szCs w:val="24"/>
          <w:lang w:val="hr-HR"/>
        </w:rPr>
        <w:t>O</w:t>
      </w:r>
      <w:r w:rsidRPr="004329AB">
        <w:rPr>
          <w:sz w:val="24"/>
          <w:szCs w:val="24"/>
          <w:lang w:val="hr-HR"/>
        </w:rPr>
        <w:t>dluke određuje se u eurima po m</w:t>
      </w:r>
      <w:r w:rsidRPr="004329AB">
        <w:rPr>
          <w:sz w:val="24"/>
          <w:szCs w:val="24"/>
          <w:vertAlign w:val="superscript"/>
          <w:lang w:val="hr-HR"/>
        </w:rPr>
        <w:t>3 </w:t>
      </w:r>
      <w:r w:rsidRPr="004329AB">
        <w:rPr>
          <w:sz w:val="24"/>
          <w:szCs w:val="24"/>
          <w:lang w:val="hr-HR"/>
        </w:rPr>
        <w:t>građevine i to:</w:t>
      </w:r>
    </w:p>
    <w:p w14:paraId="31AF49A6" w14:textId="77777777" w:rsidR="002668EB" w:rsidRPr="004329AB" w:rsidRDefault="002668EB" w:rsidP="00BB0AE3">
      <w:pPr>
        <w:ind w:firstLine="284"/>
        <w:rPr>
          <w:sz w:val="24"/>
          <w:szCs w:val="24"/>
          <w:lang w:val="hr-HR"/>
        </w:rPr>
      </w:pPr>
    </w:p>
    <w:p w14:paraId="7F3F9388" w14:textId="44051C7A" w:rsidR="008853DD" w:rsidRPr="00FE3CF9" w:rsidRDefault="00973A97" w:rsidP="00D546AB">
      <w:pPr>
        <w:pStyle w:val="Odlomakpopisa"/>
        <w:numPr>
          <w:ilvl w:val="0"/>
          <w:numId w:val="14"/>
        </w:numPr>
        <w:ind w:left="709" w:hanging="349"/>
        <w:jc w:val="both"/>
        <w:rPr>
          <w:sz w:val="24"/>
          <w:szCs w:val="24"/>
          <w:lang w:val="hr-HR"/>
        </w:rPr>
      </w:pPr>
      <w:r w:rsidRPr="00FE3CF9">
        <w:rPr>
          <w:sz w:val="24"/>
          <w:szCs w:val="24"/>
          <w:lang w:val="hr-HR"/>
        </w:rPr>
        <w:t xml:space="preserve">Za I. zonu     </w:t>
      </w:r>
      <w:r w:rsidR="001E2EA4">
        <w:rPr>
          <w:sz w:val="24"/>
          <w:szCs w:val="24"/>
          <w:lang w:val="hr-HR"/>
        </w:rPr>
        <w:t xml:space="preserve"> 1</w:t>
      </w:r>
      <w:r w:rsidR="008853DD" w:rsidRPr="00FE3CF9">
        <w:rPr>
          <w:sz w:val="24"/>
          <w:szCs w:val="24"/>
          <w:lang w:val="hr-HR"/>
        </w:rPr>
        <w:t>0,00</w:t>
      </w:r>
      <w:r w:rsidR="00FE3CF9" w:rsidRPr="00FE3CF9">
        <w:rPr>
          <w:sz w:val="24"/>
          <w:szCs w:val="24"/>
          <w:lang w:val="hr-HR"/>
        </w:rPr>
        <w:t xml:space="preserve"> EUR</w:t>
      </w:r>
    </w:p>
    <w:p w14:paraId="0657333E" w14:textId="1E20712C" w:rsidR="00973A97" w:rsidRPr="00FE3CF9" w:rsidRDefault="00973A97" w:rsidP="00D546AB">
      <w:pPr>
        <w:pStyle w:val="Odlomakpopisa"/>
        <w:numPr>
          <w:ilvl w:val="0"/>
          <w:numId w:val="14"/>
        </w:numPr>
        <w:jc w:val="both"/>
        <w:rPr>
          <w:sz w:val="24"/>
          <w:szCs w:val="24"/>
          <w:lang w:val="hr-HR"/>
        </w:rPr>
      </w:pPr>
      <w:r w:rsidRPr="00FE3CF9">
        <w:rPr>
          <w:sz w:val="24"/>
          <w:szCs w:val="24"/>
          <w:lang w:val="hr-HR"/>
        </w:rPr>
        <w:t xml:space="preserve">Za II. zonu    </w:t>
      </w:r>
      <w:r w:rsidR="001E2EA4">
        <w:rPr>
          <w:sz w:val="24"/>
          <w:szCs w:val="24"/>
          <w:lang w:val="hr-HR"/>
        </w:rPr>
        <w:t xml:space="preserve"> </w:t>
      </w:r>
      <w:r w:rsidR="008853DD" w:rsidRPr="00FE3CF9">
        <w:rPr>
          <w:sz w:val="24"/>
          <w:szCs w:val="24"/>
          <w:lang w:val="hr-HR"/>
        </w:rPr>
        <w:t xml:space="preserve"> 7,00</w:t>
      </w:r>
      <w:r w:rsidR="00FE3CF9" w:rsidRPr="00FE3CF9">
        <w:rPr>
          <w:sz w:val="24"/>
          <w:szCs w:val="24"/>
          <w:lang w:val="hr-HR"/>
        </w:rPr>
        <w:t xml:space="preserve"> EUR</w:t>
      </w:r>
    </w:p>
    <w:p w14:paraId="5A559196" w14:textId="7FFCBE60" w:rsidR="00973A97" w:rsidRPr="00FE3CF9" w:rsidRDefault="00973A97" w:rsidP="00D546AB">
      <w:pPr>
        <w:pStyle w:val="Odlomakpopisa"/>
        <w:numPr>
          <w:ilvl w:val="0"/>
          <w:numId w:val="14"/>
        </w:numPr>
        <w:jc w:val="both"/>
        <w:rPr>
          <w:sz w:val="24"/>
          <w:szCs w:val="24"/>
          <w:lang w:val="hr-HR"/>
        </w:rPr>
      </w:pPr>
      <w:r w:rsidRPr="00FE3CF9">
        <w:rPr>
          <w:sz w:val="24"/>
          <w:szCs w:val="24"/>
          <w:lang w:val="hr-HR"/>
        </w:rPr>
        <w:t xml:space="preserve">Za III. zonu   </w:t>
      </w:r>
      <w:r w:rsidR="008853DD" w:rsidRPr="00FE3CF9">
        <w:rPr>
          <w:sz w:val="24"/>
          <w:szCs w:val="24"/>
          <w:lang w:val="hr-HR"/>
        </w:rPr>
        <w:t xml:space="preserve"> </w:t>
      </w:r>
      <w:r w:rsidR="00FE3CF9" w:rsidRPr="00FE3CF9">
        <w:rPr>
          <w:sz w:val="24"/>
          <w:szCs w:val="24"/>
          <w:lang w:val="hr-HR"/>
        </w:rPr>
        <w:t xml:space="preserve"> </w:t>
      </w:r>
      <w:r w:rsidR="008853DD" w:rsidRPr="00FE3CF9">
        <w:rPr>
          <w:sz w:val="24"/>
          <w:szCs w:val="24"/>
          <w:lang w:val="hr-HR"/>
        </w:rPr>
        <w:t>4,00</w:t>
      </w:r>
      <w:r w:rsidR="00FE3CF9" w:rsidRPr="00FE3CF9">
        <w:rPr>
          <w:sz w:val="24"/>
          <w:szCs w:val="24"/>
          <w:lang w:val="hr-HR"/>
        </w:rPr>
        <w:t xml:space="preserve"> EUR</w:t>
      </w:r>
    </w:p>
    <w:p w14:paraId="1FBF0CF3" w14:textId="690D1065" w:rsidR="00973A97" w:rsidRPr="00FE3CF9" w:rsidRDefault="00973A97" w:rsidP="00D546AB">
      <w:pPr>
        <w:pStyle w:val="Odlomakpopisa"/>
        <w:numPr>
          <w:ilvl w:val="0"/>
          <w:numId w:val="14"/>
        </w:numPr>
        <w:jc w:val="both"/>
        <w:rPr>
          <w:sz w:val="24"/>
          <w:szCs w:val="24"/>
          <w:lang w:val="hr-HR"/>
        </w:rPr>
      </w:pPr>
      <w:r w:rsidRPr="00FE3CF9">
        <w:rPr>
          <w:sz w:val="24"/>
          <w:szCs w:val="24"/>
          <w:lang w:val="hr-HR"/>
        </w:rPr>
        <w:t xml:space="preserve">Za IV. zonu   </w:t>
      </w:r>
      <w:r w:rsidR="008853DD" w:rsidRPr="00FE3CF9">
        <w:rPr>
          <w:sz w:val="24"/>
          <w:szCs w:val="24"/>
          <w:lang w:val="hr-HR"/>
        </w:rPr>
        <w:t xml:space="preserve"> </w:t>
      </w:r>
      <w:r w:rsidR="00FE3CF9" w:rsidRPr="00FE3CF9">
        <w:rPr>
          <w:sz w:val="24"/>
          <w:szCs w:val="24"/>
          <w:lang w:val="hr-HR"/>
        </w:rPr>
        <w:t xml:space="preserve"> </w:t>
      </w:r>
      <w:r w:rsidR="008853DD" w:rsidRPr="00FE3CF9">
        <w:rPr>
          <w:sz w:val="24"/>
          <w:szCs w:val="24"/>
          <w:lang w:val="hr-HR"/>
        </w:rPr>
        <w:t>3,00</w:t>
      </w:r>
      <w:r w:rsidR="00FE3CF9" w:rsidRPr="00FE3CF9">
        <w:rPr>
          <w:sz w:val="24"/>
          <w:szCs w:val="24"/>
          <w:lang w:val="hr-HR"/>
        </w:rPr>
        <w:t xml:space="preserve"> EUR</w:t>
      </w:r>
    </w:p>
    <w:p w14:paraId="7F607780" w14:textId="7367EF4E" w:rsidR="00973A97" w:rsidRPr="00FE3CF9" w:rsidRDefault="00973A97" w:rsidP="00D546AB">
      <w:pPr>
        <w:pStyle w:val="Odlomakpopisa"/>
        <w:numPr>
          <w:ilvl w:val="0"/>
          <w:numId w:val="14"/>
        </w:numPr>
        <w:jc w:val="both"/>
        <w:rPr>
          <w:sz w:val="24"/>
          <w:szCs w:val="24"/>
          <w:lang w:val="hr-HR"/>
        </w:rPr>
      </w:pPr>
      <w:r w:rsidRPr="00FE3CF9">
        <w:rPr>
          <w:sz w:val="24"/>
          <w:szCs w:val="24"/>
          <w:lang w:val="hr-HR"/>
        </w:rPr>
        <w:t xml:space="preserve">Za V. zonu    </w:t>
      </w:r>
      <w:r w:rsidR="008853DD" w:rsidRPr="00FE3CF9">
        <w:rPr>
          <w:sz w:val="24"/>
          <w:szCs w:val="24"/>
          <w:lang w:val="hr-HR"/>
        </w:rPr>
        <w:t xml:space="preserve">  2,00</w:t>
      </w:r>
      <w:r w:rsidR="00FE3CF9" w:rsidRPr="00FE3CF9">
        <w:rPr>
          <w:sz w:val="24"/>
          <w:szCs w:val="24"/>
          <w:lang w:val="hr-HR"/>
        </w:rPr>
        <w:t xml:space="preserve"> EUR</w:t>
      </w:r>
    </w:p>
    <w:p w14:paraId="0953EBB2" w14:textId="5820474A" w:rsidR="00D546AB" w:rsidRDefault="00D546AB" w:rsidP="00D546AB">
      <w:pPr>
        <w:jc w:val="both"/>
        <w:rPr>
          <w:sz w:val="24"/>
          <w:szCs w:val="24"/>
          <w:lang w:val="hr-HR"/>
        </w:rPr>
      </w:pPr>
    </w:p>
    <w:p w14:paraId="695BD9B1" w14:textId="03BB4627" w:rsidR="00D546AB" w:rsidRDefault="00D546AB" w:rsidP="00D546AB">
      <w:pPr>
        <w:jc w:val="both"/>
        <w:rPr>
          <w:sz w:val="24"/>
          <w:szCs w:val="24"/>
          <w:lang w:val="hr-HR"/>
        </w:rPr>
      </w:pPr>
    </w:p>
    <w:p w14:paraId="427EFA65" w14:textId="1C58BF53" w:rsidR="00D546AB" w:rsidRDefault="00D546AB" w:rsidP="00D546AB">
      <w:pPr>
        <w:jc w:val="both"/>
        <w:rPr>
          <w:sz w:val="24"/>
          <w:szCs w:val="24"/>
          <w:lang w:val="hr-HR"/>
        </w:rPr>
      </w:pPr>
    </w:p>
    <w:p w14:paraId="13B08356" w14:textId="75AB25D9" w:rsidR="00D546AB" w:rsidRDefault="00D546AB" w:rsidP="00D546AB">
      <w:pPr>
        <w:jc w:val="both"/>
        <w:rPr>
          <w:sz w:val="24"/>
          <w:szCs w:val="24"/>
          <w:lang w:val="hr-HR"/>
        </w:rPr>
      </w:pPr>
    </w:p>
    <w:p w14:paraId="41D7EB18" w14:textId="1362DBE7" w:rsidR="00D546AB" w:rsidRDefault="00D546AB" w:rsidP="00D546AB">
      <w:pPr>
        <w:jc w:val="both"/>
        <w:rPr>
          <w:sz w:val="24"/>
          <w:szCs w:val="24"/>
          <w:lang w:val="hr-HR"/>
        </w:rPr>
      </w:pPr>
    </w:p>
    <w:p w14:paraId="529ADAC6" w14:textId="77777777" w:rsidR="00D546AB" w:rsidRPr="00D546AB" w:rsidRDefault="00D546AB" w:rsidP="00D546AB">
      <w:pPr>
        <w:jc w:val="both"/>
        <w:rPr>
          <w:sz w:val="24"/>
          <w:szCs w:val="24"/>
          <w:lang w:val="hr-HR"/>
        </w:rPr>
      </w:pPr>
    </w:p>
    <w:p w14:paraId="28D5D28C" w14:textId="77777777" w:rsidR="00EA44A6" w:rsidRPr="004329AB" w:rsidRDefault="00EA44A6" w:rsidP="00A01EA3">
      <w:pPr>
        <w:rPr>
          <w:sz w:val="24"/>
          <w:szCs w:val="24"/>
          <w:lang w:val="hr-HR"/>
        </w:rPr>
      </w:pPr>
    </w:p>
    <w:p w14:paraId="423639B0" w14:textId="77777777" w:rsidR="00973A97" w:rsidRDefault="00973A97" w:rsidP="005758FE">
      <w:pPr>
        <w:pStyle w:val="Odlomakpopisa"/>
        <w:numPr>
          <w:ilvl w:val="0"/>
          <w:numId w:val="9"/>
        </w:numPr>
        <w:rPr>
          <w:b/>
          <w:bCs/>
          <w:sz w:val="24"/>
          <w:szCs w:val="24"/>
          <w:lang w:val="hr-HR"/>
        </w:rPr>
      </w:pPr>
      <w:r w:rsidRPr="004329AB">
        <w:rPr>
          <w:b/>
          <w:bCs/>
          <w:sz w:val="24"/>
          <w:szCs w:val="24"/>
          <w:lang w:val="hr-HR"/>
        </w:rPr>
        <w:lastRenderedPageBreak/>
        <w:t>OBVEZNICI PLAĆANJA KOMUNALNOG DOPRINOSA</w:t>
      </w:r>
    </w:p>
    <w:p w14:paraId="354FFE4A" w14:textId="77777777" w:rsidR="009D7073" w:rsidRPr="004329AB" w:rsidRDefault="009D7073" w:rsidP="009D7073">
      <w:pPr>
        <w:pStyle w:val="Odlomakpopisa"/>
        <w:ind w:left="1080"/>
        <w:rPr>
          <w:b/>
          <w:bCs/>
          <w:sz w:val="24"/>
          <w:szCs w:val="24"/>
          <w:lang w:val="hr-HR"/>
        </w:rPr>
      </w:pPr>
    </w:p>
    <w:p w14:paraId="58DB1F31" w14:textId="77777777" w:rsidR="00973A97" w:rsidRPr="004329AB" w:rsidRDefault="00973A97" w:rsidP="00BB0AE3">
      <w:pPr>
        <w:jc w:val="center"/>
        <w:rPr>
          <w:b/>
          <w:bCs/>
          <w:sz w:val="24"/>
          <w:szCs w:val="24"/>
          <w:lang w:val="hr-HR"/>
        </w:rPr>
      </w:pPr>
      <w:r w:rsidRPr="004329AB">
        <w:rPr>
          <w:b/>
          <w:bCs/>
          <w:sz w:val="24"/>
          <w:szCs w:val="24"/>
          <w:lang w:val="hr-HR"/>
        </w:rPr>
        <w:t xml:space="preserve">Članak 5. </w:t>
      </w:r>
    </w:p>
    <w:p w14:paraId="6948917C" w14:textId="77777777" w:rsidR="009D7073" w:rsidRPr="009D7073" w:rsidRDefault="009D7073" w:rsidP="00BB0AE3">
      <w:pPr>
        <w:ind w:firstLine="284"/>
        <w:jc w:val="both"/>
        <w:rPr>
          <w:szCs w:val="24"/>
          <w:lang w:val="hr-HR"/>
        </w:rPr>
      </w:pPr>
    </w:p>
    <w:p w14:paraId="20023776" w14:textId="77777777" w:rsidR="00973A97" w:rsidRPr="004329AB" w:rsidRDefault="00973A97" w:rsidP="00D546AB">
      <w:pPr>
        <w:ind w:firstLine="284"/>
        <w:jc w:val="both"/>
        <w:rPr>
          <w:sz w:val="24"/>
          <w:szCs w:val="24"/>
          <w:lang w:val="hr-HR"/>
        </w:rPr>
      </w:pPr>
      <w:r w:rsidRPr="004329AB">
        <w:rPr>
          <w:sz w:val="24"/>
          <w:szCs w:val="24"/>
          <w:lang w:val="hr-HR"/>
        </w:rPr>
        <w:t>Komunalni doprinos plaća vlasnik zemljišta na kojem se gradi ili rekonstruira građevina ili se nalazi ozakonjena građevina, odnosno investitor ako je na njega pisanim ugovorom prenesena obveza plaćanja komunalnog doprinosa</w:t>
      </w:r>
      <w:r w:rsidR="00046FDF">
        <w:rPr>
          <w:sz w:val="24"/>
          <w:szCs w:val="24"/>
          <w:lang w:val="hr-HR"/>
        </w:rPr>
        <w:t>.</w:t>
      </w:r>
    </w:p>
    <w:p w14:paraId="1016758C" w14:textId="77777777" w:rsidR="00973A97" w:rsidRPr="004329AB" w:rsidRDefault="00973A97" w:rsidP="00D546AB">
      <w:pPr>
        <w:ind w:firstLine="284"/>
        <w:jc w:val="both"/>
        <w:rPr>
          <w:sz w:val="24"/>
          <w:szCs w:val="24"/>
          <w:lang w:val="hr-HR"/>
        </w:rPr>
      </w:pPr>
      <w:r w:rsidRPr="004329AB">
        <w:rPr>
          <w:sz w:val="24"/>
          <w:szCs w:val="24"/>
          <w:lang w:val="hr-HR"/>
        </w:rPr>
        <w:t>U slučaju kada podnositelj zahtjeva za ozakonjenje građevine nije ujedno i vlasnik zemljišta na kojem se nalazi ozakonjena građevina</w:t>
      </w:r>
      <w:r w:rsidR="002A7091">
        <w:rPr>
          <w:sz w:val="24"/>
          <w:szCs w:val="24"/>
          <w:lang w:val="hr-HR"/>
        </w:rPr>
        <w:t>, tada je podnositelj zahtjeva o</w:t>
      </w:r>
      <w:r w:rsidRPr="004329AB">
        <w:rPr>
          <w:sz w:val="24"/>
          <w:szCs w:val="24"/>
          <w:lang w:val="hr-HR"/>
        </w:rPr>
        <w:t>bveznik u skladu sa zakonom kojim se uređuje postupanje s nezakonito izgrađenim zgradama.</w:t>
      </w:r>
    </w:p>
    <w:p w14:paraId="48A840DE" w14:textId="77777777" w:rsidR="00973A97" w:rsidRPr="004329AB" w:rsidRDefault="00973A97" w:rsidP="00D546AB">
      <w:pPr>
        <w:overflowPunct/>
        <w:ind w:firstLine="284"/>
        <w:jc w:val="both"/>
        <w:textAlignment w:val="auto"/>
        <w:rPr>
          <w:rFonts w:eastAsiaTheme="minorHAnsi"/>
          <w:sz w:val="24"/>
          <w:szCs w:val="24"/>
          <w:lang w:val="hr-HR" w:eastAsia="en-US"/>
        </w:rPr>
      </w:pPr>
      <w:r w:rsidRPr="004329AB">
        <w:rPr>
          <w:rFonts w:eastAsiaTheme="minorHAnsi"/>
          <w:sz w:val="24"/>
          <w:szCs w:val="24"/>
          <w:lang w:val="hr-HR" w:eastAsia="en-US"/>
        </w:rPr>
        <w:t xml:space="preserve">Ako je zemljište iz stavka 1. ovoga članka u suvlasništvu </w:t>
      </w:r>
      <w:r w:rsidR="00272D96">
        <w:rPr>
          <w:rFonts w:eastAsiaTheme="minorHAnsi"/>
          <w:sz w:val="24"/>
          <w:szCs w:val="24"/>
          <w:lang w:val="hr-HR" w:eastAsia="en-US"/>
        </w:rPr>
        <w:t>odnosno</w:t>
      </w:r>
      <w:r w:rsidRPr="004329AB">
        <w:rPr>
          <w:rFonts w:eastAsiaTheme="minorHAnsi"/>
          <w:sz w:val="24"/>
          <w:szCs w:val="24"/>
          <w:lang w:val="hr-HR" w:eastAsia="en-US"/>
        </w:rPr>
        <w:t xml:space="preserve"> ima više investitora, suvlasnici kao </w:t>
      </w:r>
      <w:r w:rsidR="00C53BE5">
        <w:rPr>
          <w:rFonts w:eastAsiaTheme="minorHAnsi"/>
          <w:sz w:val="24"/>
          <w:szCs w:val="24"/>
          <w:lang w:val="hr-HR" w:eastAsia="en-US"/>
        </w:rPr>
        <w:t>o</w:t>
      </w:r>
      <w:r w:rsidRPr="004329AB">
        <w:rPr>
          <w:rFonts w:eastAsiaTheme="minorHAnsi"/>
          <w:sz w:val="24"/>
          <w:szCs w:val="24"/>
          <w:lang w:val="hr-HR" w:eastAsia="en-US"/>
        </w:rPr>
        <w:t>bveznici plaćaju komunalni doprinos razmjerno svom suvlasničk</w:t>
      </w:r>
      <w:r w:rsidR="008D3A63">
        <w:rPr>
          <w:rFonts w:eastAsiaTheme="minorHAnsi"/>
          <w:sz w:val="24"/>
          <w:szCs w:val="24"/>
          <w:lang w:val="hr-HR" w:eastAsia="en-US"/>
        </w:rPr>
        <w:t>om dijelu, a suinvestitori kao o</w:t>
      </w:r>
      <w:r w:rsidRPr="004329AB">
        <w:rPr>
          <w:rFonts w:eastAsiaTheme="minorHAnsi"/>
          <w:sz w:val="24"/>
          <w:szCs w:val="24"/>
          <w:lang w:val="hr-HR" w:eastAsia="en-US"/>
        </w:rPr>
        <w:t>bveznici plaćaju komunalni doprinos u jednakim dijelovima, osim ako se pisanim ugovorom, sporazumom ili ovjerenom zajedničkom izjavom ne dogovore drukčije. Za obvezu podmirenja k</w:t>
      </w:r>
      <w:r w:rsidR="00E051CE" w:rsidRPr="004329AB">
        <w:rPr>
          <w:rFonts w:eastAsiaTheme="minorHAnsi"/>
          <w:sz w:val="24"/>
          <w:szCs w:val="24"/>
          <w:lang w:val="hr-HR" w:eastAsia="en-US"/>
        </w:rPr>
        <w:t xml:space="preserve">omunalnog doprinosa odgovornost </w:t>
      </w:r>
      <w:r w:rsidRPr="004329AB">
        <w:rPr>
          <w:rFonts w:eastAsiaTheme="minorHAnsi"/>
          <w:sz w:val="24"/>
          <w:szCs w:val="24"/>
          <w:lang w:val="hr-HR" w:eastAsia="en-US"/>
        </w:rPr>
        <w:t>suinvestitora je solidarna.</w:t>
      </w:r>
    </w:p>
    <w:p w14:paraId="79CD69A6" w14:textId="52930CEF" w:rsidR="00973A97" w:rsidRPr="004329AB" w:rsidRDefault="00973A97" w:rsidP="00D546AB">
      <w:pPr>
        <w:overflowPunct/>
        <w:ind w:firstLine="284"/>
        <w:jc w:val="both"/>
        <w:textAlignment w:val="auto"/>
        <w:rPr>
          <w:rFonts w:eastAsiaTheme="minorHAnsi"/>
          <w:sz w:val="24"/>
          <w:szCs w:val="24"/>
          <w:lang w:val="hr-HR" w:eastAsia="en-US"/>
        </w:rPr>
      </w:pPr>
      <w:r w:rsidRPr="004329AB">
        <w:rPr>
          <w:sz w:val="24"/>
          <w:szCs w:val="24"/>
          <w:lang w:val="hr-HR"/>
        </w:rPr>
        <w:t>U slučaju kada postoji više podnositelj</w:t>
      </w:r>
      <w:r w:rsidR="009F5448">
        <w:rPr>
          <w:sz w:val="24"/>
          <w:szCs w:val="24"/>
          <w:lang w:val="hr-HR"/>
        </w:rPr>
        <w:t>a</w:t>
      </w:r>
      <w:r w:rsidRPr="004329AB">
        <w:rPr>
          <w:sz w:val="24"/>
          <w:szCs w:val="24"/>
          <w:lang w:val="hr-HR"/>
        </w:rPr>
        <w:t xml:space="preserve"> zahtjeva iz stavka 2. ovog članka, komunalni doprinos plaća se razmjerno suvlasničkom dijelu zgrade, veličini posebnog dijela zgrade podnositelja zahtjeva odnosno prema veličini funkcionalne jedinice koji podnositelj zahtjeva koristi, sve u skladu sa zakonom kojim se uređuje postupanje s nezakonito izgrađenim zgradama</w:t>
      </w:r>
      <w:r w:rsidR="00E051CE" w:rsidRPr="004329AB">
        <w:rPr>
          <w:sz w:val="24"/>
          <w:szCs w:val="24"/>
          <w:lang w:val="hr-HR"/>
        </w:rPr>
        <w:t>.</w:t>
      </w:r>
    </w:p>
    <w:p w14:paraId="585AFFD0" w14:textId="77777777" w:rsidR="00973A97" w:rsidRPr="004329AB" w:rsidRDefault="00973A97" w:rsidP="00D546AB">
      <w:pPr>
        <w:overflowPunct/>
        <w:ind w:firstLine="284"/>
        <w:jc w:val="both"/>
        <w:textAlignment w:val="auto"/>
        <w:rPr>
          <w:rFonts w:eastAsiaTheme="minorHAnsi"/>
          <w:sz w:val="24"/>
          <w:szCs w:val="24"/>
          <w:lang w:val="hr-HR" w:eastAsia="en-US"/>
        </w:rPr>
      </w:pPr>
      <w:r w:rsidRPr="004329AB">
        <w:rPr>
          <w:rFonts w:eastAsiaTheme="minorHAnsi"/>
          <w:sz w:val="24"/>
          <w:szCs w:val="24"/>
          <w:lang w:val="hr-HR" w:eastAsia="en-US"/>
        </w:rPr>
        <w:t>Iznimno od stavka 3. ovoga članka, ako se suvlasnički udjeli ne mogu utvrditi, suvlasnici plaćaju komunalni doprinos u jednakim dijelovima.</w:t>
      </w:r>
    </w:p>
    <w:p w14:paraId="3614A7CE" w14:textId="11655FB2" w:rsidR="00973A97" w:rsidRDefault="00973A97" w:rsidP="00D546AB">
      <w:pPr>
        <w:overflowPunct/>
        <w:ind w:firstLine="284"/>
        <w:jc w:val="both"/>
        <w:textAlignment w:val="auto"/>
        <w:rPr>
          <w:rFonts w:eastAsiaTheme="minorHAnsi"/>
          <w:sz w:val="24"/>
          <w:szCs w:val="24"/>
          <w:lang w:val="hr-HR" w:eastAsia="en-US"/>
        </w:rPr>
      </w:pPr>
      <w:r w:rsidRPr="004329AB">
        <w:rPr>
          <w:rFonts w:eastAsiaTheme="minorHAnsi"/>
          <w:sz w:val="24"/>
          <w:szCs w:val="24"/>
          <w:lang w:val="hr-HR" w:eastAsia="en-US"/>
        </w:rPr>
        <w:t>Za svakog suvlasnika, odnosno suinvestitora, može se donijeti posebno rješenje o komunalnom doprinosu.</w:t>
      </w:r>
    </w:p>
    <w:p w14:paraId="7914DE44" w14:textId="77777777" w:rsidR="00340C14" w:rsidRPr="004329AB" w:rsidRDefault="00340C14" w:rsidP="00BB0AE3">
      <w:pPr>
        <w:overflowPunct/>
        <w:ind w:firstLine="284"/>
        <w:textAlignment w:val="auto"/>
        <w:rPr>
          <w:rFonts w:eastAsiaTheme="minorHAnsi"/>
          <w:sz w:val="24"/>
          <w:szCs w:val="24"/>
          <w:lang w:val="hr-HR" w:eastAsia="en-US"/>
        </w:rPr>
      </w:pPr>
    </w:p>
    <w:p w14:paraId="51764A20" w14:textId="77777777" w:rsidR="00973A97" w:rsidRPr="004329AB" w:rsidRDefault="00973A97" w:rsidP="00BB0AE3">
      <w:pPr>
        <w:overflowPunct/>
        <w:textAlignment w:val="auto"/>
        <w:rPr>
          <w:rFonts w:eastAsiaTheme="minorHAnsi"/>
          <w:sz w:val="24"/>
          <w:szCs w:val="24"/>
          <w:lang w:val="hr-HR" w:eastAsia="en-US"/>
        </w:rPr>
      </w:pPr>
    </w:p>
    <w:p w14:paraId="4206819F" w14:textId="77777777" w:rsidR="00973A97" w:rsidRPr="004329AB" w:rsidRDefault="00973A97" w:rsidP="005758FE">
      <w:pPr>
        <w:pStyle w:val="Odlomakpopisa"/>
        <w:numPr>
          <w:ilvl w:val="0"/>
          <w:numId w:val="9"/>
        </w:numPr>
        <w:rPr>
          <w:b/>
          <w:bCs/>
          <w:sz w:val="24"/>
          <w:szCs w:val="24"/>
          <w:lang w:val="hr-HR"/>
        </w:rPr>
      </w:pPr>
      <w:r w:rsidRPr="004329AB">
        <w:rPr>
          <w:b/>
          <w:bCs/>
          <w:sz w:val="24"/>
          <w:szCs w:val="24"/>
          <w:lang w:val="hr-HR"/>
        </w:rPr>
        <w:t>OBRAČUN KOMUNALNOG DOPRINOSA</w:t>
      </w:r>
    </w:p>
    <w:p w14:paraId="0EA77BFE" w14:textId="77777777" w:rsidR="00973A97" w:rsidRPr="004329AB" w:rsidRDefault="00973A97" w:rsidP="00BB0AE3">
      <w:pPr>
        <w:pStyle w:val="Odlomakpopisa"/>
        <w:ind w:left="1080"/>
        <w:jc w:val="center"/>
        <w:rPr>
          <w:b/>
          <w:bCs/>
          <w:sz w:val="24"/>
          <w:szCs w:val="24"/>
          <w:lang w:val="hr-HR"/>
        </w:rPr>
      </w:pPr>
    </w:p>
    <w:p w14:paraId="4A4C80D6" w14:textId="77777777" w:rsidR="00973A97" w:rsidRDefault="00973A97" w:rsidP="00BB0AE3">
      <w:pPr>
        <w:jc w:val="center"/>
        <w:rPr>
          <w:b/>
          <w:bCs/>
          <w:sz w:val="24"/>
          <w:szCs w:val="24"/>
          <w:lang w:val="hr-HR"/>
        </w:rPr>
      </w:pPr>
      <w:r w:rsidRPr="004329AB">
        <w:rPr>
          <w:b/>
          <w:bCs/>
          <w:sz w:val="24"/>
          <w:szCs w:val="24"/>
          <w:lang w:val="hr-HR"/>
        </w:rPr>
        <w:t>Članak 6.</w:t>
      </w:r>
    </w:p>
    <w:p w14:paraId="73F7691B" w14:textId="77777777" w:rsidR="009D7073" w:rsidRPr="009D7073" w:rsidRDefault="009D7073" w:rsidP="00BB0AE3">
      <w:pPr>
        <w:jc w:val="center"/>
        <w:rPr>
          <w:b/>
          <w:bCs/>
          <w:szCs w:val="24"/>
          <w:lang w:val="hr-HR"/>
        </w:rPr>
      </w:pPr>
    </w:p>
    <w:p w14:paraId="75882911" w14:textId="77777777" w:rsidR="00973A97" w:rsidRPr="004329AB" w:rsidRDefault="00973A97" w:rsidP="00D546AB">
      <w:pPr>
        <w:ind w:firstLine="284"/>
        <w:jc w:val="both"/>
        <w:rPr>
          <w:sz w:val="24"/>
          <w:szCs w:val="24"/>
          <w:lang w:val="hr-HR"/>
        </w:rPr>
      </w:pPr>
      <w:r w:rsidRPr="004329AB">
        <w:rPr>
          <w:sz w:val="24"/>
          <w:szCs w:val="24"/>
          <w:lang w:val="hr-HR"/>
        </w:rPr>
        <w:t xml:space="preserve">Komunalni doprinos za </w:t>
      </w:r>
      <w:r w:rsidR="00187C2C" w:rsidRPr="004329AB">
        <w:rPr>
          <w:sz w:val="24"/>
          <w:szCs w:val="24"/>
          <w:lang w:val="hr-HR"/>
        </w:rPr>
        <w:t>građevine,</w:t>
      </w:r>
      <w:r w:rsidRPr="004329AB">
        <w:rPr>
          <w:sz w:val="24"/>
          <w:szCs w:val="24"/>
          <w:lang w:val="hr-HR"/>
        </w:rPr>
        <w:t xml:space="preserve"> obračunava se množenjem obujma </w:t>
      </w:r>
      <w:r w:rsidR="00187C2C" w:rsidRPr="004329AB">
        <w:rPr>
          <w:sz w:val="24"/>
          <w:szCs w:val="24"/>
          <w:lang w:val="hr-HR"/>
        </w:rPr>
        <w:t>građevine</w:t>
      </w:r>
      <w:r w:rsidRPr="004329AB">
        <w:rPr>
          <w:sz w:val="24"/>
          <w:szCs w:val="24"/>
          <w:lang w:val="hr-HR"/>
        </w:rPr>
        <w:t xml:space="preserve"> koja se gradi ili je izgrađena, izraženog u kubnim metrima (m³) s jediničnom vrijednošću komunalnog doprinosa u zoni u kojoj se </w:t>
      </w:r>
      <w:r w:rsidR="00187C2C" w:rsidRPr="004329AB">
        <w:rPr>
          <w:sz w:val="24"/>
          <w:szCs w:val="24"/>
          <w:lang w:val="hr-HR"/>
        </w:rPr>
        <w:t>građevina</w:t>
      </w:r>
      <w:r w:rsidRPr="004329AB">
        <w:rPr>
          <w:sz w:val="24"/>
          <w:szCs w:val="24"/>
          <w:lang w:val="hr-HR"/>
        </w:rPr>
        <w:t xml:space="preserve"> gradi ili je izgrađena.</w:t>
      </w:r>
    </w:p>
    <w:p w14:paraId="039C5F8D" w14:textId="77777777" w:rsidR="00973A97" w:rsidRPr="004329AB" w:rsidRDefault="00973A97" w:rsidP="00D546AB">
      <w:pPr>
        <w:ind w:firstLine="284"/>
        <w:jc w:val="both"/>
        <w:rPr>
          <w:b/>
          <w:bCs/>
          <w:sz w:val="24"/>
          <w:szCs w:val="24"/>
          <w:lang w:val="hr-HR"/>
        </w:rPr>
      </w:pPr>
      <w:r w:rsidRPr="004329AB">
        <w:rPr>
          <w:sz w:val="24"/>
          <w:szCs w:val="24"/>
          <w:lang w:val="hr-HR"/>
        </w:rPr>
        <w:t>Komunalni doprinos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w:t>
      </w:r>
      <w:r w:rsidRPr="004329AB">
        <w:rPr>
          <w:b/>
          <w:bCs/>
          <w:sz w:val="24"/>
          <w:szCs w:val="24"/>
          <w:lang w:val="hr-HR"/>
        </w:rPr>
        <w:t xml:space="preserve"> </w:t>
      </w:r>
    </w:p>
    <w:p w14:paraId="210A46C4" w14:textId="77777777" w:rsidR="00973A97" w:rsidRPr="004329AB" w:rsidRDefault="00973A97" w:rsidP="00D546AB">
      <w:pPr>
        <w:ind w:firstLine="284"/>
        <w:jc w:val="both"/>
        <w:rPr>
          <w:bCs/>
          <w:sz w:val="24"/>
          <w:szCs w:val="24"/>
          <w:lang w:val="hr-HR"/>
        </w:rPr>
      </w:pPr>
      <w:r w:rsidRPr="004329AB">
        <w:rPr>
          <w:bCs/>
          <w:sz w:val="24"/>
          <w:szCs w:val="24"/>
          <w:lang w:val="hr-HR"/>
        </w:rPr>
        <w:t>Ako se gradi višenamjenska građevina, obujam se obračunava za svaku namjenu posebno.</w:t>
      </w:r>
    </w:p>
    <w:p w14:paraId="22499CEE" w14:textId="77777777" w:rsidR="00973A97" w:rsidRDefault="00973A97" w:rsidP="00D546AB">
      <w:pPr>
        <w:ind w:firstLine="284"/>
        <w:jc w:val="both"/>
        <w:rPr>
          <w:bCs/>
          <w:sz w:val="24"/>
          <w:szCs w:val="24"/>
          <w:lang w:val="hr-HR"/>
        </w:rPr>
      </w:pPr>
      <w:r w:rsidRPr="004329AB">
        <w:rPr>
          <w:bCs/>
          <w:sz w:val="24"/>
          <w:szCs w:val="24"/>
          <w:lang w:val="hr-HR"/>
        </w:rPr>
        <w:t>Za izračunavanje obujma građevine primjenjuju se odredbe pravilnika kojim se propisuje način utvrđivanja obujma i površine građevina u svrhu obračuna komunalnog doprinosa.</w:t>
      </w:r>
    </w:p>
    <w:p w14:paraId="7D161420" w14:textId="77777777" w:rsidR="009D7073" w:rsidRPr="009D7073" w:rsidRDefault="009D7073" w:rsidP="00BB0AE3">
      <w:pPr>
        <w:ind w:firstLine="284"/>
        <w:jc w:val="both"/>
        <w:rPr>
          <w:bCs/>
          <w:szCs w:val="24"/>
          <w:lang w:val="hr-HR"/>
        </w:rPr>
      </w:pPr>
    </w:p>
    <w:p w14:paraId="530EFC45" w14:textId="77777777" w:rsidR="00973A97" w:rsidRPr="004329AB" w:rsidRDefault="00973A97" w:rsidP="00BB0AE3">
      <w:pPr>
        <w:jc w:val="center"/>
        <w:rPr>
          <w:sz w:val="24"/>
          <w:szCs w:val="24"/>
          <w:lang w:val="hr-HR"/>
        </w:rPr>
      </w:pPr>
      <w:r w:rsidRPr="004329AB">
        <w:rPr>
          <w:b/>
          <w:bCs/>
          <w:sz w:val="24"/>
          <w:szCs w:val="24"/>
          <w:lang w:val="hr-HR"/>
        </w:rPr>
        <w:t>Članak 7.</w:t>
      </w:r>
    </w:p>
    <w:p w14:paraId="00F0CB98" w14:textId="77777777" w:rsidR="009D7073" w:rsidRPr="009D7073" w:rsidRDefault="009D7073" w:rsidP="00BB0AE3">
      <w:pPr>
        <w:pStyle w:val="Odlomakpopisa1"/>
        <w:ind w:left="0" w:firstLine="284"/>
        <w:jc w:val="both"/>
        <w:rPr>
          <w:sz w:val="20"/>
        </w:rPr>
      </w:pPr>
    </w:p>
    <w:p w14:paraId="30BF489B" w14:textId="77777777" w:rsidR="00973A97" w:rsidRPr="004329AB" w:rsidRDefault="00973A97" w:rsidP="00BB0AE3">
      <w:pPr>
        <w:pStyle w:val="Odlomakpopisa1"/>
        <w:ind w:left="0" w:firstLine="284"/>
        <w:jc w:val="both"/>
      </w:pPr>
      <w:r w:rsidRPr="004329AB">
        <w:t xml:space="preserve">Ako se </w:t>
      </w:r>
      <w:r w:rsidR="00882106">
        <w:t xml:space="preserve">postojeća građevina </w:t>
      </w:r>
      <w:r w:rsidRPr="004329AB">
        <w:t xml:space="preserve">uklanja zbog građenja nove </w:t>
      </w:r>
      <w:r w:rsidR="00882106">
        <w:t>građevine</w:t>
      </w:r>
      <w:r w:rsidRPr="004329AB">
        <w:t xml:space="preserve"> ili ako se postojeća </w:t>
      </w:r>
      <w:r w:rsidR="00E51636" w:rsidRPr="004329AB">
        <w:t>građevina</w:t>
      </w:r>
      <w:r w:rsidRPr="004329AB">
        <w:t xml:space="preserve"> dograđuje ili nadograđuje</w:t>
      </w:r>
      <w:r w:rsidR="00882106">
        <w:t xml:space="preserve"> (rekonstruira)</w:t>
      </w:r>
      <w:r w:rsidRPr="004329AB">
        <w:t xml:space="preserve">, komunalni doprinos obračunava se na razliku obujma </w:t>
      </w:r>
      <w:r w:rsidR="00E51636" w:rsidRPr="004329AB">
        <w:t>građevine</w:t>
      </w:r>
      <w:r w:rsidRPr="004329AB">
        <w:t xml:space="preserve"> u odnosu na prijašnji obujam zgrade</w:t>
      </w:r>
      <w:r w:rsidR="00882106">
        <w:t>,</w:t>
      </w:r>
      <w:r w:rsidR="00882106" w:rsidRPr="00882106">
        <w:t xml:space="preserve"> </w:t>
      </w:r>
      <w:r w:rsidR="00882106" w:rsidRPr="004329AB">
        <w:t>a o čemu nadležni Upravni odjel Grada Vukovara za poslove komunalnog gospodarstva</w:t>
      </w:r>
      <w:r w:rsidR="00882106">
        <w:t xml:space="preserve"> (nadalje Upravni odjel)</w:t>
      </w:r>
      <w:r w:rsidR="00882106" w:rsidRPr="004329AB">
        <w:t xml:space="preserve">, donosi rješenje </w:t>
      </w:r>
      <w:r w:rsidR="00882106">
        <w:t>o obvezi plaćanja komunalnog doprinosa za razliku obujma građevine</w:t>
      </w:r>
      <w:r w:rsidR="00882106" w:rsidRPr="004329AB">
        <w:t>.</w:t>
      </w:r>
    </w:p>
    <w:p w14:paraId="3551399A" w14:textId="77777777" w:rsidR="00973A97" w:rsidRDefault="00973A97" w:rsidP="00BB0AE3">
      <w:pPr>
        <w:pStyle w:val="Odlomakpopisa1"/>
        <w:ind w:left="0" w:firstLine="284"/>
        <w:jc w:val="both"/>
      </w:pPr>
      <w:r w:rsidRPr="004329AB">
        <w:t xml:space="preserve">Ako je obujam </w:t>
      </w:r>
      <w:r w:rsidR="00E51636" w:rsidRPr="004329AB">
        <w:t>građevine</w:t>
      </w:r>
      <w:r w:rsidRPr="004329AB">
        <w:t xml:space="preserve"> koja se gradi manji ili jednak obujmu postojeće </w:t>
      </w:r>
      <w:r w:rsidR="00E51636" w:rsidRPr="004329AB">
        <w:t>građevine</w:t>
      </w:r>
      <w:r w:rsidRPr="004329AB">
        <w:t xml:space="preserve"> koja se uklanja, ne plaća se komunalni doprinos, a o čemu Upravni odjel</w:t>
      </w:r>
      <w:r w:rsidR="00795387" w:rsidRPr="004329AB">
        <w:t xml:space="preserve">, </w:t>
      </w:r>
      <w:r w:rsidRPr="004329AB">
        <w:t>donosi rješenje kojim se utvrđuje da ne postoji obveza plaćanja komunalnog doprinosa.</w:t>
      </w:r>
    </w:p>
    <w:p w14:paraId="081B9F61" w14:textId="77777777" w:rsidR="00882106" w:rsidRPr="004329AB" w:rsidRDefault="00882106" w:rsidP="00BB0AE3">
      <w:pPr>
        <w:pStyle w:val="Odlomakpopisa1"/>
        <w:ind w:left="0" w:firstLine="284"/>
        <w:jc w:val="both"/>
      </w:pPr>
      <w:r>
        <w:lastRenderedPageBreak/>
        <w:t>P</w:t>
      </w:r>
      <w:r w:rsidRPr="004329AB">
        <w:t>ostojeća građevina</w:t>
      </w:r>
      <w:r>
        <w:t xml:space="preserve"> smatra se </w:t>
      </w:r>
      <w:r w:rsidRPr="004329AB">
        <w:t>građevina izgrađena bez građevinske dozvole prije 15. veljače 1968. g.</w:t>
      </w:r>
      <w:r>
        <w:t>,</w:t>
      </w:r>
      <w:r w:rsidRPr="004329AB">
        <w:t xml:space="preserve"> građevina izgrađena prema </w:t>
      </w:r>
      <w:r>
        <w:t xml:space="preserve">odgovarajućem </w:t>
      </w:r>
      <w:r w:rsidRPr="004329AB">
        <w:t xml:space="preserve">aktu </w:t>
      </w:r>
      <w:r>
        <w:t>kojim se odobrava građenje i građevina za koju je izdano rješenje o izvedenom stanju.</w:t>
      </w:r>
    </w:p>
    <w:p w14:paraId="26BE0094" w14:textId="77777777" w:rsidR="00973A97" w:rsidRPr="004329AB" w:rsidRDefault="003F5907" w:rsidP="00BB0AE3">
      <w:pPr>
        <w:pStyle w:val="Odlomakpopisa1"/>
        <w:ind w:left="0" w:firstLine="284"/>
        <w:jc w:val="both"/>
      </w:pPr>
      <w:r w:rsidRPr="00263161">
        <w:rPr>
          <w:bCs/>
        </w:rPr>
        <w:t>Da bi obveznik ostvario pravo iz stavka 1.</w:t>
      </w:r>
      <w:r>
        <w:rPr>
          <w:bCs/>
        </w:rPr>
        <w:t xml:space="preserve"> i 2.</w:t>
      </w:r>
      <w:r w:rsidRPr="00263161">
        <w:rPr>
          <w:bCs/>
        </w:rPr>
        <w:t xml:space="preserve"> ovog članka, podaci za obračun komunalnog doprinosa, tj. obujam građevine, koja se gradi</w:t>
      </w:r>
      <w:r>
        <w:rPr>
          <w:bCs/>
        </w:rPr>
        <w:t>, dograđuje (rekonstruira) ili</w:t>
      </w:r>
      <w:r w:rsidRPr="00263161">
        <w:rPr>
          <w:bCs/>
        </w:rPr>
        <w:t xml:space="preserve"> ozakonjuje i obujam postojeće građevin</w:t>
      </w:r>
      <w:r w:rsidRPr="00A52C44">
        <w:rPr>
          <w:bCs/>
        </w:rPr>
        <w:t>e,</w:t>
      </w:r>
      <w:r w:rsidRPr="00D04D9E">
        <w:rPr>
          <w:bCs/>
          <w:color w:val="FF0000"/>
        </w:rPr>
        <w:t xml:space="preserve"> </w:t>
      </w:r>
      <w:r w:rsidRPr="00263161">
        <w:rPr>
          <w:bCs/>
        </w:rPr>
        <w:t>te razlika obujma, mora</w:t>
      </w:r>
      <w:r>
        <w:rPr>
          <w:bCs/>
        </w:rPr>
        <w:t>ju</w:t>
      </w:r>
      <w:r w:rsidRPr="00263161">
        <w:rPr>
          <w:bCs/>
        </w:rPr>
        <w:t xml:space="preserve"> biti iskazan</w:t>
      </w:r>
      <w:r>
        <w:rPr>
          <w:bCs/>
        </w:rPr>
        <w:t>i</w:t>
      </w:r>
      <w:r w:rsidRPr="00263161">
        <w:rPr>
          <w:bCs/>
        </w:rPr>
        <w:t xml:space="preserve"> u projektnoj dokumentaciji</w:t>
      </w:r>
      <w:r w:rsidR="00973A97" w:rsidRPr="004329AB">
        <w:t>.</w:t>
      </w:r>
    </w:p>
    <w:p w14:paraId="6228EFAA" w14:textId="77777777" w:rsidR="007F226E" w:rsidRDefault="007F226E" w:rsidP="00BB0AE3">
      <w:pPr>
        <w:pStyle w:val="Odlomakpopisa1"/>
        <w:ind w:left="0" w:firstLine="284"/>
        <w:jc w:val="both"/>
        <w:rPr>
          <w:bCs/>
        </w:rPr>
      </w:pPr>
      <w:r w:rsidRPr="00263161">
        <w:t>Ukoliko je obujam postojeće građevine veći od obujma građevine koja se gradi ili ozakonjuje,</w:t>
      </w:r>
      <w:r w:rsidRPr="00263161">
        <w:rPr>
          <w:bCs/>
        </w:rPr>
        <w:t xml:space="preserve"> isti se umanjuje do veličine obujma </w:t>
      </w:r>
      <w:r w:rsidRPr="00263161">
        <w:t>građevine koja se gradi ili ozakonjuje</w:t>
      </w:r>
      <w:r w:rsidRPr="00263161">
        <w:rPr>
          <w:bCs/>
        </w:rPr>
        <w:t xml:space="preserve">, </w:t>
      </w:r>
      <w:r w:rsidRPr="00A23650">
        <w:rPr>
          <w:bCs/>
        </w:rPr>
        <w:t xml:space="preserve">bez prava na </w:t>
      </w:r>
      <w:r>
        <w:rPr>
          <w:bCs/>
        </w:rPr>
        <w:t>povrat</w:t>
      </w:r>
      <w:r w:rsidRPr="00A23650">
        <w:rPr>
          <w:bCs/>
        </w:rPr>
        <w:t xml:space="preserve"> za razliku u obujmu</w:t>
      </w:r>
      <w:r w:rsidRPr="00263161">
        <w:rPr>
          <w:bCs/>
        </w:rPr>
        <w:t xml:space="preserve"> u odnosu na postojeću građevinu</w:t>
      </w:r>
      <w:r>
        <w:rPr>
          <w:bCs/>
        </w:rPr>
        <w:t xml:space="preserve">. </w:t>
      </w:r>
    </w:p>
    <w:p w14:paraId="577F304D" w14:textId="77777777" w:rsidR="00973A97" w:rsidRDefault="00973A97" w:rsidP="00BB0AE3">
      <w:pPr>
        <w:pStyle w:val="Odlomakpopisa1"/>
        <w:ind w:left="0" w:firstLine="284"/>
        <w:jc w:val="both"/>
      </w:pPr>
      <w:r w:rsidRPr="00BB0AE3">
        <w:t xml:space="preserve">Ako je izmijenjena pravomoćna građevinska dozvola, drugi akt za građenje ili glavni projekt na način da se povećava obujam </w:t>
      </w:r>
      <w:r w:rsidR="00E51636" w:rsidRPr="00BB0AE3">
        <w:t>građevine</w:t>
      </w:r>
      <w:r w:rsidRPr="00BB0AE3">
        <w:t xml:space="preserve">, komunalni doprinos se obračunava na razliku obujma </w:t>
      </w:r>
      <w:r w:rsidR="00E51636" w:rsidRPr="00BB0AE3">
        <w:t>građevine</w:t>
      </w:r>
      <w:r w:rsidRPr="00BB0AE3">
        <w:t xml:space="preserve"> u odnosu na obujam </w:t>
      </w:r>
      <w:r w:rsidR="00E51636" w:rsidRPr="00BB0AE3">
        <w:t>građevine</w:t>
      </w:r>
      <w:r w:rsidRPr="00BB0AE3">
        <w:t xml:space="preserve"> za koju je već obračunat komunalni doprinos.</w:t>
      </w:r>
    </w:p>
    <w:p w14:paraId="456CCC8B" w14:textId="072575FD" w:rsidR="00A51CE8" w:rsidRDefault="00A51CE8" w:rsidP="00BB0AE3">
      <w:pPr>
        <w:pStyle w:val="Odlomakpopisa1"/>
        <w:ind w:left="0" w:firstLine="284"/>
        <w:jc w:val="both"/>
      </w:pPr>
    </w:p>
    <w:p w14:paraId="432C2295" w14:textId="77777777" w:rsidR="00EA44A6" w:rsidRPr="00BB0AE3" w:rsidRDefault="00EA44A6" w:rsidP="00BB0AE3">
      <w:pPr>
        <w:pStyle w:val="Odlomakpopisa1"/>
        <w:ind w:left="0" w:firstLine="284"/>
        <w:jc w:val="both"/>
      </w:pPr>
    </w:p>
    <w:p w14:paraId="79EFD0C7" w14:textId="77777777" w:rsidR="00973A97" w:rsidRDefault="00973A97" w:rsidP="005758FE">
      <w:pPr>
        <w:pStyle w:val="Odlomakpopisa"/>
        <w:numPr>
          <w:ilvl w:val="0"/>
          <w:numId w:val="9"/>
        </w:numPr>
        <w:jc w:val="both"/>
        <w:rPr>
          <w:b/>
          <w:bCs/>
          <w:sz w:val="24"/>
          <w:szCs w:val="24"/>
          <w:lang w:val="hr-HR"/>
        </w:rPr>
      </w:pPr>
      <w:r w:rsidRPr="004329AB">
        <w:rPr>
          <w:b/>
          <w:bCs/>
          <w:sz w:val="24"/>
          <w:szCs w:val="24"/>
          <w:lang w:val="hr-HR"/>
        </w:rPr>
        <w:t xml:space="preserve"> DONOŠENJ</w:t>
      </w:r>
      <w:r w:rsidR="00A623C5" w:rsidRPr="004329AB">
        <w:rPr>
          <w:b/>
          <w:bCs/>
          <w:sz w:val="24"/>
          <w:szCs w:val="24"/>
          <w:lang w:val="hr-HR"/>
        </w:rPr>
        <w:t>E</w:t>
      </w:r>
      <w:r w:rsidRPr="004329AB">
        <w:rPr>
          <w:b/>
          <w:bCs/>
          <w:sz w:val="24"/>
          <w:szCs w:val="24"/>
          <w:lang w:val="hr-HR"/>
        </w:rPr>
        <w:t xml:space="preserve"> RJEŠENJA, NAČIN I ROKOVI PLAĆANJA</w:t>
      </w:r>
    </w:p>
    <w:p w14:paraId="00294BCC" w14:textId="77777777" w:rsidR="009D7073" w:rsidRPr="004329AB" w:rsidRDefault="009D7073" w:rsidP="009D7073">
      <w:pPr>
        <w:pStyle w:val="Odlomakpopisa"/>
        <w:ind w:left="1080"/>
        <w:rPr>
          <w:b/>
          <w:bCs/>
          <w:sz w:val="24"/>
          <w:szCs w:val="24"/>
          <w:lang w:val="hr-HR"/>
        </w:rPr>
      </w:pPr>
    </w:p>
    <w:p w14:paraId="4B4D7AFE" w14:textId="3014B6CB" w:rsidR="00973A97" w:rsidRDefault="00973A97" w:rsidP="00BB0AE3">
      <w:pPr>
        <w:jc w:val="center"/>
        <w:rPr>
          <w:b/>
          <w:sz w:val="24"/>
          <w:szCs w:val="24"/>
          <w:lang w:val="hr-HR"/>
        </w:rPr>
      </w:pPr>
      <w:r w:rsidRPr="004329AB">
        <w:rPr>
          <w:b/>
          <w:sz w:val="24"/>
          <w:szCs w:val="24"/>
          <w:lang w:val="hr-HR"/>
        </w:rPr>
        <w:t>Članak 8.</w:t>
      </w:r>
    </w:p>
    <w:p w14:paraId="767450B7" w14:textId="66734828" w:rsidR="00973A97" w:rsidRPr="009D7073" w:rsidRDefault="00973A97" w:rsidP="00D546AB">
      <w:pPr>
        <w:jc w:val="both"/>
        <w:rPr>
          <w:b/>
          <w:szCs w:val="24"/>
          <w:lang w:val="hr-HR"/>
        </w:rPr>
      </w:pPr>
    </w:p>
    <w:p w14:paraId="67498107" w14:textId="77777777" w:rsidR="00973A97" w:rsidRPr="004329AB" w:rsidRDefault="00973A97" w:rsidP="00D546AB">
      <w:pPr>
        <w:ind w:firstLine="284"/>
        <w:jc w:val="both"/>
        <w:rPr>
          <w:sz w:val="24"/>
          <w:szCs w:val="24"/>
          <w:lang w:val="hr-HR"/>
        </w:rPr>
      </w:pPr>
      <w:r w:rsidRPr="004329AB">
        <w:rPr>
          <w:sz w:val="24"/>
          <w:szCs w:val="24"/>
          <w:lang w:val="hr-HR"/>
        </w:rPr>
        <w:t>Rješenje o komunalnom doprinosu obvezatno sadrži:</w:t>
      </w:r>
    </w:p>
    <w:p w14:paraId="09E7CFD3" w14:textId="77777777" w:rsidR="00973A97" w:rsidRPr="004329AB" w:rsidRDefault="00973A97" w:rsidP="00D546AB">
      <w:pPr>
        <w:ind w:firstLine="708"/>
        <w:jc w:val="both"/>
        <w:rPr>
          <w:sz w:val="24"/>
          <w:szCs w:val="24"/>
          <w:lang w:val="hr-HR"/>
        </w:rPr>
      </w:pPr>
      <w:r w:rsidRPr="004329AB">
        <w:rPr>
          <w:sz w:val="24"/>
          <w:szCs w:val="24"/>
          <w:lang w:val="hr-HR"/>
        </w:rPr>
        <w:t>1. podatke o obvezniku komunalnog doprinosa</w:t>
      </w:r>
      <w:r w:rsidR="0024084E" w:rsidRPr="004329AB">
        <w:rPr>
          <w:sz w:val="24"/>
          <w:szCs w:val="24"/>
          <w:lang w:val="hr-HR"/>
        </w:rPr>
        <w:t>,</w:t>
      </w:r>
    </w:p>
    <w:p w14:paraId="1D1C82CF" w14:textId="77777777" w:rsidR="00973A97" w:rsidRPr="004329AB" w:rsidRDefault="00973A97" w:rsidP="00D546AB">
      <w:pPr>
        <w:ind w:firstLine="708"/>
        <w:jc w:val="both"/>
        <w:rPr>
          <w:sz w:val="24"/>
          <w:szCs w:val="24"/>
          <w:lang w:val="hr-HR"/>
        </w:rPr>
      </w:pPr>
      <w:r w:rsidRPr="004329AB">
        <w:rPr>
          <w:sz w:val="24"/>
          <w:szCs w:val="24"/>
          <w:lang w:val="hr-HR"/>
        </w:rPr>
        <w:t>2. iznos sredstava komunalnog doprinosa koji je obveznik dužan platiti</w:t>
      </w:r>
      <w:r w:rsidR="0024084E" w:rsidRPr="004329AB">
        <w:rPr>
          <w:sz w:val="24"/>
          <w:szCs w:val="24"/>
          <w:lang w:val="hr-HR"/>
        </w:rPr>
        <w:t>,</w:t>
      </w:r>
    </w:p>
    <w:p w14:paraId="69D2F8AB" w14:textId="77777777" w:rsidR="00973A97" w:rsidRPr="004329AB" w:rsidRDefault="00973A97" w:rsidP="00D546AB">
      <w:pPr>
        <w:ind w:firstLine="708"/>
        <w:jc w:val="both"/>
        <w:rPr>
          <w:sz w:val="24"/>
          <w:szCs w:val="24"/>
          <w:lang w:val="hr-HR"/>
        </w:rPr>
      </w:pPr>
      <w:r w:rsidRPr="004329AB">
        <w:rPr>
          <w:sz w:val="24"/>
          <w:szCs w:val="24"/>
          <w:lang w:val="hr-HR"/>
        </w:rPr>
        <w:t>3. obvezu, način i rokove plaćanja komunalnog doprinosa i</w:t>
      </w:r>
    </w:p>
    <w:p w14:paraId="5D9A9E2C" w14:textId="77777777" w:rsidR="00973A97" w:rsidRPr="004329AB" w:rsidRDefault="00973A97" w:rsidP="00D546AB">
      <w:pPr>
        <w:ind w:left="708"/>
        <w:jc w:val="both"/>
        <w:rPr>
          <w:sz w:val="24"/>
          <w:szCs w:val="24"/>
          <w:lang w:val="hr-HR"/>
        </w:rPr>
      </w:pPr>
      <w:r w:rsidRPr="004329AB">
        <w:rPr>
          <w:sz w:val="24"/>
          <w:szCs w:val="24"/>
          <w:lang w:val="hr-HR"/>
        </w:rPr>
        <w:t>4. prikaz načina obračuna komunalnog doprinosa za građevinu koja se gradi ili je izgrađena s iskazom obujma odnosno površine građevine i jedinične vrijednosti komunalnog doprinosa.</w:t>
      </w:r>
    </w:p>
    <w:p w14:paraId="0FB2E6F6" w14:textId="77777777" w:rsidR="00973A97" w:rsidRDefault="00973A97" w:rsidP="00D546AB">
      <w:pPr>
        <w:ind w:firstLine="284"/>
        <w:jc w:val="both"/>
        <w:rPr>
          <w:sz w:val="24"/>
          <w:szCs w:val="24"/>
          <w:lang w:val="hr-HR"/>
        </w:rPr>
      </w:pPr>
      <w:r w:rsidRPr="004329AB">
        <w:rPr>
          <w:sz w:val="24"/>
          <w:szCs w:val="24"/>
          <w:lang w:val="hr-HR"/>
        </w:rPr>
        <w:t>Ništavno je rješenje o komunalnom doprinosu koje nema sadržaj propisan stavkom 1. ovog članka.</w:t>
      </w:r>
    </w:p>
    <w:p w14:paraId="5D533133" w14:textId="77777777" w:rsidR="009D7073" w:rsidRPr="009D7073" w:rsidRDefault="009D7073" w:rsidP="00BB0AE3">
      <w:pPr>
        <w:ind w:firstLine="284"/>
        <w:jc w:val="both"/>
        <w:rPr>
          <w:szCs w:val="24"/>
          <w:lang w:val="hr-HR"/>
        </w:rPr>
      </w:pPr>
    </w:p>
    <w:p w14:paraId="5B935674" w14:textId="77777777" w:rsidR="00973A97" w:rsidRPr="004329AB" w:rsidRDefault="00973A97" w:rsidP="00BB0AE3">
      <w:pPr>
        <w:jc w:val="center"/>
        <w:rPr>
          <w:b/>
          <w:sz w:val="24"/>
          <w:szCs w:val="24"/>
          <w:lang w:val="hr-HR"/>
        </w:rPr>
      </w:pPr>
      <w:r w:rsidRPr="004329AB">
        <w:rPr>
          <w:b/>
          <w:sz w:val="24"/>
          <w:szCs w:val="24"/>
          <w:lang w:val="hr-HR"/>
        </w:rPr>
        <w:t>Članak 9.</w:t>
      </w:r>
    </w:p>
    <w:p w14:paraId="3E6893AE" w14:textId="77777777" w:rsidR="00973A97" w:rsidRPr="009D7073" w:rsidRDefault="00973A97" w:rsidP="00BB0AE3">
      <w:pPr>
        <w:ind w:firstLine="284"/>
        <w:jc w:val="center"/>
        <w:rPr>
          <w:b/>
          <w:szCs w:val="24"/>
          <w:lang w:val="hr-HR"/>
        </w:rPr>
      </w:pPr>
    </w:p>
    <w:p w14:paraId="4CF6577F" w14:textId="77777777" w:rsidR="00973A97" w:rsidRPr="004329AB" w:rsidRDefault="00973A97" w:rsidP="00BB0AE3">
      <w:pPr>
        <w:ind w:firstLine="284"/>
        <w:jc w:val="both"/>
        <w:rPr>
          <w:sz w:val="24"/>
          <w:szCs w:val="24"/>
          <w:lang w:val="hr-HR"/>
        </w:rPr>
      </w:pPr>
      <w:r w:rsidRPr="004329AB">
        <w:rPr>
          <w:sz w:val="24"/>
          <w:szCs w:val="24"/>
          <w:lang w:val="hr-HR"/>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14:paraId="21878273" w14:textId="77777777" w:rsidR="00973A97" w:rsidRDefault="00973A97" w:rsidP="00BB0AE3">
      <w:pPr>
        <w:ind w:firstLine="284"/>
        <w:jc w:val="both"/>
        <w:rPr>
          <w:sz w:val="24"/>
          <w:szCs w:val="24"/>
          <w:lang w:val="hr-HR"/>
        </w:rPr>
      </w:pPr>
      <w:r w:rsidRPr="004329AB">
        <w:rPr>
          <w:sz w:val="24"/>
          <w:szCs w:val="24"/>
          <w:lang w:val="hr-HR"/>
        </w:rPr>
        <w:t>Iznimno od stavka 1. ovoga članka, rješenje o komunalnom doprinosu za skladište i građevinu namijenjenu proizvodnji donosi se po pravomoćnosti uporabne dozvole odnosno nakon što se građevina te namjene počela koristiti, ako se koristi bez uporabne dozvole.</w:t>
      </w:r>
    </w:p>
    <w:p w14:paraId="66A42B0D" w14:textId="6FA418F2" w:rsidR="009D7073" w:rsidRDefault="009D7073" w:rsidP="00BB0AE3">
      <w:pPr>
        <w:ind w:firstLine="284"/>
        <w:jc w:val="both"/>
        <w:rPr>
          <w:szCs w:val="24"/>
          <w:lang w:val="hr-HR"/>
        </w:rPr>
      </w:pPr>
    </w:p>
    <w:p w14:paraId="20C4F7B5" w14:textId="77777777" w:rsidR="00BC30D0" w:rsidRPr="009D7073" w:rsidRDefault="00BC30D0" w:rsidP="00BB0AE3">
      <w:pPr>
        <w:ind w:firstLine="284"/>
        <w:jc w:val="both"/>
        <w:rPr>
          <w:szCs w:val="24"/>
          <w:lang w:val="hr-HR"/>
        </w:rPr>
      </w:pPr>
    </w:p>
    <w:p w14:paraId="4314712E" w14:textId="77777777" w:rsidR="00973A97" w:rsidRDefault="00973A97" w:rsidP="00BB0AE3">
      <w:pPr>
        <w:jc w:val="center"/>
        <w:rPr>
          <w:b/>
          <w:bCs/>
          <w:sz w:val="24"/>
          <w:szCs w:val="24"/>
          <w:lang w:val="hr-HR"/>
        </w:rPr>
      </w:pPr>
      <w:r w:rsidRPr="004329AB">
        <w:rPr>
          <w:b/>
          <w:bCs/>
          <w:sz w:val="24"/>
          <w:szCs w:val="24"/>
          <w:lang w:val="hr-HR"/>
        </w:rPr>
        <w:t>Članak 10.</w:t>
      </w:r>
    </w:p>
    <w:p w14:paraId="0246DB4A" w14:textId="77777777" w:rsidR="009D7073" w:rsidRPr="009D7073" w:rsidRDefault="009D7073" w:rsidP="00BB0AE3">
      <w:pPr>
        <w:jc w:val="center"/>
        <w:rPr>
          <w:bCs/>
          <w:szCs w:val="24"/>
          <w:lang w:val="hr-HR"/>
        </w:rPr>
      </w:pPr>
    </w:p>
    <w:p w14:paraId="735756BC" w14:textId="77777777" w:rsidR="00973A97" w:rsidRPr="004329AB" w:rsidRDefault="00973A97" w:rsidP="00BB0AE3">
      <w:pPr>
        <w:ind w:firstLine="284"/>
        <w:contextualSpacing/>
        <w:jc w:val="both"/>
        <w:rPr>
          <w:sz w:val="24"/>
          <w:szCs w:val="24"/>
          <w:lang w:val="hr-HR"/>
        </w:rPr>
      </w:pPr>
      <w:r w:rsidRPr="004329AB">
        <w:rPr>
          <w:sz w:val="24"/>
          <w:szCs w:val="24"/>
          <w:lang w:val="hr-HR"/>
        </w:rPr>
        <w:t>Rješenje o komunalnom doprinosu donosi Upravni odjel</w:t>
      </w:r>
      <w:r w:rsidR="00EC66C6" w:rsidRPr="004329AB">
        <w:rPr>
          <w:sz w:val="24"/>
          <w:szCs w:val="24"/>
          <w:lang w:val="hr-HR"/>
        </w:rPr>
        <w:t xml:space="preserve"> Grada Vukovara</w:t>
      </w:r>
      <w:r w:rsidRPr="004329AB">
        <w:rPr>
          <w:sz w:val="24"/>
          <w:szCs w:val="24"/>
          <w:lang w:val="hr-HR"/>
        </w:rPr>
        <w:t xml:space="preserve"> nadležn</w:t>
      </w:r>
      <w:r w:rsidR="00EC66C6" w:rsidRPr="004329AB">
        <w:rPr>
          <w:sz w:val="24"/>
          <w:szCs w:val="24"/>
          <w:lang w:val="hr-HR"/>
        </w:rPr>
        <w:t>o</w:t>
      </w:r>
      <w:r w:rsidRPr="004329AB">
        <w:rPr>
          <w:sz w:val="24"/>
          <w:szCs w:val="24"/>
          <w:lang w:val="hr-HR"/>
        </w:rPr>
        <w:t xml:space="preserve"> za poslove komunalnog gospodarstva (u nastavku</w:t>
      </w:r>
      <w:r w:rsidR="0001744C" w:rsidRPr="004329AB">
        <w:rPr>
          <w:sz w:val="24"/>
          <w:szCs w:val="24"/>
          <w:lang w:val="hr-HR"/>
        </w:rPr>
        <w:t>:</w:t>
      </w:r>
      <w:r w:rsidRPr="004329AB">
        <w:rPr>
          <w:sz w:val="24"/>
          <w:szCs w:val="24"/>
          <w:lang w:val="hr-HR"/>
        </w:rPr>
        <w:t xml:space="preserve"> Upravni odjel) u skladu s odredbama Odluke o komunalnom doprinosu u postupku pokrenutom po službenoj dužnosti ili po zahtjevu stranke.</w:t>
      </w:r>
    </w:p>
    <w:p w14:paraId="78A7549F" w14:textId="77777777" w:rsidR="00973A97" w:rsidRPr="004329AB" w:rsidRDefault="00973A97" w:rsidP="00BB0AE3">
      <w:pPr>
        <w:ind w:firstLine="284"/>
        <w:jc w:val="both"/>
        <w:rPr>
          <w:sz w:val="24"/>
          <w:szCs w:val="24"/>
          <w:lang w:val="hr-HR"/>
        </w:rPr>
      </w:pPr>
      <w:r w:rsidRPr="004329AB">
        <w:rPr>
          <w:sz w:val="24"/>
          <w:szCs w:val="24"/>
          <w:lang w:val="hr-HR"/>
        </w:rPr>
        <w:t>Kad se rješenje o komunalnom doprinosu donosi u postupku po službenoj dužnosti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14:paraId="46663EF0" w14:textId="77777777" w:rsidR="00973A97" w:rsidRPr="004329AB" w:rsidRDefault="00973A97" w:rsidP="00BB0AE3">
      <w:pPr>
        <w:ind w:firstLine="284"/>
        <w:jc w:val="both"/>
        <w:rPr>
          <w:sz w:val="24"/>
          <w:szCs w:val="24"/>
          <w:lang w:val="hr-HR"/>
        </w:rPr>
      </w:pPr>
      <w:r w:rsidRPr="004329AB">
        <w:rPr>
          <w:sz w:val="24"/>
          <w:szCs w:val="24"/>
          <w:lang w:val="hr-HR"/>
        </w:rPr>
        <w:lastRenderedPageBreak/>
        <w:t>Kad se rješenje o komunalnom doprinosu donosi u postupku pokrenutim po zahtjevu stranke donosi se u skladu s Odlukom o komunalnom doprinosu koja je na snazi u vrijeme podnošenja zahtjeva stranke za donošenje tog rješenja.</w:t>
      </w:r>
    </w:p>
    <w:p w14:paraId="5B895BAC" w14:textId="77777777" w:rsidR="00973A97" w:rsidRPr="004329AB" w:rsidRDefault="00973A97" w:rsidP="00BB0AE3">
      <w:pPr>
        <w:ind w:firstLine="284"/>
        <w:jc w:val="both"/>
        <w:rPr>
          <w:sz w:val="24"/>
          <w:szCs w:val="24"/>
          <w:lang w:val="hr-HR"/>
        </w:rPr>
      </w:pPr>
      <w:r w:rsidRPr="004329AB">
        <w:rPr>
          <w:sz w:val="24"/>
          <w:szCs w:val="24"/>
          <w:lang w:val="hr-HR"/>
        </w:rPr>
        <w:t>Kada se radi o građevini za koju se građevinska dozvola donosi primjenom odredbi Zakona o gradnji ili građevini koja se ozakonjuje primjenom odredbi Zakona o postupanju s nezakonito izgrađenim zgradama,</w:t>
      </w:r>
      <w:r w:rsidR="00FA776B" w:rsidRPr="004329AB">
        <w:rPr>
          <w:sz w:val="24"/>
          <w:szCs w:val="24"/>
          <w:lang w:val="hr-HR"/>
        </w:rPr>
        <w:t xml:space="preserve"> nadležn</w:t>
      </w:r>
      <w:r w:rsidR="00F01E30" w:rsidRPr="004329AB">
        <w:rPr>
          <w:sz w:val="24"/>
          <w:szCs w:val="24"/>
          <w:lang w:val="hr-HR"/>
        </w:rPr>
        <w:t>o</w:t>
      </w:r>
      <w:r w:rsidRPr="004329AB">
        <w:rPr>
          <w:sz w:val="24"/>
          <w:szCs w:val="24"/>
          <w:lang w:val="hr-HR"/>
        </w:rPr>
        <w:t xml:space="preserve"> </w:t>
      </w:r>
      <w:r w:rsidR="00F01E30" w:rsidRPr="004329AB">
        <w:rPr>
          <w:sz w:val="24"/>
          <w:szCs w:val="24"/>
          <w:lang w:val="hr-HR"/>
        </w:rPr>
        <w:t>u</w:t>
      </w:r>
      <w:r w:rsidRPr="004329AB">
        <w:rPr>
          <w:sz w:val="24"/>
          <w:szCs w:val="24"/>
          <w:lang w:val="hr-HR"/>
        </w:rPr>
        <w:t>pravn</w:t>
      </w:r>
      <w:r w:rsidR="00F01E30" w:rsidRPr="004329AB">
        <w:rPr>
          <w:sz w:val="24"/>
          <w:szCs w:val="24"/>
          <w:lang w:val="hr-HR"/>
        </w:rPr>
        <w:t>o</w:t>
      </w:r>
      <w:r w:rsidRPr="004329AB">
        <w:rPr>
          <w:sz w:val="24"/>
          <w:szCs w:val="24"/>
          <w:lang w:val="hr-HR"/>
        </w:rPr>
        <w:t xml:space="preserve"> </w:t>
      </w:r>
      <w:r w:rsidR="00F01E30" w:rsidRPr="004329AB">
        <w:rPr>
          <w:sz w:val="24"/>
          <w:szCs w:val="24"/>
          <w:lang w:val="hr-HR"/>
        </w:rPr>
        <w:t>tijelo</w:t>
      </w:r>
      <w:r w:rsidR="00FA776B" w:rsidRPr="004329AB">
        <w:rPr>
          <w:sz w:val="24"/>
          <w:szCs w:val="24"/>
          <w:lang w:val="hr-HR"/>
        </w:rPr>
        <w:t xml:space="preserve"> </w:t>
      </w:r>
      <w:r w:rsidRPr="004329AB">
        <w:rPr>
          <w:sz w:val="24"/>
          <w:szCs w:val="24"/>
          <w:lang w:val="hr-HR"/>
        </w:rPr>
        <w:t>koj</w:t>
      </w:r>
      <w:r w:rsidR="00F01E30" w:rsidRPr="004329AB">
        <w:rPr>
          <w:sz w:val="24"/>
          <w:szCs w:val="24"/>
          <w:lang w:val="hr-HR"/>
        </w:rPr>
        <w:t>e</w:t>
      </w:r>
      <w:r w:rsidRPr="004329AB">
        <w:rPr>
          <w:sz w:val="24"/>
          <w:szCs w:val="24"/>
          <w:lang w:val="hr-HR"/>
        </w:rPr>
        <w:t xml:space="preserve"> je donijelo građevinsku dozvolu ili rješenje o izvedenom stanju dužno je Upravnom odjelu</w:t>
      </w:r>
      <w:r w:rsidR="00B112A7">
        <w:rPr>
          <w:sz w:val="24"/>
          <w:szCs w:val="24"/>
          <w:lang w:val="hr-HR"/>
        </w:rPr>
        <w:t xml:space="preserve"> nadležnom za poslove komunalnog gospodarstva</w:t>
      </w:r>
      <w:r w:rsidR="0002237A" w:rsidRPr="004329AB">
        <w:rPr>
          <w:sz w:val="24"/>
          <w:szCs w:val="24"/>
          <w:lang w:val="hr-HR"/>
        </w:rPr>
        <w:t xml:space="preserve">, </w:t>
      </w:r>
      <w:r w:rsidRPr="004329AB">
        <w:rPr>
          <w:sz w:val="24"/>
          <w:szCs w:val="24"/>
          <w:lang w:val="hr-HR"/>
        </w:rPr>
        <w:t xml:space="preserve">u roku od 15 dana od dana pravomoćnosti dostaviti pravomoćnu građevinsku dozvolu ili rješenje o izvedenom stanju i podatke potrebne za izračun komunalnog doprinosa (osim za nezakonito izgrađenu pomoćnu zgradu koja je u funkciji osnovne zgrade, koja ima jednu etažu i čija tlocrtna površina nije veća od 50,00 m²). </w:t>
      </w:r>
    </w:p>
    <w:p w14:paraId="3F8EB132" w14:textId="77777777" w:rsidR="00973A97" w:rsidRPr="004329AB" w:rsidRDefault="00973A97" w:rsidP="00BB0AE3">
      <w:pPr>
        <w:pStyle w:val="Default"/>
        <w:ind w:firstLine="284"/>
        <w:jc w:val="both"/>
        <w:rPr>
          <w:rFonts w:ascii="Times New Roman" w:hAnsi="Times New Roman" w:cs="Times New Roman"/>
        </w:rPr>
      </w:pPr>
      <w:r w:rsidRPr="004329AB">
        <w:rPr>
          <w:rFonts w:ascii="Times New Roman" w:hAnsi="Times New Roman" w:cs="Times New Roman"/>
        </w:rPr>
        <w:t xml:space="preserve">Kada se radi o građevini za koju se izdaje uporabna dozvola bez građevinske dozvole u skladu s glavnim projektom ili koja se prema posebnom propisu evidentira u katastru - za koje je vlasnik ili investitor dužan prijaviti početak građenja (Pravilnik o jednostavnim i drugim </w:t>
      </w:r>
      <w:r w:rsidRPr="004329AB">
        <w:rPr>
          <w:rFonts w:ascii="Times New Roman" w:hAnsi="Times New Roman" w:cs="Times New Roman"/>
          <w:color w:val="auto"/>
        </w:rPr>
        <w:t xml:space="preserve">građevinama i radovima), </w:t>
      </w:r>
      <w:r w:rsidR="0002237A" w:rsidRPr="004329AB">
        <w:rPr>
          <w:rFonts w:ascii="Times New Roman" w:hAnsi="Times New Roman" w:cs="Times New Roman"/>
          <w:color w:val="auto"/>
        </w:rPr>
        <w:t>U</w:t>
      </w:r>
      <w:r w:rsidRPr="004329AB">
        <w:rPr>
          <w:rFonts w:ascii="Times New Roman" w:hAnsi="Times New Roman" w:cs="Times New Roman"/>
          <w:color w:val="auto"/>
        </w:rPr>
        <w:t>pravn</w:t>
      </w:r>
      <w:r w:rsidR="007522B0" w:rsidRPr="004329AB">
        <w:rPr>
          <w:rFonts w:ascii="Times New Roman" w:hAnsi="Times New Roman" w:cs="Times New Roman"/>
          <w:color w:val="auto"/>
        </w:rPr>
        <w:t>o</w:t>
      </w:r>
      <w:r w:rsidRPr="004329AB">
        <w:rPr>
          <w:rFonts w:ascii="Times New Roman" w:hAnsi="Times New Roman" w:cs="Times New Roman"/>
          <w:color w:val="auto"/>
        </w:rPr>
        <w:t xml:space="preserve"> </w:t>
      </w:r>
      <w:r w:rsidR="007522B0" w:rsidRPr="004329AB">
        <w:rPr>
          <w:rFonts w:ascii="Times New Roman" w:hAnsi="Times New Roman" w:cs="Times New Roman"/>
          <w:color w:val="auto"/>
        </w:rPr>
        <w:t>tijelo</w:t>
      </w:r>
      <w:r w:rsidRPr="004329AB">
        <w:rPr>
          <w:rFonts w:ascii="Times New Roman" w:hAnsi="Times New Roman" w:cs="Times New Roman"/>
          <w:color w:val="auto"/>
        </w:rPr>
        <w:t xml:space="preserve"> nadležno za donošenje akata za gradnju uz prijavu </w:t>
      </w:r>
      <w:r w:rsidRPr="004329AB">
        <w:rPr>
          <w:rFonts w:ascii="Times New Roman" w:hAnsi="Times New Roman" w:cs="Times New Roman"/>
        </w:rPr>
        <w:t>početka građenja, dužno je u roku od 15 dana od prijave početka građenja Upravnom odjelu</w:t>
      </w:r>
      <w:r w:rsidR="00B112A7">
        <w:rPr>
          <w:rFonts w:ascii="Times New Roman" w:hAnsi="Times New Roman" w:cs="Times New Roman"/>
        </w:rPr>
        <w:t xml:space="preserve"> nadležnom za komunalno gospodarstvo</w:t>
      </w:r>
      <w:r w:rsidR="00F01E30" w:rsidRPr="004329AB">
        <w:rPr>
          <w:rFonts w:ascii="Times New Roman" w:hAnsi="Times New Roman" w:cs="Times New Roman"/>
        </w:rPr>
        <w:t>,</w:t>
      </w:r>
      <w:r w:rsidRPr="004329AB">
        <w:rPr>
          <w:rFonts w:ascii="Times New Roman" w:hAnsi="Times New Roman" w:cs="Times New Roman"/>
        </w:rPr>
        <w:t xml:space="preserve"> dostaviti podatke za izračun komunalnog doprinosa iz glavnog projekta. </w:t>
      </w:r>
    </w:p>
    <w:p w14:paraId="6030B197" w14:textId="77777777" w:rsidR="00973A97" w:rsidRPr="004329AB" w:rsidRDefault="00973A97" w:rsidP="00BB0AE3">
      <w:pPr>
        <w:pStyle w:val="Default"/>
        <w:ind w:firstLine="284"/>
        <w:jc w:val="both"/>
        <w:rPr>
          <w:rFonts w:ascii="Times New Roman" w:hAnsi="Times New Roman" w:cs="Times New Roman"/>
        </w:rPr>
      </w:pPr>
      <w:r w:rsidRPr="004329AB">
        <w:rPr>
          <w:rFonts w:ascii="Times New Roman" w:hAnsi="Times New Roman" w:cs="Times New Roman"/>
        </w:rPr>
        <w:t xml:space="preserve">Ako se rješenje o komunalnom doprinosu donosi po zahtjevu stranke, ista je dužna uz zahtjev priložiti pravomoćnu građevinsku dozvolu ili pravomoćno rješenje o izvedenom stanju i/ili podatke potrebne za izračun komunalnog doprinosa radi donošenja rješenja o komunalnom doprinosu. </w:t>
      </w:r>
    </w:p>
    <w:p w14:paraId="4719D34F" w14:textId="51AC2A6A" w:rsidR="00973A97" w:rsidRPr="004329AB" w:rsidRDefault="00973A97" w:rsidP="00BB0AE3">
      <w:pPr>
        <w:pStyle w:val="Default"/>
        <w:ind w:firstLine="284"/>
        <w:jc w:val="both"/>
        <w:rPr>
          <w:rFonts w:ascii="Times New Roman" w:hAnsi="Times New Roman" w:cs="Times New Roman"/>
        </w:rPr>
      </w:pPr>
      <w:r w:rsidRPr="004329AB">
        <w:rPr>
          <w:rFonts w:ascii="Times New Roman" w:hAnsi="Times New Roman" w:cs="Times New Roman"/>
        </w:rPr>
        <w:t xml:space="preserve">U slučaju da </w:t>
      </w:r>
      <w:r w:rsidR="00E377EC">
        <w:rPr>
          <w:rFonts w:ascii="Times New Roman" w:hAnsi="Times New Roman" w:cs="Times New Roman"/>
        </w:rPr>
        <w:t>o</w:t>
      </w:r>
      <w:r w:rsidRPr="004329AB">
        <w:rPr>
          <w:rFonts w:ascii="Times New Roman" w:hAnsi="Times New Roman" w:cs="Times New Roman"/>
        </w:rPr>
        <w:t xml:space="preserve">bveznik ne dostavi glavni projekt-podatke potrebne za obračun komunalnog doprinosa Upravni odjel obračunat će komunalni doprinos temeljem dostupnih podataka. </w:t>
      </w:r>
    </w:p>
    <w:p w14:paraId="44CC554A" w14:textId="77777777" w:rsidR="00973A97" w:rsidRPr="009D7073" w:rsidRDefault="00973A97" w:rsidP="00BB0AE3">
      <w:pPr>
        <w:ind w:firstLine="284"/>
        <w:jc w:val="both"/>
        <w:rPr>
          <w:sz w:val="22"/>
          <w:szCs w:val="24"/>
          <w:lang w:val="hr-HR"/>
        </w:rPr>
      </w:pPr>
    </w:p>
    <w:p w14:paraId="6DF0DEAF" w14:textId="77777777" w:rsidR="00973A97" w:rsidRPr="004329AB" w:rsidRDefault="00973A97" w:rsidP="00BB0AE3">
      <w:pPr>
        <w:jc w:val="center"/>
        <w:rPr>
          <w:b/>
          <w:bCs/>
          <w:sz w:val="24"/>
          <w:szCs w:val="24"/>
          <w:lang w:val="hr-HR"/>
        </w:rPr>
      </w:pPr>
      <w:r w:rsidRPr="004329AB">
        <w:rPr>
          <w:b/>
          <w:bCs/>
          <w:sz w:val="24"/>
          <w:szCs w:val="24"/>
          <w:lang w:val="hr-HR"/>
        </w:rPr>
        <w:t>Članak 11.</w:t>
      </w:r>
    </w:p>
    <w:p w14:paraId="4C9BC181" w14:textId="77777777" w:rsidR="00973A97" w:rsidRPr="009D7073" w:rsidRDefault="00973A97" w:rsidP="00BB0AE3">
      <w:pPr>
        <w:ind w:firstLine="284"/>
        <w:jc w:val="both"/>
        <w:rPr>
          <w:szCs w:val="24"/>
          <w:lang w:val="hr-HR"/>
        </w:rPr>
      </w:pPr>
    </w:p>
    <w:p w14:paraId="0E5B5B4A" w14:textId="77777777" w:rsidR="00973A97" w:rsidRPr="004329AB" w:rsidRDefault="00973A97" w:rsidP="00BB0AE3">
      <w:pPr>
        <w:ind w:firstLine="284"/>
        <w:jc w:val="both"/>
        <w:rPr>
          <w:sz w:val="24"/>
          <w:szCs w:val="24"/>
          <w:lang w:val="hr-HR"/>
        </w:rPr>
      </w:pPr>
      <w:r w:rsidRPr="004329AB">
        <w:rPr>
          <w:sz w:val="24"/>
          <w:szCs w:val="24"/>
          <w:lang w:val="hr-HR"/>
        </w:rPr>
        <w:t xml:space="preserve">Rješenje o komunalnom doprinosu donosi se i ovršava u postupku i na način propisan </w:t>
      </w:r>
      <w:r w:rsidR="00FC0ADD">
        <w:rPr>
          <w:sz w:val="24"/>
          <w:szCs w:val="24"/>
          <w:lang w:val="hr-HR"/>
        </w:rPr>
        <w:t xml:space="preserve">Općim poreznim </w:t>
      </w:r>
      <w:r w:rsidRPr="004329AB">
        <w:rPr>
          <w:sz w:val="24"/>
          <w:szCs w:val="24"/>
          <w:lang w:val="hr-HR"/>
        </w:rPr>
        <w:t xml:space="preserve">zakonom, ako </w:t>
      </w:r>
      <w:r w:rsidR="00FC0ADD">
        <w:rPr>
          <w:sz w:val="24"/>
          <w:szCs w:val="24"/>
          <w:lang w:val="hr-HR"/>
        </w:rPr>
        <w:t>Z</w:t>
      </w:r>
      <w:r w:rsidRPr="004329AB">
        <w:rPr>
          <w:sz w:val="24"/>
          <w:szCs w:val="24"/>
          <w:lang w:val="hr-HR"/>
        </w:rPr>
        <w:t xml:space="preserve">akonom </w:t>
      </w:r>
      <w:r w:rsidR="00FC0ADD">
        <w:rPr>
          <w:sz w:val="24"/>
          <w:szCs w:val="24"/>
          <w:lang w:val="hr-HR"/>
        </w:rPr>
        <w:t>o</w:t>
      </w:r>
      <w:r w:rsidRPr="004329AB">
        <w:rPr>
          <w:sz w:val="24"/>
          <w:szCs w:val="24"/>
          <w:lang w:val="hr-HR"/>
        </w:rPr>
        <w:t xml:space="preserve"> komunalnog gospodarstva nije propisano drukčije.</w:t>
      </w:r>
    </w:p>
    <w:p w14:paraId="61C9EF29" w14:textId="77777777" w:rsidR="00973A97" w:rsidRPr="004329AB" w:rsidRDefault="00973A97" w:rsidP="00BB0AE3">
      <w:pPr>
        <w:ind w:firstLine="284"/>
        <w:jc w:val="both"/>
        <w:rPr>
          <w:sz w:val="24"/>
          <w:szCs w:val="24"/>
          <w:lang w:val="hr-HR"/>
        </w:rPr>
      </w:pPr>
      <w:r w:rsidRPr="004329AB">
        <w:rPr>
          <w:sz w:val="24"/>
          <w:szCs w:val="24"/>
          <w:lang w:val="hr-HR"/>
        </w:rPr>
        <w:t>Ako je Grad Vukovar u skladu s posebnim zakonom kojim se uređuje prostorno uređenje sklopio ugovor kojim se obvezuje djelomično ili u cijelosti prebiti potraživanja s obvezom plaćanja komunalnog doprinosa, rješenje o komunalnom doprinosu donosi se i u skladu s tim ugovorom.</w:t>
      </w:r>
    </w:p>
    <w:p w14:paraId="1AE8EA76" w14:textId="77777777" w:rsidR="00973A97" w:rsidRDefault="00973A97" w:rsidP="00BB0AE3">
      <w:pPr>
        <w:ind w:firstLine="284"/>
        <w:jc w:val="both"/>
        <w:rPr>
          <w:sz w:val="24"/>
          <w:szCs w:val="24"/>
          <w:lang w:val="hr-HR"/>
        </w:rPr>
      </w:pPr>
      <w:r w:rsidRPr="004329AB">
        <w:rPr>
          <w:sz w:val="24"/>
          <w:szCs w:val="24"/>
          <w:lang w:val="hr-HR"/>
        </w:rPr>
        <w:t xml:space="preserve">Protiv rješenja o komunalnom doprinosu </w:t>
      </w:r>
      <w:r w:rsidR="00FC0ADD">
        <w:rPr>
          <w:sz w:val="24"/>
          <w:szCs w:val="24"/>
          <w:lang w:val="hr-HR"/>
        </w:rPr>
        <w:t xml:space="preserve"> i rješenja o njegovoj ovrsi, rješenja o njegovoj izmjeni, dopuni, ukidanju ili poništenju, rješenja o odbijanju ili odbacivanju zahtjeva za donošenja tog rješenja te rješenja o obustavi postupka </w:t>
      </w:r>
      <w:r w:rsidRPr="004329AB">
        <w:rPr>
          <w:sz w:val="24"/>
          <w:szCs w:val="24"/>
          <w:lang w:val="hr-HR"/>
        </w:rPr>
        <w:t>može se izjaviti žalba o kojoj odlučuje upravno tijelo Vukovarsko-srijemske županije nadležno za poslove komunalnog gospodarstva.</w:t>
      </w:r>
    </w:p>
    <w:p w14:paraId="7477804A" w14:textId="77777777" w:rsidR="008F4F48" w:rsidRPr="009D7073" w:rsidRDefault="008F4F48" w:rsidP="00BB0AE3">
      <w:pPr>
        <w:jc w:val="center"/>
        <w:rPr>
          <w:b/>
          <w:szCs w:val="22"/>
          <w:lang w:val="hr-HR"/>
        </w:rPr>
      </w:pPr>
    </w:p>
    <w:p w14:paraId="27818567" w14:textId="77777777" w:rsidR="003B5C6D" w:rsidRPr="003B5C6D" w:rsidRDefault="003B5C6D" w:rsidP="00BB0AE3">
      <w:pPr>
        <w:jc w:val="center"/>
        <w:rPr>
          <w:b/>
          <w:sz w:val="24"/>
          <w:szCs w:val="22"/>
          <w:lang w:val="hr-HR"/>
        </w:rPr>
      </w:pPr>
      <w:r w:rsidRPr="003B5C6D">
        <w:rPr>
          <w:b/>
          <w:sz w:val="24"/>
          <w:szCs w:val="22"/>
          <w:lang w:val="hr-HR"/>
        </w:rPr>
        <w:t>Članak 1</w:t>
      </w:r>
      <w:r>
        <w:rPr>
          <w:b/>
          <w:sz w:val="24"/>
          <w:szCs w:val="22"/>
          <w:lang w:val="hr-HR"/>
        </w:rPr>
        <w:t>2</w:t>
      </w:r>
      <w:r w:rsidRPr="003B5C6D">
        <w:rPr>
          <w:b/>
          <w:sz w:val="24"/>
          <w:szCs w:val="22"/>
          <w:lang w:val="hr-HR"/>
        </w:rPr>
        <w:t>.</w:t>
      </w:r>
    </w:p>
    <w:p w14:paraId="2EE79743" w14:textId="77777777" w:rsidR="003B5C6D" w:rsidRPr="009D7073" w:rsidRDefault="003B5C6D" w:rsidP="00BB0AE3">
      <w:pPr>
        <w:jc w:val="center"/>
        <w:rPr>
          <w:b/>
          <w:szCs w:val="22"/>
          <w:lang w:val="hr-HR"/>
        </w:rPr>
      </w:pPr>
    </w:p>
    <w:p w14:paraId="05A2ACD3" w14:textId="77777777" w:rsidR="003B5C6D" w:rsidRPr="003B5C6D" w:rsidRDefault="00694AFA" w:rsidP="00694AFA">
      <w:pPr>
        <w:ind w:firstLine="284"/>
        <w:jc w:val="both"/>
        <w:rPr>
          <w:sz w:val="24"/>
          <w:szCs w:val="22"/>
          <w:lang w:val="hr-HR"/>
        </w:rPr>
      </w:pPr>
      <w:r>
        <w:rPr>
          <w:sz w:val="24"/>
          <w:szCs w:val="22"/>
          <w:lang w:val="hr-HR"/>
        </w:rPr>
        <w:t xml:space="preserve">Upravni odjel </w:t>
      </w:r>
      <w:r w:rsidRPr="003B5C6D">
        <w:rPr>
          <w:sz w:val="24"/>
          <w:szCs w:val="22"/>
          <w:lang w:val="hr-HR"/>
        </w:rPr>
        <w:t>izmijeniti će</w:t>
      </w:r>
      <w:r w:rsidRPr="00694AFA">
        <w:rPr>
          <w:sz w:val="24"/>
          <w:szCs w:val="22"/>
          <w:lang w:val="hr-HR"/>
        </w:rPr>
        <w:t xml:space="preserve"> </w:t>
      </w:r>
      <w:r w:rsidRPr="003B5C6D">
        <w:rPr>
          <w:sz w:val="24"/>
          <w:szCs w:val="22"/>
          <w:lang w:val="hr-HR"/>
        </w:rPr>
        <w:t xml:space="preserve">po službenoj dužnosti ili po zahtjevu obveznika komunalnog doprinosa </w:t>
      </w:r>
      <w:r>
        <w:rPr>
          <w:sz w:val="24"/>
          <w:szCs w:val="22"/>
          <w:lang w:val="hr-HR"/>
        </w:rPr>
        <w:t>odnosno</w:t>
      </w:r>
      <w:r w:rsidRPr="003B5C6D">
        <w:rPr>
          <w:sz w:val="24"/>
          <w:szCs w:val="22"/>
          <w:lang w:val="hr-HR"/>
        </w:rPr>
        <w:t xml:space="preserve"> investitora ovršno, odnosno pravomoćno rješenje o komunalnom doprinosu</w:t>
      </w:r>
      <w:r>
        <w:rPr>
          <w:sz w:val="24"/>
          <w:szCs w:val="22"/>
          <w:lang w:val="hr-HR"/>
        </w:rPr>
        <w:t xml:space="preserve"> ako je </w:t>
      </w:r>
      <w:r w:rsidR="003B5C6D" w:rsidRPr="003B5C6D">
        <w:rPr>
          <w:sz w:val="24"/>
          <w:szCs w:val="22"/>
          <w:lang w:val="hr-HR"/>
        </w:rPr>
        <w:t xml:space="preserve">izmijenjena </w:t>
      </w:r>
      <w:r w:rsidR="00BB0AE3">
        <w:rPr>
          <w:sz w:val="24"/>
          <w:szCs w:val="22"/>
          <w:lang w:val="hr-HR"/>
        </w:rPr>
        <w:t xml:space="preserve">pravomoćna </w:t>
      </w:r>
      <w:r w:rsidR="003B5C6D" w:rsidRPr="003B5C6D">
        <w:rPr>
          <w:sz w:val="24"/>
          <w:szCs w:val="22"/>
          <w:lang w:val="hr-HR"/>
        </w:rPr>
        <w:t xml:space="preserve">građevinska dozvola, drugi akt za građenje ili glavni projekt na način koji utječe </w:t>
      </w:r>
      <w:r>
        <w:rPr>
          <w:sz w:val="24"/>
          <w:szCs w:val="22"/>
          <w:lang w:val="hr-HR"/>
        </w:rPr>
        <w:t>na obračun komunalnog doprinosa</w:t>
      </w:r>
      <w:r w:rsidR="003B5C6D" w:rsidRPr="003B5C6D">
        <w:rPr>
          <w:sz w:val="24"/>
          <w:szCs w:val="22"/>
          <w:lang w:val="hr-HR"/>
        </w:rPr>
        <w:t>.</w:t>
      </w:r>
      <w:r>
        <w:rPr>
          <w:sz w:val="24"/>
          <w:szCs w:val="22"/>
          <w:lang w:val="hr-HR"/>
        </w:rPr>
        <w:t xml:space="preserve"> </w:t>
      </w:r>
    </w:p>
    <w:p w14:paraId="4CCCD911" w14:textId="77777777" w:rsidR="003B5C6D" w:rsidRDefault="003B5C6D" w:rsidP="00BB0AE3">
      <w:pPr>
        <w:ind w:firstLine="284"/>
        <w:jc w:val="both"/>
        <w:rPr>
          <w:sz w:val="24"/>
          <w:szCs w:val="22"/>
          <w:lang w:val="hr-HR"/>
        </w:rPr>
      </w:pPr>
      <w:r w:rsidRPr="003B5C6D">
        <w:rPr>
          <w:sz w:val="24"/>
          <w:szCs w:val="22"/>
          <w:lang w:val="hr-HR"/>
        </w:rPr>
        <w:t>Rješenjem o izmjeni rješenja o komunalnom doprinosu u slučaju iz stavka</w:t>
      </w:r>
      <w:r w:rsidR="00694AFA">
        <w:rPr>
          <w:sz w:val="24"/>
          <w:szCs w:val="22"/>
          <w:lang w:val="hr-HR"/>
        </w:rPr>
        <w:t xml:space="preserve"> 1.</w:t>
      </w:r>
      <w:r w:rsidRPr="003B5C6D">
        <w:rPr>
          <w:sz w:val="24"/>
          <w:szCs w:val="22"/>
          <w:lang w:val="hr-HR"/>
        </w:rPr>
        <w:t xml:space="preserve"> ovog članka, obračunati će se komunalni doprinos prema izmijenjenim podacima </w:t>
      </w:r>
      <w:r w:rsidR="00694AFA">
        <w:rPr>
          <w:sz w:val="24"/>
          <w:szCs w:val="22"/>
          <w:lang w:val="hr-HR"/>
        </w:rPr>
        <w:t>i</w:t>
      </w:r>
      <w:r w:rsidRPr="003B5C6D">
        <w:rPr>
          <w:sz w:val="24"/>
          <w:szCs w:val="22"/>
          <w:lang w:val="hr-HR"/>
        </w:rPr>
        <w:t xml:space="preserve"> odrediti plaćanje ili povrat razlike komunalnog doprinosa prema </w:t>
      </w:r>
      <w:r w:rsidR="00F935E8">
        <w:rPr>
          <w:sz w:val="24"/>
          <w:szCs w:val="22"/>
          <w:lang w:val="hr-HR"/>
        </w:rPr>
        <w:t xml:space="preserve">ovoj </w:t>
      </w:r>
      <w:r w:rsidRPr="003B5C6D">
        <w:rPr>
          <w:sz w:val="24"/>
          <w:szCs w:val="22"/>
          <w:lang w:val="hr-HR"/>
        </w:rPr>
        <w:t>Odluci, po kojoj je rješenje o komunalnom doprinosu doneseno.</w:t>
      </w:r>
    </w:p>
    <w:p w14:paraId="2A9825D3" w14:textId="173C7A75" w:rsidR="008F4F48" w:rsidRPr="00A01EA3" w:rsidRDefault="00694AFA" w:rsidP="00A01EA3">
      <w:pPr>
        <w:ind w:firstLine="284"/>
        <w:jc w:val="both"/>
        <w:rPr>
          <w:sz w:val="24"/>
          <w:szCs w:val="22"/>
          <w:lang w:val="hr-HR"/>
        </w:rPr>
      </w:pPr>
      <w:r>
        <w:rPr>
          <w:sz w:val="24"/>
          <w:szCs w:val="22"/>
          <w:lang w:val="hr-HR"/>
        </w:rPr>
        <w:t>Obveznik komunalnog doprinosa odnosno investitor u slučaju odredbe stavka 1. i 2. ovog članka nema pravo</w:t>
      </w:r>
      <w:r w:rsidR="00B112A7">
        <w:rPr>
          <w:sz w:val="24"/>
          <w:szCs w:val="22"/>
          <w:lang w:val="hr-HR"/>
        </w:rPr>
        <w:t xml:space="preserve"> na</w:t>
      </w:r>
      <w:r>
        <w:rPr>
          <w:sz w:val="24"/>
          <w:szCs w:val="22"/>
          <w:lang w:val="hr-HR"/>
        </w:rPr>
        <w:t xml:space="preserve"> </w:t>
      </w:r>
      <w:r w:rsidR="00B112A7">
        <w:rPr>
          <w:sz w:val="24"/>
          <w:szCs w:val="22"/>
          <w:lang w:val="hr-HR"/>
        </w:rPr>
        <w:t xml:space="preserve">obračun </w:t>
      </w:r>
      <w:r>
        <w:rPr>
          <w:sz w:val="24"/>
          <w:szCs w:val="22"/>
          <w:lang w:val="hr-HR"/>
        </w:rPr>
        <w:t>kamat</w:t>
      </w:r>
      <w:r w:rsidR="00B112A7">
        <w:rPr>
          <w:sz w:val="24"/>
          <w:szCs w:val="22"/>
          <w:lang w:val="hr-HR"/>
        </w:rPr>
        <w:t>a</w:t>
      </w:r>
      <w:r>
        <w:rPr>
          <w:sz w:val="24"/>
          <w:szCs w:val="22"/>
          <w:lang w:val="hr-HR"/>
        </w:rPr>
        <w:t xml:space="preserve"> od dana uplate komunalnog doprinosa do dana određenog rješenjem za povrat doprinosa</w:t>
      </w:r>
      <w:r w:rsidR="003B5C6D">
        <w:rPr>
          <w:sz w:val="24"/>
          <w:szCs w:val="22"/>
          <w:lang w:val="hr-HR"/>
        </w:rPr>
        <w:t>.</w:t>
      </w:r>
    </w:p>
    <w:p w14:paraId="29EFC7DA" w14:textId="77777777" w:rsidR="001E77B1" w:rsidRDefault="001E77B1" w:rsidP="00BB0AE3">
      <w:pPr>
        <w:jc w:val="center"/>
        <w:rPr>
          <w:b/>
          <w:bCs/>
          <w:sz w:val="24"/>
          <w:szCs w:val="24"/>
          <w:lang w:val="hr-HR"/>
        </w:rPr>
      </w:pPr>
      <w:r>
        <w:rPr>
          <w:b/>
          <w:bCs/>
          <w:sz w:val="24"/>
          <w:szCs w:val="24"/>
          <w:lang w:val="hr-HR"/>
        </w:rPr>
        <w:lastRenderedPageBreak/>
        <w:t>Članak 1</w:t>
      </w:r>
      <w:r w:rsidR="008F4F48">
        <w:rPr>
          <w:b/>
          <w:bCs/>
          <w:sz w:val="24"/>
          <w:szCs w:val="24"/>
          <w:lang w:val="hr-HR"/>
        </w:rPr>
        <w:t>3</w:t>
      </w:r>
      <w:r>
        <w:rPr>
          <w:b/>
          <w:bCs/>
          <w:sz w:val="24"/>
          <w:szCs w:val="24"/>
          <w:lang w:val="hr-HR"/>
        </w:rPr>
        <w:t>.</w:t>
      </w:r>
    </w:p>
    <w:p w14:paraId="6ED2B283" w14:textId="77777777" w:rsidR="001E77B1" w:rsidRPr="009D7073" w:rsidRDefault="001E77B1" w:rsidP="00BB0AE3">
      <w:pPr>
        <w:jc w:val="center"/>
        <w:rPr>
          <w:b/>
          <w:bCs/>
          <w:szCs w:val="24"/>
          <w:lang w:val="hr-HR"/>
        </w:rPr>
      </w:pPr>
    </w:p>
    <w:p w14:paraId="24172DE6" w14:textId="77777777" w:rsidR="001E77B1" w:rsidRDefault="001E77B1" w:rsidP="00BB0AE3">
      <w:pPr>
        <w:ind w:firstLine="284"/>
        <w:jc w:val="both"/>
        <w:rPr>
          <w:bCs/>
          <w:sz w:val="24"/>
          <w:szCs w:val="24"/>
          <w:lang w:val="hr-HR"/>
        </w:rPr>
      </w:pPr>
      <w:r w:rsidRPr="001E77B1">
        <w:rPr>
          <w:bCs/>
          <w:sz w:val="24"/>
          <w:szCs w:val="24"/>
          <w:lang w:val="hr-HR"/>
        </w:rPr>
        <w:t xml:space="preserve">Upravni odjel </w:t>
      </w:r>
      <w:r w:rsidR="003F044D">
        <w:rPr>
          <w:bCs/>
          <w:sz w:val="24"/>
          <w:szCs w:val="24"/>
          <w:lang w:val="hr-HR"/>
        </w:rPr>
        <w:t>na</w:t>
      </w:r>
      <w:r>
        <w:rPr>
          <w:bCs/>
          <w:sz w:val="24"/>
          <w:szCs w:val="24"/>
          <w:lang w:val="hr-HR"/>
        </w:rPr>
        <w:t xml:space="preserve"> zahtjev </w:t>
      </w:r>
      <w:r w:rsidR="003F044D">
        <w:rPr>
          <w:bCs/>
          <w:sz w:val="24"/>
          <w:szCs w:val="24"/>
          <w:lang w:val="hr-HR"/>
        </w:rPr>
        <w:t xml:space="preserve">obveznika komunalnog doprinosa </w:t>
      </w:r>
      <w:r w:rsidR="00B160E6">
        <w:rPr>
          <w:bCs/>
          <w:sz w:val="24"/>
          <w:szCs w:val="24"/>
          <w:lang w:val="hr-HR"/>
        </w:rPr>
        <w:t xml:space="preserve">odnosno </w:t>
      </w:r>
      <w:r w:rsidR="003F044D">
        <w:rPr>
          <w:bCs/>
          <w:sz w:val="24"/>
          <w:szCs w:val="24"/>
          <w:lang w:val="hr-HR"/>
        </w:rPr>
        <w:t>investitora,</w:t>
      </w:r>
      <w:r>
        <w:rPr>
          <w:bCs/>
          <w:sz w:val="24"/>
          <w:szCs w:val="24"/>
          <w:lang w:val="hr-HR"/>
        </w:rPr>
        <w:t xml:space="preserve"> poništit će ovršno, odnosno pravomoćno rješenje o komunalnom doprinosu, ako je građevinska dozvola ili drugi akt za građenje oglašen ništavnim ili je poništen bez zahtjeva </w:t>
      </w:r>
      <w:r w:rsidR="00B160E6">
        <w:rPr>
          <w:bCs/>
          <w:sz w:val="24"/>
          <w:szCs w:val="24"/>
          <w:lang w:val="hr-HR"/>
        </w:rPr>
        <w:t>odnosno</w:t>
      </w:r>
      <w:r>
        <w:rPr>
          <w:bCs/>
          <w:sz w:val="24"/>
          <w:szCs w:val="24"/>
          <w:lang w:val="hr-HR"/>
        </w:rPr>
        <w:t xml:space="preserve"> suglasnosti </w:t>
      </w:r>
      <w:r w:rsidR="003F044D">
        <w:rPr>
          <w:bCs/>
          <w:sz w:val="24"/>
          <w:szCs w:val="24"/>
          <w:lang w:val="hr-HR"/>
        </w:rPr>
        <w:t>o</w:t>
      </w:r>
      <w:r>
        <w:rPr>
          <w:bCs/>
          <w:sz w:val="24"/>
          <w:szCs w:val="24"/>
          <w:lang w:val="hr-HR"/>
        </w:rPr>
        <w:t>bveznika</w:t>
      </w:r>
      <w:r w:rsidR="003F044D">
        <w:rPr>
          <w:bCs/>
          <w:sz w:val="24"/>
          <w:szCs w:val="24"/>
          <w:lang w:val="hr-HR"/>
        </w:rPr>
        <w:t xml:space="preserve"> odnosno investitora</w:t>
      </w:r>
      <w:r>
        <w:rPr>
          <w:bCs/>
          <w:sz w:val="24"/>
          <w:szCs w:val="24"/>
          <w:lang w:val="hr-HR"/>
        </w:rPr>
        <w:t>.</w:t>
      </w:r>
    </w:p>
    <w:p w14:paraId="28489005" w14:textId="77777777" w:rsidR="001E77B1" w:rsidRDefault="001E77B1" w:rsidP="00BB0AE3">
      <w:pPr>
        <w:ind w:firstLine="284"/>
        <w:jc w:val="both"/>
        <w:rPr>
          <w:bCs/>
          <w:sz w:val="24"/>
          <w:szCs w:val="24"/>
          <w:lang w:val="hr-HR"/>
        </w:rPr>
      </w:pPr>
      <w:r>
        <w:rPr>
          <w:bCs/>
          <w:sz w:val="24"/>
          <w:szCs w:val="24"/>
          <w:lang w:val="hr-HR"/>
        </w:rPr>
        <w:t xml:space="preserve">Rješenjem o poništenju </w:t>
      </w:r>
      <w:r w:rsidR="003F044D">
        <w:rPr>
          <w:bCs/>
          <w:sz w:val="24"/>
          <w:szCs w:val="24"/>
          <w:lang w:val="hr-HR"/>
        </w:rPr>
        <w:t>r</w:t>
      </w:r>
      <w:r>
        <w:rPr>
          <w:bCs/>
          <w:sz w:val="24"/>
          <w:szCs w:val="24"/>
          <w:lang w:val="hr-HR"/>
        </w:rPr>
        <w:t xml:space="preserve">ješenja o komunalnom doprinosu iz stavka 1. ovog članka, odredit će se i povrat </w:t>
      </w:r>
      <w:r w:rsidR="00B160E6">
        <w:rPr>
          <w:bCs/>
          <w:sz w:val="24"/>
          <w:szCs w:val="24"/>
          <w:lang w:val="hr-HR"/>
        </w:rPr>
        <w:t xml:space="preserve">uplaćenog </w:t>
      </w:r>
      <w:r>
        <w:rPr>
          <w:bCs/>
          <w:sz w:val="24"/>
          <w:szCs w:val="24"/>
          <w:lang w:val="hr-HR"/>
        </w:rPr>
        <w:t xml:space="preserve">komunalnog doprinosa u roku maksimalno do dvije </w:t>
      </w:r>
      <w:r w:rsidR="00EE7FD1">
        <w:rPr>
          <w:bCs/>
          <w:sz w:val="24"/>
          <w:szCs w:val="24"/>
          <w:lang w:val="hr-HR"/>
        </w:rPr>
        <w:t xml:space="preserve">godine od dana izvršnosti </w:t>
      </w:r>
      <w:r w:rsidR="003F044D">
        <w:rPr>
          <w:bCs/>
          <w:sz w:val="24"/>
          <w:szCs w:val="24"/>
          <w:lang w:val="hr-HR"/>
        </w:rPr>
        <w:t>r</w:t>
      </w:r>
      <w:r w:rsidR="00EE7FD1">
        <w:rPr>
          <w:bCs/>
          <w:sz w:val="24"/>
          <w:szCs w:val="24"/>
          <w:lang w:val="hr-HR"/>
        </w:rPr>
        <w:t>ješenja komunalnog doprinosa.</w:t>
      </w:r>
    </w:p>
    <w:p w14:paraId="02C9E3E4" w14:textId="77777777" w:rsidR="00EE7FD1" w:rsidRDefault="00B160E6" w:rsidP="00BB0AE3">
      <w:pPr>
        <w:ind w:firstLine="284"/>
        <w:jc w:val="both"/>
        <w:rPr>
          <w:sz w:val="24"/>
          <w:szCs w:val="22"/>
          <w:lang w:val="hr-HR"/>
        </w:rPr>
      </w:pPr>
      <w:r>
        <w:rPr>
          <w:sz w:val="24"/>
          <w:szCs w:val="22"/>
          <w:lang w:val="hr-HR"/>
        </w:rPr>
        <w:t>Obveznik komunalnog doprinosa odnosno investitor u slučaju odredbe stavka 1. i 2. ovog članka nema pravo na</w:t>
      </w:r>
      <w:r w:rsidR="00B112A7">
        <w:rPr>
          <w:sz w:val="24"/>
          <w:szCs w:val="22"/>
          <w:lang w:val="hr-HR"/>
        </w:rPr>
        <w:t xml:space="preserve"> obračun</w:t>
      </w:r>
      <w:r>
        <w:rPr>
          <w:sz w:val="24"/>
          <w:szCs w:val="22"/>
          <w:lang w:val="hr-HR"/>
        </w:rPr>
        <w:t xml:space="preserve"> kamat</w:t>
      </w:r>
      <w:r w:rsidR="00B112A7">
        <w:rPr>
          <w:sz w:val="24"/>
          <w:szCs w:val="22"/>
          <w:lang w:val="hr-HR"/>
        </w:rPr>
        <w:t>a</w:t>
      </w:r>
      <w:r>
        <w:rPr>
          <w:sz w:val="24"/>
          <w:szCs w:val="22"/>
          <w:lang w:val="hr-HR"/>
        </w:rPr>
        <w:t xml:space="preserve"> od dana uplate komunalnog doprinosa do dana određenog rješenjem za povrat doprinosa</w:t>
      </w:r>
      <w:r w:rsidR="00EE7FD1">
        <w:rPr>
          <w:sz w:val="24"/>
          <w:szCs w:val="22"/>
          <w:lang w:val="hr-HR"/>
        </w:rPr>
        <w:t>.</w:t>
      </w:r>
    </w:p>
    <w:p w14:paraId="16384DAA" w14:textId="77777777" w:rsidR="008F4F48" w:rsidRPr="009D7073" w:rsidRDefault="008F4F48" w:rsidP="00BB0AE3">
      <w:pPr>
        <w:ind w:firstLine="284"/>
        <w:jc w:val="both"/>
        <w:rPr>
          <w:szCs w:val="22"/>
          <w:lang w:val="hr-HR"/>
        </w:rPr>
      </w:pPr>
    </w:p>
    <w:p w14:paraId="09083034" w14:textId="77777777" w:rsidR="008F4F48" w:rsidRDefault="008F4F48" w:rsidP="00BB0AE3">
      <w:pPr>
        <w:jc w:val="center"/>
        <w:rPr>
          <w:b/>
          <w:sz w:val="24"/>
          <w:szCs w:val="22"/>
          <w:lang w:val="hr-HR"/>
        </w:rPr>
      </w:pPr>
      <w:r>
        <w:rPr>
          <w:b/>
          <w:sz w:val="24"/>
          <w:szCs w:val="22"/>
          <w:lang w:val="hr-HR"/>
        </w:rPr>
        <w:t>Članak 14.</w:t>
      </w:r>
    </w:p>
    <w:p w14:paraId="1A2E0346" w14:textId="77777777" w:rsidR="008F4F48" w:rsidRPr="009D7073" w:rsidRDefault="008F4F48" w:rsidP="00BB0AE3">
      <w:pPr>
        <w:jc w:val="center"/>
        <w:rPr>
          <w:b/>
          <w:szCs w:val="22"/>
          <w:lang w:val="hr-HR"/>
        </w:rPr>
      </w:pPr>
    </w:p>
    <w:p w14:paraId="724059BC" w14:textId="77777777" w:rsidR="008F4F48" w:rsidRDefault="00F935E8" w:rsidP="00BB0AE3">
      <w:pPr>
        <w:ind w:firstLine="284"/>
        <w:jc w:val="both"/>
        <w:rPr>
          <w:sz w:val="24"/>
          <w:szCs w:val="22"/>
          <w:lang w:val="hr-HR"/>
        </w:rPr>
      </w:pPr>
      <w:r>
        <w:rPr>
          <w:sz w:val="24"/>
          <w:szCs w:val="22"/>
          <w:lang w:val="hr-HR"/>
        </w:rPr>
        <w:t xml:space="preserve">Kada je komunalni doprinos plaćen za građenje građevine na temelju građevinske dozvole, odnosno drugog akta za građenje koji je prestao važiti jer građenje nije započeto ili koji je poništen na zahtjev ili uz </w:t>
      </w:r>
      <w:r w:rsidR="00ED2899">
        <w:rPr>
          <w:sz w:val="24"/>
          <w:szCs w:val="22"/>
          <w:lang w:val="hr-HR"/>
        </w:rPr>
        <w:t xml:space="preserve">suglasnost obveznika odnosno </w:t>
      </w:r>
      <w:r>
        <w:rPr>
          <w:sz w:val="24"/>
          <w:szCs w:val="22"/>
          <w:lang w:val="hr-HR"/>
        </w:rPr>
        <w:t xml:space="preserve">investitora, Upravni odjel će uračunati komunalni doprinos kao plaćeni dio komunalnog doprinosa na istom ili drugom građevnom zemljištu na području Grada Vukovara, ako to zatraži </w:t>
      </w:r>
      <w:r w:rsidR="00ED2899">
        <w:rPr>
          <w:sz w:val="24"/>
          <w:szCs w:val="22"/>
          <w:lang w:val="hr-HR"/>
        </w:rPr>
        <w:t>o</w:t>
      </w:r>
      <w:r>
        <w:rPr>
          <w:sz w:val="24"/>
          <w:szCs w:val="22"/>
          <w:lang w:val="hr-HR"/>
        </w:rPr>
        <w:t xml:space="preserve">bveznik komunalnog doprinosa </w:t>
      </w:r>
      <w:r w:rsidR="00B160E6">
        <w:rPr>
          <w:sz w:val="24"/>
          <w:szCs w:val="22"/>
          <w:lang w:val="hr-HR"/>
        </w:rPr>
        <w:t>odnosno</w:t>
      </w:r>
      <w:r>
        <w:rPr>
          <w:sz w:val="24"/>
          <w:szCs w:val="22"/>
          <w:lang w:val="hr-HR"/>
        </w:rPr>
        <w:t xml:space="preserve"> investitor.</w:t>
      </w:r>
    </w:p>
    <w:p w14:paraId="29BF822D" w14:textId="27513AE3" w:rsidR="00ED2899" w:rsidRDefault="00ED2899" w:rsidP="00BB0AE3">
      <w:pPr>
        <w:ind w:firstLine="284"/>
        <w:jc w:val="both"/>
        <w:rPr>
          <w:sz w:val="24"/>
          <w:szCs w:val="22"/>
          <w:lang w:val="hr-HR"/>
        </w:rPr>
      </w:pPr>
      <w:r>
        <w:rPr>
          <w:sz w:val="24"/>
          <w:szCs w:val="22"/>
          <w:lang w:val="hr-HR"/>
        </w:rPr>
        <w:t>Obveznik komunalnog doprinosa odnosn</w:t>
      </w:r>
      <w:r w:rsidR="00B160E6">
        <w:rPr>
          <w:sz w:val="24"/>
          <w:szCs w:val="22"/>
          <w:lang w:val="hr-HR"/>
        </w:rPr>
        <w:t>o</w:t>
      </w:r>
      <w:r>
        <w:rPr>
          <w:sz w:val="24"/>
          <w:szCs w:val="22"/>
          <w:lang w:val="hr-HR"/>
        </w:rPr>
        <w:t xml:space="preserve"> investitor nema pravo </w:t>
      </w:r>
      <w:r w:rsidR="001566BD" w:rsidRPr="001566BD">
        <w:rPr>
          <w:sz w:val="24"/>
          <w:szCs w:val="22"/>
          <w:lang w:val="hr-HR"/>
        </w:rPr>
        <w:t xml:space="preserve">za uplaćeni iznos </w:t>
      </w:r>
      <w:r w:rsidR="001566BD">
        <w:rPr>
          <w:sz w:val="24"/>
          <w:szCs w:val="22"/>
          <w:lang w:val="hr-HR"/>
        </w:rPr>
        <w:t>tražiti</w:t>
      </w:r>
      <w:r w:rsidR="00B112A7">
        <w:rPr>
          <w:sz w:val="24"/>
          <w:szCs w:val="22"/>
          <w:lang w:val="hr-HR"/>
        </w:rPr>
        <w:t xml:space="preserve"> obračun</w:t>
      </w:r>
      <w:r>
        <w:rPr>
          <w:sz w:val="24"/>
          <w:szCs w:val="22"/>
          <w:lang w:val="hr-HR"/>
        </w:rPr>
        <w:t xml:space="preserve"> kamat</w:t>
      </w:r>
      <w:r w:rsidR="00B112A7">
        <w:rPr>
          <w:sz w:val="24"/>
          <w:szCs w:val="22"/>
          <w:lang w:val="hr-HR"/>
        </w:rPr>
        <w:t>a</w:t>
      </w:r>
      <w:r>
        <w:rPr>
          <w:sz w:val="24"/>
          <w:szCs w:val="22"/>
          <w:lang w:val="hr-HR"/>
        </w:rPr>
        <w:t xml:space="preserve">, niti </w:t>
      </w:r>
      <w:r w:rsidR="001566BD">
        <w:rPr>
          <w:sz w:val="24"/>
          <w:szCs w:val="22"/>
          <w:lang w:val="hr-HR"/>
        </w:rPr>
        <w:t xml:space="preserve">ima pravo tražiti obračun kamata </w:t>
      </w:r>
      <w:r>
        <w:rPr>
          <w:sz w:val="24"/>
          <w:szCs w:val="22"/>
          <w:lang w:val="hr-HR"/>
        </w:rPr>
        <w:t>za iznos koji se uračunava kao plaćeni dio komunalnog doprinosa koji se plaća za građenje građevine na istom il drugom zemljištu.</w:t>
      </w:r>
    </w:p>
    <w:p w14:paraId="32F1BC02" w14:textId="77777777" w:rsidR="00ED2899" w:rsidRPr="009D7073" w:rsidRDefault="00ED2899" w:rsidP="00BB0AE3">
      <w:pPr>
        <w:ind w:firstLine="284"/>
        <w:jc w:val="both"/>
        <w:rPr>
          <w:bCs/>
          <w:szCs w:val="24"/>
          <w:lang w:val="hr-HR"/>
        </w:rPr>
      </w:pPr>
    </w:p>
    <w:p w14:paraId="7EC67363" w14:textId="77777777" w:rsidR="00973A97" w:rsidRPr="004329AB" w:rsidRDefault="00973A97" w:rsidP="00BB0AE3">
      <w:pPr>
        <w:pStyle w:val="Default"/>
        <w:jc w:val="center"/>
        <w:rPr>
          <w:rFonts w:ascii="Times New Roman" w:hAnsi="Times New Roman" w:cs="Times New Roman"/>
          <w:b/>
        </w:rPr>
      </w:pPr>
      <w:r w:rsidRPr="004329AB">
        <w:rPr>
          <w:rFonts w:ascii="Times New Roman" w:hAnsi="Times New Roman" w:cs="Times New Roman"/>
          <w:b/>
        </w:rPr>
        <w:t>Članak 1</w:t>
      </w:r>
      <w:r w:rsidR="00FD4672">
        <w:rPr>
          <w:rFonts w:ascii="Times New Roman" w:hAnsi="Times New Roman" w:cs="Times New Roman"/>
          <w:b/>
        </w:rPr>
        <w:t>5</w:t>
      </w:r>
      <w:r w:rsidRPr="004329AB">
        <w:rPr>
          <w:rFonts w:ascii="Times New Roman" w:hAnsi="Times New Roman" w:cs="Times New Roman"/>
          <w:b/>
        </w:rPr>
        <w:t>.</w:t>
      </w:r>
    </w:p>
    <w:p w14:paraId="1E4594ED" w14:textId="77777777" w:rsidR="00973A97" w:rsidRPr="009D7073" w:rsidRDefault="00973A97" w:rsidP="00BB0AE3">
      <w:pPr>
        <w:pStyle w:val="Default"/>
        <w:jc w:val="center"/>
        <w:rPr>
          <w:rFonts w:ascii="Times New Roman" w:hAnsi="Times New Roman" w:cs="Times New Roman"/>
          <w:b/>
          <w:sz w:val="20"/>
        </w:rPr>
      </w:pPr>
    </w:p>
    <w:p w14:paraId="6E6F1A97" w14:textId="77777777" w:rsidR="00060D84" w:rsidRDefault="00060D84" w:rsidP="00D546AB">
      <w:pPr>
        <w:pStyle w:val="Default"/>
        <w:ind w:firstLine="284"/>
        <w:jc w:val="both"/>
        <w:rPr>
          <w:rFonts w:ascii="Times New Roman" w:hAnsi="Times New Roman" w:cs="Times New Roman"/>
        </w:rPr>
      </w:pPr>
      <w:r w:rsidRPr="004329AB">
        <w:rPr>
          <w:rFonts w:ascii="Times New Roman" w:hAnsi="Times New Roman" w:cs="Times New Roman"/>
        </w:rPr>
        <w:t xml:space="preserve">Prije donošenja rješenja o komunalnom doprinosu Upravni odjel obavijestit i pozvat će </w:t>
      </w:r>
      <w:r>
        <w:rPr>
          <w:rFonts w:ascii="Times New Roman" w:hAnsi="Times New Roman" w:cs="Times New Roman"/>
        </w:rPr>
        <w:t>o</w:t>
      </w:r>
      <w:r w:rsidRPr="004329AB">
        <w:rPr>
          <w:rFonts w:ascii="Times New Roman" w:hAnsi="Times New Roman" w:cs="Times New Roman"/>
        </w:rPr>
        <w:t xml:space="preserve">bveznika da se izjasni o načinu i rokovima plaćanja komunalnog doprinosa. U slučaju da se </w:t>
      </w:r>
      <w:r>
        <w:rPr>
          <w:rFonts w:ascii="Times New Roman" w:hAnsi="Times New Roman" w:cs="Times New Roman"/>
        </w:rPr>
        <w:t>o</w:t>
      </w:r>
      <w:r w:rsidRPr="004329AB">
        <w:rPr>
          <w:rFonts w:ascii="Times New Roman" w:hAnsi="Times New Roman" w:cs="Times New Roman"/>
        </w:rPr>
        <w:t xml:space="preserve">bveznik ne odazove pozivu na izjašnjavanje Upravni odjel rješenjem će odrediti </w:t>
      </w:r>
      <w:r>
        <w:rPr>
          <w:rFonts w:ascii="Times New Roman" w:hAnsi="Times New Roman" w:cs="Times New Roman"/>
        </w:rPr>
        <w:t>o</w:t>
      </w:r>
      <w:r w:rsidRPr="004329AB">
        <w:rPr>
          <w:rFonts w:ascii="Times New Roman" w:hAnsi="Times New Roman" w:cs="Times New Roman"/>
        </w:rPr>
        <w:t>bvezniku jednokratno plaćanje komunalnog doprinosa.</w:t>
      </w:r>
    </w:p>
    <w:p w14:paraId="375C1289" w14:textId="77777777"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 xml:space="preserve">Komunalni doprinos </w:t>
      </w:r>
      <w:r w:rsidR="00E377EC">
        <w:rPr>
          <w:rFonts w:ascii="Times New Roman" w:hAnsi="Times New Roman" w:cs="Times New Roman"/>
        </w:rPr>
        <w:t>o</w:t>
      </w:r>
      <w:r w:rsidRPr="004329AB">
        <w:rPr>
          <w:rFonts w:ascii="Times New Roman" w:hAnsi="Times New Roman" w:cs="Times New Roman"/>
        </w:rPr>
        <w:t>bveznik plaća jednokratno  uplatom u Proračun Grada Vukovara, u roku od 15 dana od dana izvršnosti rješenja o komunalnom doprinosu.</w:t>
      </w:r>
    </w:p>
    <w:p w14:paraId="623FD906" w14:textId="77777777"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 xml:space="preserve">Iznimno od odredbe stavka 1. ovog članka, na zahtjev </w:t>
      </w:r>
      <w:r w:rsidR="00E377EC">
        <w:rPr>
          <w:rFonts w:ascii="Times New Roman" w:hAnsi="Times New Roman" w:cs="Times New Roman"/>
        </w:rPr>
        <w:t>o</w:t>
      </w:r>
      <w:r w:rsidRPr="004329AB">
        <w:rPr>
          <w:rFonts w:ascii="Times New Roman" w:hAnsi="Times New Roman" w:cs="Times New Roman"/>
        </w:rPr>
        <w:t>bveznika može se odobriti obročna otplata komunalnog doprinosa na način i u rokovima iz članka 1</w:t>
      </w:r>
      <w:r w:rsidR="008B302C">
        <w:rPr>
          <w:rFonts w:ascii="Times New Roman" w:hAnsi="Times New Roman" w:cs="Times New Roman"/>
        </w:rPr>
        <w:t>6</w:t>
      </w:r>
      <w:r w:rsidRPr="004329AB">
        <w:rPr>
          <w:rFonts w:ascii="Times New Roman" w:hAnsi="Times New Roman" w:cs="Times New Roman"/>
        </w:rPr>
        <w:t xml:space="preserve">. ove Odluke, s tim da je </w:t>
      </w:r>
      <w:r w:rsidR="00E377EC">
        <w:rPr>
          <w:rFonts w:ascii="Times New Roman" w:hAnsi="Times New Roman" w:cs="Times New Roman"/>
        </w:rPr>
        <w:t>o</w:t>
      </w:r>
      <w:r w:rsidRPr="004329AB">
        <w:rPr>
          <w:rFonts w:ascii="Times New Roman" w:hAnsi="Times New Roman" w:cs="Times New Roman"/>
        </w:rPr>
        <w:t>bveznik dužan prvi obrok platiti u roku od 15 dana od dana izvršnosti rješenja kojim mu se odobrava obročna otplata.</w:t>
      </w:r>
    </w:p>
    <w:p w14:paraId="4675B16B" w14:textId="77777777"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 xml:space="preserve">Obveznik komunalnog doprinosa koji ozakonjuje građevine temeljem odredbi  Zakona o postupanju s nezakonito izgrađenim zgradama, može zatražiti odgodu plaćanja komunalnog doprinosa na rok od godinu dana od dana izvršnosti rješenja o izvedenom stanju, te je dužan platiti komunalni doprinos u roku 15 dana od dana proteka odgodnog roka.  </w:t>
      </w:r>
    </w:p>
    <w:p w14:paraId="2C24217A" w14:textId="77777777"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 xml:space="preserve">Ako </w:t>
      </w:r>
      <w:r w:rsidR="00E377EC">
        <w:rPr>
          <w:rFonts w:ascii="Times New Roman" w:hAnsi="Times New Roman" w:cs="Times New Roman"/>
        </w:rPr>
        <w:t>o</w:t>
      </w:r>
      <w:r w:rsidRPr="004329AB">
        <w:rPr>
          <w:rFonts w:ascii="Times New Roman" w:hAnsi="Times New Roman" w:cs="Times New Roman"/>
        </w:rPr>
        <w:t>bveznik ne plati komunalni doprinos u skladu i na način određen pravomoćnim rješenjem o komunalnom doprinosu provest će postupak ovrhe u skladu s zakonom.</w:t>
      </w:r>
    </w:p>
    <w:p w14:paraId="0125035D" w14:textId="77777777"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Na dospjeli neplaćeni iznos komunalnog doprinosa plaća se zakonska zatezna kamata.</w:t>
      </w:r>
    </w:p>
    <w:p w14:paraId="03FEC98D" w14:textId="77777777" w:rsidR="009D7073" w:rsidRDefault="009D7073" w:rsidP="00BB0AE3">
      <w:pPr>
        <w:jc w:val="center"/>
        <w:rPr>
          <w:bCs/>
          <w:szCs w:val="24"/>
          <w:lang w:val="hr-HR"/>
        </w:rPr>
      </w:pPr>
    </w:p>
    <w:p w14:paraId="74EF356A" w14:textId="0F378666" w:rsidR="00AE1ECA" w:rsidRDefault="00AE1ECA" w:rsidP="00AE1ECA">
      <w:pPr>
        <w:jc w:val="center"/>
        <w:rPr>
          <w:b/>
          <w:bCs/>
          <w:sz w:val="24"/>
          <w:szCs w:val="24"/>
          <w:lang w:val="hr-HR"/>
        </w:rPr>
      </w:pPr>
    </w:p>
    <w:p w14:paraId="602BA97B" w14:textId="0A65C742" w:rsidR="00EA44A6" w:rsidRDefault="00EA44A6" w:rsidP="00AE1ECA">
      <w:pPr>
        <w:jc w:val="center"/>
        <w:rPr>
          <w:b/>
          <w:bCs/>
          <w:sz w:val="24"/>
          <w:szCs w:val="24"/>
          <w:lang w:val="hr-HR"/>
        </w:rPr>
      </w:pPr>
    </w:p>
    <w:p w14:paraId="7D99E692" w14:textId="142F66B4" w:rsidR="00A01EA3" w:rsidRDefault="00A01EA3" w:rsidP="00AE1ECA">
      <w:pPr>
        <w:jc w:val="center"/>
        <w:rPr>
          <w:b/>
          <w:bCs/>
          <w:sz w:val="24"/>
          <w:szCs w:val="24"/>
          <w:lang w:val="hr-HR"/>
        </w:rPr>
      </w:pPr>
    </w:p>
    <w:p w14:paraId="7983BE03" w14:textId="06328571" w:rsidR="00A01EA3" w:rsidRDefault="00A01EA3" w:rsidP="00AE1ECA">
      <w:pPr>
        <w:jc w:val="center"/>
        <w:rPr>
          <w:b/>
          <w:bCs/>
          <w:sz w:val="24"/>
          <w:szCs w:val="24"/>
          <w:lang w:val="hr-HR"/>
        </w:rPr>
      </w:pPr>
    </w:p>
    <w:p w14:paraId="5B35F699" w14:textId="77777777" w:rsidR="00A01EA3" w:rsidRDefault="00A01EA3" w:rsidP="00AE1ECA">
      <w:pPr>
        <w:jc w:val="center"/>
        <w:rPr>
          <w:b/>
          <w:bCs/>
          <w:sz w:val="24"/>
          <w:szCs w:val="24"/>
          <w:lang w:val="hr-HR"/>
        </w:rPr>
      </w:pPr>
    </w:p>
    <w:p w14:paraId="58678A96" w14:textId="77777777" w:rsidR="00A01EA3" w:rsidRDefault="00A01EA3" w:rsidP="00AE1ECA">
      <w:pPr>
        <w:jc w:val="center"/>
        <w:rPr>
          <w:b/>
          <w:bCs/>
          <w:sz w:val="24"/>
          <w:szCs w:val="24"/>
          <w:lang w:val="hr-HR"/>
        </w:rPr>
      </w:pPr>
    </w:p>
    <w:p w14:paraId="17E11D92" w14:textId="60F386F9" w:rsidR="00AE1ECA" w:rsidRDefault="00AE1ECA" w:rsidP="00AE1ECA">
      <w:pPr>
        <w:jc w:val="center"/>
        <w:rPr>
          <w:b/>
          <w:bCs/>
          <w:sz w:val="24"/>
          <w:szCs w:val="24"/>
          <w:lang w:val="hr-HR"/>
        </w:rPr>
      </w:pPr>
      <w:r w:rsidRPr="004329AB">
        <w:rPr>
          <w:b/>
          <w:bCs/>
          <w:sz w:val="24"/>
          <w:szCs w:val="24"/>
          <w:lang w:val="hr-HR"/>
        </w:rPr>
        <w:lastRenderedPageBreak/>
        <w:t>Članak 1</w:t>
      </w:r>
      <w:r>
        <w:rPr>
          <w:b/>
          <w:bCs/>
          <w:sz w:val="24"/>
          <w:szCs w:val="24"/>
          <w:lang w:val="hr-HR"/>
        </w:rPr>
        <w:t>6.</w:t>
      </w:r>
    </w:p>
    <w:p w14:paraId="32381978" w14:textId="77777777" w:rsidR="00AE1ECA" w:rsidRPr="009D7073" w:rsidRDefault="00AE1ECA" w:rsidP="00AE1ECA">
      <w:pPr>
        <w:jc w:val="center"/>
        <w:rPr>
          <w:b/>
          <w:bCs/>
          <w:szCs w:val="24"/>
          <w:lang w:val="hr-HR"/>
        </w:rPr>
      </w:pPr>
    </w:p>
    <w:p w14:paraId="2D35E99C" w14:textId="1C8AEE95" w:rsidR="00AE1ECA" w:rsidRDefault="00AE1ECA" w:rsidP="00AE1ECA">
      <w:pPr>
        <w:ind w:firstLine="284"/>
        <w:jc w:val="both"/>
        <w:rPr>
          <w:sz w:val="24"/>
          <w:szCs w:val="24"/>
          <w:lang w:val="hr-HR"/>
        </w:rPr>
      </w:pPr>
      <w:r w:rsidRPr="004329AB">
        <w:rPr>
          <w:sz w:val="24"/>
          <w:szCs w:val="24"/>
          <w:lang w:val="hr-HR"/>
        </w:rPr>
        <w:t xml:space="preserve">Na zahtjev </w:t>
      </w:r>
      <w:r>
        <w:rPr>
          <w:sz w:val="24"/>
          <w:szCs w:val="24"/>
          <w:lang w:val="hr-HR"/>
        </w:rPr>
        <w:t>o</w:t>
      </w:r>
      <w:r w:rsidRPr="004329AB">
        <w:rPr>
          <w:sz w:val="24"/>
          <w:szCs w:val="24"/>
          <w:lang w:val="hr-HR"/>
        </w:rPr>
        <w:t>bveznika</w:t>
      </w:r>
      <w:r>
        <w:rPr>
          <w:sz w:val="24"/>
          <w:szCs w:val="24"/>
          <w:lang w:val="hr-HR"/>
        </w:rPr>
        <w:t xml:space="preserve"> odnosno investitora</w:t>
      </w:r>
      <w:r w:rsidRPr="004329AB">
        <w:rPr>
          <w:sz w:val="24"/>
          <w:szCs w:val="24"/>
          <w:lang w:val="hr-HR"/>
        </w:rPr>
        <w:t xml:space="preserve"> plaćanje komunalnog doprinosa</w:t>
      </w:r>
      <w:r>
        <w:rPr>
          <w:sz w:val="24"/>
          <w:szCs w:val="24"/>
          <w:lang w:val="hr-HR"/>
        </w:rPr>
        <w:t>,</w:t>
      </w:r>
      <w:r w:rsidRPr="004329AB">
        <w:rPr>
          <w:sz w:val="24"/>
          <w:szCs w:val="24"/>
          <w:lang w:val="hr-HR"/>
        </w:rPr>
        <w:t xml:space="preserve"> Upravni odjel nadležan za izdavanje rješenja odobrit će </w:t>
      </w:r>
      <w:r>
        <w:rPr>
          <w:sz w:val="24"/>
          <w:szCs w:val="24"/>
          <w:lang w:val="hr-HR"/>
        </w:rPr>
        <w:t xml:space="preserve">obročnu otplatu </w:t>
      </w:r>
      <w:r w:rsidRPr="004329AB">
        <w:rPr>
          <w:sz w:val="24"/>
          <w:szCs w:val="24"/>
          <w:lang w:val="hr-HR"/>
        </w:rPr>
        <w:t xml:space="preserve">komunalnog doprinosa, ovisno o visini komunalnog doprinosa u rokovima kako slijedi: </w:t>
      </w:r>
    </w:p>
    <w:p w14:paraId="084FD76C" w14:textId="77777777" w:rsidR="00AE1ECA" w:rsidRDefault="00AE1ECA" w:rsidP="00AE1ECA">
      <w:pPr>
        <w:ind w:firstLine="284"/>
        <w:jc w:val="both"/>
        <w:rPr>
          <w:sz w:val="24"/>
          <w:szCs w:val="24"/>
          <w:lang w:val="hr-HR"/>
        </w:rPr>
      </w:pPr>
    </w:p>
    <w:p w14:paraId="7A08043A" w14:textId="77777777" w:rsidR="00AE1ECA" w:rsidRPr="004329AB" w:rsidRDefault="00AE1ECA" w:rsidP="00AE1ECA">
      <w:pPr>
        <w:jc w:val="both"/>
        <w:rPr>
          <w:sz w:val="24"/>
          <w:szCs w:val="24"/>
          <w:lang w:val="hr-HR"/>
        </w:rPr>
      </w:pPr>
      <w:r>
        <w:rPr>
          <w:sz w:val="24"/>
          <w:szCs w:val="24"/>
          <w:lang w:val="hr-HR"/>
        </w:rPr>
        <w:t xml:space="preserve">A) </w:t>
      </w:r>
      <w:r>
        <w:rPr>
          <w:sz w:val="24"/>
          <w:szCs w:val="24"/>
          <w:lang w:val="hr-HR"/>
        </w:rPr>
        <w:tab/>
        <w:t>FIZIČKE OSOBE</w:t>
      </w:r>
    </w:p>
    <w:p w14:paraId="2097158A" w14:textId="77777777" w:rsidR="00AE1ECA" w:rsidRPr="004329AB" w:rsidRDefault="00AE1ECA" w:rsidP="00AE1ECA">
      <w:pPr>
        <w:pStyle w:val="Odlomakpopisa"/>
        <w:ind w:left="708"/>
        <w:jc w:val="both"/>
        <w:rPr>
          <w:sz w:val="24"/>
          <w:szCs w:val="24"/>
          <w:lang w:val="hr-HR"/>
        </w:rPr>
      </w:pPr>
      <w:r>
        <w:rPr>
          <w:sz w:val="24"/>
          <w:szCs w:val="24"/>
          <w:lang w:val="hr-HR"/>
        </w:rPr>
        <w:t xml:space="preserve">- </w:t>
      </w:r>
      <w:r w:rsidRPr="00FE3CF9">
        <w:rPr>
          <w:sz w:val="24"/>
          <w:szCs w:val="24"/>
          <w:lang w:val="hr-HR"/>
        </w:rPr>
        <w:t xml:space="preserve">od 1.500,00 ili 2.000,00 EUR do 10.000,00 EUR, </w:t>
      </w:r>
      <w:r w:rsidRPr="004329AB">
        <w:rPr>
          <w:sz w:val="24"/>
          <w:szCs w:val="24"/>
          <w:lang w:val="hr-HR"/>
        </w:rPr>
        <w:t xml:space="preserve">odobrit će se plaćanje u maksimalno 12 mjesečnih obroka s time da prvi obrok mora iznositi 30% ukupne obveze, a ostali iznos u jednakim mjesečnim obrocima. </w:t>
      </w:r>
    </w:p>
    <w:p w14:paraId="5F221B55" w14:textId="77777777" w:rsidR="00AE1ECA" w:rsidRDefault="00AE1ECA" w:rsidP="00AE1ECA">
      <w:pPr>
        <w:ind w:left="708"/>
        <w:jc w:val="both"/>
        <w:rPr>
          <w:sz w:val="24"/>
          <w:szCs w:val="24"/>
          <w:lang w:val="hr-HR"/>
        </w:rPr>
      </w:pPr>
      <w:r>
        <w:rPr>
          <w:sz w:val="24"/>
          <w:szCs w:val="24"/>
          <w:lang w:val="hr-HR"/>
        </w:rPr>
        <w:t>-  od</w:t>
      </w:r>
      <w:r w:rsidRPr="004329AB">
        <w:rPr>
          <w:sz w:val="24"/>
          <w:szCs w:val="24"/>
          <w:lang w:val="hr-HR"/>
        </w:rPr>
        <w:t xml:space="preserve"> </w:t>
      </w:r>
      <w:r w:rsidRPr="00FE3CF9">
        <w:rPr>
          <w:sz w:val="24"/>
          <w:szCs w:val="24"/>
          <w:lang w:val="hr-HR"/>
        </w:rPr>
        <w:t xml:space="preserve">10.000,00 EUR, </w:t>
      </w:r>
      <w:r w:rsidRPr="004329AB">
        <w:rPr>
          <w:sz w:val="24"/>
          <w:szCs w:val="24"/>
          <w:lang w:val="hr-HR"/>
        </w:rPr>
        <w:t>odobriti plaćanje u maksimalno 24 mjesečnih obroka s time da prvi obrok mora iznositi 30% ukupne obveze, a ostali iznos u jednakim mjesečnim obrocima.</w:t>
      </w:r>
    </w:p>
    <w:p w14:paraId="3A7F81AB" w14:textId="77777777" w:rsidR="00AE1ECA" w:rsidRPr="004329AB" w:rsidRDefault="00AE1ECA" w:rsidP="00AE1ECA">
      <w:pPr>
        <w:jc w:val="both"/>
        <w:rPr>
          <w:sz w:val="24"/>
          <w:szCs w:val="24"/>
          <w:lang w:val="hr-HR"/>
        </w:rPr>
      </w:pPr>
      <w:r>
        <w:rPr>
          <w:sz w:val="24"/>
          <w:szCs w:val="24"/>
          <w:lang w:val="hr-HR"/>
        </w:rPr>
        <w:t>B)</w:t>
      </w:r>
      <w:r>
        <w:rPr>
          <w:sz w:val="24"/>
          <w:szCs w:val="24"/>
          <w:lang w:val="hr-HR"/>
        </w:rPr>
        <w:tab/>
        <w:t>PRAVNE OSOBE</w:t>
      </w:r>
    </w:p>
    <w:p w14:paraId="51441526" w14:textId="77777777" w:rsidR="00FE3CF9" w:rsidRPr="0098584B" w:rsidRDefault="00FE3CF9" w:rsidP="00FE3CF9">
      <w:pPr>
        <w:pStyle w:val="Odlomakpopisa"/>
        <w:ind w:left="708"/>
        <w:jc w:val="both"/>
        <w:rPr>
          <w:sz w:val="24"/>
          <w:szCs w:val="24"/>
          <w:lang w:val="hr-HR"/>
        </w:rPr>
      </w:pPr>
      <w:r w:rsidRPr="0098584B">
        <w:rPr>
          <w:sz w:val="24"/>
          <w:szCs w:val="24"/>
          <w:lang w:val="hr-HR"/>
        </w:rPr>
        <w:t xml:space="preserve">- od 7.500,00 EUR do 15.000,00 EUR, odobrit će se plaćanje u maksimalno 12 mjesečnih obroka s time da prvi obrok mora iznositi 30% ukupne obveze, a ostali iznos u jednakim mjesečnim obrocima. </w:t>
      </w:r>
    </w:p>
    <w:p w14:paraId="3BEC2B12" w14:textId="77777777" w:rsidR="00FE3CF9" w:rsidRPr="0098584B" w:rsidRDefault="00FE3CF9" w:rsidP="00FE3CF9">
      <w:pPr>
        <w:ind w:left="708" w:firstLine="1"/>
        <w:jc w:val="both"/>
        <w:rPr>
          <w:sz w:val="24"/>
          <w:szCs w:val="24"/>
          <w:lang w:val="hr-HR"/>
        </w:rPr>
      </w:pPr>
      <w:r w:rsidRPr="0098584B">
        <w:rPr>
          <w:sz w:val="24"/>
          <w:szCs w:val="24"/>
          <w:lang w:val="hr-HR"/>
        </w:rPr>
        <w:t>-  od 15.000,00 EUR, odobriti plaćanje u maksimalno 24 mjesečnih obroka s time da prvi obrok mora iznositi 30% ukupne obveze, a ostali iznos u jednakim mjesečnim obrocima.</w:t>
      </w:r>
    </w:p>
    <w:p w14:paraId="2103DAB8" w14:textId="77777777" w:rsidR="00AE1ECA" w:rsidRDefault="00AE1ECA" w:rsidP="002B7C9D">
      <w:pPr>
        <w:jc w:val="center"/>
        <w:rPr>
          <w:b/>
          <w:bCs/>
          <w:sz w:val="24"/>
          <w:szCs w:val="24"/>
          <w:lang w:val="hr-HR"/>
        </w:rPr>
      </w:pPr>
    </w:p>
    <w:p w14:paraId="6086D3A1" w14:textId="51E36AF4" w:rsidR="002B7C9D" w:rsidRPr="004329AB" w:rsidRDefault="002B7C9D" w:rsidP="002B7C9D">
      <w:pPr>
        <w:jc w:val="center"/>
        <w:rPr>
          <w:b/>
          <w:bCs/>
          <w:sz w:val="24"/>
          <w:szCs w:val="24"/>
          <w:lang w:val="hr-HR"/>
        </w:rPr>
      </w:pPr>
      <w:r w:rsidRPr="004329AB">
        <w:rPr>
          <w:b/>
          <w:bCs/>
          <w:sz w:val="24"/>
          <w:szCs w:val="24"/>
          <w:lang w:val="hr-HR"/>
        </w:rPr>
        <w:t>Članak 1</w:t>
      </w:r>
      <w:r w:rsidR="00AE1ECA">
        <w:rPr>
          <w:b/>
          <w:bCs/>
          <w:sz w:val="24"/>
          <w:szCs w:val="24"/>
          <w:lang w:val="hr-HR"/>
        </w:rPr>
        <w:t>7</w:t>
      </w:r>
      <w:r>
        <w:rPr>
          <w:b/>
          <w:bCs/>
          <w:sz w:val="24"/>
          <w:szCs w:val="24"/>
          <w:lang w:val="hr-HR"/>
        </w:rPr>
        <w:t>.</w:t>
      </w:r>
    </w:p>
    <w:p w14:paraId="2F71AFAC" w14:textId="77777777" w:rsidR="002B7C9D" w:rsidRPr="009D7073" w:rsidRDefault="002B7C9D" w:rsidP="002B7C9D">
      <w:pPr>
        <w:jc w:val="center"/>
        <w:rPr>
          <w:b/>
          <w:bCs/>
          <w:szCs w:val="24"/>
          <w:lang w:val="hr-HR"/>
        </w:rPr>
      </w:pPr>
    </w:p>
    <w:p w14:paraId="0FE74D02" w14:textId="03853FAB" w:rsidR="0001731B" w:rsidRPr="00FE3CF9" w:rsidRDefault="0001731B" w:rsidP="002B7C9D">
      <w:pPr>
        <w:ind w:firstLine="284"/>
        <w:jc w:val="both"/>
        <w:rPr>
          <w:bCs/>
          <w:sz w:val="24"/>
          <w:szCs w:val="24"/>
          <w:lang w:val="hr-HR"/>
        </w:rPr>
      </w:pPr>
      <w:r w:rsidRPr="00B06F4A">
        <w:rPr>
          <w:bCs/>
          <w:sz w:val="24"/>
          <w:szCs w:val="24"/>
          <w:lang w:val="hr-HR"/>
        </w:rPr>
        <w:t xml:space="preserve">U slučaju obročne otplate komunalnog doprinosa </w:t>
      </w:r>
      <w:r w:rsidR="006115C4" w:rsidRPr="00FE3CF9">
        <w:rPr>
          <w:bCs/>
          <w:sz w:val="24"/>
          <w:szCs w:val="24"/>
          <w:lang w:val="hr-HR"/>
        </w:rPr>
        <w:t xml:space="preserve">do 10.000,00 EUR, </w:t>
      </w:r>
      <w:r w:rsidRPr="00FE3CF9">
        <w:rPr>
          <w:bCs/>
          <w:sz w:val="24"/>
          <w:szCs w:val="24"/>
          <w:lang w:val="hr-HR"/>
        </w:rPr>
        <w:t>obveznik plaćanja komunalnog doprinosa dužan je dostaviti</w:t>
      </w:r>
      <w:r w:rsidR="006D760A" w:rsidRPr="00FE3CF9">
        <w:rPr>
          <w:bCs/>
          <w:sz w:val="24"/>
          <w:szCs w:val="24"/>
          <w:lang w:val="hr-HR"/>
        </w:rPr>
        <w:t xml:space="preserve"> </w:t>
      </w:r>
      <w:r w:rsidR="006115C4" w:rsidRPr="00FE3CF9">
        <w:rPr>
          <w:bCs/>
          <w:sz w:val="24"/>
          <w:szCs w:val="24"/>
          <w:lang w:val="hr-HR"/>
        </w:rPr>
        <w:t xml:space="preserve">Upravnom odjelu </w:t>
      </w:r>
      <w:r w:rsidR="007E4DA6" w:rsidRPr="00FE3CF9">
        <w:rPr>
          <w:bCs/>
          <w:sz w:val="24"/>
          <w:szCs w:val="24"/>
          <w:lang w:val="hr-HR"/>
        </w:rPr>
        <w:t xml:space="preserve">zadužnicu </w:t>
      </w:r>
      <w:r w:rsidR="006115C4" w:rsidRPr="00FE3CF9">
        <w:rPr>
          <w:bCs/>
          <w:sz w:val="24"/>
          <w:szCs w:val="24"/>
          <w:lang w:val="hr-HR"/>
        </w:rPr>
        <w:t>s osobnim jamstvom ovjerenu</w:t>
      </w:r>
      <w:r w:rsidR="007E4DA6" w:rsidRPr="00FE3CF9">
        <w:rPr>
          <w:bCs/>
          <w:sz w:val="24"/>
          <w:szCs w:val="24"/>
          <w:lang w:val="hr-HR"/>
        </w:rPr>
        <w:t xml:space="preserve"> od javnog bilježnika u visini </w:t>
      </w:r>
      <w:r w:rsidR="006D760A" w:rsidRPr="00FE3CF9">
        <w:rPr>
          <w:bCs/>
          <w:sz w:val="24"/>
          <w:szCs w:val="24"/>
          <w:lang w:val="hr-HR"/>
        </w:rPr>
        <w:t>cjelokupnog duga komunalnog doprinosa izdane u korist Grada Vukovara.</w:t>
      </w:r>
    </w:p>
    <w:p w14:paraId="4C104237" w14:textId="744943B2" w:rsidR="006115C4" w:rsidRPr="00B06F4A" w:rsidRDefault="006115C4" w:rsidP="002B7C9D">
      <w:pPr>
        <w:ind w:firstLine="284"/>
        <w:jc w:val="both"/>
        <w:rPr>
          <w:bCs/>
          <w:sz w:val="24"/>
          <w:szCs w:val="24"/>
          <w:lang w:val="hr-HR"/>
        </w:rPr>
      </w:pPr>
      <w:r w:rsidRPr="00FE3CF9">
        <w:rPr>
          <w:bCs/>
          <w:sz w:val="24"/>
          <w:szCs w:val="24"/>
          <w:lang w:val="hr-HR"/>
        </w:rPr>
        <w:t xml:space="preserve">U slučaju obročne otplate komunalnog doprinosa većem od 10.000,00 EUR, </w:t>
      </w:r>
      <w:r w:rsidRPr="00B06F4A">
        <w:rPr>
          <w:bCs/>
          <w:sz w:val="24"/>
          <w:szCs w:val="24"/>
          <w:lang w:val="hr-HR"/>
        </w:rPr>
        <w:t>obveznik plaćanja komunalnog doprinosa dužan je dostaviti Upravnom odjelu neopozivu garanciju banke u visini cjelokupnog duga komunalnog doprinosa, izdane u korist Grada Vukovara, koja mora biti bezuvjetna, bez prigovora i naplativa na poziv.</w:t>
      </w:r>
    </w:p>
    <w:p w14:paraId="1FB1C9E8" w14:textId="4BEE48E6" w:rsidR="006D760A" w:rsidRPr="00B06F4A" w:rsidRDefault="006D760A" w:rsidP="002B7C9D">
      <w:pPr>
        <w:ind w:firstLine="284"/>
        <w:jc w:val="both"/>
        <w:rPr>
          <w:bCs/>
          <w:sz w:val="24"/>
          <w:szCs w:val="24"/>
          <w:lang w:val="hr-HR"/>
        </w:rPr>
      </w:pPr>
      <w:r w:rsidRPr="00B06F4A">
        <w:rPr>
          <w:bCs/>
          <w:sz w:val="24"/>
          <w:szCs w:val="24"/>
          <w:lang w:val="hr-HR"/>
        </w:rPr>
        <w:t xml:space="preserve">U slučaju da obveznik plaćanja komunalnog doprinosa ne plati uzastopno tri obroka, </w:t>
      </w:r>
      <w:r w:rsidR="006115C4" w:rsidRPr="00B06F4A">
        <w:rPr>
          <w:bCs/>
          <w:sz w:val="24"/>
          <w:szCs w:val="24"/>
          <w:lang w:val="hr-HR"/>
        </w:rPr>
        <w:t>naplata zadužnice odnosno bankarske garancije</w:t>
      </w:r>
      <w:r w:rsidRPr="00B06F4A">
        <w:rPr>
          <w:bCs/>
          <w:sz w:val="24"/>
          <w:szCs w:val="24"/>
          <w:lang w:val="hr-HR"/>
        </w:rPr>
        <w:t xml:space="preserve"> </w:t>
      </w:r>
      <w:r w:rsidR="00B06F4A" w:rsidRPr="00B06F4A">
        <w:rPr>
          <w:bCs/>
          <w:sz w:val="24"/>
          <w:szCs w:val="24"/>
          <w:lang w:val="hr-HR"/>
        </w:rPr>
        <w:t xml:space="preserve">realizira se u punom iznosu </w:t>
      </w:r>
      <w:r w:rsidRPr="00B06F4A">
        <w:rPr>
          <w:bCs/>
          <w:sz w:val="24"/>
          <w:szCs w:val="24"/>
          <w:lang w:val="hr-HR"/>
        </w:rPr>
        <w:t>komunalnog doprinosa.</w:t>
      </w:r>
    </w:p>
    <w:p w14:paraId="7376F405" w14:textId="1A6FC632" w:rsidR="000207B5" w:rsidRPr="00B06F4A" w:rsidRDefault="000207B5" w:rsidP="002B7C9D">
      <w:pPr>
        <w:ind w:firstLine="284"/>
        <w:jc w:val="both"/>
        <w:rPr>
          <w:bCs/>
          <w:sz w:val="24"/>
          <w:szCs w:val="24"/>
          <w:lang w:val="hr-HR"/>
        </w:rPr>
      </w:pPr>
      <w:r w:rsidRPr="00B06F4A">
        <w:rPr>
          <w:bCs/>
          <w:sz w:val="24"/>
          <w:szCs w:val="24"/>
          <w:lang w:val="hr-HR"/>
        </w:rPr>
        <w:t>Ukoliko Grad Vukovar iz bilo kojeg razloga ne bude mogao naplatiti zadužnicu</w:t>
      </w:r>
      <w:r w:rsidR="00B06F4A" w:rsidRPr="00B06F4A">
        <w:rPr>
          <w:bCs/>
          <w:sz w:val="24"/>
          <w:szCs w:val="24"/>
          <w:lang w:val="hr-HR"/>
        </w:rPr>
        <w:t xml:space="preserve"> ili bankarsku garanciju</w:t>
      </w:r>
      <w:r w:rsidRPr="00B06F4A">
        <w:rPr>
          <w:bCs/>
          <w:sz w:val="24"/>
          <w:szCs w:val="24"/>
          <w:lang w:val="hr-HR"/>
        </w:rPr>
        <w:t xml:space="preserve"> iz stavka 1.</w:t>
      </w:r>
      <w:r w:rsidR="00B06F4A" w:rsidRPr="00B06F4A">
        <w:rPr>
          <w:bCs/>
          <w:sz w:val="24"/>
          <w:szCs w:val="24"/>
          <w:lang w:val="hr-HR"/>
        </w:rPr>
        <w:t xml:space="preserve"> i 2.</w:t>
      </w:r>
      <w:r w:rsidRPr="00B06F4A">
        <w:rPr>
          <w:bCs/>
          <w:sz w:val="24"/>
          <w:szCs w:val="24"/>
          <w:lang w:val="hr-HR"/>
        </w:rPr>
        <w:t xml:space="preserve"> ovog članka, upisat će se založno pravo (hipoteka) na nekretninu.</w:t>
      </w:r>
    </w:p>
    <w:p w14:paraId="7739F00F" w14:textId="77777777" w:rsidR="00B06F4A" w:rsidRPr="00B06F4A" w:rsidRDefault="006D760A" w:rsidP="00B06F4A">
      <w:pPr>
        <w:ind w:firstLine="284"/>
        <w:jc w:val="both"/>
        <w:rPr>
          <w:bCs/>
          <w:sz w:val="24"/>
          <w:szCs w:val="24"/>
          <w:lang w:val="hr-HR"/>
        </w:rPr>
      </w:pPr>
      <w:r w:rsidRPr="00B06F4A">
        <w:rPr>
          <w:bCs/>
          <w:sz w:val="24"/>
          <w:szCs w:val="24"/>
          <w:lang w:val="hr-HR"/>
        </w:rPr>
        <w:t xml:space="preserve">Obveznik može u svako doba preostali dug platiti odjednom. </w:t>
      </w:r>
    </w:p>
    <w:p w14:paraId="1670B70B" w14:textId="4454D93E" w:rsidR="002B7C9D" w:rsidRPr="00B06F4A" w:rsidRDefault="00B06F4A" w:rsidP="00B06F4A">
      <w:pPr>
        <w:ind w:firstLine="284"/>
        <w:jc w:val="both"/>
        <w:rPr>
          <w:bCs/>
          <w:sz w:val="24"/>
          <w:szCs w:val="24"/>
          <w:lang w:val="hr-HR"/>
        </w:rPr>
      </w:pPr>
      <w:r w:rsidRPr="00B06F4A">
        <w:rPr>
          <w:bCs/>
          <w:sz w:val="24"/>
          <w:szCs w:val="24"/>
          <w:lang w:val="hr-HR"/>
        </w:rPr>
        <w:t>Obveznik plaćanja komunalnog doprinosa dužan je dostaviti p</w:t>
      </w:r>
      <w:r w:rsidR="002B7C9D" w:rsidRPr="00B06F4A">
        <w:rPr>
          <w:bCs/>
          <w:sz w:val="24"/>
          <w:szCs w:val="24"/>
          <w:lang w:val="hr-HR"/>
        </w:rPr>
        <w:t>otvrdu Upravnog odjela nadležnog za financije Grada Vukovara o nepostojanju dugovanja prema G</w:t>
      </w:r>
      <w:r>
        <w:rPr>
          <w:bCs/>
          <w:sz w:val="24"/>
          <w:szCs w:val="24"/>
          <w:lang w:val="hr-HR"/>
        </w:rPr>
        <w:t>r</w:t>
      </w:r>
      <w:r w:rsidR="002B7C9D" w:rsidRPr="00B06F4A">
        <w:rPr>
          <w:bCs/>
          <w:sz w:val="24"/>
          <w:szCs w:val="24"/>
          <w:lang w:val="hr-HR"/>
        </w:rPr>
        <w:t>adu Vukovaru, ne stariju od 7 (sedam) dana od dana podnošenja zahtjeva.</w:t>
      </w:r>
    </w:p>
    <w:p w14:paraId="63C5D6B7" w14:textId="37CB06F1" w:rsidR="00CC7C52" w:rsidRDefault="00CC7C52" w:rsidP="00BB0AE3">
      <w:pPr>
        <w:ind w:firstLine="284"/>
        <w:jc w:val="both"/>
        <w:rPr>
          <w:bCs/>
          <w:sz w:val="24"/>
          <w:szCs w:val="24"/>
          <w:lang w:val="hr-HR"/>
        </w:rPr>
      </w:pPr>
    </w:p>
    <w:p w14:paraId="281C5418" w14:textId="77777777" w:rsidR="00EA44A6" w:rsidRPr="004329AB" w:rsidRDefault="00EA44A6" w:rsidP="00BB0AE3">
      <w:pPr>
        <w:rPr>
          <w:sz w:val="24"/>
          <w:szCs w:val="24"/>
          <w:lang w:val="hr-HR"/>
        </w:rPr>
      </w:pPr>
    </w:p>
    <w:p w14:paraId="6DDD8EC9" w14:textId="77777777" w:rsidR="00BE4947" w:rsidRPr="004329AB" w:rsidRDefault="005B4B8A" w:rsidP="005758FE">
      <w:pPr>
        <w:pStyle w:val="Odlomakpopisa"/>
        <w:numPr>
          <w:ilvl w:val="0"/>
          <w:numId w:val="9"/>
        </w:numPr>
        <w:jc w:val="both"/>
        <w:rPr>
          <w:b/>
          <w:bCs/>
          <w:sz w:val="24"/>
          <w:szCs w:val="24"/>
          <w:lang w:val="hr-HR"/>
        </w:rPr>
      </w:pPr>
      <w:r w:rsidRPr="004329AB">
        <w:rPr>
          <w:b/>
          <w:bCs/>
          <w:sz w:val="24"/>
          <w:szCs w:val="24"/>
          <w:lang w:val="hr-HR"/>
        </w:rPr>
        <w:t>OSLOBAĐANJE OD PLAĆANJA KOMUNALNOG DOPRINOSA</w:t>
      </w:r>
    </w:p>
    <w:p w14:paraId="67BB9B12" w14:textId="77777777" w:rsidR="00D42776" w:rsidRPr="004329AB" w:rsidRDefault="00D42776" w:rsidP="00BB0AE3">
      <w:pPr>
        <w:jc w:val="both"/>
        <w:rPr>
          <w:sz w:val="24"/>
          <w:szCs w:val="24"/>
          <w:lang w:val="hr-HR"/>
        </w:rPr>
      </w:pPr>
    </w:p>
    <w:p w14:paraId="2338EAAA" w14:textId="77777777" w:rsidR="00973A97" w:rsidRPr="004329AB" w:rsidRDefault="00973A97" w:rsidP="00BB0AE3">
      <w:pPr>
        <w:jc w:val="center"/>
        <w:rPr>
          <w:b/>
          <w:sz w:val="24"/>
          <w:szCs w:val="24"/>
          <w:lang w:val="hr-HR"/>
        </w:rPr>
      </w:pPr>
      <w:r w:rsidRPr="004329AB">
        <w:rPr>
          <w:b/>
          <w:sz w:val="24"/>
          <w:szCs w:val="24"/>
          <w:lang w:val="hr-HR"/>
        </w:rPr>
        <w:t>Članak 1</w:t>
      </w:r>
      <w:r w:rsidR="00FD4672">
        <w:rPr>
          <w:b/>
          <w:sz w:val="24"/>
          <w:szCs w:val="24"/>
          <w:lang w:val="hr-HR"/>
        </w:rPr>
        <w:t>8</w:t>
      </w:r>
      <w:r w:rsidRPr="004329AB">
        <w:rPr>
          <w:b/>
          <w:sz w:val="24"/>
          <w:szCs w:val="24"/>
          <w:lang w:val="hr-HR"/>
        </w:rPr>
        <w:t>.</w:t>
      </w:r>
    </w:p>
    <w:p w14:paraId="598F4F87" w14:textId="77777777" w:rsidR="00973A97" w:rsidRPr="009D7073" w:rsidRDefault="00973A97" w:rsidP="00BB0AE3">
      <w:pPr>
        <w:pStyle w:val="Default"/>
        <w:rPr>
          <w:rFonts w:ascii="Times New Roman" w:hAnsi="Times New Roman" w:cs="Times New Roman"/>
          <w:sz w:val="20"/>
        </w:rPr>
      </w:pPr>
      <w:r w:rsidRPr="009D7073">
        <w:rPr>
          <w:rFonts w:ascii="Times New Roman" w:hAnsi="Times New Roman" w:cs="Times New Roman"/>
          <w:sz w:val="20"/>
        </w:rPr>
        <w:t xml:space="preserve"> </w:t>
      </w:r>
    </w:p>
    <w:p w14:paraId="6389584D" w14:textId="77777777" w:rsidR="00CC7C52"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Grad Vukovar ne plaća komunalni doprinos na svom području.</w:t>
      </w:r>
    </w:p>
    <w:p w14:paraId="69EACABA" w14:textId="6D39F56D"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 xml:space="preserve"> </w:t>
      </w:r>
    </w:p>
    <w:p w14:paraId="6F7035DB" w14:textId="77777777" w:rsidR="00973A97" w:rsidRPr="004329AB" w:rsidRDefault="00973A97" w:rsidP="00D546AB">
      <w:pPr>
        <w:pStyle w:val="Default"/>
        <w:ind w:firstLine="284"/>
        <w:jc w:val="both"/>
        <w:rPr>
          <w:rFonts w:ascii="Times New Roman" w:hAnsi="Times New Roman" w:cs="Times New Roman"/>
        </w:rPr>
      </w:pPr>
      <w:r w:rsidRPr="004329AB">
        <w:rPr>
          <w:rFonts w:ascii="Times New Roman" w:hAnsi="Times New Roman" w:cs="Times New Roman"/>
        </w:rPr>
        <w:t xml:space="preserve">Komunalni doprinos ne plaća se za građenje i ozakonjenje: </w:t>
      </w:r>
    </w:p>
    <w:p w14:paraId="3ECF0F2A" w14:textId="77777777" w:rsidR="00973A97" w:rsidRPr="004329AB" w:rsidRDefault="00973A97" w:rsidP="00D546AB">
      <w:pPr>
        <w:pStyle w:val="Default"/>
        <w:ind w:left="284" w:firstLine="284"/>
        <w:jc w:val="both"/>
        <w:rPr>
          <w:rFonts w:ascii="Times New Roman" w:hAnsi="Times New Roman" w:cs="Times New Roman"/>
        </w:rPr>
      </w:pPr>
      <w:r w:rsidRPr="004329AB">
        <w:rPr>
          <w:rFonts w:ascii="Times New Roman" w:hAnsi="Times New Roman" w:cs="Times New Roman"/>
        </w:rPr>
        <w:t xml:space="preserve">1. komunalne infrastrukture i vatrogasnih domova </w:t>
      </w:r>
    </w:p>
    <w:p w14:paraId="28859ACC" w14:textId="77777777" w:rsidR="00973A97" w:rsidRPr="004329AB" w:rsidRDefault="00973A97" w:rsidP="00D546AB">
      <w:pPr>
        <w:pStyle w:val="Default"/>
        <w:ind w:left="284" w:firstLine="284"/>
        <w:jc w:val="both"/>
        <w:rPr>
          <w:rFonts w:ascii="Times New Roman" w:hAnsi="Times New Roman" w:cs="Times New Roman"/>
        </w:rPr>
      </w:pPr>
      <w:r w:rsidRPr="004329AB">
        <w:rPr>
          <w:rFonts w:ascii="Times New Roman" w:hAnsi="Times New Roman" w:cs="Times New Roman"/>
        </w:rPr>
        <w:t xml:space="preserve">2. vojnih građevina </w:t>
      </w:r>
    </w:p>
    <w:p w14:paraId="2890441A" w14:textId="77777777" w:rsidR="00973A97" w:rsidRPr="004329AB" w:rsidRDefault="00973A97" w:rsidP="00D546AB">
      <w:pPr>
        <w:pStyle w:val="Default"/>
        <w:ind w:left="568"/>
        <w:jc w:val="both"/>
        <w:rPr>
          <w:rFonts w:ascii="Times New Roman" w:hAnsi="Times New Roman" w:cs="Times New Roman"/>
        </w:rPr>
      </w:pPr>
      <w:r w:rsidRPr="004329AB">
        <w:rPr>
          <w:rFonts w:ascii="Times New Roman" w:hAnsi="Times New Roman" w:cs="Times New Roman"/>
        </w:rPr>
        <w:t xml:space="preserve">3. prometne, vodne, pomorske, komunikacijske i elektroničke komunikacijske </w:t>
      </w:r>
    </w:p>
    <w:p w14:paraId="41915191" w14:textId="77777777" w:rsidR="00973A97" w:rsidRPr="004329AB" w:rsidRDefault="00973A97" w:rsidP="00D546AB">
      <w:pPr>
        <w:pStyle w:val="Default"/>
        <w:ind w:left="568" w:firstLine="142"/>
        <w:jc w:val="both"/>
        <w:rPr>
          <w:rFonts w:ascii="Times New Roman" w:hAnsi="Times New Roman" w:cs="Times New Roman"/>
        </w:rPr>
      </w:pPr>
      <w:r w:rsidRPr="004329AB">
        <w:rPr>
          <w:rFonts w:ascii="Times New Roman" w:hAnsi="Times New Roman" w:cs="Times New Roman"/>
        </w:rPr>
        <w:lastRenderedPageBreak/>
        <w:t xml:space="preserve">  infrastrukture </w:t>
      </w:r>
    </w:p>
    <w:p w14:paraId="7EF30362" w14:textId="77777777" w:rsidR="00973A97" w:rsidRPr="004329AB" w:rsidRDefault="00973A97" w:rsidP="00D546AB">
      <w:pPr>
        <w:pStyle w:val="Default"/>
        <w:ind w:left="284" w:firstLine="284"/>
        <w:jc w:val="both"/>
        <w:rPr>
          <w:rFonts w:ascii="Times New Roman" w:hAnsi="Times New Roman" w:cs="Times New Roman"/>
        </w:rPr>
      </w:pPr>
      <w:r w:rsidRPr="004329AB">
        <w:rPr>
          <w:rFonts w:ascii="Times New Roman" w:hAnsi="Times New Roman" w:cs="Times New Roman"/>
        </w:rPr>
        <w:t xml:space="preserve">4. nadzemnih i podzemnih produktovoda i vodova </w:t>
      </w:r>
    </w:p>
    <w:p w14:paraId="4BD5D364" w14:textId="77777777" w:rsidR="00973A97" w:rsidRPr="004329AB" w:rsidRDefault="00973A97" w:rsidP="00D546AB">
      <w:pPr>
        <w:pStyle w:val="Default"/>
        <w:ind w:left="284" w:firstLine="284"/>
        <w:jc w:val="both"/>
        <w:rPr>
          <w:rFonts w:ascii="Times New Roman" w:hAnsi="Times New Roman" w:cs="Times New Roman"/>
        </w:rPr>
      </w:pPr>
      <w:r w:rsidRPr="004329AB">
        <w:rPr>
          <w:rFonts w:ascii="Times New Roman" w:hAnsi="Times New Roman" w:cs="Times New Roman"/>
        </w:rPr>
        <w:t xml:space="preserve">5. sportskih i dječjih igrališta </w:t>
      </w:r>
    </w:p>
    <w:p w14:paraId="651B88DB" w14:textId="77777777" w:rsidR="00973A97" w:rsidRPr="004329AB" w:rsidRDefault="00973A97" w:rsidP="00D546AB">
      <w:pPr>
        <w:pStyle w:val="Default"/>
        <w:ind w:left="284" w:firstLine="284"/>
        <w:jc w:val="both"/>
        <w:rPr>
          <w:rFonts w:ascii="Times New Roman" w:hAnsi="Times New Roman" w:cs="Times New Roman"/>
        </w:rPr>
      </w:pPr>
      <w:r w:rsidRPr="004329AB">
        <w:rPr>
          <w:rFonts w:ascii="Times New Roman" w:hAnsi="Times New Roman" w:cs="Times New Roman"/>
        </w:rPr>
        <w:t xml:space="preserve">6. ograda, zidova i potpornih zidova </w:t>
      </w:r>
    </w:p>
    <w:p w14:paraId="6C5E181E" w14:textId="77777777" w:rsidR="00973A97" w:rsidRPr="004329AB" w:rsidRDefault="00973A97" w:rsidP="00D546AB">
      <w:pPr>
        <w:pStyle w:val="Default"/>
        <w:ind w:left="568"/>
        <w:jc w:val="both"/>
        <w:rPr>
          <w:rFonts w:ascii="Times New Roman" w:hAnsi="Times New Roman" w:cs="Times New Roman"/>
        </w:rPr>
      </w:pPr>
      <w:r w:rsidRPr="004329AB">
        <w:rPr>
          <w:rFonts w:ascii="Times New Roman" w:hAnsi="Times New Roman" w:cs="Times New Roman"/>
        </w:rPr>
        <w:t>7. parkirališta, cesta, staza, most</w:t>
      </w:r>
      <w:r w:rsidR="00097F1B">
        <w:rPr>
          <w:rFonts w:ascii="Times New Roman" w:hAnsi="Times New Roman" w:cs="Times New Roman"/>
        </w:rPr>
        <w:t>ova</w:t>
      </w:r>
      <w:r w:rsidRPr="004329AB">
        <w:rPr>
          <w:rFonts w:ascii="Times New Roman" w:hAnsi="Times New Roman" w:cs="Times New Roman"/>
        </w:rPr>
        <w:t xml:space="preserve">, fontana, cisterna za vodu, septičkih jama, sunčanih  </w:t>
      </w:r>
    </w:p>
    <w:p w14:paraId="70D01994" w14:textId="77777777" w:rsidR="00973A97" w:rsidRPr="004329AB" w:rsidRDefault="00973A97" w:rsidP="00D546AB">
      <w:pPr>
        <w:pStyle w:val="Default"/>
        <w:ind w:left="568"/>
        <w:jc w:val="both"/>
        <w:rPr>
          <w:rFonts w:ascii="Times New Roman" w:hAnsi="Times New Roman" w:cs="Times New Roman"/>
        </w:rPr>
      </w:pPr>
      <w:r w:rsidRPr="004329AB">
        <w:rPr>
          <w:rFonts w:ascii="Times New Roman" w:hAnsi="Times New Roman" w:cs="Times New Roman"/>
        </w:rPr>
        <w:t xml:space="preserve">    kolektora, fotonaponskih modula na građevnoj čestici ili obuhvatu zahvata u prostoru </w:t>
      </w:r>
    </w:p>
    <w:p w14:paraId="7A722525" w14:textId="77777777" w:rsidR="00A6058B" w:rsidRDefault="00973A97" w:rsidP="00D546AB">
      <w:pPr>
        <w:pStyle w:val="Default"/>
        <w:ind w:left="568"/>
        <w:jc w:val="both"/>
        <w:rPr>
          <w:rFonts w:ascii="Times New Roman" w:hAnsi="Times New Roman" w:cs="Times New Roman"/>
        </w:rPr>
      </w:pPr>
      <w:r w:rsidRPr="004329AB">
        <w:rPr>
          <w:rFonts w:ascii="Times New Roman" w:hAnsi="Times New Roman" w:cs="Times New Roman"/>
        </w:rPr>
        <w:t xml:space="preserve">    postojeće građevine ili na postojećoj građevini,</w:t>
      </w:r>
      <w:r w:rsidR="00A6058B">
        <w:rPr>
          <w:rFonts w:ascii="Times New Roman" w:hAnsi="Times New Roman" w:cs="Times New Roman"/>
        </w:rPr>
        <w:t xml:space="preserve"> koji su namijenjeni uporabi te   </w:t>
      </w:r>
    </w:p>
    <w:p w14:paraId="0807E951" w14:textId="77777777" w:rsidR="00973A97" w:rsidRPr="004329AB" w:rsidRDefault="00A6058B" w:rsidP="00D546AB">
      <w:pPr>
        <w:pStyle w:val="Default"/>
        <w:ind w:left="568"/>
        <w:jc w:val="both"/>
        <w:rPr>
          <w:rFonts w:ascii="Times New Roman" w:hAnsi="Times New Roman" w:cs="Times New Roman"/>
        </w:rPr>
      </w:pPr>
      <w:r>
        <w:rPr>
          <w:rFonts w:ascii="Times New Roman" w:hAnsi="Times New Roman" w:cs="Times New Roman"/>
        </w:rPr>
        <w:t xml:space="preserve">    </w:t>
      </w:r>
      <w:r w:rsidR="00973A97" w:rsidRPr="004329AB">
        <w:rPr>
          <w:rFonts w:ascii="Times New Roman" w:hAnsi="Times New Roman" w:cs="Times New Roman"/>
        </w:rPr>
        <w:t xml:space="preserve">građevine </w:t>
      </w:r>
    </w:p>
    <w:p w14:paraId="328E790E" w14:textId="77777777" w:rsidR="00973A97" w:rsidRDefault="00973A97" w:rsidP="00D546AB">
      <w:pPr>
        <w:ind w:left="284" w:firstLine="284"/>
        <w:jc w:val="both"/>
        <w:rPr>
          <w:sz w:val="24"/>
          <w:szCs w:val="24"/>
          <w:lang w:val="hr-HR"/>
        </w:rPr>
      </w:pPr>
      <w:r w:rsidRPr="004329AB">
        <w:rPr>
          <w:sz w:val="24"/>
          <w:szCs w:val="24"/>
          <w:lang w:val="hr-HR"/>
        </w:rPr>
        <w:t>8. spomenika.</w:t>
      </w:r>
    </w:p>
    <w:p w14:paraId="1EC6E382" w14:textId="77777777" w:rsidR="00CC0717" w:rsidRPr="009D7073" w:rsidRDefault="00CC0717" w:rsidP="00BB0AE3">
      <w:pPr>
        <w:ind w:left="284" w:firstLine="284"/>
        <w:jc w:val="both"/>
        <w:rPr>
          <w:szCs w:val="24"/>
          <w:lang w:val="hr-HR"/>
        </w:rPr>
      </w:pPr>
    </w:p>
    <w:p w14:paraId="4F12A866" w14:textId="77777777" w:rsidR="00EE1934" w:rsidRPr="00D42776" w:rsidRDefault="00EE1934" w:rsidP="00BB0AE3">
      <w:pPr>
        <w:jc w:val="center"/>
        <w:rPr>
          <w:b/>
          <w:sz w:val="24"/>
          <w:szCs w:val="24"/>
          <w:lang w:val="hr-HR"/>
        </w:rPr>
      </w:pPr>
      <w:r w:rsidRPr="00D42776">
        <w:rPr>
          <w:b/>
          <w:sz w:val="24"/>
          <w:szCs w:val="24"/>
          <w:lang w:val="hr-HR"/>
        </w:rPr>
        <w:t>Članak 1</w:t>
      </w:r>
      <w:r w:rsidR="00FD4672">
        <w:rPr>
          <w:b/>
          <w:sz w:val="24"/>
          <w:szCs w:val="24"/>
          <w:lang w:val="hr-HR"/>
        </w:rPr>
        <w:t>9</w:t>
      </w:r>
      <w:r w:rsidRPr="00D42776">
        <w:rPr>
          <w:b/>
          <w:sz w:val="24"/>
          <w:szCs w:val="24"/>
          <w:lang w:val="hr-HR"/>
        </w:rPr>
        <w:t>.</w:t>
      </w:r>
    </w:p>
    <w:p w14:paraId="4A59800A" w14:textId="77777777" w:rsidR="00EA44A6" w:rsidRDefault="00EA44A6" w:rsidP="00BB0AE3">
      <w:pPr>
        <w:jc w:val="center"/>
        <w:rPr>
          <w:szCs w:val="24"/>
          <w:lang w:val="hr-HR"/>
        </w:rPr>
      </w:pPr>
    </w:p>
    <w:p w14:paraId="53A7EC25" w14:textId="09CE5E3E" w:rsidR="00694576" w:rsidRPr="00694576" w:rsidRDefault="00694576" w:rsidP="00D546AB">
      <w:pPr>
        <w:jc w:val="both"/>
        <w:rPr>
          <w:sz w:val="24"/>
          <w:szCs w:val="24"/>
          <w:lang w:val="hr-HR"/>
        </w:rPr>
      </w:pPr>
      <w:r w:rsidRPr="00694576">
        <w:rPr>
          <w:sz w:val="24"/>
          <w:szCs w:val="24"/>
          <w:lang w:val="hr-HR"/>
        </w:rPr>
        <w:t>Plaćanja komunalnog doprinosa oslobođeni su u potpunosti obveznici:</w:t>
      </w:r>
    </w:p>
    <w:p w14:paraId="48CB937E" w14:textId="77777777" w:rsidR="00694576" w:rsidRPr="00694576" w:rsidRDefault="00694576" w:rsidP="00D546AB">
      <w:pPr>
        <w:jc w:val="both"/>
        <w:rPr>
          <w:sz w:val="24"/>
          <w:szCs w:val="24"/>
          <w:lang w:val="hr-HR"/>
        </w:rPr>
      </w:pPr>
    </w:p>
    <w:p w14:paraId="4B54D802" w14:textId="73462218" w:rsidR="00694576" w:rsidRPr="00694576" w:rsidRDefault="00694576" w:rsidP="00D546AB">
      <w:pPr>
        <w:pStyle w:val="Odlomakpopisa"/>
        <w:numPr>
          <w:ilvl w:val="0"/>
          <w:numId w:val="25"/>
        </w:numPr>
        <w:jc w:val="both"/>
        <w:rPr>
          <w:sz w:val="24"/>
          <w:szCs w:val="24"/>
          <w:lang w:val="hr-HR"/>
        </w:rPr>
      </w:pPr>
      <w:r w:rsidRPr="00694576">
        <w:rPr>
          <w:sz w:val="24"/>
          <w:szCs w:val="24"/>
          <w:lang w:val="hr-HR"/>
        </w:rPr>
        <w:t>trgovačka društva u potpunom ili djelomičnom vlasništvu Grada Vukovara,</w:t>
      </w:r>
    </w:p>
    <w:p w14:paraId="5DB7FFA4" w14:textId="2B377E23" w:rsidR="00694576" w:rsidRPr="00694576" w:rsidRDefault="00694576" w:rsidP="00D546AB">
      <w:pPr>
        <w:pStyle w:val="Odlomakpopisa"/>
        <w:numPr>
          <w:ilvl w:val="0"/>
          <w:numId w:val="25"/>
        </w:numPr>
        <w:jc w:val="both"/>
        <w:rPr>
          <w:sz w:val="24"/>
          <w:szCs w:val="24"/>
          <w:lang w:val="hr-HR"/>
        </w:rPr>
      </w:pPr>
      <w:r w:rsidRPr="00694576">
        <w:rPr>
          <w:sz w:val="24"/>
          <w:szCs w:val="24"/>
          <w:lang w:val="hr-HR"/>
        </w:rPr>
        <w:t xml:space="preserve">javne ustanove i druge pravne osobe kojima je osnivač ili suosnivač Grad Vukovar </w:t>
      </w:r>
      <w:r w:rsidR="00FE3CF9" w:rsidRPr="00FE3CF9">
        <w:rPr>
          <w:sz w:val="24"/>
          <w:szCs w:val="24"/>
          <w:lang w:val="hr-HR"/>
        </w:rPr>
        <w:t xml:space="preserve">Vukovarsko-srijemska županija </w:t>
      </w:r>
      <w:r w:rsidRPr="00694576">
        <w:rPr>
          <w:sz w:val="24"/>
          <w:szCs w:val="24"/>
          <w:lang w:val="hr-HR"/>
        </w:rPr>
        <w:t>i/ili Republika Hrvatska, a koji grade građevine od javnog interesa (</w:t>
      </w:r>
      <w:r w:rsidRPr="00694576">
        <w:rPr>
          <w:sz w:val="24"/>
          <w:szCs w:val="22"/>
          <w:lang w:val="hr-HR"/>
        </w:rPr>
        <w:t>u zdravstvenoj djelatnosti, djelatnostima socijalne skrbi, humanitarne djelatnosti, kulturi, športu, predškolskom, osnovnom i srednjoškolskom obrazovanju, građevine vjerske i sakralne namjene te građevine u svrhu stambenog zbrinjavanja</w:t>
      </w:r>
      <w:r w:rsidRPr="00694576">
        <w:rPr>
          <w:sz w:val="24"/>
          <w:szCs w:val="24"/>
          <w:lang w:val="hr-HR"/>
        </w:rPr>
        <w:t>).</w:t>
      </w:r>
    </w:p>
    <w:p w14:paraId="694E4803" w14:textId="77777777" w:rsidR="00694576" w:rsidRPr="00694576" w:rsidRDefault="00694576" w:rsidP="00694576">
      <w:pPr>
        <w:rPr>
          <w:sz w:val="24"/>
          <w:szCs w:val="24"/>
          <w:lang w:val="hr-HR"/>
        </w:rPr>
      </w:pPr>
    </w:p>
    <w:p w14:paraId="2B33AD06" w14:textId="77777777" w:rsidR="000778BC" w:rsidRPr="0044163E" w:rsidRDefault="000778BC" w:rsidP="00BB0AE3">
      <w:pPr>
        <w:jc w:val="center"/>
        <w:rPr>
          <w:b/>
          <w:szCs w:val="24"/>
          <w:lang w:val="hr-HR"/>
        </w:rPr>
      </w:pPr>
    </w:p>
    <w:p w14:paraId="60B95C41" w14:textId="77777777" w:rsidR="00973A97" w:rsidRPr="001A09E8" w:rsidRDefault="00973A97" w:rsidP="00BB0AE3">
      <w:pPr>
        <w:jc w:val="center"/>
        <w:rPr>
          <w:b/>
          <w:sz w:val="24"/>
          <w:szCs w:val="24"/>
          <w:lang w:val="hr-HR"/>
        </w:rPr>
      </w:pPr>
      <w:r w:rsidRPr="001A09E8">
        <w:rPr>
          <w:b/>
          <w:sz w:val="24"/>
          <w:szCs w:val="24"/>
          <w:lang w:val="hr-HR"/>
        </w:rPr>
        <w:t xml:space="preserve">Članak </w:t>
      </w:r>
      <w:r w:rsidR="00FD4672">
        <w:rPr>
          <w:b/>
          <w:sz w:val="24"/>
          <w:szCs w:val="24"/>
          <w:lang w:val="hr-HR"/>
        </w:rPr>
        <w:t>20</w:t>
      </w:r>
      <w:r w:rsidR="00EE1934" w:rsidRPr="001A09E8">
        <w:rPr>
          <w:b/>
          <w:sz w:val="24"/>
          <w:szCs w:val="24"/>
          <w:lang w:val="hr-HR"/>
        </w:rPr>
        <w:t>.</w:t>
      </w:r>
    </w:p>
    <w:p w14:paraId="42150C4B" w14:textId="77777777" w:rsidR="00973A97" w:rsidRPr="009D7073" w:rsidRDefault="00973A97" w:rsidP="00BB0AE3">
      <w:pPr>
        <w:jc w:val="center"/>
        <w:rPr>
          <w:szCs w:val="24"/>
          <w:lang w:val="hr-HR"/>
        </w:rPr>
      </w:pPr>
    </w:p>
    <w:p w14:paraId="3C857B8D" w14:textId="77777777" w:rsidR="00973A97" w:rsidRPr="008C5E0D" w:rsidRDefault="00973A97" w:rsidP="008C5E0D">
      <w:pPr>
        <w:ind w:firstLine="284"/>
        <w:jc w:val="both"/>
        <w:rPr>
          <w:sz w:val="24"/>
          <w:szCs w:val="24"/>
          <w:lang w:val="hr-HR"/>
        </w:rPr>
      </w:pPr>
      <w:r w:rsidRPr="008C5E0D">
        <w:rPr>
          <w:sz w:val="24"/>
          <w:szCs w:val="24"/>
          <w:lang w:val="hr-HR"/>
        </w:rPr>
        <w:t xml:space="preserve">Obveznik komunalnog doprinosa koji na području Grada Vukovara gradi građevinu gospodarsko-poslovne namjene oslobađa se plaćanja komunalnog doprinosa u potpunosti. Građevinom gospodarsko-poslovne namjene ne smatra se stambeni prostor, bez obzira da li ga investitor gradi za prodaju, najam ili druge svrhe. </w:t>
      </w:r>
    </w:p>
    <w:p w14:paraId="67E1B60C" w14:textId="77777777" w:rsidR="00973A97" w:rsidRPr="008C5E0D" w:rsidRDefault="00973A97" w:rsidP="008C5E0D">
      <w:pPr>
        <w:ind w:firstLine="284"/>
        <w:rPr>
          <w:sz w:val="24"/>
          <w:szCs w:val="24"/>
          <w:lang w:val="hr-HR"/>
        </w:rPr>
      </w:pPr>
      <w:r w:rsidRPr="008C5E0D">
        <w:rPr>
          <w:sz w:val="24"/>
          <w:szCs w:val="24"/>
          <w:lang w:val="hr-HR"/>
        </w:rPr>
        <w:t xml:space="preserve">Ukoliko </w:t>
      </w:r>
      <w:r w:rsidR="00E377EC">
        <w:rPr>
          <w:sz w:val="24"/>
          <w:szCs w:val="24"/>
          <w:lang w:val="hr-HR"/>
        </w:rPr>
        <w:t>o</w:t>
      </w:r>
      <w:r w:rsidRPr="008C5E0D">
        <w:rPr>
          <w:sz w:val="24"/>
          <w:szCs w:val="24"/>
          <w:lang w:val="hr-HR"/>
        </w:rPr>
        <w:t>bveznik komunalnog doprinosa iz stavka 1. ovog članka u roku od 7 godina od  dana izvršnosti rješenja kojim mu je obračunat komunalni doprinos prema odredbi stavka 1. ovog članka izvrši prenamjenu građevine, dužan je platiti razliku komunalnog doprinosa.</w:t>
      </w:r>
    </w:p>
    <w:p w14:paraId="0F6F9D51" w14:textId="77777777" w:rsidR="00EA44A6" w:rsidRPr="009D7073" w:rsidRDefault="00EA44A6" w:rsidP="00BB0AE3">
      <w:pPr>
        <w:rPr>
          <w:szCs w:val="24"/>
          <w:lang w:val="hr-HR"/>
        </w:rPr>
      </w:pPr>
    </w:p>
    <w:p w14:paraId="1E8311F2" w14:textId="77777777" w:rsidR="00973A97" w:rsidRPr="004329AB" w:rsidRDefault="00973A97" w:rsidP="00BB0AE3">
      <w:pPr>
        <w:jc w:val="center"/>
        <w:rPr>
          <w:b/>
          <w:sz w:val="24"/>
          <w:szCs w:val="24"/>
          <w:lang w:val="hr-HR"/>
        </w:rPr>
      </w:pPr>
      <w:r w:rsidRPr="004329AB">
        <w:rPr>
          <w:b/>
          <w:sz w:val="24"/>
          <w:szCs w:val="24"/>
          <w:lang w:val="hr-HR"/>
        </w:rPr>
        <w:t xml:space="preserve">Članak </w:t>
      </w:r>
      <w:r w:rsidR="00FD4672">
        <w:rPr>
          <w:b/>
          <w:sz w:val="24"/>
          <w:szCs w:val="24"/>
          <w:lang w:val="hr-HR"/>
        </w:rPr>
        <w:t>21</w:t>
      </w:r>
      <w:r w:rsidRPr="004329AB">
        <w:rPr>
          <w:b/>
          <w:sz w:val="24"/>
          <w:szCs w:val="24"/>
          <w:lang w:val="hr-HR"/>
        </w:rPr>
        <w:t>.</w:t>
      </w:r>
    </w:p>
    <w:p w14:paraId="25542E5B" w14:textId="77777777" w:rsidR="00973A97" w:rsidRPr="009D7073" w:rsidRDefault="00973A97" w:rsidP="00BB0AE3">
      <w:pPr>
        <w:jc w:val="center"/>
        <w:rPr>
          <w:szCs w:val="24"/>
          <w:lang w:val="hr-HR"/>
        </w:rPr>
      </w:pPr>
    </w:p>
    <w:p w14:paraId="298330CD" w14:textId="270D5C90" w:rsidR="00E70626" w:rsidRDefault="00973A97" w:rsidP="00BB0AE3">
      <w:pPr>
        <w:ind w:firstLine="284"/>
        <w:jc w:val="both"/>
        <w:rPr>
          <w:sz w:val="24"/>
          <w:szCs w:val="24"/>
          <w:lang w:val="hr-HR"/>
        </w:rPr>
      </w:pPr>
      <w:r w:rsidRPr="004329AB">
        <w:rPr>
          <w:sz w:val="24"/>
          <w:szCs w:val="24"/>
          <w:lang w:val="hr-HR"/>
        </w:rPr>
        <w:t>Gradonačelnik može do iznosa 0,5% prihoda bez primitaka ostvarenih u godini koja prethodi godini u kojoj se odlučuje, a preko tog iznosa Gradsko vijeće</w:t>
      </w:r>
      <w:r w:rsidR="00E80F1F">
        <w:rPr>
          <w:sz w:val="24"/>
          <w:szCs w:val="24"/>
          <w:lang w:val="hr-HR"/>
        </w:rPr>
        <w:t xml:space="preserve">, </w:t>
      </w:r>
      <w:r w:rsidR="00E80F1F" w:rsidRPr="00101E4E">
        <w:rPr>
          <w:sz w:val="24"/>
          <w:szCs w:val="24"/>
          <w:lang w:val="hr-HR"/>
        </w:rPr>
        <w:t>na zahtjev</w:t>
      </w:r>
      <w:r w:rsidRPr="00101E4E">
        <w:rPr>
          <w:sz w:val="24"/>
          <w:szCs w:val="24"/>
          <w:lang w:val="hr-HR"/>
        </w:rPr>
        <w:t xml:space="preserve"> </w:t>
      </w:r>
      <w:r w:rsidRPr="004329AB">
        <w:rPr>
          <w:sz w:val="24"/>
          <w:szCs w:val="24"/>
          <w:lang w:val="hr-HR"/>
        </w:rPr>
        <w:t>osloboditi u potpunosti ili djelomično obveze plaćanja komunalnog doprinosa vlasnike građev</w:t>
      </w:r>
      <w:r w:rsidR="0046733B" w:rsidRPr="004329AB">
        <w:rPr>
          <w:sz w:val="24"/>
          <w:szCs w:val="24"/>
          <w:lang w:val="hr-HR"/>
        </w:rPr>
        <w:t>n</w:t>
      </w:r>
      <w:r w:rsidRPr="004329AB">
        <w:rPr>
          <w:sz w:val="24"/>
          <w:szCs w:val="24"/>
          <w:lang w:val="hr-HR"/>
        </w:rPr>
        <w:t>ih čestica na kojima se grad</w:t>
      </w:r>
      <w:r w:rsidR="00E70626">
        <w:rPr>
          <w:sz w:val="24"/>
          <w:szCs w:val="24"/>
          <w:lang w:val="hr-HR"/>
        </w:rPr>
        <w:t>i građevina odnosno investitore:</w:t>
      </w:r>
      <w:r w:rsidRPr="004329AB">
        <w:rPr>
          <w:sz w:val="24"/>
          <w:szCs w:val="24"/>
          <w:lang w:val="hr-HR"/>
        </w:rPr>
        <w:t xml:space="preserve"> </w:t>
      </w:r>
    </w:p>
    <w:p w14:paraId="46A4CAF1" w14:textId="77777777" w:rsidR="00CC7C52" w:rsidRDefault="00CC7C52" w:rsidP="00BB0AE3">
      <w:pPr>
        <w:ind w:firstLine="284"/>
        <w:jc w:val="both"/>
        <w:rPr>
          <w:sz w:val="24"/>
          <w:szCs w:val="24"/>
          <w:lang w:val="hr-HR"/>
        </w:rPr>
      </w:pPr>
    </w:p>
    <w:p w14:paraId="28F3F6D9" w14:textId="77777777" w:rsidR="00E70626" w:rsidRDefault="00973A97" w:rsidP="00BB0AE3">
      <w:pPr>
        <w:pStyle w:val="Odlomakpopisa"/>
        <w:numPr>
          <w:ilvl w:val="0"/>
          <w:numId w:val="20"/>
        </w:numPr>
        <w:jc w:val="both"/>
        <w:rPr>
          <w:sz w:val="24"/>
          <w:szCs w:val="24"/>
          <w:lang w:val="hr-HR"/>
        </w:rPr>
      </w:pPr>
      <w:r w:rsidRPr="00E70626">
        <w:rPr>
          <w:sz w:val="24"/>
          <w:szCs w:val="24"/>
          <w:lang w:val="hr-HR"/>
        </w:rPr>
        <w:t>koji su ostvarili pravo na obnovu temeljem Zakona o obnovi (NN br. 24/96, 54/96, 87/96, 57/00, 38/09, 45/11, 51/13 98/19), a izgradnj</w:t>
      </w:r>
      <w:r w:rsidR="00E70626" w:rsidRPr="00E70626">
        <w:rPr>
          <w:sz w:val="24"/>
          <w:szCs w:val="24"/>
          <w:lang w:val="hr-HR"/>
        </w:rPr>
        <w:t>om građevine na drugoj lokaciji,</w:t>
      </w:r>
    </w:p>
    <w:p w14:paraId="3251BC86" w14:textId="3B0A5618" w:rsidR="00973A97" w:rsidRDefault="00973A97" w:rsidP="00BB0AE3">
      <w:pPr>
        <w:pStyle w:val="Odlomakpopisa"/>
        <w:numPr>
          <w:ilvl w:val="0"/>
          <w:numId w:val="20"/>
        </w:numPr>
        <w:jc w:val="both"/>
        <w:rPr>
          <w:sz w:val="24"/>
          <w:szCs w:val="24"/>
          <w:lang w:val="hr-HR"/>
        </w:rPr>
      </w:pPr>
      <w:r w:rsidRPr="00E70626">
        <w:rPr>
          <w:sz w:val="24"/>
          <w:szCs w:val="24"/>
          <w:lang w:val="hr-HR"/>
        </w:rPr>
        <w:t xml:space="preserve">koji su ostvarili pravo na stambeno zbrinjavanje temeljem čl. 8. Zakona o područjima od posebne državne skrbi (NN br. </w:t>
      </w:r>
      <w:hyperlink r:id="rId8" w:history="1">
        <w:r w:rsidRPr="00E70626">
          <w:rPr>
            <w:rStyle w:val="Hiperveza"/>
            <w:color w:val="auto"/>
            <w:sz w:val="24"/>
            <w:szCs w:val="24"/>
            <w:u w:val="none"/>
            <w:lang w:val="hr-HR"/>
          </w:rPr>
          <w:t>86/08</w:t>
        </w:r>
      </w:hyperlink>
      <w:r w:rsidRPr="00E70626">
        <w:rPr>
          <w:sz w:val="24"/>
          <w:szCs w:val="24"/>
          <w:lang w:val="hr-HR"/>
        </w:rPr>
        <w:t xml:space="preserve">, </w:t>
      </w:r>
      <w:hyperlink r:id="rId9" w:history="1">
        <w:r w:rsidRPr="00E70626">
          <w:rPr>
            <w:rStyle w:val="Hiperveza"/>
            <w:color w:val="auto"/>
            <w:sz w:val="24"/>
            <w:szCs w:val="24"/>
            <w:u w:val="none"/>
            <w:lang w:val="hr-HR"/>
          </w:rPr>
          <w:t>57/11</w:t>
        </w:r>
      </w:hyperlink>
      <w:r w:rsidRPr="00E70626">
        <w:rPr>
          <w:sz w:val="24"/>
          <w:szCs w:val="24"/>
          <w:lang w:val="hr-HR"/>
        </w:rPr>
        <w:t xml:space="preserve">, </w:t>
      </w:r>
      <w:hyperlink r:id="rId10" w:history="1">
        <w:r w:rsidRPr="00E70626">
          <w:rPr>
            <w:rStyle w:val="Hiperveza"/>
            <w:color w:val="auto"/>
            <w:sz w:val="24"/>
            <w:szCs w:val="24"/>
            <w:u w:val="none"/>
            <w:lang w:val="hr-HR"/>
          </w:rPr>
          <w:t>51/13</w:t>
        </w:r>
      </w:hyperlink>
      <w:r w:rsidRPr="00E70626">
        <w:rPr>
          <w:sz w:val="24"/>
          <w:szCs w:val="24"/>
          <w:lang w:val="hr-HR"/>
        </w:rPr>
        <w:t xml:space="preserve">, </w:t>
      </w:r>
      <w:hyperlink r:id="rId11" w:history="1">
        <w:r w:rsidRPr="00E70626">
          <w:rPr>
            <w:rStyle w:val="Hiperveza"/>
            <w:color w:val="auto"/>
            <w:sz w:val="24"/>
            <w:szCs w:val="24"/>
            <w:u w:val="none"/>
            <w:lang w:val="hr-HR"/>
          </w:rPr>
          <w:t>148/13</w:t>
        </w:r>
      </w:hyperlink>
      <w:r w:rsidRPr="00E70626">
        <w:rPr>
          <w:sz w:val="24"/>
          <w:szCs w:val="24"/>
          <w:lang w:val="hr-HR"/>
        </w:rPr>
        <w:t xml:space="preserve">, </w:t>
      </w:r>
      <w:hyperlink r:id="rId12" w:history="1">
        <w:r w:rsidRPr="00E70626">
          <w:rPr>
            <w:rStyle w:val="Hiperveza"/>
            <w:color w:val="auto"/>
            <w:sz w:val="24"/>
            <w:szCs w:val="24"/>
            <w:u w:val="none"/>
            <w:lang w:val="hr-HR"/>
          </w:rPr>
          <w:t>76/14</w:t>
        </w:r>
      </w:hyperlink>
      <w:r w:rsidRPr="00E70626">
        <w:rPr>
          <w:sz w:val="24"/>
          <w:szCs w:val="24"/>
          <w:lang w:val="hr-HR"/>
        </w:rPr>
        <w:t xml:space="preserve">, </w:t>
      </w:r>
      <w:hyperlink r:id="rId13" w:history="1">
        <w:r w:rsidRPr="00E70626">
          <w:rPr>
            <w:rStyle w:val="Hiperveza"/>
            <w:color w:val="auto"/>
            <w:sz w:val="24"/>
            <w:szCs w:val="24"/>
            <w:u w:val="none"/>
            <w:lang w:val="hr-HR"/>
          </w:rPr>
          <w:t>147/14</w:t>
        </w:r>
      </w:hyperlink>
      <w:r w:rsidRPr="00E70626">
        <w:rPr>
          <w:sz w:val="24"/>
          <w:szCs w:val="24"/>
          <w:lang w:val="hr-HR"/>
        </w:rPr>
        <w:t>, </w:t>
      </w:r>
      <w:hyperlink r:id="rId14" w:history="1">
        <w:r w:rsidRPr="00E70626">
          <w:rPr>
            <w:rStyle w:val="Hiperveza"/>
            <w:color w:val="auto"/>
            <w:sz w:val="24"/>
            <w:szCs w:val="24"/>
            <w:u w:val="none"/>
            <w:lang w:val="hr-HR"/>
          </w:rPr>
          <w:t>18/15</w:t>
        </w:r>
      </w:hyperlink>
      <w:r w:rsidRPr="00E70626">
        <w:rPr>
          <w:rStyle w:val="Hiperveza"/>
          <w:color w:val="auto"/>
          <w:sz w:val="24"/>
          <w:szCs w:val="24"/>
          <w:u w:val="none"/>
          <w:lang w:val="hr-HR"/>
        </w:rPr>
        <w:t xml:space="preserve"> i 106/18</w:t>
      </w:r>
      <w:r w:rsidR="00E70626" w:rsidRPr="00E70626">
        <w:rPr>
          <w:sz w:val="24"/>
          <w:szCs w:val="24"/>
          <w:lang w:val="hr-HR"/>
        </w:rPr>
        <w:t>)</w:t>
      </w:r>
      <w:r w:rsidR="00DE07D9">
        <w:rPr>
          <w:sz w:val="24"/>
          <w:szCs w:val="24"/>
          <w:lang w:val="hr-HR"/>
        </w:rPr>
        <w:t>, p</w:t>
      </w:r>
      <w:r w:rsidRPr="00E70626">
        <w:rPr>
          <w:sz w:val="24"/>
          <w:szCs w:val="24"/>
          <w:lang w:val="hr-HR"/>
        </w:rPr>
        <w:t>ravo na potpuno oslobađanje od plaćanja komunalnog doprinosa ostvaruj</w:t>
      </w:r>
      <w:r w:rsidR="00DE07D9">
        <w:rPr>
          <w:sz w:val="24"/>
          <w:szCs w:val="24"/>
          <w:lang w:val="hr-HR"/>
        </w:rPr>
        <w:t>e se</w:t>
      </w:r>
      <w:r w:rsidRPr="00E70626">
        <w:rPr>
          <w:sz w:val="24"/>
          <w:szCs w:val="24"/>
          <w:lang w:val="hr-HR"/>
        </w:rPr>
        <w:t xml:space="preserve"> samo za volumen građevine koji je utvrđen prema uvjetima i mjerilima Zakona o obnovi.</w:t>
      </w:r>
    </w:p>
    <w:p w14:paraId="1695A8B1" w14:textId="77777777" w:rsidR="00CC7C52" w:rsidRPr="00E70626" w:rsidRDefault="00CC7C52" w:rsidP="00CC7C52">
      <w:pPr>
        <w:pStyle w:val="Odlomakpopisa"/>
        <w:ind w:left="1065"/>
        <w:jc w:val="both"/>
        <w:rPr>
          <w:sz w:val="24"/>
          <w:szCs w:val="24"/>
          <w:lang w:val="hr-HR"/>
        </w:rPr>
      </w:pPr>
    </w:p>
    <w:p w14:paraId="04BA246B" w14:textId="4BDCE739" w:rsidR="00480DEB" w:rsidRDefault="00480DEB" w:rsidP="00BB0AE3">
      <w:pPr>
        <w:pStyle w:val="Odlomakpopisa"/>
        <w:ind w:left="0" w:firstLine="284"/>
        <w:rPr>
          <w:sz w:val="24"/>
          <w:szCs w:val="24"/>
          <w:lang w:val="hr-HR"/>
        </w:rPr>
      </w:pPr>
      <w:r w:rsidRPr="00480DEB">
        <w:rPr>
          <w:sz w:val="24"/>
          <w:szCs w:val="24"/>
          <w:lang w:val="hr-HR"/>
        </w:rPr>
        <w:t xml:space="preserve">Prije donošenja rješenja o komunalnom doprinosu Upravni odjel obavijestit će </w:t>
      </w:r>
      <w:r w:rsidR="00E377EC">
        <w:rPr>
          <w:sz w:val="24"/>
          <w:szCs w:val="24"/>
          <w:lang w:val="hr-HR"/>
        </w:rPr>
        <w:t>o</w:t>
      </w:r>
      <w:r w:rsidRPr="00480DEB">
        <w:rPr>
          <w:sz w:val="24"/>
          <w:szCs w:val="24"/>
          <w:lang w:val="hr-HR"/>
        </w:rPr>
        <w:t xml:space="preserve">bveznika </w:t>
      </w:r>
      <w:r w:rsidR="005A6803">
        <w:rPr>
          <w:sz w:val="24"/>
          <w:szCs w:val="24"/>
          <w:lang w:val="hr-HR"/>
        </w:rPr>
        <w:t xml:space="preserve">o pravu na oslobađanje od obveze plaćanja komunalnog doprinosa iz stavka 1. ovog članka, te poslati </w:t>
      </w:r>
      <w:r w:rsidR="00CC7C52">
        <w:rPr>
          <w:sz w:val="24"/>
          <w:szCs w:val="24"/>
          <w:lang w:val="hr-HR"/>
        </w:rPr>
        <w:t xml:space="preserve">Obrazac </w:t>
      </w:r>
      <w:r w:rsidR="005A6803">
        <w:rPr>
          <w:sz w:val="24"/>
          <w:szCs w:val="24"/>
          <w:lang w:val="hr-HR"/>
        </w:rPr>
        <w:t>zahtjev</w:t>
      </w:r>
      <w:r w:rsidR="000910E2">
        <w:rPr>
          <w:sz w:val="24"/>
          <w:szCs w:val="24"/>
          <w:lang w:val="hr-HR"/>
        </w:rPr>
        <w:t>a</w:t>
      </w:r>
      <w:r w:rsidR="005A6803">
        <w:rPr>
          <w:sz w:val="24"/>
          <w:szCs w:val="24"/>
          <w:lang w:val="hr-HR"/>
        </w:rPr>
        <w:t xml:space="preserve"> </w:t>
      </w:r>
      <w:r w:rsidR="000910E2">
        <w:rPr>
          <w:sz w:val="24"/>
          <w:szCs w:val="24"/>
          <w:lang w:val="hr-HR"/>
        </w:rPr>
        <w:t>koji je potrebno ispuniti kako bi ostvario pravo na</w:t>
      </w:r>
      <w:r w:rsidR="005A6803">
        <w:rPr>
          <w:sz w:val="24"/>
          <w:szCs w:val="24"/>
          <w:lang w:val="hr-HR"/>
        </w:rPr>
        <w:t xml:space="preserve"> oslobađanje od plaćanja komunalnog doprinosa</w:t>
      </w:r>
      <w:r w:rsidRPr="00480DEB">
        <w:rPr>
          <w:sz w:val="24"/>
          <w:szCs w:val="24"/>
          <w:lang w:val="hr-HR"/>
        </w:rPr>
        <w:t xml:space="preserve">. </w:t>
      </w:r>
    </w:p>
    <w:p w14:paraId="7413D823" w14:textId="3ED7B931" w:rsidR="00B30ECC" w:rsidRDefault="00B30ECC" w:rsidP="00BB0AE3">
      <w:pPr>
        <w:pStyle w:val="Odlomakpopisa"/>
        <w:ind w:left="0" w:firstLine="284"/>
        <w:rPr>
          <w:rStyle w:val="markedcontent"/>
          <w:sz w:val="24"/>
          <w:szCs w:val="24"/>
          <w:lang w:val="hr-HR"/>
        </w:rPr>
      </w:pPr>
      <w:r>
        <w:rPr>
          <w:rStyle w:val="markedcontent"/>
          <w:sz w:val="24"/>
          <w:szCs w:val="24"/>
          <w:lang w:val="hr-HR"/>
        </w:rPr>
        <w:lastRenderedPageBreak/>
        <w:t xml:space="preserve">Zahtjev za oslobađanje od plaćanja komunalnog doprinosa, </w:t>
      </w:r>
      <w:r w:rsidR="00E377EC">
        <w:rPr>
          <w:rStyle w:val="markedcontent"/>
          <w:sz w:val="24"/>
          <w:szCs w:val="24"/>
          <w:lang w:val="hr-HR"/>
        </w:rPr>
        <w:t>o</w:t>
      </w:r>
      <w:r>
        <w:rPr>
          <w:rStyle w:val="markedcontent"/>
          <w:sz w:val="24"/>
          <w:szCs w:val="24"/>
          <w:lang w:val="hr-HR"/>
        </w:rPr>
        <w:t>bveznik</w:t>
      </w:r>
      <w:r w:rsidR="00E377EC">
        <w:rPr>
          <w:rStyle w:val="markedcontent"/>
          <w:sz w:val="24"/>
          <w:szCs w:val="24"/>
          <w:lang w:val="hr-HR"/>
        </w:rPr>
        <w:t xml:space="preserve"> odnosno investitor</w:t>
      </w:r>
      <w:r>
        <w:rPr>
          <w:rStyle w:val="markedcontent"/>
          <w:sz w:val="24"/>
          <w:szCs w:val="24"/>
          <w:lang w:val="hr-HR"/>
        </w:rPr>
        <w:t xml:space="preserve"> je dužan podnijeti Upravnom odjelu u roku od 15 dana od dana primitka ov</w:t>
      </w:r>
      <w:r w:rsidR="00CC7C52">
        <w:rPr>
          <w:rStyle w:val="markedcontent"/>
          <w:sz w:val="24"/>
          <w:szCs w:val="24"/>
          <w:lang w:val="hr-HR"/>
        </w:rPr>
        <w:t>e</w:t>
      </w:r>
      <w:r>
        <w:rPr>
          <w:rStyle w:val="markedcontent"/>
          <w:sz w:val="24"/>
          <w:szCs w:val="24"/>
          <w:lang w:val="hr-HR"/>
        </w:rPr>
        <w:t xml:space="preserve"> </w:t>
      </w:r>
      <w:r w:rsidR="00CC7C52">
        <w:rPr>
          <w:rStyle w:val="markedcontent"/>
          <w:sz w:val="24"/>
          <w:szCs w:val="24"/>
          <w:lang w:val="hr-HR"/>
        </w:rPr>
        <w:t>Obavijesti</w:t>
      </w:r>
      <w:r>
        <w:rPr>
          <w:rStyle w:val="markedcontent"/>
          <w:sz w:val="24"/>
          <w:szCs w:val="24"/>
          <w:lang w:val="hr-HR"/>
        </w:rPr>
        <w:t xml:space="preserve">. </w:t>
      </w:r>
    </w:p>
    <w:p w14:paraId="3857AA8E" w14:textId="77777777" w:rsidR="005A6803" w:rsidRDefault="005A6803" w:rsidP="00BB0AE3">
      <w:pPr>
        <w:pStyle w:val="Odlomakpopisa"/>
        <w:ind w:left="0" w:firstLine="284"/>
        <w:rPr>
          <w:rStyle w:val="markedcontent"/>
          <w:sz w:val="24"/>
          <w:szCs w:val="24"/>
          <w:lang w:val="hr-HR"/>
        </w:rPr>
      </w:pPr>
      <w:r>
        <w:rPr>
          <w:rStyle w:val="markedcontent"/>
          <w:sz w:val="24"/>
          <w:szCs w:val="24"/>
          <w:lang w:val="hr-HR"/>
        </w:rPr>
        <w:t>Obveznik iz stavka 1. ovog članka duž</w:t>
      </w:r>
      <w:r w:rsidR="000910E2">
        <w:rPr>
          <w:rStyle w:val="markedcontent"/>
          <w:sz w:val="24"/>
          <w:szCs w:val="24"/>
          <w:lang w:val="hr-HR"/>
        </w:rPr>
        <w:t>a</w:t>
      </w:r>
      <w:r>
        <w:rPr>
          <w:rStyle w:val="markedcontent"/>
          <w:sz w:val="24"/>
          <w:szCs w:val="24"/>
          <w:lang w:val="hr-HR"/>
        </w:rPr>
        <w:t>n je prilikom podnošenja zahtjeva za oslobađanje od plaćanja komunalnog doprinosa, Upravnom odjelu dostaviti odgovarajuću dokumentaciju kojom dokazuje ispunjenje uvjeta iz stavka 1. ovog članka.</w:t>
      </w:r>
    </w:p>
    <w:p w14:paraId="1636DC89" w14:textId="3AAFB43F" w:rsidR="00272F9F" w:rsidRDefault="00272F9F" w:rsidP="00BB0AE3">
      <w:pPr>
        <w:pStyle w:val="Odlomakpopisa"/>
        <w:ind w:left="0" w:firstLine="284"/>
        <w:rPr>
          <w:rStyle w:val="markedcontent"/>
          <w:sz w:val="24"/>
          <w:szCs w:val="24"/>
          <w:lang w:val="hr-HR"/>
        </w:rPr>
      </w:pPr>
      <w:r w:rsidRPr="00480DEB">
        <w:rPr>
          <w:rStyle w:val="markedcontent"/>
          <w:sz w:val="24"/>
          <w:szCs w:val="24"/>
          <w:lang w:val="hr-HR"/>
        </w:rPr>
        <w:t>O oslobađanju od obveze plaćanja komunalnog doprinosa Gradonačelnik odnosno Gradsko</w:t>
      </w:r>
      <w:r w:rsidRPr="00480DEB">
        <w:rPr>
          <w:sz w:val="24"/>
          <w:szCs w:val="24"/>
          <w:lang w:val="hr-HR"/>
        </w:rPr>
        <w:t xml:space="preserve"> </w:t>
      </w:r>
      <w:r w:rsidRPr="00480DEB">
        <w:rPr>
          <w:rStyle w:val="markedcontent"/>
          <w:sz w:val="24"/>
          <w:szCs w:val="24"/>
          <w:lang w:val="hr-HR"/>
        </w:rPr>
        <w:t>vijeće Grada Vukovara donosi odluku na temelju koje Upravni odjel donosi rješenje o</w:t>
      </w:r>
      <w:r>
        <w:rPr>
          <w:rStyle w:val="markedcontent"/>
          <w:sz w:val="24"/>
          <w:szCs w:val="24"/>
          <w:lang w:val="hr-HR"/>
        </w:rPr>
        <w:t xml:space="preserve"> </w:t>
      </w:r>
      <w:r w:rsidRPr="00272F9F">
        <w:rPr>
          <w:rStyle w:val="markedcontent"/>
          <w:sz w:val="24"/>
          <w:szCs w:val="24"/>
          <w:lang w:val="hr-HR"/>
        </w:rPr>
        <w:t>oslobađanju od obveze plaćanja komunalnog doprinosa.</w:t>
      </w:r>
    </w:p>
    <w:p w14:paraId="75271F2C" w14:textId="78E3BF76" w:rsidR="00EA44A6" w:rsidRDefault="00EA44A6" w:rsidP="00BB0AE3">
      <w:pPr>
        <w:jc w:val="both"/>
        <w:rPr>
          <w:sz w:val="24"/>
          <w:szCs w:val="24"/>
          <w:lang w:val="hr-HR"/>
        </w:rPr>
      </w:pPr>
    </w:p>
    <w:p w14:paraId="54350209" w14:textId="77777777" w:rsidR="00EA44A6" w:rsidRPr="004329AB" w:rsidRDefault="00EA44A6" w:rsidP="00BB0AE3">
      <w:pPr>
        <w:jc w:val="both"/>
        <w:rPr>
          <w:sz w:val="24"/>
          <w:szCs w:val="24"/>
          <w:lang w:val="hr-HR"/>
        </w:rPr>
      </w:pPr>
    </w:p>
    <w:p w14:paraId="7AD98883" w14:textId="77777777" w:rsidR="005B4B8A" w:rsidRDefault="005B4B8A" w:rsidP="005758FE">
      <w:pPr>
        <w:pStyle w:val="Odlomakpopisa"/>
        <w:numPr>
          <w:ilvl w:val="0"/>
          <w:numId w:val="9"/>
        </w:numPr>
        <w:rPr>
          <w:b/>
          <w:bCs/>
          <w:sz w:val="24"/>
          <w:szCs w:val="24"/>
          <w:lang w:val="hr-HR"/>
        </w:rPr>
      </w:pPr>
      <w:r w:rsidRPr="004329AB">
        <w:rPr>
          <w:b/>
          <w:bCs/>
          <w:sz w:val="24"/>
          <w:szCs w:val="24"/>
          <w:lang w:val="hr-HR"/>
        </w:rPr>
        <w:t>ZAVRŠNE ODREDBE</w:t>
      </w:r>
    </w:p>
    <w:p w14:paraId="06570214" w14:textId="77777777" w:rsidR="00833AEF" w:rsidRPr="004329AB" w:rsidRDefault="00833AEF" w:rsidP="00833AEF">
      <w:pPr>
        <w:pStyle w:val="Odlomakpopisa"/>
        <w:ind w:left="1080"/>
        <w:rPr>
          <w:b/>
          <w:bCs/>
          <w:sz w:val="24"/>
          <w:szCs w:val="24"/>
          <w:lang w:val="hr-HR"/>
        </w:rPr>
      </w:pPr>
    </w:p>
    <w:p w14:paraId="52F76FBD" w14:textId="77777777" w:rsidR="00973A97" w:rsidRDefault="00DE07D9" w:rsidP="00BB0AE3">
      <w:pPr>
        <w:jc w:val="center"/>
        <w:rPr>
          <w:b/>
          <w:sz w:val="24"/>
          <w:szCs w:val="24"/>
          <w:lang w:val="hr-HR"/>
        </w:rPr>
      </w:pPr>
      <w:r>
        <w:rPr>
          <w:b/>
          <w:sz w:val="24"/>
          <w:szCs w:val="24"/>
          <w:lang w:val="hr-HR"/>
        </w:rPr>
        <w:t xml:space="preserve">Članak </w:t>
      </w:r>
      <w:r w:rsidR="00FD4672">
        <w:rPr>
          <w:b/>
          <w:sz w:val="24"/>
          <w:szCs w:val="24"/>
          <w:lang w:val="hr-HR"/>
        </w:rPr>
        <w:t>22</w:t>
      </w:r>
      <w:r w:rsidR="00973A97" w:rsidRPr="004329AB">
        <w:rPr>
          <w:b/>
          <w:sz w:val="24"/>
          <w:szCs w:val="24"/>
          <w:lang w:val="hr-HR"/>
        </w:rPr>
        <w:t>.</w:t>
      </w:r>
    </w:p>
    <w:p w14:paraId="79868185" w14:textId="77777777" w:rsidR="00C10916" w:rsidRPr="00833AEF" w:rsidRDefault="00C10916" w:rsidP="00BB0AE3">
      <w:pPr>
        <w:jc w:val="both"/>
        <w:rPr>
          <w:b/>
          <w:szCs w:val="24"/>
          <w:lang w:val="hr-HR"/>
        </w:rPr>
      </w:pPr>
    </w:p>
    <w:p w14:paraId="3823BFAE" w14:textId="6418118A" w:rsidR="00973A97" w:rsidRPr="004329AB" w:rsidRDefault="00973A97" w:rsidP="00BB0AE3">
      <w:pPr>
        <w:jc w:val="both"/>
        <w:rPr>
          <w:sz w:val="24"/>
          <w:szCs w:val="24"/>
          <w:lang w:val="hr-HR"/>
        </w:rPr>
      </w:pPr>
      <w:r w:rsidRPr="004329AB">
        <w:rPr>
          <w:sz w:val="24"/>
          <w:szCs w:val="24"/>
          <w:lang w:val="hr-HR"/>
        </w:rPr>
        <w:t xml:space="preserve">Ova </w:t>
      </w:r>
      <w:r w:rsidR="00D0179D" w:rsidRPr="004329AB">
        <w:rPr>
          <w:sz w:val="24"/>
          <w:szCs w:val="24"/>
          <w:lang w:val="hr-HR"/>
        </w:rPr>
        <w:t>O</w:t>
      </w:r>
      <w:r w:rsidRPr="004329AB">
        <w:rPr>
          <w:sz w:val="24"/>
          <w:szCs w:val="24"/>
          <w:lang w:val="hr-HR"/>
        </w:rPr>
        <w:t>dluka stupa na snagu osmog dana od dana objave u „Službenom vjesniku“ Grada Vukovara. Stupanjem na snagu ove Odluke prestaje važiti Odluka o komunalnom doprinosu  („Služ</w:t>
      </w:r>
      <w:r w:rsidR="00A01EA3">
        <w:rPr>
          <w:sz w:val="24"/>
          <w:szCs w:val="24"/>
          <w:lang w:val="hr-HR"/>
        </w:rPr>
        <w:t>b</w:t>
      </w:r>
      <w:r w:rsidRPr="004329AB">
        <w:rPr>
          <w:sz w:val="24"/>
          <w:szCs w:val="24"/>
          <w:lang w:val="hr-HR"/>
        </w:rPr>
        <w:t>eni vjesnik“ Grada Vukovara broj 1/19</w:t>
      </w:r>
      <w:r w:rsidR="00A01EA3">
        <w:rPr>
          <w:sz w:val="24"/>
          <w:szCs w:val="24"/>
          <w:lang w:val="hr-HR"/>
        </w:rPr>
        <w:t>.</w:t>
      </w:r>
      <w:r w:rsidRPr="004329AB">
        <w:rPr>
          <w:sz w:val="24"/>
          <w:szCs w:val="24"/>
          <w:lang w:val="hr-HR"/>
        </w:rPr>
        <w:t xml:space="preserve">).   </w:t>
      </w:r>
    </w:p>
    <w:p w14:paraId="4E7D537F" w14:textId="57B6C6CA" w:rsidR="00973A97" w:rsidRDefault="00973A97" w:rsidP="00BB0AE3">
      <w:pPr>
        <w:jc w:val="both"/>
        <w:rPr>
          <w:b/>
          <w:sz w:val="24"/>
          <w:szCs w:val="24"/>
          <w:lang w:val="hr-HR"/>
        </w:rPr>
      </w:pPr>
    </w:p>
    <w:p w14:paraId="19F526ED" w14:textId="77777777" w:rsidR="005C56D4" w:rsidRPr="000778BC" w:rsidRDefault="005C56D4" w:rsidP="00BB0AE3">
      <w:pPr>
        <w:jc w:val="both"/>
        <w:rPr>
          <w:b/>
          <w:color w:val="FF0000"/>
          <w:sz w:val="24"/>
          <w:szCs w:val="24"/>
          <w:lang w:val="hr-HR"/>
        </w:rPr>
      </w:pPr>
    </w:p>
    <w:p w14:paraId="38F90E72" w14:textId="77777777" w:rsidR="00973A97" w:rsidRPr="00EA44A6" w:rsidRDefault="00973A97" w:rsidP="00BB0AE3">
      <w:pPr>
        <w:rPr>
          <w:sz w:val="24"/>
          <w:szCs w:val="24"/>
          <w:lang w:val="hr-HR" w:eastAsia="en-US"/>
        </w:rPr>
      </w:pPr>
      <w:r w:rsidRPr="00EA44A6">
        <w:rPr>
          <w:sz w:val="24"/>
          <w:szCs w:val="24"/>
          <w:lang w:val="hr-HR" w:eastAsia="en-US"/>
        </w:rPr>
        <w:t>REPUBLIKA HRVATSKA</w:t>
      </w:r>
    </w:p>
    <w:p w14:paraId="45AC070D" w14:textId="77777777" w:rsidR="00973A97" w:rsidRPr="00EA44A6" w:rsidRDefault="00973A97" w:rsidP="00BB0AE3">
      <w:pPr>
        <w:rPr>
          <w:sz w:val="24"/>
          <w:szCs w:val="24"/>
          <w:lang w:val="hr-HR" w:eastAsia="en-US"/>
        </w:rPr>
      </w:pPr>
      <w:r w:rsidRPr="00EA44A6">
        <w:rPr>
          <w:sz w:val="24"/>
          <w:szCs w:val="24"/>
          <w:lang w:val="hr-HR" w:eastAsia="en-US"/>
        </w:rPr>
        <w:t xml:space="preserve">VUKOVARSKO-SRIJEMSKA ŽUPANIJA </w:t>
      </w:r>
    </w:p>
    <w:p w14:paraId="73975D2E" w14:textId="77777777" w:rsidR="00973A97" w:rsidRPr="00EA44A6" w:rsidRDefault="00973A97" w:rsidP="00BB0AE3">
      <w:pPr>
        <w:rPr>
          <w:sz w:val="24"/>
          <w:szCs w:val="24"/>
          <w:lang w:val="hr-HR" w:eastAsia="en-US"/>
        </w:rPr>
      </w:pPr>
      <w:r w:rsidRPr="00EA44A6">
        <w:rPr>
          <w:sz w:val="24"/>
          <w:szCs w:val="24"/>
          <w:lang w:val="hr-HR" w:eastAsia="en-US"/>
        </w:rPr>
        <w:t>GRAD VUKOVAR</w:t>
      </w:r>
    </w:p>
    <w:p w14:paraId="10DE974A" w14:textId="7FF58104" w:rsidR="00973A97" w:rsidRPr="00EA44A6" w:rsidRDefault="00973A97" w:rsidP="00BB0AE3">
      <w:pPr>
        <w:rPr>
          <w:sz w:val="24"/>
          <w:szCs w:val="24"/>
          <w:lang w:val="hr-HR" w:eastAsia="en-US"/>
        </w:rPr>
      </w:pPr>
      <w:r w:rsidRPr="00EA44A6">
        <w:rPr>
          <w:sz w:val="24"/>
          <w:szCs w:val="24"/>
          <w:lang w:val="hr-HR" w:eastAsia="en-US"/>
        </w:rPr>
        <w:t>GRADSKO VIJEĆE</w:t>
      </w:r>
    </w:p>
    <w:p w14:paraId="0863760F" w14:textId="77777777" w:rsidR="009123F4" w:rsidRPr="00EA44A6" w:rsidRDefault="009123F4" w:rsidP="00BB0AE3">
      <w:pPr>
        <w:rPr>
          <w:sz w:val="24"/>
          <w:szCs w:val="24"/>
          <w:lang w:val="hr-HR" w:eastAsia="en-US"/>
        </w:rPr>
      </w:pPr>
    </w:p>
    <w:p w14:paraId="465EA2D0" w14:textId="2B4CA933" w:rsidR="00973A97" w:rsidRPr="00EA44A6" w:rsidRDefault="00973A97" w:rsidP="00BB0AE3">
      <w:pPr>
        <w:rPr>
          <w:sz w:val="24"/>
          <w:szCs w:val="24"/>
          <w:lang w:val="hr-HR" w:eastAsia="en-US"/>
        </w:rPr>
      </w:pPr>
      <w:r w:rsidRPr="00EA44A6">
        <w:rPr>
          <w:sz w:val="24"/>
          <w:szCs w:val="24"/>
          <w:lang w:val="hr-HR" w:eastAsia="en-US"/>
        </w:rPr>
        <w:t xml:space="preserve">KLASA:  </w:t>
      </w:r>
      <w:r w:rsidR="00B978C7" w:rsidRPr="00EA44A6">
        <w:rPr>
          <w:sz w:val="24"/>
          <w:szCs w:val="24"/>
          <w:lang w:val="hr-HR" w:eastAsia="en-US"/>
        </w:rPr>
        <w:t>011-03/24-01/8</w:t>
      </w:r>
    </w:p>
    <w:p w14:paraId="3798D07E" w14:textId="13EFA008" w:rsidR="00973A97" w:rsidRPr="00EA44A6" w:rsidRDefault="00973A97" w:rsidP="00BB0AE3">
      <w:pPr>
        <w:rPr>
          <w:sz w:val="24"/>
          <w:szCs w:val="24"/>
          <w:lang w:val="hr-HR" w:eastAsia="en-US"/>
        </w:rPr>
      </w:pPr>
      <w:r w:rsidRPr="00EA44A6">
        <w:rPr>
          <w:sz w:val="24"/>
          <w:szCs w:val="24"/>
          <w:lang w:val="hr-HR" w:eastAsia="en-US"/>
        </w:rPr>
        <w:t xml:space="preserve">URBROJ: </w:t>
      </w:r>
      <w:r w:rsidR="00D546AB" w:rsidRPr="00EA44A6">
        <w:rPr>
          <w:sz w:val="24"/>
          <w:szCs w:val="24"/>
          <w:lang w:val="hr-HR" w:eastAsia="en-US"/>
        </w:rPr>
        <w:t>2196-1-</w:t>
      </w:r>
      <w:r w:rsidR="00B978C7" w:rsidRPr="00EA44A6">
        <w:rPr>
          <w:sz w:val="24"/>
          <w:szCs w:val="24"/>
          <w:lang w:val="hr-HR" w:eastAsia="en-US"/>
        </w:rPr>
        <w:t>01</w:t>
      </w:r>
      <w:r w:rsidR="00D546AB" w:rsidRPr="00EA44A6">
        <w:rPr>
          <w:sz w:val="24"/>
          <w:szCs w:val="24"/>
          <w:lang w:val="hr-HR" w:eastAsia="en-US"/>
        </w:rPr>
        <w:t>-24-</w:t>
      </w:r>
      <w:r w:rsidRPr="00EA44A6">
        <w:rPr>
          <w:sz w:val="24"/>
          <w:szCs w:val="24"/>
          <w:lang w:val="hr-HR" w:eastAsia="en-US"/>
        </w:rPr>
        <w:t xml:space="preserve"> </w:t>
      </w:r>
    </w:p>
    <w:p w14:paraId="37AE4F87" w14:textId="109BE9F7" w:rsidR="009123F4" w:rsidRPr="00EA44A6" w:rsidRDefault="00973A97" w:rsidP="00BB0AE3">
      <w:pPr>
        <w:rPr>
          <w:sz w:val="24"/>
          <w:szCs w:val="24"/>
          <w:lang w:val="hr-HR" w:eastAsia="en-US"/>
        </w:rPr>
      </w:pPr>
      <w:r w:rsidRPr="00EA44A6">
        <w:rPr>
          <w:sz w:val="24"/>
          <w:szCs w:val="24"/>
          <w:lang w:val="hr-HR" w:eastAsia="en-US"/>
        </w:rPr>
        <w:t>Vukovar, __________ 202</w:t>
      </w:r>
      <w:r w:rsidR="00D546AB" w:rsidRPr="00EA44A6">
        <w:rPr>
          <w:sz w:val="24"/>
          <w:szCs w:val="24"/>
          <w:lang w:val="hr-HR" w:eastAsia="en-US"/>
        </w:rPr>
        <w:t>4</w:t>
      </w:r>
      <w:r w:rsidRPr="00EA44A6">
        <w:rPr>
          <w:sz w:val="24"/>
          <w:szCs w:val="24"/>
          <w:lang w:val="hr-HR" w:eastAsia="en-US"/>
        </w:rPr>
        <w:t>.</w:t>
      </w:r>
      <w:r w:rsidR="00EA44A6" w:rsidRPr="00EA44A6">
        <w:rPr>
          <w:sz w:val="24"/>
          <w:szCs w:val="24"/>
          <w:lang w:val="hr-HR" w:eastAsia="en-US"/>
        </w:rPr>
        <w:t xml:space="preserve"> </w:t>
      </w:r>
      <w:r w:rsidRPr="00EA44A6">
        <w:rPr>
          <w:sz w:val="24"/>
          <w:szCs w:val="24"/>
          <w:lang w:val="hr-HR" w:eastAsia="en-US"/>
        </w:rPr>
        <w:t>godine</w:t>
      </w:r>
      <w:r w:rsidRPr="00EA44A6">
        <w:rPr>
          <w:sz w:val="24"/>
          <w:szCs w:val="24"/>
          <w:lang w:val="hr-HR" w:eastAsia="en-US"/>
        </w:rPr>
        <w:tab/>
      </w:r>
      <w:r w:rsidRPr="00EA44A6">
        <w:rPr>
          <w:sz w:val="24"/>
          <w:szCs w:val="24"/>
          <w:lang w:val="hr-HR" w:eastAsia="en-US"/>
        </w:rPr>
        <w:tab/>
      </w:r>
      <w:r w:rsidRPr="00EA44A6">
        <w:rPr>
          <w:sz w:val="24"/>
          <w:szCs w:val="24"/>
          <w:lang w:val="hr-HR" w:eastAsia="en-US"/>
        </w:rPr>
        <w:tab/>
      </w:r>
      <w:r w:rsidRPr="00EA44A6">
        <w:rPr>
          <w:sz w:val="24"/>
          <w:szCs w:val="24"/>
          <w:lang w:val="hr-HR" w:eastAsia="en-US"/>
        </w:rPr>
        <w:tab/>
      </w:r>
    </w:p>
    <w:p w14:paraId="7C833DD3" w14:textId="6AB4DDCF" w:rsidR="00973A97" w:rsidRPr="00EA44A6" w:rsidRDefault="00973A97" w:rsidP="009123F4">
      <w:pPr>
        <w:ind w:left="4956" w:firstLine="708"/>
        <w:rPr>
          <w:sz w:val="24"/>
          <w:szCs w:val="24"/>
          <w:lang w:val="hr-HR" w:eastAsia="en-US"/>
        </w:rPr>
      </w:pPr>
      <w:r w:rsidRPr="00EA44A6">
        <w:rPr>
          <w:sz w:val="24"/>
          <w:szCs w:val="24"/>
          <w:lang w:val="hr-HR" w:eastAsia="en-US"/>
        </w:rPr>
        <w:t>Predsjednik Gradskog vijeća</w:t>
      </w:r>
    </w:p>
    <w:p w14:paraId="51E7AF81" w14:textId="77777777" w:rsidR="008A2644" w:rsidRPr="00EA44A6" w:rsidRDefault="00973A97" w:rsidP="00A51CE8">
      <w:pPr>
        <w:ind w:left="5664"/>
        <w:rPr>
          <w:sz w:val="24"/>
          <w:szCs w:val="24"/>
          <w:lang w:val="hr-HR" w:eastAsia="en-US"/>
        </w:rPr>
      </w:pPr>
      <w:r w:rsidRPr="00EA44A6">
        <w:rPr>
          <w:sz w:val="24"/>
          <w:szCs w:val="24"/>
          <w:lang w:val="hr-HR" w:eastAsia="en-US"/>
        </w:rPr>
        <w:t xml:space="preserve">       Željko Sabo, teolog</w:t>
      </w:r>
    </w:p>
    <w:sectPr w:rsidR="008A2644" w:rsidRPr="00EA44A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8B606" w14:textId="77777777" w:rsidR="0047133B" w:rsidRDefault="0047133B" w:rsidP="001C1CF7">
      <w:r>
        <w:separator/>
      </w:r>
    </w:p>
  </w:endnote>
  <w:endnote w:type="continuationSeparator" w:id="0">
    <w:p w14:paraId="4500F72C" w14:textId="77777777" w:rsidR="0047133B" w:rsidRDefault="0047133B" w:rsidP="001C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A65F" w14:textId="77777777" w:rsidR="0047133B" w:rsidRDefault="0047133B" w:rsidP="001C1CF7">
      <w:r>
        <w:separator/>
      </w:r>
    </w:p>
  </w:footnote>
  <w:footnote w:type="continuationSeparator" w:id="0">
    <w:p w14:paraId="0C72BF65" w14:textId="77777777" w:rsidR="0047133B" w:rsidRDefault="0047133B" w:rsidP="001C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F2E4" w14:textId="047A328D" w:rsidR="00D546AB" w:rsidRPr="00D546AB" w:rsidRDefault="00D546AB">
    <w:pPr>
      <w:pStyle w:val="Zaglavlje"/>
      <w:rPr>
        <w:lang w:val="hr-HR"/>
      </w:rPr>
    </w:pPr>
    <w:r>
      <w:rPr>
        <w:lang w:val="hr-HR"/>
      </w:rPr>
      <w:t>PRIJEDLOG ODLUKE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DCD"/>
    <w:multiLevelType w:val="hybridMultilevel"/>
    <w:tmpl w:val="8ACE8824"/>
    <w:lvl w:ilvl="0" w:tplc="8A94F19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F3F0B7F"/>
    <w:multiLevelType w:val="hybridMultilevel"/>
    <w:tmpl w:val="A634B46C"/>
    <w:lvl w:ilvl="0" w:tplc="E8B05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815843"/>
    <w:multiLevelType w:val="hybridMultilevel"/>
    <w:tmpl w:val="3132C2E4"/>
    <w:lvl w:ilvl="0" w:tplc="69C2B0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DD1812"/>
    <w:multiLevelType w:val="hybridMultilevel"/>
    <w:tmpl w:val="420AED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24F0EC6"/>
    <w:multiLevelType w:val="hybridMultilevel"/>
    <w:tmpl w:val="5464FB46"/>
    <w:lvl w:ilvl="0" w:tplc="9F40C93A">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A16AFF"/>
    <w:multiLevelType w:val="hybridMultilevel"/>
    <w:tmpl w:val="052010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ED4550E"/>
    <w:multiLevelType w:val="hybridMultilevel"/>
    <w:tmpl w:val="C2AE21CE"/>
    <w:lvl w:ilvl="0" w:tplc="165C33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062DDD"/>
    <w:multiLevelType w:val="hybridMultilevel"/>
    <w:tmpl w:val="52BEB0D2"/>
    <w:lvl w:ilvl="0" w:tplc="47CA87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F10A87"/>
    <w:multiLevelType w:val="hybridMultilevel"/>
    <w:tmpl w:val="4E0C7B5A"/>
    <w:lvl w:ilvl="0" w:tplc="8DC4FB6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47F83F09"/>
    <w:multiLevelType w:val="hybridMultilevel"/>
    <w:tmpl w:val="E5B288D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0" w15:restartNumberingAfterBreak="0">
    <w:nsid w:val="4B8C085D"/>
    <w:multiLevelType w:val="hybridMultilevel"/>
    <w:tmpl w:val="76A88FC8"/>
    <w:lvl w:ilvl="0" w:tplc="64C206E4">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B066D7"/>
    <w:multiLevelType w:val="hybridMultilevel"/>
    <w:tmpl w:val="3236B0E2"/>
    <w:lvl w:ilvl="0" w:tplc="041A0001">
      <w:start w:val="1"/>
      <w:numFmt w:val="bullet"/>
      <w:lvlText w:val=""/>
      <w:lvlJc w:val="left"/>
      <w:pPr>
        <w:ind w:left="784" w:hanging="360"/>
      </w:pPr>
      <w:rPr>
        <w:rFonts w:ascii="Symbol" w:hAnsi="Symbol" w:hint="default"/>
      </w:rPr>
    </w:lvl>
    <w:lvl w:ilvl="1" w:tplc="041A0003">
      <w:start w:val="1"/>
      <w:numFmt w:val="bullet"/>
      <w:lvlText w:val="o"/>
      <w:lvlJc w:val="left"/>
      <w:pPr>
        <w:ind w:left="1504" w:hanging="360"/>
      </w:pPr>
      <w:rPr>
        <w:rFonts w:ascii="Courier New" w:hAnsi="Courier New" w:hint="default"/>
      </w:rPr>
    </w:lvl>
    <w:lvl w:ilvl="2" w:tplc="041A0005">
      <w:start w:val="1"/>
      <w:numFmt w:val="bullet"/>
      <w:lvlText w:val=""/>
      <w:lvlJc w:val="left"/>
      <w:pPr>
        <w:ind w:left="2224" w:hanging="360"/>
      </w:pPr>
      <w:rPr>
        <w:rFonts w:ascii="Wingdings" w:hAnsi="Wingdings" w:hint="default"/>
      </w:rPr>
    </w:lvl>
    <w:lvl w:ilvl="3" w:tplc="041A0001">
      <w:start w:val="1"/>
      <w:numFmt w:val="bullet"/>
      <w:lvlText w:val=""/>
      <w:lvlJc w:val="left"/>
      <w:pPr>
        <w:ind w:left="2944" w:hanging="360"/>
      </w:pPr>
      <w:rPr>
        <w:rFonts w:ascii="Symbol" w:hAnsi="Symbol" w:hint="default"/>
      </w:rPr>
    </w:lvl>
    <w:lvl w:ilvl="4" w:tplc="041A0003">
      <w:start w:val="1"/>
      <w:numFmt w:val="bullet"/>
      <w:lvlText w:val="o"/>
      <w:lvlJc w:val="left"/>
      <w:pPr>
        <w:ind w:left="3664" w:hanging="360"/>
      </w:pPr>
      <w:rPr>
        <w:rFonts w:ascii="Courier New" w:hAnsi="Courier New" w:hint="default"/>
      </w:rPr>
    </w:lvl>
    <w:lvl w:ilvl="5" w:tplc="041A0005">
      <w:start w:val="1"/>
      <w:numFmt w:val="bullet"/>
      <w:lvlText w:val=""/>
      <w:lvlJc w:val="left"/>
      <w:pPr>
        <w:ind w:left="4384" w:hanging="360"/>
      </w:pPr>
      <w:rPr>
        <w:rFonts w:ascii="Wingdings" w:hAnsi="Wingdings" w:hint="default"/>
      </w:rPr>
    </w:lvl>
    <w:lvl w:ilvl="6" w:tplc="041A0001">
      <w:start w:val="1"/>
      <w:numFmt w:val="bullet"/>
      <w:lvlText w:val=""/>
      <w:lvlJc w:val="left"/>
      <w:pPr>
        <w:ind w:left="5104" w:hanging="360"/>
      </w:pPr>
      <w:rPr>
        <w:rFonts w:ascii="Symbol" w:hAnsi="Symbol" w:hint="default"/>
      </w:rPr>
    </w:lvl>
    <w:lvl w:ilvl="7" w:tplc="041A0003">
      <w:start w:val="1"/>
      <w:numFmt w:val="bullet"/>
      <w:lvlText w:val="o"/>
      <w:lvlJc w:val="left"/>
      <w:pPr>
        <w:ind w:left="5824" w:hanging="360"/>
      </w:pPr>
      <w:rPr>
        <w:rFonts w:ascii="Courier New" w:hAnsi="Courier New" w:hint="default"/>
      </w:rPr>
    </w:lvl>
    <w:lvl w:ilvl="8" w:tplc="041A0005">
      <w:start w:val="1"/>
      <w:numFmt w:val="bullet"/>
      <w:lvlText w:val=""/>
      <w:lvlJc w:val="left"/>
      <w:pPr>
        <w:ind w:left="6544" w:hanging="360"/>
      </w:pPr>
      <w:rPr>
        <w:rFonts w:ascii="Wingdings" w:hAnsi="Wingdings" w:hint="default"/>
      </w:rPr>
    </w:lvl>
  </w:abstractNum>
  <w:abstractNum w:abstractNumId="12" w15:restartNumberingAfterBreak="0">
    <w:nsid w:val="56B101DB"/>
    <w:multiLevelType w:val="hybridMultilevel"/>
    <w:tmpl w:val="DC484E24"/>
    <w:lvl w:ilvl="0" w:tplc="5440757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6306286C"/>
    <w:multiLevelType w:val="hybridMultilevel"/>
    <w:tmpl w:val="F3E895AE"/>
    <w:lvl w:ilvl="0" w:tplc="8DC4FB60">
      <w:start w:val="1"/>
      <w:numFmt w:val="decimal"/>
      <w:lvlText w:val="%1."/>
      <w:lvlJc w:val="left"/>
      <w:pPr>
        <w:ind w:left="11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15:restartNumberingAfterBreak="0">
    <w:nsid w:val="67B85712"/>
    <w:multiLevelType w:val="hybridMultilevel"/>
    <w:tmpl w:val="C41055AC"/>
    <w:lvl w:ilvl="0" w:tplc="D36676C4">
      <w:numFmt w:val="bullet"/>
      <w:lvlText w:val="-"/>
      <w:lvlJc w:val="left"/>
      <w:pPr>
        <w:ind w:left="1080" w:hanging="360"/>
      </w:pPr>
      <w:rPr>
        <w:rFonts w:ascii="Times New Roman" w:eastAsia="Times New Roman" w:hAnsi="Times New Roman" w:hint="default"/>
      </w:rPr>
    </w:lvl>
    <w:lvl w:ilvl="1" w:tplc="041A0003">
      <w:start w:val="1"/>
      <w:numFmt w:val="bullet"/>
      <w:lvlText w:val="o"/>
      <w:lvlJc w:val="left"/>
      <w:pPr>
        <w:ind w:left="1800" w:hanging="360"/>
      </w:pPr>
      <w:rPr>
        <w:rFonts w:ascii="Courier New" w:hAnsi="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hint="default"/>
      </w:rPr>
    </w:lvl>
    <w:lvl w:ilvl="8" w:tplc="041A0005">
      <w:start w:val="1"/>
      <w:numFmt w:val="bullet"/>
      <w:lvlText w:val=""/>
      <w:lvlJc w:val="left"/>
      <w:pPr>
        <w:ind w:left="6840" w:hanging="360"/>
      </w:pPr>
      <w:rPr>
        <w:rFonts w:ascii="Wingdings" w:hAnsi="Wingdings" w:hint="default"/>
      </w:rPr>
    </w:lvl>
  </w:abstractNum>
  <w:abstractNum w:abstractNumId="15" w15:restartNumberingAfterBreak="0">
    <w:nsid w:val="6C26482C"/>
    <w:multiLevelType w:val="hybridMultilevel"/>
    <w:tmpl w:val="926262DC"/>
    <w:lvl w:ilvl="0" w:tplc="900481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D16280F"/>
    <w:multiLevelType w:val="hybridMultilevel"/>
    <w:tmpl w:val="9D0C6028"/>
    <w:lvl w:ilvl="0" w:tplc="B532E4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C56B46"/>
    <w:multiLevelType w:val="hybridMultilevel"/>
    <w:tmpl w:val="A634B46C"/>
    <w:lvl w:ilvl="0" w:tplc="E8B05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B930A5"/>
    <w:multiLevelType w:val="hybridMultilevel"/>
    <w:tmpl w:val="C1C65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79883497"/>
    <w:multiLevelType w:val="hybridMultilevel"/>
    <w:tmpl w:val="A634B46C"/>
    <w:lvl w:ilvl="0" w:tplc="E8B05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9C139A2"/>
    <w:multiLevelType w:val="hybridMultilevel"/>
    <w:tmpl w:val="48EC03F2"/>
    <w:lvl w:ilvl="0" w:tplc="041A000F">
      <w:start w:val="1"/>
      <w:numFmt w:val="decimal"/>
      <w:lvlText w:val="%1."/>
      <w:lvlJc w:val="left"/>
      <w:pPr>
        <w:ind w:left="1065" w:hanging="360"/>
      </w:pPr>
      <w:rPr>
        <w:rFonts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1" w15:restartNumberingAfterBreak="0">
    <w:nsid w:val="7A3A48DA"/>
    <w:multiLevelType w:val="hybridMultilevel"/>
    <w:tmpl w:val="6FEC09F4"/>
    <w:lvl w:ilvl="0" w:tplc="EB6634B4">
      <w:start w:val="1"/>
      <w:numFmt w:val="decimal"/>
      <w:lvlText w:val="(%1)"/>
      <w:lvlJc w:val="left"/>
      <w:pPr>
        <w:ind w:left="2124" w:firstLine="0"/>
      </w:pPr>
      <w:rPr>
        <w:rFonts w:hint="default"/>
      </w:r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22" w15:restartNumberingAfterBreak="0">
    <w:nsid w:val="7AC53A69"/>
    <w:multiLevelType w:val="hybridMultilevel"/>
    <w:tmpl w:val="06EA7D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D836226"/>
    <w:multiLevelType w:val="hybridMultilevel"/>
    <w:tmpl w:val="4EC417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571217"/>
    <w:multiLevelType w:val="hybridMultilevel"/>
    <w:tmpl w:val="7278F8BC"/>
    <w:lvl w:ilvl="0" w:tplc="60D8BB2E">
      <w:start w:val="2"/>
      <w:numFmt w:val="bullet"/>
      <w:lvlText w:val="-"/>
      <w:lvlJc w:val="left"/>
      <w:pPr>
        <w:ind w:left="720" w:hanging="360"/>
      </w:pPr>
      <w:rPr>
        <w:rFonts w:ascii="Times New Roman" w:eastAsia="Calibri"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97675335">
    <w:abstractNumId w:val="3"/>
  </w:num>
  <w:num w:numId="2" w16cid:durableId="463159455">
    <w:abstractNumId w:val="22"/>
  </w:num>
  <w:num w:numId="3" w16cid:durableId="190535884">
    <w:abstractNumId w:val="18"/>
  </w:num>
  <w:num w:numId="4" w16cid:durableId="204948571">
    <w:abstractNumId w:val="14"/>
  </w:num>
  <w:num w:numId="5" w16cid:durableId="376008049">
    <w:abstractNumId w:val="5"/>
  </w:num>
  <w:num w:numId="6" w16cid:durableId="413285749">
    <w:abstractNumId w:val="11"/>
  </w:num>
  <w:num w:numId="7" w16cid:durableId="91122151">
    <w:abstractNumId w:val="4"/>
  </w:num>
  <w:num w:numId="8" w16cid:durableId="1489253139">
    <w:abstractNumId w:val="23"/>
  </w:num>
  <w:num w:numId="9" w16cid:durableId="759258094">
    <w:abstractNumId w:val="17"/>
  </w:num>
  <w:num w:numId="10" w16cid:durableId="1782803142">
    <w:abstractNumId w:val="10"/>
  </w:num>
  <w:num w:numId="11" w16cid:durableId="666443291">
    <w:abstractNumId w:val="7"/>
  </w:num>
  <w:num w:numId="12" w16cid:durableId="863637274">
    <w:abstractNumId w:val="21"/>
  </w:num>
  <w:num w:numId="13" w16cid:durableId="1590195748">
    <w:abstractNumId w:val="20"/>
  </w:num>
  <w:num w:numId="14" w16cid:durableId="2055806257">
    <w:abstractNumId w:val="15"/>
  </w:num>
  <w:num w:numId="15" w16cid:durableId="1872912564">
    <w:abstractNumId w:val="16"/>
  </w:num>
  <w:num w:numId="16" w16cid:durableId="1567177785">
    <w:abstractNumId w:val="2"/>
  </w:num>
  <w:num w:numId="17" w16cid:durableId="1699818768">
    <w:abstractNumId w:val="6"/>
  </w:num>
  <w:num w:numId="18" w16cid:durableId="795103949">
    <w:abstractNumId w:val="19"/>
  </w:num>
  <w:num w:numId="19" w16cid:durableId="1080178550">
    <w:abstractNumId w:val="1"/>
  </w:num>
  <w:num w:numId="20" w16cid:durableId="126123573">
    <w:abstractNumId w:val="0"/>
  </w:num>
  <w:num w:numId="21" w16cid:durableId="582958577">
    <w:abstractNumId w:val="12"/>
  </w:num>
  <w:num w:numId="22" w16cid:durableId="966163435">
    <w:abstractNumId w:val="9"/>
  </w:num>
  <w:num w:numId="23" w16cid:durableId="718699563">
    <w:abstractNumId w:val="8"/>
  </w:num>
  <w:num w:numId="24" w16cid:durableId="679702878">
    <w:abstractNumId w:val="13"/>
  </w:num>
  <w:num w:numId="25" w16cid:durableId="95308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DC"/>
    <w:rsid w:val="0001731B"/>
    <w:rsid w:val="0001744C"/>
    <w:rsid w:val="000207B5"/>
    <w:rsid w:val="0002237A"/>
    <w:rsid w:val="00033B41"/>
    <w:rsid w:val="00046FDF"/>
    <w:rsid w:val="00060D84"/>
    <w:rsid w:val="000647E6"/>
    <w:rsid w:val="00073F84"/>
    <w:rsid w:val="000778BC"/>
    <w:rsid w:val="000902DD"/>
    <w:rsid w:val="000910E2"/>
    <w:rsid w:val="000950B4"/>
    <w:rsid w:val="00097F1B"/>
    <w:rsid w:val="000A56B5"/>
    <w:rsid w:val="000E0562"/>
    <w:rsid w:val="00101E4E"/>
    <w:rsid w:val="001229FB"/>
    <w:rsid w:val="00123450"/>
    <w:rsid w:val="001326F5"/>
    <w:rsid w:val="001566BD"/>
    <w:rsid w:val="00157DD0"/>
    <w:rsid w:val="001661EC"/>
    <w:rsid w:val="00187C2C"/>
    <w:rsid w:val="001A09E8"/>
    <w:rsid w:val="001C1CF7"/>
    <w:rsid w:val="001C4E13"/>
    <w:rsid w:val="001E2EA4"/>
    <w:rsid w:val="001E5EB0"/>
    <w:rsid w:val="001E77B1"/>
    <w:rsid w:val="00202FB8"/>
    <w:rsid w:val="00204A50"/>
    <w:rsid w:val="00215D4F"/>
    <w:rsid w:val="00220C3B"/>
    <w:rsid w:val="00226D36"/>
    <w:rsid w:val="002403D9"/>
    <w:rsid w:val="0024084E"/>
    <w:rsid w:val="00243B09"/>
    <w:rsid w:val="0024554D"/>
    <w:rsid w:val="00257087"/>
    <w:rsid w:val="002668EB"/>
    <w:rsid w:val="00272D96"/>
    <w:rsid w:val="00272F9F"/>
    <w:rsid w:val="00285DDA"/>
    <w:rsid w:val="002910AE"/>
    <w:rsid w:val="00292386"/>
    <w:rsid w:val="00293AF9"/>
    <w:rsid w:val="002A7091"/>
    <w:rsid w:val="002B7C9D"/>
    <w:rsid w:val="00314957"/>
    <w:rsid w:val="00340C14"/>
    <w:rsid w:val="0035440D"/>
    <w:rsid w:val="00362E26"/>
    <w:rsid w:val="00371449"/>
    <w:rsid w:val="00381D6F"/>
    <w:rsid w:val="003A169A"/>
    <w:rsid w:val="003B5C6D"/>
    <w:rsid w:val="003F044D"/>
    <w:rsid w:val="003F5907"/>
    <w:rsid w:val="00406652"/>
    <w:rsid w:val="00410C96"/>
    <w:rsid w:val="00425FEE"/>
    <w:rsid w:val="00427403"/>
    <w:rsid w:val="004329AB"/>
    <w:rsid w:val="0044163E"/>
    <w:rsid w:val="004528AF"/>
    <w:rsid w:val="0046733B"/>
    <w:rsid w:val="00467619"/>
    <w:rsid w:val="0047133B"/>
    <w:rsid w:val="0047396A"/>
    <w:rsid w:val="004774BB"/>
    <w:rsid w:val="00480DEB"/>
    <w:rsid w:val="0049328E"/>
    <w:rsid w:val="004A7DB4"/>
    <w:rsid w:val="004C1413"/>
    <w:rsid w:val="004D4BF2"/>
    <w:rsid w:val="004D5239"/>
    <w:rsid w:val="004E2030"/>
    <w:rsid w:val="004E5F88"/>
    <w:rsid w:val="004E6314"/>
    <w:rsid w:val="004F5136"/>
    <w:rsid w:val="00503671"/>
    <w:rsid w:val="00505287"/>
    <w:rsid w:val="00506017"/>
    <w:rsid w:val="00567F52"/>
    <w:rsid w:val="00574EF4"/>
    <w:rsid w:val="005758FE"/>
    <w:rsid w:val="00596393"/>
    <w:rsid w:val="005A227C"/>
    <w:rsid w:val="005A53B8"/>
    <w:rsid w:val="005A6099"/>
    <w:rsid w:val="005A6803"/>
    <w:rsid w:val="005B2ED6"/>
    <w:rsid w:val="005B4B8A"/>
    <w:rsid w:val="005C56D4"/>
    <w:rsid w:val="005D70DC"/>
    <w:rsid w:val="005E3525"/>
    <w:rsid w:val="005E3D30"/>
    <w:rsid w:val="005E4EB9"/>
    <w:rsid w:val="005F10AB"/>
    <w:rsid w:val="005F23CD"/>
    <w:rsid w:val="00610C73"/>
    <w:rsid w:val="006115C4"/>
    <w:rsid w:val="00622826"/>
    <w:rsid w:val="006648A3"/>
    <w:rsid w:val="00687D53"/>
    <w:rsid w:val="00694576"/>
    <w:rsid w:val="00694AFA"/>
    <w:rsid w:val="006A72A0"/>
    <w:rsid w:val="006D760A"/>
    <w:rsid w:val="006F3912"/>
    <w:rsid w:val="0071295A"/>
    <w:rsid w:val="007522B0"/>
    <w:rsid w:val="00763291"/>
    <w:rsid w:val="007664FA"/>
    <w:rsid w:val="007736F6"/>
    <w:rsid w:val="00773827"/>
    <w:rsid w:val="00773C84"/>
    <w:rsid w:val="0079303E"/>
    <w:rsid w:val="00795387"/>
    <w:rsid w:val="007A3E24"/>
    <w:rsid w:val="007B36F5"/>
    <w:rsid w:val="007C0174"/>
    <w:rsid w:val="007C60DF"/>
    <w:rsid w:val="007E0160"/>
    <w:rsid w:val="007E4DA6"/>
    <w:rsid w:val="007F1FAD"/>
    <w:rsid w:val="007F226E"/>
    <w:rsid w:val="00806306"/>
    <w:rsid w:val="00807B4B"/>
    <w:rsid w:val="00822593"/>
    <w:rsid w:val="00833AEF"/>
    <w:rsid w:val="00877251"/>
    <w:rsid w:val="00882106"/>
    <w:rsid w:val="008853DD"/>
    <w:rsid w:val="00893824"/>
    <w:rsid w:val="008A2644"/>
    <w:rsid w:val="008B302C"/>
    <w:rsid w:val="008B5FFA"/>
    <w:rsid w:val="008B7639"/>
    <w:rsid w:val="008C5E0D"/>
    <w:rsid w:val="008D3A63"/>
    <w:rsid w:val="008F4F48"/>
    <w:rsid w:val="008F57F7"/>
    <w:rsid w:val="00905CFB"/>
    <w:rsid w:val="009070F4"/>
    <w:rsid w:val="009123F4"/>
    <w:rsid w:val="009329C6"/>
    <w:rsid w:val="009335D2"/>
    <w:rsid w:val="009379BC"/>
    <w:rsid w:val="00955EDE"/>
    <w:rsid w:val="00973A97"/>
    <w:rsid w:val="009D7073"/>
    <w:rsid w:val="009F1F18"/>
    <w:rsid w:val="009F5448"/>
    <w:rsid w:val="00A01EA3"/>
    <w:rsid w:val="00A14C9B"/>
    <w:rsid w:val="00A1556C"/>
    <w:rsid w:val="00A25E29"/>
    <w:rsid w:val="00A27CCF"/>
    <w:rsid w:val="00A511E3"/>
    <w:rsid w:val="00A51CE8"/>
    <w:rsid w:val="00A6058B"/>
    <w:rsid w:val="00A623C5"/>
    <w:rsid w:val="00A8074A"/>
    <w:rsid w:val="00A952E5"/>
    <w:rsid w:val="00A960DD"/>
    <w:rsid w:val="00AA0D19"/>
    <w:rsid w:val="00AD66A0"/>
    <w:rsid w:val="00AE1ECA"/>
    <w:rsid w:val="00AF5EF2"/>
    <w:rsid w:val="00AF7E4E"/>
    <w:rsid w:val="00B00FB9"/>
    <w:rsid w:val="00B06F4A"/>
    <w:rsid w:val="00B112A7"/>
    <w:rsid w:val="00B139CA"/>
    <w:rsid w:val="00B160E6"/>
    <w:rsid w:val="00B30B91"/>
    <w:rsid w:val="00B30ECC"/>
    <w:rsid w:val="00B670FF"/>
    <w:rsid w:val="00B87758"/>
    <w:rsid w:val="00B978C7"/>
    <w:rsid w:val="00BB0AE3"/>
    <w:rsid w:val="00BC30D0"/>
    <w:rsid w:val="00BD2A54"/>
    <w:rsid w:val="00BD2E27"/>
    <w:rsid w:val="00BD718F"/>
    <w:rsid w:val="00BE4947"/>
    <w:rsid w:val="00BF391A"/>
    <w:rsid w:val="00BF6A74"/>
    <w:rsid w:val="00C10916"/>
    <w:rsid w:val="00C15E9B"/>
    <w:rsid w:val="00C2465B"/>
    <w:rsid w:val="00C45DD5"/>
    <w:rsid w:val="00C53BE5"/>
    <w:rsid w:val="00C65432"/>
    <w:rsid w:val="00CA28BA"/>
    <w:rsid w:val="00CC0717"/>
    <w:rsid w:val="00CC7C52"/>
    <w:rsid w:val="00CE4C47"/>
    <w:rsid w:val="00CF00D0"/>
    <w:rsid w:val="00CF6E0D"/>
    <w:rsid w:val="00D0179D"/>
    <w:rsid w:val="00D1618C"/>
    <w:rsid w:val="00D170FF"/>
    <w:rsid w:val="00D1768A"/>
    <w:rsid w:val="00D30B3A"/>
    <w:rsid w:val="00D33388"/>
    <w:rsid w:val="00D3771F"/>
    <w:rsid w:val="00D42776"/>
    <w:rsid w:val="00D546AB"/>
    <w:rsid w:val="00D820B8"/>
    <w:rsid w:val="00D82D11"/>
    <w:rsid w:val="00DB11F9"/>
    <w:rsid w:val="00DD50DA"/>
    <w:rsid w:val="00DE056D"/>
    <w:rsid w:val="00DE07D9"/>
    <w:rsid w:val="00DF380C"/>
    <w:rsid w:val="00DF4908"/>
    <w:rsid w:val="00E01F67"/>
    <w:rsid w:val="00E051CE"/>
    <w:rsid w:val="00E058AC"/>
    <w:rsid w:val="00E13BBB"/>
    <w:rsid w:val="00E377EC"/>
    <w:rsid w:val="00E51636"/>
    <w:rsid w:val="00E674A2"/>
    <w:rsid w:val="00E70626"/>
    <w:rsid w:val="00E80F1F"/>
    <w:rsid w:val="00E96A7A"/>
    <w:rsid w:val="00EA44A6"/>
    <w:rsid w:val="00EB50D4"/>
    <w:rsid w:val="00EC44A3"/>
    <w:rsid w:val="00EC66C6"/>
    <w:rsid w:val="00ED2899"/>
    <w:rsid w:val="00EE1934"/>
    <w:rsid w:val="00EE7FC8"/>
    <w:rsid w:val="00EE7FD1"/>
    <w:rsid w:val="00EF266D"/>
    <w:rsid w:val="00F01E30"/>
    <w:rsid w:val="00F02EC8"/>
    <w:rsid w:val="00F055B6"/>
    <w:rsid w:val="00F13047"/>
    <w:rsid w:val="00F20FA1"/>
    <w:rsid w:val="00F935E8"/>
    <w:rsid w:val="00F94E00"/>
    <w:rsid w:val="00FA48B5"/>
    <w:rsid w:val="00FA776B"/>
    <w:rsid w:val="00FB3D33"/>
    <w:rsid w:val="00FC0ADD"/>
    <w:rsid w:val="00FD3C9D"/>
    <w:rsid w:val="00FD4672"/>
    <w:rsid w:val="00FE3CF9"/>
    <w:rsid w:val="00FE5678"/>
    <w:rsid w:val="00FF0B7D"/>
    <w:rsid w:val="00FF2961"/>
    <w:rsid w:val="00FF4E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CEEA"/>
  <w15:docId w15:val="{FACA1630-CFEE-4AAA-9019-0D58115A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68A"/>
    <w:pPr>
      <w:overflowPunct w:val="0"/>
      <w:autoSpaceDE w:val="0"/>
      <w:autoSpaceDN w:val="0"/>
      <w:adjustRightInd w:val="0"/>
      <w:textAlignment w:val="baseline"/>
    </w:pPr>
    <w:rPr>
      <w:rFonts w:ascii="Times New Roman" w:eastAsia="Calibri"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D1768A"/>
    <w:pPr>
      <w:overflowPunct/>
      <w:autoSpaceDE/>
      <w:autoSpaceDN/>
      <w:adjustRightInd/>
      <w:ind w:left="720"/>
      <w:textAlignment w:val="auto"/>
    </w:pPr>
    <w:rPr>
      <w:sz w:val="24"/>
      <w:szCs w:val="24"/>
      <w:lang w:val="hr-HR"/>
    </w:rPr>
  </w:style>
  <w:style w:type="paragraph" w:styleId="StandardWeb">
    <w:name w:val="Normal (Web)"/>
    <w:basedOn w:val="Normal"/>
    <w:rsid w:val="00D1768A"/>
    <w:pPr>
      <w:overflowPunct/>
      <w:autoSpaceDE/>
      <w:autoSpaceDN/>
      <w:adjustRightInd/>
      <w:spacing w:before="100" w:beforeAutospacing="1" w:after="100" w:afterAutospacing="1"/>
      <w:textAlignment w:val="auto"/>
    </w:pPr>
    <w:rPr>
      <w:sz w:val="24"/>
      <w:szCs w:val="24"/>
      <w:lang w:val="hr-HR"/>
    </w:rPr>
  </w:style>
  <w:style w:type="paragraph" w:styleId="Tekstbalonia">
    <w:name w:val="Balloon Text"/>
    <w:basedOn w:val="Normal"/>
    <w:link w:val="TekstbaloniaChar"/>
    <w:uiPriority w:val="99"/>
    <w:semiHidden/>
    <w:unhideWhenUsed/>
    <w:rsid w:val="001661E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661EC"/>
    <w:rPr>
      <w:rFonts w:ascii="Segoe UI" w:eastAsia="Calibri" w:hAnsi="Segoe UI" w:cs="Segoe UI"/>
      <w:sz w:val="18"/>
      <w:szCs w:val="18"/>
      <w:lang w:val="en-US" w:eastAsia="hr-HR"/>
    </w:rPr>
  </w:style>
  <w:style w:type="paragraph" w:styleId="Odlomakpopisa">
    <w:name w:val="List Paragraph"/>
    <w:basedOn w:val="Normal"/>
    <w:uiPriority w:val="99"/>
    <w:qFormat/>
    <w:rsid w:val="004D5239"/>
    <w:pPr>
      <w:ind w:left="720"/>
      <w:contextualSpacing/>
    </w:pPr>
  </w:style>
  <w:style w:type="paragraph" w:styleId="Zaglavlje">
    <w:name w:val="header"/>
    <w:basedOn w:val="Normal"/>
    <w:link w:val="ZaglavljeChar"/>
    <w:uiPriority w:val="99"/>
    <w:unhideWhenUsed/>
    <w:rsid w:val="001C1CF7"/>
    <w:pPr>
      <w:tabs>
        <w:tab w:val="center" w:pos="4536"/>
        <w:tab w:val="right" w:pos="9072"/>
      </w:tabs>
    </w:pPr>
  </w:style>
  <w:style w:type="character" w:customStyle="1" w:styleId="ZaglavljeChar">
    <w:name w:val="Zaglavlje Char"/>
    <w:basedOn w:val="Zadanifontodlomka"/>
    <w:link w:val="Zaglavlje"/>
    <w:uiPriority w:val="99"/>
    <w:rsid w:val="001C1CF7"/>
    <w:rPr>
      <w:rFonts w:ascii="Times New Roman" w:eastAsia="Calibri" w:hAnsi="Times New Roman" w:cs="Times New Roman"/>
      <w:sz w:val="20"/>
      <w:szCs w:val="20"/>
      <w:lang w:val="en-US" w:eastAsia="hr-HR"/>
    </w:rPr>
  </w:style>
  <w:style w:type="paragraph" w:styleId="Podnoje">
    <w:name w:val="footer"/>
    <w:basedOn w:val="Normal"/>
    <w:link w:val="PodnojeChar"/>
    <w:uiPriority w:val="99"/>
    <w:unhideWhenUsed/>
    <w:rsid w:val="001C1CF7"/>
    <w:pPr>
      <w:tabs>
        <w:tab w:val="center" w:pos="4536"/>
        <w:tab w:val="right" w:pos="9072"/>
      </w:tabs>
    </w:pPr>
  </w:style>
  <w:style w:type="character" w:customStyle="1" w:styleId="PodnojeChar">
    <w:name w:val="Podnožje Char"/>
    <w:basedOn w:val="Zadanifontodlomka"/>
    <w:link w:val="Podnoje"/>
    <w:uiPriority w:val="99"/>
    <w:rsid w:val="001C1CF7"/>
    <w:rPr>
      <w:rFonts w:ascii="Times New Roman" w:eastAsia="Calibri" w:hAnsi="Times New Roman" w:cs="Times New Roman"/>
      <w:sz w:val="20"/>
      <w:szCs w:val="20"/>
      <w:lang w:val="en-US" w:eastAsia="hr-HR"/>
    </w:rPr>
  </w:style>
  <w:style w:type="paragraph" w:customStyle="1" w:styleId="Default">
    <w:name w:val="Default"/>
    <w:rsid w:val="00807B4B"/>
    <w:pPr>
      <w:autoSpaceDE w:val="0"/>
      <w:autoSpaceDN w:val="0"/>
      <w:adjustRightInd w:val="0"/>
    </w:pPr>
    <w:rPr>
      <w:rFonts w:ascii="Arial" w:hAnsi="Arial" w:cs="Arial"/>
      <w:color w:val="000000"/>
      <w:sz w:val="24"/>
      <w:szCs w:val="24"/>
    </w:rPr>
  </w:style>
  <w:style w:type="character" w:styleId="Hiperveza">
    <w:name w:val="Hyperlink"/>
    <w:basedOn w:val="Zadanifontodlomka"/>
    <w:uiPriority w:val="99"/>
    <w:semiHidden/>
    <w:unhideWhenUsed/>
    <w:rsid w:val="00973A97"/>
    <w:rPr>
      <w:color w:val="0000FF"/>
      <w:u w:val="single"/>
    </w:rPr>
  </w:style>
  <w:style w:type="character" w:customStyle="1" w:styleId="markedcontent">
    <w:name w:val="markedcontent"/>
    <w:basedOn w:val="Zadanifontodlomka"/>
    <w:rsid w:val="001A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13" TargetMode="External"/><Relationship Id="rId13" Type="http://schemas.openxmlformats.org/officeDocument/2006/relationships/hyperlink" Target="http://www.zakon.hr/cms.htm?id=16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on.hr/cms.htm?id=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5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on.hr/cms.htm?id=315" TargetMode="External"/><Relationship Id="rId4" Type="http://schemas.openxmlformats.org/officeDocument/2006/relationships/settings" Target="settings.xml"/><Relationship Id="rId9" Type="http://schemas.openxmlformats.org/officeDocument/2006/relationships/hyperlink" Target="http://www.zakon.hr/cms.htm?id=314" TargetMode="External"/><Relationship Id="rId14" Type="http://schemas.openxmlformats.org/officeDocument/2006/relationships/hyperlink" Target="http://www.zakon.hr/cms.htm?id=467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797D-9338-4EA3-9AAA-C55B8605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3466</Words>
  <Characters>19760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Renata Marenković</cp:lastModifiedBy>
  <cp:revision>3</cp:revision>
  <cp:lastPrinted>2024-10-22T10:22:00Z</cp:lastPrinted>
  <dcterms:created xsi:type="dcterms:W3CDTF">2024-10-24T08:37:00Z</dcterms:created>
  <dcterms:modified xsi:type="dcterms:W3CDTF">2024-11-07T13:21:00Z</dcterms:modified>
</cp:coreProperties>
</file>