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6"/>
        <w:ind w:left="141" w:right="8" w:firstLine="707"/>
        <w:jc w:val="both"/>
      </w:pPr>
      <w:r>
        <w:rPr/>
        <w:t>Temeljem članka 88. Zakona o proračunu (Narodne novine br. 144/21), i članka 32. stavka 1. točka 5. Statuta Grada Vukovara (Službeni vjesnik Grada Vukovara broj 4/09, 7/11, 4/12, 7/13, 7/15, 1/18, 2/18 - pročišćeni tekst, 7/19 - Odluka Ustavnog suda Republike Hrvatske, 3/20, 3/21, 15/22 i 15/25), Gradsko vijeće Grada Vukovara na 11. sjednici, održanoj dana 29. rujna 2026. godine donosi:</w:t>
      </w:r>
    </w:p>
    <w:p>
      <w:pPr>
        <w:pStyle w:val="BodyText"/>
      </w:pPr>
    </w:p>
    <w:p>
      <w:pPr>
        <w:pStyle w:val="BodyText"/>
      </w:pPr>
    </w:p>
    <w:p>
      <w:pPr>
        <w:pStyle w:val="BodyText"/>
        <w:spacing w:before="1"/>
      </w:pPr>
    </w:p>
    <w:p>
      <w:pPr>
        <w:spacing w:before="0"/>
        <w:ind w:left="131" w:right="2" w:firstLine="0"/>
        <w:jc w:val="center"/>
        <w:rPr>
          <w:rFonts w:ascii="Times New Roman"/>
          <w:b/>
          <w:sz w:val="24"/>
        </w:rPr>
      </w:pPr>
      <w:r>
        <w:rPr>
          <w:rFonts w:ascii="Times New Roman"/>
          <w:b/>
          <w:sz w:val="24"/>
        </w:rPr>
        <w:t>O D L U K </w:t>
      </w:r>
      <w:r>
        <w:rPr>
          <w:rFonts w:ascii="Times New Roman"/>
          <w:b/>
          <w:spacing w:val="-10"/>
          <w:sz w:val="24"/>
        </w:rPr>
        <w:t>U</w:t>
      </w:r>
    </w:p>
    <w:p>
      <w:pPr>
        <w:pStyle w:val="BodyText"/>
        <w:rPr>
          <w:b/>
        </w:rPr>
      </w:pPr>
    </w:p>
    <w:p>
      <w:pPr>
        <w:spacing w:before="0"/>
        <w:ind w:left="131" w:right="1" w:firstLine="0"/>
        <w:jc w:val="center"/>
        <w:rPr>
          <w:rFonts w:ascii="Times New Roman" w:hAnsi="Times New Roman"/>
          <w:b/>
          <w:sz w:val="24"/>
        </w:rPr>
      </w:pPr>
      <w:r>
        <w:rPr>
          <w:rFonts w:ascii="Times New Roman" w:hAnsi="Times New Roman"/>
          <w:b/>
          <w:sz w:val="24"/>
        </w:rPr>
        <w:t>O</w:t>
      </w:r>
      <w:r>
        <w:rPr>
          <w:rFonts w:ascii="Times New Roman" w:hAnsi="Times New Roman"/>
          <w:b/>
          <w:spacing w:val="-4"/>
          <w:sz w:val="24"/>
        </w:rPr>
        <w:t> </w:t>
      </w:r>
      <w:r>
        <w:rPr>
          <w:rFonts w:ascii="Times New Roman" w:hAnsi="Times New Roman"/>
          <w:b/>
          <w:sz w:val="24"/>
        </w:rPr>
        <w:t>USVAJANJU</w:t>
      </w:r>
      <w:r>
        <w:rPr>
          <w:rFonts w:ascii="Times New Roman" w:hAnsi="Times New Roman"/>
          <w:b/>
          <w:spacing w:val="-1"/>
          <w:sz w:val="24"/>
        </w:rPr>
        <w:t> </w:t>
      </w:r>
      <w:r>
        <w:rPr>
          <w:rFonts w:ascii="Times New Roman" w:hAnsi="Times New Roman"/>
          <w:b/>
          <w:sz w:val="24"/>
        </w:rPr>
        <w:t>POLUGODIŠNJEG</w:t>
      </w:r>
      <w:r>
        <w:rPr>
          <w:rFonts w:ascii="Times New Roman" w:hAnsi="Times New Roman"/>
          <w:b/>
          <w:spacing w:val="-2"/>
          <w:sz w:val="24"/>
        </w:rPr>
        <w:t> </w:t>
      </w:r>
      <w:r>
        <w:rPr>
          <w:rFonts w:ascii="Times New Roman" w:hAnsi="Times New Roman"/>
          <w:b/>
          <w:sz w:val="24"/>
        </w:rPr>
        <w:t>IZVJEŠTAJA</w:t>
      </w:r>
      <w:r>
        <w:rPr>
          <w:rFonts w:ascii="Times New Roman" w:hAnsi="Times New Roman"/>
          <w:b/>
          <w:spacing w:val="-2"/>
          <w:sz w:val="24"/>
        </w:rPr>
        <w:t> </w:t>
      </w:r>
      <w:r>
        <w:rPr>
          <w:rFonts w:ascii="Times New Roman" w:hAnsi="Times New Roman"/>
          <w:b/>
          <w:sz w:val="24"/>
        </w:rPr>
        <w:t>O</w:t>
      </w:r>
      <w:r>
        <w:rPr>
          <w:rFonts w:ascii="Times New Roman" w:hAnsi="Times New Roman"/>
          <w:b/>
          <w:spacing w:val="-1"/>
          <w:sz w:val="24"/>
        </w:rPr>
        <w:t> </w:t>
      </w:r>
      <w:r>
        <w:rPr>
          <w:rFonts w:ascii="Times New Roman" w:hAnsi="Times New Roman"/>
          <w:b/>
          <w:spacing w:val="-2"/>
          <w:sz w:val="24"/>
        </w:rPr>
        <w:t>IZVRŠENJU</w:t>
      </w:r>
    </w:p>
    <w:p>
      <w:pPr>
        <w:spacing w:before="0"/>
        <w:ind w:left="2544" w:right="2411" w:firstLine="0"/>
        <w:jc w:val="center"/>
        <w:rPr>
          <w:rFonts w:ascii="Times New Roman" w:hAnsi="Times New Roman"/>
          <w:b/>
          <w:sz w:val="24"/>
        </w:rPr>
      </w:pPr>
      <w:r>
        <w:rPr>
          <w:rFonts w:ascii="Times New Roman" w:hAnsi="Times New Roman"/>
          <w:b/>
          <w:sz w:val="24"/>
        </w:rPr>
        <w:t>Proračuna</w:t>
      </w:r>
      <w:r>
        <w:rPr>
          <w:rFonts w:ascii="Times New Roman" w:hAnsi="Times New Roman"/>
          <w:b/>
          <w:spacing w:val="-9"/>
          <w:sz w:val="24"/>
        </w:rPr>
        <w:t> </w:t>
      </w:r>
      <w:r>
        <w:rPr>
          <w:rFonts w:ascii="Times New Roman" w:hAnsi="Times New Roman"/>
          <w:b/>
          <w:sz w:val="24"/>
        </w:rPr>
        <w:t>Grada</w:t>
      </w:r>
      <w:r>
        <w:rPr>
          <w:rFonts w:ascii="Times New Roman" w:hAnsi="Times New Roman"/>
          <w:b/>
          <w:spacing w:val="-9"/>
          <w:sz w:val="24"/>
        </w:rPr>
        <w:t> </w:t>
      </w:r>
      <w:r>
        <w:rPr>
          <w:rFonts w:ascii="Times New Roman" w:hAnsi="Times New Roman"/>
          <w:b/>
          <w:sz w:val="24"/>
        </w:rPr>
        <w:t>Vukovara</w:t>
      </w:r>
      <w:r>
        <w:rPr>
          <w:rFonts w:ascii="Times New Roman" w:hAnsi="Times New Roman"/>
          <w:b/>
          <w:spacing w:val="-9"/>
          <w:sz w:val="24"/>
        </w:rPr>
        <w:t> </w:t>
      </w:r>
      <w:r>
        <w:rPr>
          <w:rFonts w:ascii="Times New Roman" w:hAnsi="Times New Roman"/>
          <w:b/>
          <w:sz w:val="24"/>
        </w:rPr>
        <w:t>za</w:t>
      </w:r>
      <w:r>
        <w:rPr>
          <w:rFonts w:ascii="Times New Roman" w:hAnsi="Times New Roman"/>
          <w:b/>
          <w:spacing w:val="-9"/>
          <w:sz w:val="24"/>
        </w:rPr>
        <w:t> </w:t>
      </w:r>
      <w:r>
        <w:rPr>
          <w:rFonts w:ascii="Times New Roman" w:hAnsi="Times New Roman"/>
          <w:b/>
          <w:sz w:val="24"/>
        </w:rPr>
        <w:t>razdoblje od 01. siječnja do 30. lipnja 2026. godine</w:t>
      </w:r>
    </w:p>
    <w:p>
      <w:pPr>
        <w:pStyle w:val="BodyText"/>
        <w:rPr>
          <w:b/>
        </w:rPr>
      </w:pPr>
    </w:p>
    <w:p>
      <w:pPr>
        <w:pStyle w:val="BodyText"/>
        <w:spacing w:before="2"/>
        <w:rPr>
          <w:b/>
        </w:rPr>
      </w:pPr>
    </w:p>
    <w:p>
      <w:pPr>
        <w:pStyle w:val="Heading5"/>
      </w:pPr>
      <w:r>
        <w:rPr>
          <w:spacing w:val="-10"/>
        </w:rPr>
        <w:t>I</w:t>
      </w:r>
    </w:p>
    <w:p>
      <w:pPr>
        <w:pStyle w:val="BodyText"/>
        <w:spacing w:before="274"/>
        <w:ind w:left="131" w:right="1"/>
        <w:jc w:val="center"/>
      </w:pPr>
      <w:r>
        <w:rPr/>
        <w:t>Prihvaća</w:t>
      </w:r>
      <w:r>
        <w:rPr>
          <w:spacing w:val="-2"/>
        </w:rPr>
        <w:t> </w:t>
      </w:r>
      <w:r>
        <w:rPr/>
        <w:t>se</w:t>
      </w:r>
      <w:r>
        <w:rPr>
          <w:spacing w:val="-2"/>
        </w:rPr>
        <w:t> </w:t>
      </w:r>
      <w:r>
        <w:rPr/>
        <w:t>Polugodišnji</w:t>
      </w:r>
      <w:r>
        <w:rPr>
          <w:spacing w:val="1"/>
        </w:rPr>
        <w:t> </w:t>
      </w:r>
      <w:r>
        <w:rPr/>
        <w:t>izvještaj</w:t>
      </w:r>
      <w:r>
        <w:rPr>
          <w:spacing w:val="-1"/>
        </w:rPr>
        <w:t> </w:t>
      </w:r>
      <w:r>
        <w:rPr/>
        <w:t>o</w:t>
      </w:r>
      <w:r>
        <w:rPr>
          <w:spacing w:val="-1"/>
        </w:rPr>
        <w:t> </w:t>
      </w:r>
      <w:r>
        <w:rPr/>
        <w:t>izvršenju</w:t>
      </w:r>
      <w:r>
        <w:rPr>
          <w:spacing w:val="-1"/>
        </w:rPr>
        <w:t> </w:t>
      </w:r>
      <w:r>
        <w:rPr/>
        <w:t>Proračuna</w:t>
      </w:r>
      <w:r>
        <w:rPr>
          <w:spacing w:val="-2"/>
        </w:rPr>
        <w:t> </w:t>
      </w:r>
      <w:r>
        <w:rPr/>
        <w:t>Grada Vukovara</w:t>
      </w:r>
      <w:r>
        <w:rPr>
          <w:spacing w:val="-1"/>
        </w:rPr>
        <w:t> </w:t>
      </w:r>
      <w:r>
        <w:rPr/>
        <w:t>i</w:t>
      </w:r>
      <w:r>
        <w:rPr>
          <w:spacing w:val="1"/>
        </w:rPr>
        <w:t> </w:t>
      </w:r>
      <w:r>
        <w:rPr>
          <w:spacing w:val="-5"/>
        </w:rPr>
        <w:t>to:</w:t>
      </w:r>
    </w:p>
    <w:p>
      <w:pPr>
        <w:pStyle w:val="BodyText"/>
      </w:pPr>
    </w:p>
    <w:p>
      <w:pPr>
        <w:pStyle w:val="BodyText"/>
      </w:pPr>
    </w:p>
    <w:p>
      <w:pPr>
        <w:pStyle w:val="BodyText"/>
      </w:pPr>
    </w:p>
    <w:p>
      <w:pPr>
        <w:pStyle w:val="ListParagraph"/>
        <w:numPr>
          <w:ilvl w:val="0"/>
          <w:numId w:val="1"/>
        </w:numPr>
        <w:tabs>
          <w:tab w:pos="1487" w:val="left" w:leader="none"/>
        </w:tabs>
        <w:spacing w:line="240" w:lineRule="auto" w:before="1" w:after="0"/>
        <w:ind w:left="1487" w:right="0" w:hanging="566"/>
        <w:jc w:val="left"/>
        <w:rPr>
          <w:sz w:val="24"/>
        </w:rPr>
      </w:pPr>
      <w:r>
        <w:rPr>
          <w:sz w:val="24"/>
        </w:rPr>
        <w:t>Izvještaj</w:t>
      </w:r>
      <w:r>
        <w:rPr>
          <w:spacing w:val="-1"/>
          <w:sz w:val="24"/>
        </w:rPr>
        <w:t> </w:t>
      </w:r>
      <w:r>
        <w:rPr>
          <w:sz w:val="24"/>
        </w:rPr>
        <w:t>o</w:t>
      </w:r>
      <w:r>
        <w:rPr>
          <w:spacing w:val="-1"/>
          <w:sz w:val="24"/>
        </w:rPr>
        <w:t> </w:t>
      </w:r>
      <w:r>
        <w:rPr>
          <w:sz w:val="24"/>
        </w:rPr>
        <w:t>prihodima</w:t>
      </w:r>
      <w:r>
        <w:rPr>
          <w:spacing w:val="-1"/>
          <w:sz w:val="24"/>
        </w:rPr>
        <w:t> </w:t>
      </w:r>
      <w:r>
        <w:rPr>
          <w:sz w:val="24"/>
        </w:rPr>
        <w:t>i</w:t>
      </w:r>
      <w:r>
        <w:rPr>
          <w:spacing w:val="-1"/>
          <w:sz w:val="24"/>
        </w:rPr>
        <w:t> </w:t>
      </w:r>
      <w:r>
        <w:rPr>
          <w:sz w:val="24"/>
        </w:rPr>
        <w:t>rashodima, primicima</w:t>
      </w:r>
      <w:r>
        <w:rPr>
          <w:spacing w:val="-1"/>
          <w:sz w:val="24"/>
        </w:rPr>
        <w:t> </w:t>
      </w:r>
      <w:r>
        <w:rPr>
          <w:sz w:val="24"/>
        </w:rPr>
        <w:t>i</w:t>
      </w:r>
      <w:r>
        <w:rPr>
          <w:spacing w:val="-1"/>
          <w:sz w:val="24"/>
        </w:rPr>
        <w:t> </w:t>
      </w:r>
      <w:r>
        <w:rPr>
          <w:sz w:val="24"/>
        </w:rPr>
        <w:t>izdacima</w:t>
      </w:r>
      <w:r>
        <w:rPr>
          <w:spacing w:val="-1"/>
          <w:sz w:val="24"/>
        </w:rPr>
        <w:t> </w:t>
      </w:r>
      <w:r>
        <w:rPr>
          <w:sz w:val="24"/>
        </w:rPr>
        <w:t>za</w:t>
      </w:r>
      <w:r>
        <w:rPr>
          <w:spacing w:val="1"/>
          <w:sz w:val="24"/>
        </w:rPr>
        <w:t> </w:t>
      </w:r>
      <w:r>
        <w:rPr>
          <w:sz w:val="24"/>
        </w:rPr>
        <w:t>I</w:t>
      </w:r>
      <w:r>
        <w:rPr>
          <w:spacing w:val="-5"/>
          <w:sz w:val="24"/>
        </w:rPr>
        <w:t> </w:t>
      </w:r>
      <w:r>
        <w:rPr>
          <w:sz w:val="24"/>
        </w:rPr>
        <w:t>–</w:t>
      </w:r>
      <w:r>
        <w:rPr>
          <w:spacing w:val="-1"/>
          <w:sz w:val="24"/>
        </w:rPr>
        <w:t> </w:t>
      </w:r>
      <w:r>
        <w:rPr>
          <w:sz w:val="24"/>
        </w:rPr>
        <w:t>VI/</w:t>
      </w:r>
      <w:r>
        <w:rPr>
          <w:spacing w:val="-1"/>
          <w:sz w:val="24"/>
        </w:rPr>
        <w:t> </w:t>
      </w:r>
      <w:r>
        <w:rPr>
          <w:sz w:val="24"/>
        </w:rPr>
        <w:t>2026. </w:t>
      </w:r>
      <w:r>
        <w:rPr>
          <w:spacing w:val="-5"/>
          <w:sz w:val="24"/>
        </w:rPr>
        <w:t>sa</w:t>
      </w:r>
    </w:p>
    <w:p>
      <w:pPr>
        <w:pStyle w:val="BodyText"/>
        <w:rPr>
          <w:sz w:val="20"/>
        </w:rPr>
      </w:pPr>
    </w:p>
    <w:p>
      <w:pPr>
        <w:pStyle w:val="BodyText"/>
        <w:spacing w:before="128" w:after="1"/>
        <w:rPr>
          <w:sz w:val="20"/>
        </w:rPr>
      </w:pPr>
    </w:p>
    <w:tbl>
      <w:tblPr>
        <w:tblW w:w="0" w:type="auto"/>
        <w:jc w:val="left"/>
        <w:tblInd w:w="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030"/>
        <w:gridCol w:w="1629"/>
        <w:gridCol w:w="1593"/>
        <w:gridCol w:w="1450"/>
      </w:tblGrid>
      <w:tr>
        <w:trPr>
          <w:trHeight w:val="333" w:hRule="atLeast"/>
        </w:trPr>
        <w:tc>
          <w:tcPr>
            <w:tcW w:w="4030" w:type="dxa"/>
          </w:tcPr>
          <w:p>
            <w:pPr>
              <w:pStyle w:val="TableParagraph"/>
              <w:spacing w:line="221" w:lineRule="exact"/>
              <w:ind w:right="308"/>
              <w:jc w:val="center"/>
              <w:rPr>
                <w:rFonts w:ascii="Times New Roman"/>
                <w:sz w:val="20"/>
              </w:rPr>
            </w:pPr>
            <w:r>
              <w:rPr>
                <w:rFonts w:ascii="Times New Roman"/>
                <w:spacing w:val="-4"/>
                <w:sz w:val="20"/>
              </w:rPr>
              <w:t>OPIS</w:t>
            </w:r>
          </w:p>
        </w:tc>
        <w:tc>
          <w:tcPr>
            <w:tcW w:w="1629" w:type="dxa"/>
          </w:tcPr>
          <w:p>
            <w:pPr>
              <w:pStyle w:val="TableParagraph"/>
              <w:spacing w:line="221" w:lineRule="exact"/>
              <w:ind w:left="24" w:right="103"/>
              <w:jc w:val="center"/>
              <w:rPr>
                <w:rFonts w:ascii="Times New Roman"/>
                <w:sz w:val="20"/>
              </w:rPr>
            </w:pPr>
            <w:r>
              <w:rPr>
                <w:rFonts w:ascii="Times New Roman"/>
                <w:spacing w:val="-4"/>
                <w:sz w:val="20"/>
              </w:rPr>
              <w:t>GRAD</w:t>
            </w:r>
          </w:p>
        </w:tc>
        <w:tc>
          <w:tcPr>
            <w:tcW w:w="1593" w:type="dxa"/>
          </w:tcPr>
          <w:p>
            <w:pPr>
              <w:pStyle w:val="TableParagraph"/>
              <w:spacing w:line="221" w:lineRule="exact"/>
              <w:ind w:left="126" w:right="158"/>
              <w:jc w:val="center"/>
              <w:rPr>
                <w:rFonts w:ascii="Times New Roman"/>
                <w:sz w:val="20"/>
              </w:rPr>
            </w:pPr>
            <w:r>
              <w:rPr>
                <w:rFonts w:ascii="Times New Roman"/>
                <w:spacing w:val="-2"/>
                <w:sz w:val="20"/>
              </w:rPr>
              <w:t>KORISNICI</w:t>
            </w:r>
          </w:p>
        </w:tc>
        <w:tc>
          <w:tcPr>
            <w:tcW w:w="1450" w:type="dxa"/>
          </w:tcPr>
          <w:p>
            <w:pPr>
              <w:pStyle w:val="TableParagraph"/>
              <w:spacing w:line="221" w:lineRule="exact"/>
              <w:ind w:left="404"/>
              <w:rPr>
                <w:rFonts w:ascii="Times New Roman"/>
                <w:sz w:val="20"/>
              </w:rPr>
            </w:pPr>
            <w:r>
              <w:rPr>
                <w:rFonts w:ascii="Times New Roman"/>
                <w:spacing w:val="-2"/>
                <w:sz w:val="20"/>
              </w:rPr>
              <w:t>UKUPNO</w:t>
            </w:r>
          </w:p>
        </w:tc>
      </w:tr>
      <w:tr>
        <w:trPr>
          <w:trHeight w:val="478" w:hRule="atLeast"/>
        </w:trPr>
        <w:tc>
          <w:tcPr>
            <w:tcW w:w="4030" w:type="dxa"/>
          </w:tcPr>
          <w:p>
            <w:pPr>
              <w:pStyle w:val="TableParagraph"/>
              <w:spacing w:before="103"/>
              <w:ind w:left="50"/>
              <w:rPr>
                <w:rFonts w:ascii="Times New Roman"/>
                <w:sz w:val="20"/>
              </w:rPr>
            </w:pPr>
            <w:r>
              <w:rPr>
                <w:rFonts w:ascii="Times New Roman"/>
                <w:sz w:val="20"/>
              </w:rPr>
              <w:t>ukupnim</w:t>
            </w:r>
            <w:r>
              <w:rPr>
                <w:rFonts w:ascii="Times New Roman"/>
                <w:spacing w:val="-5"/>
                <w:sz w:val="20"/>
              </w:rPr>
              <w:t> </w:t>
            </w:r>
            <w:r>
              <w:rPr>
                <w:rFonts w:ascii="Times New Roman"/>
                <w:sz w:val="20"/>
              </w:rPr>
              <w:t>prihodima</w:t>
            </w:r>
            <w:r>
              <w:rPr>
                <w:rFonts w:ascii="Times New Roman"/>
                <w:spacing w:val="-4"/>
                <w:sz w:val="20"/>
              </w:rPr>
              <w:t> </w:t>
            </w:r>
            <w:r>
              <w:rPr>
                <w:rFonts w:ascii="Times New Roman"/>
                <w:sz w:val="20"/>
              </w:rPr>
              <w:t>i</w:t>
            </w:r>
            <w:r>
              <w:rPr>
                <w:rFonts w:ascii="Times New Roman"/>
                <w:spacing w:val="-8"/>
                <w:sz w:val="20"/>
              </w:rPr>
              <w:t> </w:t>
            </w:r>
            <w:r>
              <w:rPr>
                <w:rFonts w:ascii="Times New Roman"/>
                <w:sz w:val="20"/>
              </w:rPr>
              <w:t>primicima u</w:t>
            </w:r>
            <w:r>
              <w:rPr>
                <w:rFonts w:ascii="Times New Roman"/>
                <w:spacing w:val="-3"/>
                <w:sz w:val="20"/>
              </w:rPr>
              <w:t> </w:t>
            </w:r>
            <w:r>
              <w:rPr>
                <w:rFonts w:ascii="Times New Roman"/>
                <w:sz w:val="20"/>
              </w:rPr>
              <w:t>svoti</w:t>
            </w:r>
            <w:r>
              <w:rPr>
                <w:rFonts w:ascii="Times New Roman"/>
                <w:spacing w:val="-5"/>
                <w:sz w:val="20"/>
              </w:rPr>
              <w:t> od</w:t>
            </w:r>
          </w:p>
        </w:tc>
        <w:tc>
          <w:tcPr>
            <w:tcW w:w="1629" w:type="dxa"/>
          </w:tcPr>
          <w:p>
            <w:pPr>
              <w:pStyle w:val="TableParagraph"/>
              <w:spacing w:before="103"/>
              <w:ind w:left="24" w:right="98"/>
              <w:jc w:val="center"/>
              <w:rPr>
                <w:rFonts w:ascii="Times New Roman"/>
                <w:sz w:val="20"/>
              </w:rPr>
            </w:pPr>
            <w:r>
              <w:rPr>
                <w:rFonts w:ascii="Times New Roman"/>
                <w:spacing w:val="-2"/>
                <w:sz w:val="20"/>
              </w:rPr>
              <w:t>15.617.616,26</w:t>
            </w:r>
          </w:p>
        </w:tc>
        <w:tc>
          <w:tcPr>
            <w:tcW w:w="1593" w:type="dxa"/>
          </w:tcPr>
          <w:p>
            <w:pPr>
              <w:pStyle w:val="TableParagraph"/>
              <w:spacing w:before="103"/>
              <w:ind w:left="126" w:right="84"/>
              <w:jc w:val="center"/>
              <w:rPr>
                <w:rFonts w:ascii="Times New Roman"/>
                <w:sz w:val="20"/>
              </w:rPr>
            </w:pPr>
            <w:r>
              <w:rPr>
                <w:rFonts w:ascii="Times New Roman"/>
                <w:spacing w:val="-2"/>
                <w:sz w:val="20"/>
              </w:rPr>
              <w:t>8.048.676,72</w:t>
            </w:r>
          </w:p>
        </w:tc>
        <w:tc>
          <w:tcPr>
            <w:tcW w:w="1450" w:type="dxa"/>
          </w:tcPr>
          <w:p>
            <w:pPr>
              <w:pStyle w:val="TableParagraph"/>
              <w:spacing w:before="103"/>
              <w:ind w:right="51"/>
              <w:jc w:val="right"/>
              <w:rPr>
                <w:rFonts w:ascii="Times New Roman"/>
                <w:sz w:val="20"/>
              </w:rPr>
            </w:pPr>
            <w:r>
              <w:rPr>
                <w:rFonts w:ascii="Times New Roman"/>
                <w:spacing w:val="-2"/>
                <w:sz w:val="20"/>
              </w:rPr>
              <w:t>23.666.292,98</w:t>
            </w:r>
          </w:p>
        </w:tc>
      </w:tr>
      <w:tr>
        <w:trPr>
          <w:trHeight w:val="510" w:hRule="atLeast"/>
        </w:trPr>
        <w:tc>
          <w:tcPr>
            <w:tcW w:w="4030" w:type="dxa"/>
          </w:tcPr>
          <w:p>
            <w:pPr>
              <w:pStyle w:val="TableParagraph"/>
              <w:spacing w:before="136"/>
              <w:ind w:left="50"/>
              <w:rPr>
                <w:rFonts w:ascii="Times New Roman" w:hAnsi="Times New Roman"/>
                <w:sz w:val="20"/>
              </w:rPr>
            </w:pPr>
            <w:r>
              <w:rPr>
                <w:rFonts w:ascii="Times New Roman" w:hAnsi="Times New Roman"/>
                <w:sz w:val="20"/>
              </w:rPr>
              <w:t>raspoloživa</w:t>
            </w:r>
            <w:r>
              <w:rPr>
                <w:rFonts w:ascii="Times New Roman" w:hAnsi="Times New Roman"/>
                <w:spacing w:val="-7"/>
                <w:sz w:val="20"/>
              </w:rPr>
              <w:t> </w:t>
            </w:r>
            <w:r>
              <w:rPr>
                <w:rFonts w:ascii="Times New Roman" w:hAnsi="Times New Roman"/>
                <w:sz w:val="20"/>
              </w:rPr>
              <w:t>sredstva</w:t>
            </w:r>
            <w:r>
              <w:rPr>
                <w:rFonts w:ascii="Times New Roman" w:hAnsi="Times New Roman"/>
                <w:spacing w:val="-6"/>
                <w:sz w:val="20"/>
              </w:rPr>
              <w:t> </w:t>
            </w:r>
            <w:r>
              <w:rPr>
                <w:rFonts w:ascii="Times New Roman" w:hAnsi="Times New Roman"/>
                <w:sz w:val="20"/>
              </w:rPr>
              <w:t>iz</w:t>
            </w:r>
            <w:r>
              <w:rPr>
                <w:rFonts w:ascii="Times New Roman" w:hAnsi="Times New Roman"/>
                <w:spacing w:val="-6"/>
                <w:sz w:val="20"/>
              </w:rPr>
              <w:t> </w:t>
            </w:r>
            <w:r>
              <w:rPr>
                <w:rFonts w:ascii="Times New Roman" w:hAnsi="Times New Roman"/>
                <w:sz w:val="20"/>
              </w:rPr>
              <w:t>prethodne</w:t>
            </w:r>
            <w:r>
              <w:rPr>
                <w:rFonts w:ascii="Times New Roman" w:hAnsi="Times New Roman"/>
                <w:spacing w:val="-7"/>
                <w:sz w:val="20"/>
              </w:rPr>
              <w:t> </w:t>
            </w:r>
            <w:r>
              <w:rPr>
                <w:rFonts w:ascii="Times New Roman" w:hAnsi="Times New Roman"/>
                <w:spacing w:val="-2"/>
                <w:sz w:val="20"/>
              </w:rPr>
              <w:t>godine</w:t>
            </w:r>
          </w:p>
        </w:tc>
        <w:tc>
          <w:tcPr>
            <w:tcW w:w="1629" w:type="dxa"/>
          </w:tcPr>
          <w:p>
            <w:pPr>
              <w:pStyle w:val="TableParagraph"/>
              <w:spacing w:before="136"/>
              <w:ind w:left="103" w:right="79"/>
              <w:jc w:val="center"/>
              <w:rPr>
                <w:rFonts w:ascii="Times New Roman"/>
                <w:sz w:val="20"/>
              </w:rPr>
            </w:pPr>
            <w:r>
              <w:rPr>
                <w:rFonts w:ascii="Times New Roman"/>
                <w:spacing w:val="-2"/>
                <w:sz w:val="20"/>
              </w:rPr>
              <w:t>1.248.650,42</w:t>
            </w:r>
          </w:p>
        </w:tc>
        <w:tc>
          <w:tcPr>
            <w:tcW w:w="1593" w:type="dxa"/>
          </w:tcPr>
          <w:p>
            <w:pPr>
              <w:pStyle w:val="TableParagraph"/>
              <w:spacing w:before="136"/>
              <w:ind w:left="158" w:right="32"/>
              <w:jc w:val="center"/>
              <w:rPr>
                <w:rFonts w:ascii="Times New Roman"/>
                <w:sz w:val="20"/>
              </w:rPr>
            </w:pPr>
            <w:r>
              <w:rPr>
                <w:rFonts w:ascii="Times New Roman"/>
                <w:spacing w:val="-2"/>
                <w:sz w:val="20"/>
              </w:rPr>
              <w:t>-815.342,30</w:t>
            </w:r>
          </w:p>
        </w:tc>
        <w:tc>
          <w:tcPr>
            <w:tcW w:w="1450" w:type="dxa"/>
          </w:tcPr>
          <w:p>
            <w:pPr>
              <w:pStyle w:val="TableParagraph"/>
              <w:spacing w:before="136"/>
              <w:ind w:right="49"/>
              <w:jc w:val="right"/>
              <w:rPr>
                <w:rFonts w:ascii="Times New Roman"/>
                <w:sz w:val="20"/>
              </w:rPr>
            </w:pPr>
            <w:r>
              <w:rPr>
                <w:rFonts w:ascii="Times New Roman"/>
                <w:spacing w:val="-2"/>
                <w:sz w:val="20"/>
              </w:rPr>
              <w:t>433.308,12</w:t>
            </w:r>
          </w:p>
        </w:tc>
      </w:tr>
      <w:tr>
        <w:trPr>
          <w:trHeight w:val="510" w:hRule="atLeast"/>
        </w:trPr>
        <w:tc>
          <w:tcPr>
            <w:tcW w:w="4030" w:type="dxa"/>
          </w:tcPr>
          <w:p>
            <w:pPr>
              <w:pStyle w:val="TableParagraph"/>
              <w:spacing w:before="135"/>
              <w:ind w:left="50"/>
              <w:rPr>
                <w:rFonts w:ascii="Times New Roman"/>
                <w:sz w:val="20"/>
              </w:rPr>
            </w:pPr>
            <w:r>
              <w:rPr>
                <w:rFonts w:ascii="Times New Roman"/>
                <w:sz w:val="20"/>
              </w:rPr>
              <w:t>ukupnim</w:t>
            </w:r>
            <w:r>
              <w:rPr>
                <w:rFonts w:ascii="Times New Roman"/>
                <w:spacing w:val="-5"/>
                <w:sz w:val="20"/>
              </w:rPr>
              <w:t> </w:t>
            </w:r>
            <w:r>
              <w:rPr>
                <w:rFonts w:ascii="Times New Roman"/>
                <w:sz w:val="20"/>
              </w:rPr>
              <w:t>rashodima</w:t>
            </w:r>
            <w:r>
              <w:rPr>
                <w:rFonts w:ascii="Times New Roman"/>
                <w:spacing w:val="-5"/>
                <w:sz w:val="20"/>
              </w:rPr>
              <w:t> </w:t>
            </w:r>
            <w:r>
              <w:rPr>
                <w:rFonts w:ascii="Times New Roman"/>
                <w:sz w:val="20"/>
              </w:rPr>
              <w:t>i</w:t>
            </w:r>
            <w:r>
              <w:rPr>
                <w:rFonts w:ascii="Times New Roman"/>
                <w:spacing w:val="-5"/>
                <w:sz w:val="20"/>
              </w:rPr>
              <w:t> </w:t>
            </w:r>
            <w:r>
              <w:rPr>
                <w:rFonts w:ascii="Times New Roman"/>
                <w:sz w:val="20"/>
              </w:rPr>
              <w:t>izdacima</w:t>
            </w:r>
            <w:r>
              <w:rPr>
                <w:rFonts w:ascii="Times New Roman"/>
                <w:spacing w:val="-5"/>
                <w:sz w:val="20"/>
              </w:rPr>
              <w:t> </w:t>
            </w:r>
            <w:r>
              <w:rPr>
                <w:rFonts w:ascii="Times New Roman"/>
                <w:sz w:val="20"/>
              </w:rPr>
              <w:t>u</w:t>
            </w:r>
            <w:r>
              <w:rPr>
                <w:rFonts w:ascii="Times New Roman"/>
                <w:spacing w:val="-3"/>
                <w:sz w:val="20"/>
              </w:rPr>
              <w:t> </w:t>
            </w:r>
            <w:r>
              <w:rPr>
                <w:rFonts w:ascii="Times New Roman"/>
                <w:sz w:val="20"/>
              </w:rPr>
              <w:t>svoti</w:t>
            </w:r>
            <w:r>
              <w:rPr>
                <w:rFonts w:ascii="Times New Roman"/>
                <w:spacing w:val="-6"/>
                <w:sz w:val="20"/>
              </w:rPr>
              <w:t> </w:t>
            </w:r>
            <w:r>
              <w:rPr>
                <w:rFonts w:ascii="Times New Roman"/>
                <w:spacing w:val="-5"/>
                <w:sz w:val="20"/>
              </w:rPr>
              <w:t>od</w:t>
            </w:r>
          </w:p>
        </w:tc>
        <w:tc>
          <w:tcPr>
            <w:tcW w:w="1629" w:type="dxa"/>
          </w:tcPr>
          <w:p>
            <w:pPr>
              <w:pStyle w:val="TableParagraph"/>
              <w:spacing w:before="135"/>
              <w:ind w:left="24" w:right="98"/>
              <w:jc w:val="center"/>
              <w:rPr>
                <w:rFonts w:ascii="Times New Roman"/>
                <w:sz w:val="20"/>
              </w:rPr>
            </w:pPr>
            <w:r>
              <w:rPr>
                <w:rFonts w:ascii="Times New Roman"/>
                <w:spacing w:val="-2"/>
                <w:sz w:val="20"/>
              </w:rPr>
              <w:t>16.499.741,00</w:t>
            </w:r>
          </w:p>
        </w:tc>
        <w:tc>
          <w:tcPr>
            <w:tcW w:w="1593" w:type="dxa"/>
          </w:tcPr>
          <w:p>
            <w:pPr>
              <w:pStyle w:val="TableParagraph"/>
              <w:spacing w:before="135"/>
              <w:ind w:left="126" w:right="84"/>
              <w:jc w:val="center"/>
              <w:rPr>
                <w:rFonts w:ascii="Times New Roman"/>
                <w:sz w:val="20"/>
              </w:rPr>
            </w:pPr>
            <w:r>
              <w:rPr>
                <w:rFonts w:ascii="Times New Roman"/>
                <w:spacing w:val="-2"/>
                <w:sz w:val="20"/>
              </w:rPr>
              <w:t>8.159.767,86</w:t>
            </w:r>
          </w:p>
        </w:tc>
        <w:tc>
          <w:tcPr>
            <w:tcW w:w="1450" w:type="dxa"/>
          </w:tcPr>
          <w:p>
            <w:pPr>
              <w:pStyle w:val="TableParagraph"/>
              <w:spacing w:before="135"/>
              <w:ind w:right="51"/>
              <w:jc w:val="right"/>
              <w:rPr>
                <w:rFonts w:ascii="Times New Roman"/>
                <w:sz w:val="20"/>
              </w:rPr>
            </w:pPr>
            <w:r>
              <w:rPr>
                <w:rFonts w:ascii="Times New Roman"/>
                <w:spacing w:val="-2"/>
                <w:sz w:val="20"/>
              </w:rPr>
              <w:t>24.659.508,86</w:t>
            </w:r>
          </w:p>
        </w:tc>
      </w:tr>
      <w:tr>
        <w:trPr>
          <w:trHeight w:val="382" w:hRule="atLeast"/>
        </w:trPr>
        <w:tc>
          <w:tcPr>
            <w:tcW w:w="4030" w:type="dxa"/>
          </w:tcPr>
          <w:p>
            <w:pPr>
              <w:pStyle w:val="TableParagraph"/>
              <w:spacing w:line="227" w:lineRule="exact" w:before="136"/>
              <w:ind w:left="50"/>
              <w:rPr>
                <w:rFonts w:ascii="Times New Roman"/>
                <w:sz w:val="20"/>
              </w:rPr>
            </w:pPr>
            <w:r>
              <w:rPr>
                <w:rFonts w:ascii="Times New Roman"/>
                <w:sz w:val="20"/>
              </w:rPr>
              <w:t>razlikom</w:t>
            </w:r>
            <w:r>
              <w:rPr>
                <w:rFonts w:ascii="Times New Roman"/>
                <w:spacing w:val="-6"/>
                <w:sz w:val="20"/>
              </w:rPr>
              <w:t> </w:t>
            </w:r>
            <w:r>
              <w:rPr>
                <w:rFonts w:ascii="Times New Roman"/>
                <w:sz w:val="20"/>
              </w:rPr>
              <w:t>prihoda,</w:t>
            </w:r>
            <w:r>
              <w:rPr>
                <w:rFonts w:ascii="Times New Roman"/>
                <w:spacing w:val="-5"/>
                <w:sz w:val="20"/>
              </w:rPr>
              <w:t> </w:t>
            </w:r>
            <w:r>
              <w:rPr>
                <w:rFonts w:ascii="Times New Roman"/>
                <w:sz w:val="20"/>
              </w:rPr>
              <w:t>primitaka,</w:t>
            </w:r>
            <w:r>
              <w:rPr>
                <w:rFonts w:ascii="Times New Roman"/>
                <w:spacing w:val="-6"/>
                <w:sz w:val="20"/>
              </w:rPr>
              <w:t> </w:t>
            </w:r>
            <w:r>
              <w:rPr>
                <w:rFonts w:ascii="Times New Roman"/>
                <w:sz w:val="20"/>
              </w:rPr>
              <w:t>rashoda</w:t>
            </w:r>
            <w:r>
              <w:rPr>
                <w:rFonts w:ascii="Times New Roman"/>
                <w:spacing w:val="-6"/>
                <w:sz w:val="20"/>
              </w:rPr>
              <w:t> </w:t>
            </w:r>
            <w:r>
              <w:rPr>
                <w:rFonts w:ascii="Times New Roman"/>
                <w:sz w:val="20"/>
              </w:rPr>
              <w:t>i</w:t>
            </w:r>
            <w:r>
              <w:rPr>
                <w:rFonts w:ascii="Times New Roman"/>
                <w:spacing w:val="-7"/>
                <w:sz w:val="20"/>
              </w:rPr>
              <w:t> </w:t>
            </w:r>
            <w:r>
              <w:rPr>
                <w:rFonts w:ascii="Times New Roman"/>
                <w:spacing w:val="-2"/>
                <w:sz w:val="20"/>
              </w:rPr>
              <w:t>izdataka</w:t>
            </w:r>
          </w:p>
        </w:tc>
        <w:tc>
          <w:tcPr>
            <w:tcW w:w="1629" w:type="dxa"/>
            <w:vMerge w:val="restart"/>
          </w:tcPr>
          <w:p>
            <w:pPr>
              <w:pStyle w:val="TableParagraph"/>
              <w:spacing w:before="21"/>
              <w:rPr>
                <w:rFonts w:ascii="Times New Roman"/>
                <w:sz w:val="20"/>
              </w:rPr>
            </w:pPr>
          </w:p>
          <w:p>
            <w:pPr>
              <w:pStyle w:val="TableParagraph"/>
              <w:ind w:left="450"/>
              <w:rPr>
                <w:rFonts w:ascii="Times New Roman"/>
                <w:sz w:val="20"/>
              </w:rPr>
            </w:pPr>
            <w:r>
              <w:rPr>
                <w:rFonts w:ascii="Times New Roman"/>
                <w:spacing w:val="-2"/>
                <w:sz w:val="20"/>
              </w:rPr>
              <w:t>366.525,68</w:t>
            </w:r>
          </w:p>
        </w:tc>
        <w:tc>
          <w:tcPr>
            <w:tcW w:w="1593" w:type="dxa"/>
            <w:vMerge w:val="restart"/>
          </w:tcPr>
          <w:p>
            <w:pPr>
              <w:pStyle w:val="TableParagraph"/>
              <w:spacing w:before="21"/>
              <w:rPr>
                <w:rFonts w:ascii="Times New Roman"/>
                <w:sz w:val="20"/>
              </w:rPr>
            </w:pPr>
          </w:p>
          <w:p>
            <w:pPr>
              <w:pStyle w:val="TableParagraph"/>
              <w:ind w:left="375"/>
              <w:rPr>
                <w:rFonts w:ascii="Times New Roman"/>
                <w:sz w:val="20"/>
              </w:rPr>
            </w:pPr>
            <w:r>
              <w:rPr>
                <w:rFonts w:ascii="Times New Roman"/>
                <w:spacing w:val="-2"/>
                <w:sz w:val="20"/>
              </w:rPr>
              <w:t>-926.433,44</w:t>
            </w:r>
          </w:p>
        </w:tc>
        <w:tc>
          <w:tcPr>
            <w:tcW w:w="1450" w:type="dxa"/>
            <w:vMerge w:val="restart"/>
          </w:tcPr>
          <w:p>
            <w:pPr>
              <w:pStyle w:val="TableParagraph"/>
              <w:spacing w:before="21"/>
              <w:rPr>
                <w:rFonts w:ascii="Times New Roman"/>
                <w:sz w:val="20"/>
              </w:rPr>
            </w:pPr>
          </w:p>
          <w:p>
            <w:pPr>
              <w:pStyle w:val="TableParagraph"/>
              <w:ind w:left="428"/>
              <w:rPr>
                <w:rFonts w:ascii="Times New Roman"/>
                <w:sz w:val="20"/>
              </w:rPr>
            </w:pPr>
            <w:r>
              <w:rPr>
                <w:rFonts w:ascii="Times New Roman"/>
                <w:sz w:val="20"/>
              </w:rPr>
              <w:t>-</w:t>
            </w:r>
            <w:r>
              <w:rPr>
                <w:rFonts w:ascii="Times New Roman"/>
                <w:spacing w:val="-2"/>
                <w:sz w:val="20"/>
              </w:rPr>
              <w:t>559.907,76</w:t>
            </w:r>
          </w:p>
        </w:tc>
      </w:tr>
      <w:tr>
        <w:trPr>
          <w:trHeight w:val="237" w:hRule="atLeast"/>
        </w:trPr>
        <w:tc>
          <w:tcPr>
            <w:tcW w:w="4030" w:type="dxa"/>
          </w:tcPr>
          <w:p>
            <w:pPr>
              <w:pStyle w:val="TableParagraph"/>
              <w:spacing w:line="210" w:lineRule="exact" w:before="7"/>
              <w:ind w:left="50"/>
              <w:rPr>
                <w:rFonts w:ascii="Times New Roman" w:hAnsi="Times New Roman"/>
                <w:sz w:val="20"/>
              </w:rPr>
            </w:pPr>
            <w:r>
              <w:rPr>
                <w:rFonts w:ascii="Times New Roman" w:hAnsi="Times New Roman"/>
                <w:sz w:val="20"/>
              </w:rPr>
              <w:t>(višak</w:t>
            </w:r>
            <w:r>
              <w:rPr>
                <w:rFonts w:ascii="Times New Roman" w:hAnsi="Times New Roman"/>
                <w:spacing w:val="-3"/>
                <w:sz w:val="20"/>
              </w:rPr>
              <w:t> </w:t>
            </w:r>
            <w:r>
              <w:rPr>
                <w:rFonts w:ascii="Times New Roman" w:hAnsi="Times New Roman"/>
                <w:sz w:val="20"/>
              </w:rPr>
              <w:t>prihoda)</w:t>
            </w:r>
            <w:r>
              <w:rPr>
                <w:rFonts w:ascii="Times New Roman" w:hAnsi="Times New Roman"/>
                <w:spacing w:val="-4"/>
                <w:sz w:val="20"/>
              </w:rPr>
              <w:t> </w:t>
            </w:r>
            <w:r>
              <w:rPr>
                <w:rFonts w:ascii="Times New Roman" w:hAnsi="Times New Roman"/>
                <w:sz w:val="20"/>
              </w:rPr>
              <w:t>I-VI</w:t>
            </w:r>
            <w:r>
              <w:rPr>
                <w:rFonts w:ascii="Times New Roman" w:hAnsi="Times New Roman"/>
                <w:spacing w:val="-2"/>
                <w:sz w:val="20"/>
              </w:rPr>
              <w:t> </w:t>
            </w:r>
            <w:r>
              <w:rPr>
                <w:rFonts w:ascii="Times New Roman" w:hAnsi="Times New Roman"/>
                <w:sz w:val="20"/>
              </w:rPr>
              <w:t>/</w:t>
            </w:r>
            <w:r>
              <w:rPr>
                <w:rFonts w:ascii="Times New Roman" w:hAnsi="Times New Roman"/>
                <w:spacing w:val="-5"/>
                <w:sz w:val="20"/>
              </w:rPr>
              <w:t> </w:t>
            </w:r>
            <w:r>
              <w:rPr>
                <w:rFonts w:ascii="Times New Roman" w:hAnsi="Times New Roman"/>
                <w:sz w:val="20"/>
              </w:rPr>
              <w:t>2026.</w:t>
            </w:r>
            <w:r>
              <w:rPr>
                <w:rFonts w:ascii="Times New Roman" w:hAnsi="Times New Roman"/>
                <w:spacing w:val="-2"/>
                <w:sz w:val="20"/>
              </w:rPr>
              <w:t> </w:t>
            </w:r>
            <w:r>
              <w:rPr>
                <w:rFonts w:ascii="Times New Roman" w:hAnsi="Times New Roman"/>
                <w:sz w:val="20"/>
              </w:rPr>
              <w:t>u</w:t>
            </w:r>
            <w:r>
              <w:rPr>
                <w:rFonts w:ascii="Times New Roman" w:hAnsi="Times New Roman"/>
                <w:spacing w:val="-4"/>
                <w:sz w:val="20"/>
              </w:rPr>
              <w:t> </w:t>
            </w:r>
            <w:r>
              <w:rPr>
                <w:rFonts w:ascii="Times New Roman" w:hAnsi="Times New Roman"/>
                <w:sz w:val="20"/>
              </w:rPr>
              <w:t>svoti</w:t>
            </w:r>
            <w:r>
              <w:rPr>
                <w:rFonts w:ascii="Times New Roman" w:hAnsi="Times New Roman"/>
                <w:spacing w:val="-5"/>
                <w:sz w:val="20"/>
              </w:rPr>
              <w:t> od</w:t>
            </w:r>
          </w:p>
        </w:tc>
        <w:tc>
          <w:tcPr>
            <w:tcW w:w="1629" w:type="dxa"/>
            <w:vMerge/>
            <w:tcBorders>
              <w:top w:val="nil"/>
            </w:tcBorders>
          </w:tcPr>
          <w:p>
            <w:pPr>
              <w:rPr>
                <w:sz w:val="2"/>
                <w:szCs w:val="2"/>
              </w:rPr>
            </w:pPr>
          </w:p>
        </w:tc>
        <w:tc>
          <w:tcPr>
            <w:tcW w:w="1593" w:type="dxa"/>
            <w:vMerge/>
            <w:tcBorders>
              <w:top w:val="nil"/>
            </w:tcBorders>
          </w:tcPr>
          <w:p>
            <w:pPr>
              <w:rPr>
                <w:sz w:val="2"/>
                <w:szCs w:val="2"/>
              </w:rPr>
            </w:pPr>
          </w:p>
        </w:tc>
        <w:tc>
          <w:tcPr>
            <w:tcW w:w="1450" w:type="dxa"/>
            <w:vMerge/>
            <w:tcBorders>
              <w:top w:val="nil"/>
            </w:tcBorders>
          </w:tcPr>
          <w:p>
            <w:pPr>
              <w:rPr>
                <w:sz w:val="2"/>
                <w:szCs w:val="2"/>
              </w:rPr>
            </w:pPr>
          </w:p>
        </w:tc>
      </w:tr>
    </w:tbl>
    <w:p>
      <w:pPr>
        <w:pStyle w:val="BodyText"/>
      </w:pPr>
    </w:p>
    <w:p>
      <w:pPr>
        <w:pStyle w:val="BodyText"/>
        <w:spacing w:before="2"/>
      </w:pPr>
    </w:p>
    <w:p>
      <w:pPr>
        <w:pStyle w:val="ListParagraph"/>
        <w:numPr>
          <w:ilvl w:val="0"/>
          <w:numId w:val="1"/>
        </w:numPr>
        <w:tabs>
          <w:tab w:pos="1401" w:val="left" w:leader="none"/>
        </w:tabs>
        <w:spacing w:line="240" w:lineRule="auto" w:before="0" w:after="0"/>
        <w:ind w:left="1401" w:right="727" w:hanging="552"/>
        <w:jc w:val="left"/>
        <w:rPr>
          <w:sz w:val="24"/>
        </w:rPr>
      </w:pPr>
      <w:r>
        <w:rPr>
          <w:sz w:val="24"/>
        </w:rPr>
        <w:t>Ostvarenje</w:t>
      </w:r>
      <w:r>
        <w:rPr>
          <w:spacing w:val="-3"/>
          <w:sz w:val="24"/>
        </w:rPr>
        <w:t> </w:t>
      </w:r>
      <w:r>
        <w:rPr>
          <w:sz w:val="24"/>
        </w:rPr>
        <w:t>prihoda</w:t>
      </w:r>
      <w:r>
        <w:rPr>
          <w:spacing w:val="-4"/>
          <w:sz w:val="24"/>
        </w:rPr>
        <w:t> </w:t>
      </w:r>
      <w:r>
        <w:rPr>
          <w:sz w:val="24"/>
        </w:rPr>
        <w:t>i</w:t>
      </w:r>
      <w:r>
        <w:rPr>
          <w:spacing w:val="-3"/>
          <w:sz w:val="24"/>
        </w:rPr>
        <w:t> </w:t>
      </w:r>
      <w:r>
        <w:rPr>
          <w:sz w:val="24"/>
        </w:rPr>
        <w:t>rashoda</w:t>
      </w:r>
      <w:r>
        <w:rPr>
          <w:spacing w:val="40"/>
          <w:sz w:val="24"/>
        </w:rPr>
        <w:t> </w:t>
      </w:r>
      <w:r>
        <w:rPr>
          <w:sz w:val="24"/>
        </w:rPr>
        <w:t>utvrđuje</w:t>
      </w:r>
      <w:r>
        <w:rPr>
          <w:spacing w:val="-4"/>
          <w:sz w:val="24"/>
        </w:rPr>
        <w:t> </w:t>
      </w:r>
      <w:r>
        <w:rPr>
          <w:sz w:val="24"/>
        </w:rPr>
        <w:t>se</w:t>
      </w:r>
      <w:r>
        <w:rPr>
          <w:spacing w:val="-4"/>
          <w:sz w:val="24"/>
        </w:rPr>
        <w:t> </w:t>
      </w:r>
      <w:r>
        <w:rPr>
          <w:sz w:val="24"/>
        </w:rPr>
        <w:t>u</w:t>
      </w:r>
      <w:r>
        <w:rPr>
          <w:spacing w:val="-3"/>
          <w:sz w:val="24"/>
        </w:rPr>
        <w:t> </w:t>
      </w:r>
      <w:r>
        <w:rPr>
          <w:sz w:val="24"/>
        </w:rPr>
        <w:t>Općem</w:t>
      </w:r>
      <w:r>
        <w:rPr>
          <w:spacing w:val="-3"/>
          <w:sz w:val="24"/>
        </w:rPr>
        <w:t> </w:t>
      </w:r>
      <w:r>
        <w:rPr>
          <w:sz w:val="24"/>
        </w:rPr>
        <w:t>dijelu</w:t>
      </w:r>
      <w:r>
        <w:rPr>
          <w:spacing w:val="-3"/>
          <w:sz w:val="24"/>
        </w:rPr>
        <w:t> </w:t>
      </w:r>
      <w:r>
        <w:rPr>
          <w:sz w:val="24"/>
        </w:rPr>
        <w:t>Proračuna</w:t>
      </w:r>
      <w:r>
        <w:rPr>
          <w:spacing w:val="40"/>
          <w:sz w:val="24"/>
        </w:rPr>
        <w:t> </w:t>
      </w:r>
      <w:r>
        <w:rPr>
          <w:sz w:val="24"/>
        </w:rPr>
        <w:t>Grada Vukovara za razdoblje od 01. siječnja do 30. lipnja 2026. godine.</w:t>
      </w:r>
    </w:p>
    <w:p>
      <w:pPr>
        <w:pStyle w:val="BodyText"/>
      </w:pPr>
    </w:p>
    <w:p>
      <w:pPr>
        <w:spacing w:before="0"/>
        <w:ind w:left="131" w:right="2" w:firstLine="0"/>
        <w:jc w:val="center"/>
        <w:rPr>
          <w:rFonts w:ascii="Times New Roman"/>
          <w:b/>
          <w:sz w:val="24"/>
        </w:rPr>
      </w:pPr>
      <w:r>
        <w:rPr>
          <w:rFonts w:ascii="Times New Roman"/>
          <w:b/>
          <w:spacing w:val="-5"/>
          <w:sz w:val="24"/>
        </w:rPr>
        <w:t>II</w:t>
      </w:r>
    </w:p>
    <w:p>
      <w:pPr>
        <w:pStyle w:val="BodyText"/>
        <w:rPr>
          <w:b/>
        </w:rPr>
      </w:pPr>
    </w:p>
    <w:p>
      <w:pPr>
        <w:pStyle w:val="BodyText"/>
        <w:rPr>
          <w:b/>
        </w:rPr>
      </w:pPr>
    </w:p>
    <w:p>
      <w:pPr>
        <w:pStyle w:val="BodyText"/>
        <w:ind w:left="283" w:firstLine="707"/>
      </w:pPr>
      <w:r>
        <w:rPr/>
        <w:t>Izvještaj</w:t>
      </w:r>
      <w:r>
        <w:rPr>
          <w:spacing w:val="-4"/>
        </w:rPr>
        <w:t> </w:t>
      </w:r>
      <w:r>
        <w:rPr/>
        <w:t>o</w:t>
      </w:r>
      <w:r>
        <w:rPr>
          <w:spacing w:val="-4"/>
        </w:rPr>
        <w:t> </w:t>
      </w:r>
      <w:r>
        <w:rPr/>
        <w:t>prihodima</w:t>
      </w:r>
      <w:r>
        <w:rPr>
          <w:spacing w:val="-4"/>
        </w:rPr>
        <w:t> </w:t>
      </w:r>
      <w:r>
        <w:rPr/>
        <w:t>i</w:t>
      </w:r>
      <w:r>
        <w:rPr>
          <w:spacing w:val="-4"/>
        </w:rPr>
        <w:t> </w:t>
      </w:r>
      <w:r>
        <w:rPr/>
        <w:t>rashodima,</w:t>
      </w:r>
      <w:r>
        <w:rPr>
          <w:spacing w:val="-4"/>
        </w:rPr>
        <w:t> </w:t>
      </w:r>
      <w:r>
        <w:rPr/>
        <w:t>primicima</w:t>
      </w:r>
      <w:r>
        <w:rPr>
          <w:spacing w:val="-4"/>
        </w:rPr>
        <w:t> </w:t>
      </w:r>
      <w:r>
        <w:rPr/>
        <w:t>i</w:t>
      </w:r>
      <w:r>
        <w:rPr>
          <w:spacing w:val="-4"/>
        </w:rPr>
        <w:t> </w:t>
      </w:r>
      <w:r>
        <w:rPr/>
        <w:t>izdacima</w:t>
      </w:r>
      <w:r>
        <w:rPr>
          <w:spacing w:val="-5"/>
        </w:rPr>
        <w:t> </w:t>
      </w:r>
      <w:r>
        <w:rPr/>
        <w:t>Proračuna</w:t>
      </w:r>
      <w:r>
        <w:rPr>
          <w:spacing w:val="-5"/>
        </w:rPr>
        <w:t> </w:t>
      </w:r>
      <w:r>
        <w:rPr/>
        <w:t>Grada</w:t>
      </w:r>
      <w:r>
        <w:rPr>
          <w:spacing w:val="-3"/>
        </w:rPr>
        <w:t> </w:t>
      </w:r>
      <w:r>
        <w:rPr/>
        <w:t>Vukovara</w:t>
      </w:r>
      <w:r>
        <w:rPr>
          <w:spacing w:val="-4"/>
        </w:rPr>
        <w:t> </w:t>
      </w:r>
      <w:r>
        <w:rPr/>
        <w:t>za razdoblje od 01. siječnja do 30. lipnja 2026. godine po proračunskim stavkama.</w:t>
      </w:r>
    </w:p>
    <w:p>
      <w:pPr>
        <w:pStyle w:val="BodyText"/>
        <w:spacing w:after="0"/>
        <w:sectPr>
          <w:type w:val="continuous"/>
          <w:pgSz w:w="11910" w:h="16840"/>
          <w:pgMar w:top="1320" w:bottom="280" w:left="1275" w:right="1275"/>
        </w:sectPr>
      </w:pPr>
    </w:p>
    <w:tbl>
      <w:tblPr>
        <w:tblW w:w="0" w:type="auto"/>
        <w:jc w:val="left"/>
        <w:tblInd w:w="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40"/>
      </w:tblGrid>
      <w:tr>
        <w:trPr>
          <w:trHeight w:val="214" w:hRule="atLeast"/>
        </w:trPr>
        <w:tc>
          <w:tcPr>
            <w:tcW w:w="3440" w:type="dxa"/>
          </w:tcPr>
          <w:p>
            <w:pPr>
              <w:pStyle w:val="TableParagraph"/>
              <w:spacing w:line="195" w:lineRule="exact"/>
              <w:ind w:left="50"/>
              <w:rPr>
                <w:rFonts w:ascii="Arial"/>
                <w:b/>
                <w:sz w:val="18"/>
              </w:rPr>
            </w:pPr>
            <w:r>
              <w:rPr>
                <w:rFonts w:ascii="Arial"/>
                <w:b/>
                <w:spacing w:val="-2"/>
                <w:sz w:val="18"/>
              </w:rPr>
              <w:t>REPUBLIKA</w:t>
            </w:r>
            <w:r>
              <w:rPr>
                <w:rFonts w:ascii="Arial"/>
                <w:b/>
                <w:spacing w:val="3"/>
                <w:sz w:val="18"/>
              </w:rPr>
              <w:t> </w:t>
            </w:r>
            <w:r>
              <w:rPr>
                <w:rFonts w:ascii="Arial"/>
                <w:b/>
                <w:spacing w:val="-2"/>
                <w:sz w:val="18"/>
              </w:rPr>
              <w:t>HRVATSKA</w:t>
            </w:r>
          </w:p>
        </w:tc>
      </w:tr>
      <w:tr>
        <w:trPr>
          <w:trHeight w:val="227" w:hRule="atLeast"/>
        </w:trPr>
        <w:tc>
          <w:tcPr>
            <w:tcW w:w="3440" w:type="dxa"/>
          </w:tcPr>
          <w:p>
            <w:pPr>
              <w:pStyle w:val="TableParagraph"/>
              <w:spacing w:line="200" w:lineRule="exact" w:before="7"/>
              <w:ind w:left="50"/>
              <w:rPr>
                <w:rFonts w:ascii="Arial" w:hAnsi="Arial"/>
                <w:b/>
                <w:sz w:val="18"/>
              </w:rPr>
            </w:pPr>
            <w:r>
              <w:rPr>
                <w:rFonts w:ascii="Arial" w:hAnsi="Arial"/>
                <w:b/>
                <w:spacing w:val="-2"/>
                <w:sz w:val="18"/>
              </w:rPr>
              <w:t>VUKOVARSKO-SRIJEMSKA</w:t>
            </w:r>
            <w:r>
              <w:rPr>
                <w:rFonts w:ascii="Arial" w:hAnsi="Arial"/>
                <w:b/>
                <w:spacing w:val="19"/>
                <w:sz w:val="18"/>
              </w:rPr>
              <w:t> </w:t>
            </w:r>
            <w:r>
              <w:rPr>
                <w:rFonts w:ascii="Arial" w:hAnsi="Arial"/>
                <w:b/>
                <w:spacing w:val="-2"/>
                <w:sz w:val="18"/>
              </w:rPr>
              <w:t>ŽUPANIJA</w:t>
            </w:r>
          </w:p>
        </w:tc>
      </w:tr>
      <w:tr>
        <w:trPr>
          <w:trHeight w:val="214" w:hRule="atLeast"/>
        </w:trPr>
        <w:tc>
          <w:tcPr>
            <w:tcW w:w="3440" w:type="dxa"/>
          </w:tcPr>
          <w:p>
            <w:pPr>
              <w:pStyle w:val="TableParagraph"/>
              <w:spacing w:line="187" w:lineRule="exact" w:before="7"/>
              <w:ind w:left="50"/>
              <w:rPr>
                <w:rFonts w:ascii="Arial"/>
                <w:b/>
                <w:sz w:val="18"/>
              </w:rPr>
            </w:pPr>
            <w:r>
              <w:rPr>
                <w:rFonts w:ascii="Arial"/>
                <w:b/>
                <w:sz w:val="18"/>
              </w:rPr>
              <w:t>GRAD</w:t>
            </w:r>
            <w:r>
              <w:rPr>
                <w:rFonts w:ascii="Arial"/>
                <w:b/>
                <w:spacing w:val="-9"/>
                <w:sz w:val="18"/>
              </w:rPr>
              <w:t> </w:t>
            </w:r>
            <w:r>
              <w:rPr>
                <w:rFonts w:ascii="Arial"/>
                <w:b/>
                <w:spacing w:val="-2"/>
                <w:sz w:val="18"/>
              </w:rPr>
              <w:t>VUKOVAR</w:t>
            </w:r>
          </w:p>
        </w:tc>
      </w:tr>
    </w:tbl>
    <w:p>
      <w:pPr>
        <w:pStyle w:val="BodyText"/>
        <w:spacing w:before="55"/>
        <w:rPr>
          <w:sz w:val="18"/>
        </w:rPr>
      </w:pPr>
      <w:r>
        <w:rPr>
          <w:sz w:val="18"/>
        </w:rPr>
        <mc:AlternateContent>
          <mc:Choice Requires="wps">
            <w:drawing>
              <wp:anchor distT="0" distB="0" distL="0" distR="0" allowOverlap="1" layoutInCell="1" locked="0" behindDoc="0" simplePos="0" relativeHeight="15729152">
                <wp:simplePos x="0" y="0"/>
                <wp:positionH relativeFrom="page">
                  <wp:posOffset>291338</wp:posOffset>
                </wp:positionH>
                <wp:positionV relativeFrom="page">
                  <wp:posOffset>2221262</wp:posOffset>
                </wp:positionV>
                <wp:extent cx="2207260" cy="27178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207260"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118"/>
                            </w:tblGrid>
                            <w:tr>
                              <w:trPr>
                                <w:trHeight w:val="214" w:hRule="atLeast"/>
                              </w:trPr>
                              <w:tc>
                                <w:tcPr>
                                  <w:tcW w:w="237" w:type="dxa"/>
                                </w:tcPr>
                                <w:p>
                                  <w:pPr>
                                    <w:pStyle w:val="TableParagraph"/>
                                    <w:rPr>
                                      <w:rFonts w:ascii="Times New Roman"/>
                                      <w:sz w:val="14"/>
                                    </w:rPr>
                                  </w:pPr>
                                </w:p>
                              </w:tc>
                              <w:tc>
                                <w:tcPr>
                                  <w:tcW w:w="3118"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11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2.940001pt;margin-top:174.902527pt;width:173.8pt;height:21.4pt;mso-position-horizontal-relative:page;mso-position-vertical-relative:page;z-index:15729152" type="#_x0000_t202" id="docshape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118"/>
                      </w:tblGrid>
                      <w:tr>
                        <w:trPr>
                          <w:trHeight w:val="214" w:hRule="atLeast"/>
                        </w:trPr>
                        <w:tc>
                          <w:tcPr>
                            <w:tcW w:w="237" w:type="dxa"/>
                          </w:tcPr>
                          <w:p>
                            <w:pPr>
                              <w:pStyle w:val="TableParagraph"/>
                              <w:rPr>
                                <w:rFonts w:ascii="Times New Roman"/>
                                <w:sz w:val="14"/>
                              </w:rPr>
                            </w:pPr>
                          </w:p>
                        </w:tc>
                        <w:tc>
                          <w:tcPr>
                            <w:tcW w:w="3118"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118" w:type="dxa"/>
                          </w:tcPr>
                          <w:p>
                            <w:pPr>
                              <w:pStyle w:val="TableParagraph"/>
                              <w:rPr>
                                <w:rFonts w:ascii="Times New Roman"/>
                                <w:sz w:val="14"/>
                              </w:rPr>
                            </w:pPr>
                          </w:p>
                        </w:tc>
                      </w:tr>
                    </w:tbl>
                    <w:p>
                      <w:pPr>
                        <w:pStyle w:val="BodyText"/>
                      </w:pPr>
                    </w:p>
                  </w:txbxContent>
                </v:textbox>
                <w10:wrap type="none"/>
              </v:shape>
            </w:pict>
          </mc:Fallback>
        </mc:AlternateContent>
      </w:r>
      <w:r>
        <w:rPr>
          <w:sz w:val="18"/>
        </w:rPr>
        <mc:AlternateContent>
          <mc:Choice Requires="wps">
            <w:drawing>
              <wp:anchor distT="0" distB="0" distL="0" distR="0" allowOverlap="1" layoutInCell="1" locked="0" behindDoc="0" simplePos="0" relativeHeight="15729664">
                <wp:simplePos x="0" y="0"/>
                <wp:positionH relativeFrom="page">
                  <wp:posOffset>291338</wp:posOffset>
                </wp:positionH>
                <wp:positionV relativeFrom="page">
                  <wp:posOffset>2655602</wp:posOffset>
                </wp:positionV>
                <wp:extent cx="1297305" cy="1276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297305" cy="1276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1685"/>
                            </w:tblGrid>
                            <w:tr>
                              <w:trPr>
                                <w:trHeight w:val="201" w:hRule="atLeast"/>
                              </w:trPr>
                              <w:tc>
                                <w:tcPr>
                                  <w:tcW w:w="237" w:type="dxa"/>
                                </w:tcPr>
                                <w:p>
                                  <w:pPr>
                                    <w:pStyle w:val="TableParagraph"/>
                                    <w:rPr>
                                      <w:rFonts w:ascii="Times New Roman"/>
                                      <w:sz w:val="14"/>
                                    </w:rPr>
                                  </w:pPr>
                                </w:p>
                              </w:tc>
                              <w:tc>
                                <w:tcPr>
                                  <w:tcW w:w="168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2.940001pt;margin-top:209.102539pt;width:102.15pt;height:10.050pt;mso-position-horizontal-relative:page;mso-position-vertical-relative:page;z-index:15729664" type="#_x0000_t202" id="docshape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1685"/>
                      </w:tblGrid>
                      <w:tr>
                        <w:trPr>
                          <w:trHeight w:val="201" w:hRule="atLeast"/>
                        </w:trPr>
                        <w:tc>
                          <w:tcPr>
                            <w:tcW w:w="237" w:type="dxa"/>
                          </w:tcPr>
                          <w:p>
                            <w:pPr>
                              <w:pStyle w:val="TableParagraph"/>
                              <w:rPr>
                                <w:rFonts w:ascii="Times New Roman"/>
                                <w:sz w:val="14"/>
                              </w:rPr>
                            </w:pPr>
                          </w:p>
                        </w:tc>
                        <w:tc>
                          <w:tcPr>
                            <w:tcW w:w="1685" w:type="dxa"/>
                          </w:tcPr>
                          <w:p>
                            <w:pPr>
                              <w:pStyle w:val="TableParagraph"/>
                              <w:rPr>
                                <w:rFonts w:ascii="Times New Roman"/>
                                <w:sz w:val="14"/>
                              </w:rPr>
                            </w:pPr>
                          </w:p>
                        </w:tc>
                      </w:tr>
                    </w:tbl>
                    <w:p>
                      <w:pPr>
                        <w:pStyle w:val="BodyText"/>
                      </w:pPr>
                    </w:p>
                  </w:txbxContent>
                </v:textbox>
                <w10:wrap type="none"/>
              </v:shape>
            </w:pict>
          </mc:Fallback>
        </mc:AlternateContent>
      </w:r>
      <w:r>
        <w:rPr>
          <w:sz w:val="18"/>
        </w:rPr>
        <mc:AlternateContent>
          <mc:Choice Requires="wps">
            <w:drawing>
              <wp:anchor distT="0" distB="0" distL="0" distR="0" allowOverlap="1" layoutInCell="1" locked="0" behindDoc="0" simplePos="0" relativeHeight="15730176">
                <wp:simplePos x="0" y="0"/>
                <wp:positionH relativeFrom="page">
                  <wp:posOffset>291338</wp:posOffset>
                </wp:positionH>
                <wp:positionV relativeFrom="page">
                  <wp:posOffset>2945162</wp:posOffset>
                </wp:positionV>
                <wp:extent cx="1946275" cy="27178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946275"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707"/>
                            </w:tblGrid>
                            <w:tr>
                              <w:trPr>
                                <w:trHeight w:val="214" w:hRule="atLeast"/>
                              </w:trPr>
                              <w:tc>
                                <w:tcPr>
                                  <w:tcW w:w="237" w:type="dxa"/>
                                </w:tcPr>
                                <w:p>
                                  <w:pPr>
                                    <w:pStyle w:val="TableParagraph"/>
                                    <w:rPr>
                                      <w:rFonts w:ascii="Times New Roman"/>
                                      <w:sz w:val="14"/>
                                    </w:rPr>
                                  </w:pPr>
                                </w:p>
                              </w:tc>
                              <w:tc>
                                <w:tcPr>
                                  <w:tcW w:w="2707"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2707"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2.940001pt;margin-top:231.902527pt;width:153.25pt;height:21.4pt;mso-position-horizontal-relative:page;mso-position-vertical-relative:page;z-index:15730176" type="#_x0000_t202" id="docshape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707"/>
                      </w:tblGrid>
                      <w:tr>
                        <w:trPr>
                          <w:trHeight w:val="214" w:hRule="atLeast"/>
                        </w:trPr>
                        <w:tc>
                          <w:tcPr>
                            <w:tcW w:w="237" w:type="dxa"/>
                          </w:tcPr>
                          <w:p>
                            <w:pPr>
                              <w:pStyle w:val="TableParagraph"/>
                              <w:rPr>
                                <w:rFonts w:ascii="Times New Roman"/>
                                <w:sz w:val="14"/>
                              </w:rPr>
                            </w:pPr>
                          </w:p>
                        </w:tc>
                        <w:tc>
                          <w:tcPr>
                            <w:tcW w:w="2707"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2707" w:type="dxa"/>
                          </w:tcPr>
                          <w:p>
                            <w:pPr>
                              <w:pStyle w:val="TableParagraph"/>
                              <w:rPr>
                                <w:rFonts w:ascii="Times New Roman"/>
                                <w:sz w:val="14"/>
                              </w:rPr>
                            </w:pPr>
                          </w:p>
                        </w:tc>
                      </w:tr>
                    </w:tbl>
                    <w:p>
                      <w:pPr>
                        <w:pStyle w:val="BodyText"/>
                      </w:pPr>
                    </w:p>
                  </w:txbxContent>
                </v:textbox>
                <w10:wrap type="none"/>
              </v:shape>
            </w:pict>
          </mc:Fallback>
        </mc:AlternateContent>
      </w:r>
      <w:r>
        <w:rPr>
          <w:sz w:val="18"/>
        </w:rPr>
        <mc:AlternateContent>
          <mc:Choice Requires="wps">
            <w:drawing>
              <wp:anchor distT="0" distB="0" distL="0" distR="0" allowOverlap="1" layoutInCell="1" locked="0" behindDoc="0" simplePos="0" relativeHeight="15730688">
                <wp:simplePos x="0" y="0"/>
                <wp:positionH relativeFrom="page">
                  <wp:posOffset>291338</wp:posOffset>
                </wp:positionH>
                <wp:positionV relativeFrom="page">
                  <wp:posOffset>3379502</wp:posOffset>
                </wp:positionV>
                <wp:extent cx="1753870" cy="12763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53870" cy="1276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404"/>
                            </w:tblGrid>
                            <w:tr>
                              <w:trPr>
                                <w:trHeight w:val="201" w:hRule="atLeast"/>
                              </w:trPr>
                              <w:tc>
                                <w:tcPr>
                                  <w:tcW w:w="237" w:type="dxa"/>
                                </w:tcPr>
                                <w:p>
                                  <w:pPr>
                                    <w:pStyle w:val="TableParagraph"/>
                                    <w:rPr>
                                      <w:rFonts w:ascii="Times New Roman"/>
                                      <w:sz w:val="14"/>
                                    </w:rPr>
                                  </w:pPr>
                                </w:p>
                              </w:tc>
                              <w:tc>
                                <w:tcPr>
                                  <w:tcW w:w="2404"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2.940001pt;margin-top:266.102539pt;width:138.1pt;height:10.050pt;mso-position-horizontal-relative:page;mso-position-vertical-relative:page;z-index:15730688" type="#_x0000_t202" id="docshape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404"/>
                      </w:tblGrid>
                      <w:tr>
                        <w:trPr>
                          <w:trHeight w:val="201" w:hRule="atLeast"/>
                        </w:trPr>
                        <w:tc>
                          <w:tcPr>
                            <w:tcW w:w="237" w:type="dxa"/>
                          </w:tcPr>
                          <w:p>
                            <w:pPr>
                              <w:pStyle w:val="TableParagraph"/>
                              <w:rPr>
                                <w:rFonts w:ascii="Times New Roman"/>
                                <w:sz w:val="14"/>
                              </w:rPr>
                            </w:pPr>
                          </w:p>
                        </w:tc>
                        <w:tc>
                          <w:tcPr>
                            <w:tcW w:w="2404" w:type="dxa"/>
                          </w:tcPr>
                          <w:p>
                            <w:pPr>
                              <w:pStyle w:val="TableParagraph"/>
                              <w:rPr>
                                <w:rFonts w:ascii="Times New Roman"/>
                                <w:sz w:val="14"/>
                              </w:rPr>
                            </w:pPr>
                          </w:p>
                        </w:tc>
                      </w:tr>
                    </w:tbl>
                    <w:p>
                      <w:pPr>
                        <w:pStyle w:val="BodyText"/>
                      </w:pPr>
                    </w:p>
                  </w:txbxContent>
                </v:textbox>
                <w10:wrap type="none"/>
              </v:shape>
            </w:pict>
          </mc:Fallback>
        </mc:AlternateContent>
      </w:r>
      <w:r>
        <w:rPr>
          <w:sz w:val="18"/>
        </w:rPr>
        <mc:AlternateContent>
          <mc:Choice Requires="wps">
            <w:drawing>
              <wp:anchor distT="0" distB="0" distL="0" distR="0" allowOverlap="1" layoutInCell="1" locked="0" behindDoc="0" simplePos="0" relativeHeight="15731200">
                <wp:simplePos x="0" y="0"/>
                <wp:positionH relativeFrom="page">
                  <wp:posOffset>231647</wp:posOffset>
                </wp:positionH>
                <wp:positionV relativeFrom="page">
                  <wp:posOffset>4240402</wp:posOffset>
                </wp:positionV>
                <wp:extent cx="3223260" cy="7239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223260" cy="72390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1"/>
                              <w:gridCol w:w="4626"/>
                            </w:tblGrid>
                            <w:tr>
                              <w:trPr>
                                <w:trHeight w:val="1140" w:hRule="atLeast"/>
                              </w:trPr>
                              <w:tc>
                                <w:tcPr>
                                  <w:tcW w:w="331" w:type="dxa"/>
                                </w:tcPr>
                                <w:p>
                                  <w:pPr>
                                    <w:pStyle w:val="TableParagraph"/>
                                    <w:rPr>
                                      <w:rFonts w:ascii="Times New Roman"/>
                                      <w:sz w:val="16"/>
                                    </w:rPr>
                                  </w:pPr>
                                </w:p>
                              </w:tc>
                              <w:tc>
                                <w:tcPr>
                                  <w:tcW w:w="4626" w:type="dxa"/>
                                </w:tcPr>
                                <w:p>
                                  <w:pPr>
                                    <w:pStyle w:val="TableParagraph"/>
                                    <w:rPr>
                                      <w:rFonts w:ascii="Times New Roman"/>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18.240pt;margin-top:333.889984pt;width:253.8pt;height:57pt;mso-position-horizontal-relative:page;mso-position-vertical-relative:page;z-index:15731200" type="#_x0000_t202" id="docshape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1"/>
                        <w:gridCol w:w="4626"/>
                      </w:tblGrid>
                      <w:tr>
                        <w:trPr>
                          <w:trHeight w:val="1140" w:hRule="atLeast"/>
                        </w:trPr>
                        <w:tc>
                          <w:tcPr>
                            <w:tcW w:w="331" w:type="dxa"/>
                          </w:tcPr>
                          <w:p>
                            <w:pPr>
                              <w:pStyle w:val="TableParagraph"/>
                              <w:rPr>
                                <w:rFonts w:ascii="Times New Roman"/>
                                <w:sz w:val="16"/>
                              </w:rPr>
                            </w:pPr>
                          </w:p>
                        </w:tc>
                        <w:tc>
                          <w:tcPr>
                            <w:tcW w:w="4626" w:type="dxa"/>
                          </w:tcPr>
                          <w:p>
                            <w:pPr>
                              <w:pStyle w:val="TableParagraph"/>
                              <w:rPr>
                                <w:rFonts w:ascii="Times New Roman"/>
                                <w:sz w:val="16"/>
                              </w:rPr>
                            </w:pPr>
                          </w:p>
                        </w:tc>
                      </w:tr>
                    </w:tbl>
                    <w:p>
                      <w:pPr>
                        <w:pStyle w:val="BodyText"/>
                      </w:pPr>
                    </w:p>
                  </w:txbxContent>
                </v:textbox>
                <w10:wrap type="none"/>
              </v:shape>
            </w:pict>
          </mc:Fallback>
        </mc:AlternateContent>
      </w:r>
      <w:r>
        <w:rPr>
          <w:sz w:val="18"/>
        </w:rPr>
        <mc:AlternateContent>
          <mc:Choice Requires="wps">
            <w:drawing>
              <wp:anchor distT="0" distB="0" distL="0" distR="0" allowOverlap="1" layoutInCell="1" locked="0" behindDoc="0" simplePos="0" relativeHeight="15731712">
                <wp:simplePos x="0" y="0"/>
                <wp:positionH relativeFrom="page">
                  <wp:posOffset>291338</wp:posOffset>
                </wp:positionH>
                <wp:positionV relativeFrom="page">
                  <wp:posOffset>5696236</wp:posOffset>
                </wp:positionV>
                <wp:extent cx="2153285" cy="27178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153285"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033"/>
                            </w:tblGrid>
                            <w:tr>
                              <w:trPr>
                                <w:trHeight w:val="214" w:hRule="atLeast"/>
                              </w:trPr>
                              <w:tc>
                                <w:tcPr>
                                  <w:tcW w:w="237" w:type="dxa"/>
                                </w:tcPr>
                                <w:p>
                                  <w:pPr>
                                    <w:pStyle w:val="TableParagraph"/>
                                    <w:rPr>
                                      <w:rFonts w:ascii="Times New Roman"/>
                                      <w:sz w:val="14"/>
                                    </w:rPr>
                                  </w:pPr>
                                </w:p>
                              </w:tc>
                              <w:tc>
                                <w:tcPr>
                                  <w:tcW w:w="3033"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033"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2.940001pt;margin-top:448.522522pt;width:169.55pt;height:21.4pt;mso-position-horizontal-relative:page;mso-position-vertical-relative:page;z-index:15731712" type="#_x0000_t202" id="docshape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033"/>
                      </w:tblGrid>
                      <w:tr>
                        <w:trPr>
                          <w:trHeight w:val="214" w:hRule="atLeast"/>
                        </w:trPr>
                        <w:tc>
                          <w:tcPr>
                            <w:tcW w:w="237" w:type="dxa"/>
                          </w:tcPr>
                          <w:p>
                            <w:pPr>
                              <w:pStyle w:val="TableParagraph"/>
                              <w:rPr>
                                <w:rFonts w:ascii="Times New Roman"/>
                                <w:sz w:val="14"/>
                              </w:rPr>
                            </w:pPr>
                          </w:p>
                        </w:tc>
                        <w:tc>
                          <w:tcPr>
                            <w:tcW w:w="3033"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033" w:type="dxa"/>
                          </w:tcPr>
                          <w:p>
                            <w:pPr>
                              <w:pStyle w:val="TableParagraph"/>
                              <w:rPr>
                                <w:rFonts w:ascii="Times New Roman"/>
                                <w:sz w:val="14"/>
                              </w:rPr>
                            </w:pPr>
                          </w:p>
                        </w:tc>
                      </w:tr>
                    </w:tbl>
                    <w:p>
                      <w:pPr>
                        <w:pStyle w:val="BodyText"/>
                      </w:pPr>
                    </w:p>
                  </w:txbxContent>
                </v:textbox>
                <w10:wrap type="none"/>
              </v:shape>
            </w:pict>
          </mc:Fallback>
        </mc:AlternateContent>
      </w:r>
      <w:r>
        <w:rPr>
          <w:sz w:val="18"/>
        </w:rPr>
        <mc:AlternateContent>
          <mc:Choice Requires="wps">
            <w:drawing>
              <wp:anchor distT="0" distB="0" distL="0" distR="0" allowOverlap="1" layoutInCell="1" locked="0" behindDoc="0" simplePos="0" relativeHeight="15732224">
                <wp:simplePos x="0" y="0"/>
                <wp:positionH relativeFrom="page">
                  <wp:posOffset>291338</wp:posOffset>
                </wp:positionH>
                <wp:positionV relativeFrom="page">
                  <wp:posOffset>6130576</wp:posOffset>
                </wp:positionV>
                <wp:extent cx="2515870" cy="27178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515870"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604"/>
                            </w:tblGrid>
                            <w:tr>
                              <w:trPr>
                                <w:trHeight w:val="214" w:hRule="atLeast"/>
                              </w:trPr>
                              <w:tc>
                                <w:tcPr>
                                  <w:tcW w:w="237" w:type="dxa"/>
                                </w:tcPr>
                                <w:p>
                                  <w:pPr>
                                    <w:pStyle w:val="TableParagraph"/>
                                    <w:rPr>
                                      <w:rFonts w:ascii="Times New Roman"/>
                                      <w:sz w:val="14"/>
                                    </w:rPr>
                                  </w:pPr>
                                </w:p>
                              </w:tc>
                              <w:tc>
                                <w:tcPr>
                                  <w:tcW w:w="3604"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604"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2.940001pt;margin-top:482.722534pt;width:198.1pt;height:21.4pt;mso-position-horizontal-relative:page;mso-position-vertical-relative:page;z-index:15732224" type="#_x0000_t202" id="docshape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604"/>
                      </w:tblGrid>
                      <w:tr>
                        <w:trPr>
                          <w:trHeight w:val="214" w:hRule="atLeast"/>
                        </w:trPr>
                        <w:tc>
                          <w:tcPr>
                            <w:tcW w:w="237" w:type="dxa"/>
                          </w:tcPr>
                          <w:p>
                            <w:pPr>
                              <w:pStyle w:val="TableParagraph"/>
                              <w:rPr>
                                <w:rFonts w:ascii="Times New Roman"/>
                                <w:sz w:val="14"/>
                              </w:rPr>
                            </w:pPr>
                          </w:p>
                        </w:tc>
                        <w:tc>
                          <w:tcPr>
                            <w:tcW w:w="3604"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604" w:type="dxa"/>
                          </w:tcPr>
                          <w:p>
                            <w:pPr>
                              <w:pStyle w:val="TableParagraph"/>
                              <w:rPr>
                                <w:rFonts w:ascii="Times New Roman"/>
                                <w:sz w:val="14"/>
                              </w:rPr>
                            </w:pPr>
                          </w:p>
                        </w:tc>
                      </w:tr>
                    </w:tbl>
                    <w:p>
                      <w:pPr>
                        <w:pStyle w:val="BodyText"/>
                      </w:pPr>
                    </w:p>
                  </w:txbxContent>
                </v:textbox>
                <w10:wrap type="none"/>
              </v:shape>
            </w:pict>
          </mc:Fallback>
        </mc:AlternateContent>
      </w:r>
      <w:r>
        <w:rPr>
          <w:sz w:val="18"/>
        </w:rPr>
        <mc:AlternateContent>
          <mc:Choice Requires="wps">
            <w:drawing>
              <wp:anchor distT="0" distB="0" distL="0" distR="0" allowOverlap="1" layoutInCell="1" locked="0" behindDoc="0" simplePos="0" relativeHeight="15732736">
                <wp:simplePos x="0" y="0"/>
                <wp:positionH relativeFrom="page">
                  <wp:posOffset>291338</wp:posOffset>
                </wp:positionH>
                <wp:positionV relativeFrom="page">
                  <wp:posOffset>6565296</wp:posOffset>
                </wp:positionV>
                <wp:extent cx="1957705" cy="27178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957705"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725"/>
                            </w:tblGrid>
                            <w:tr>
                              <w:trPr>
                                <w:trHeight w:val="214" w:hRule="atLeast"/>
                              </w:trPr>
                              <w:tc>
                                <w:tcPr>
                                  <w:tcW w:w="237" w:type="dxa"/>
                                </w:tcPr>
                                <w:p>
                                  <w:pPr>
                                    <w:pStyle w:val="TableParagraph"/>
                                    <w:rPr>
                                      <w:rFonts w:ascii="Times New Roman"/>
                                      <w:sz w:val="14"/>
                                    </w:rPr>
                                  </w:pPr>
                                </w:p>
                              </w:tc>
                              <w:tc>
                                <w:tcPr>
                                  <w:tcW w:w="2725"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272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2.940001pt;margin-top:516.952515pt;width:154.15pt;height:21.4pt;mso-position-horizontal-relative:page;mso-position-vertical-relative:page;z-index:15732736" type="#_x0000_t202" id="docshape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725"/>
                      </w:tblGrid>
                      <w:tr>
                        <w:trPr>
                          <w:trHeight w:val="214" w:hRule="atLeast"/>
                        </w:trPr>
                        <w:tc>
                          <w:tcPr>
                            <w:tcW w:w="237" w:type="dxa"/>
                          </w:tcPr>
                          <w:p>
                            <w:pPr>
                              <w:pStyle w:val="TableParagraph"/>
                              <w:rPr>
                                <w:rFonts w:ascii="Times New Roman"/>
                                <w:sz w:val="14"/>
                              </w:rPr>
                            </w:pPr>
                          </w:p>
                        </w:tc>
                        <w:tc>
                          <w:tcPr>
                            <w:tcW w:w="2725"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2725" w:type="dxa"/>
                          </w:tcPr>
                          <w:p>
                            <w:pPr>
                              <w:pStyle w:val="TableParagraph"/>
                              <w:rPr>
                                <w:rFonts w:ascii="Times New Roman"/>
                                <w:sz w:val="14"/>
                              </w:rPr>
                            </w:pPr>
                          </w:p>
                        </w:tc>
                      </w:tr>
                    </w:tbl>
                    <w:p>
                      <w:pPr>
                        <w:pStyle w:val="BodyText"/>
                      </w:pPr>
                    </w:p>
                  </w:txbxContent>
                </v:textbox>
                <w10:wrap type="none"/>
              </v:shape>
            </w:pict>
          </mc:Fallback>
        </mc:AlternateContent>
      </w:r>
    </w:p>
    <w:p>
      <w:pPr>
        <w:spacing w:before="1"/>
        <w:ind w:left="177" w:right="0" w:firstLine="0"/>
        <w:jc w:val="left"/>
        <w:rPr>
          <w:rFonts w:ascii="Arial"/>
          <w:b/>
          <w:sz w:val="18"/>
        </w:rPr>
      </w:pPr>
      <w:r>
        <w:rPr>
          <w:rFonts w:ascii="Arial"/>
          <w:b/>
          <w:sz w:val="18"/>
        </w:rPr>
        <mc:AlternateContent>
          <mc:Choice Requires="wps">
            <w:drawing>
              <wp:anchor distT="0" distB="0" distL="0" distR="0" allowOverlap="1" layoutInCell="1" locked="0" behindDoc="0" simplePos="0" relativeHeight="15728640">
                <wp:simplePos x="0" y="0"/>
                <wp:positionH relativeFrom="page">
                  <wp:posOffset>291338</wp:posOffset>
                </wp:positionH>
                <wp:positionV relativeFrom="paragraph">
                  <wp:posOffset>1162601</wp:posOffset>
                </wp:positionV>
                <wp:extent cx="1249045" cy="12763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249045" cy="1276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1608"/>
                            </w:tblGrid>
                            <w:tr>
                              <w:trPr>
                                <w:trHeight w:val="201" w:hRule="atLeast"/>
                              </w:trPr>
                              <w:tc>
                                <w:tcPr>
                                  <w:tcW w:w="237" w:type="dxa"/>
                                </w:tcPr>
                                <w:p>
                                  <w:pPr>
                                    <w:pStyle w:val="TableParagraph"/>
                                    <w:rPr>
                                      <w:rFonts w:ascii="Times New Roman"/>
                                      <w:sz w:val="14"/>
                                    </w:rPr>
                                  </w:pPr>
                                </w:p>
                              </w:tc>
                              <w:tc>
                                <w:tcPr>
                                  <w:tcW w:w="160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2.940001pt;margin-top:91.543419pt;width:98.35pt;height:10.050pt;mso-position-horizontal-relative:page;mso-position-vertical-relative:paragraph;z-index:15728640" type="#_x0000_t202" id="docshape9"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1608"/>
                      </w:tblGrid>
                      <w:tr>
                        <w:trPr>
                          <w:trHeight w:val="201" w:hRule="atLeast"/>
                        </w:trPr>
                        <w:tc>
                          <w:tcPr>
                            <w:tcW w:w="237" w:type="dxa"/>
                          </w:tcPr>
                          <w:p>
                            <w:pPr>
                              <w:pStyle w:val="TableParagraph"/>
                              <w:rPr>
                                <w:rFonts w:ascii="Times New Roman"/>
                                <w:sz w:val="14"/>
                              </w:rPr>
                            </w:pPr>
                          </w:p>
                        </w:tc>
                        <w:tc>
                          <w:tcPr>
                            <w:tcW w:w="1608" w:type="dxa"/>
                          </w:tcPr>
                          <w:p>
                            <w:pPr>
                              <w:pStyle w:val="TableParagraph"/>
                              <w:rPr>
                                <w:rFonts w:ascii="Times New Roman"/>
                                <w:sz w:val="14"/>
                              </w:rPr>
                            </w:pPr>
                          </w:p>
                        </w:tc>
                      </w:tr>
                    </w:tbl>
                    <w:p>
                      <w:pPr>
                        <w:pStyle w:val="BodyText"/>
                      </w:pPr>
                    </w:p>
                  </w:txbxContent>
                </v:textbox>
                <w10:wrap type="none"/>
              </v:shape>
            </w:pict>
          </mc:Fallback>
        </mc:AlternateContent>
      </w:r>
      <w:r>
        <w:rPr>
          <w:rFonts w:ascii="Arial"/>
          <w:b/>
          <w:sz w:val="18"/>
        </w:rPr>
        <w:t>RAZDOBLJE</w:t>
      </w:r>
      <w:r>
        <w:rPr>
          <w:rFonts w:ascii="Arial"/>
          <w:b/>
          <w:spacing w:val="-6"/>
          <w:sz w:val="18"/>
        </w:rPr>
        <w:t> </w:t>
      </w:r>
      <w:r>
        <w:rPr>
          <w:rFonts w:ascii="Arial"/>
          <w:b/>
          <w:sz w:val="18"/>
        </w:rPr>
        <w:t>01.01.</w:t>
      </w:r>
      <w:r>
        <w:rPr>
          <w:rFonts w:ascii="Arial"/>
          <w:b/>
          <w:spacing w:val="-6"/>
          <w:sz w:val="18"/>
        </w:rPr>
        <w:t> </w:t>
      </w:r>
      <w:r>
        <w:rPr>
          <w:rFonts w:ascii="Arial"/>
          <w:b/>
          <w:sz w:val="18"/>
        </w:rPr>
        <w:t>-</w:t>
      </w:r>
      <w:r>
        <w:rPr>
          <w:rFonts w:ascii="Arial"/>
          <w:b/>
          <w:spacing w:val="-5"/>
          <w:sz w:val="18"/>
        </w:rPr>
        <w:t> </w:t>
      </w:r>
      <w:r>
        <w:rPr>
          <w:rFonts w:ascii="Arial"/>
          <w:b/>
          <w:sz w:val="18"/>
        </w:rPr>
        <w:t>30.06.2026.</w:t>
      </w:r>
      <w:r>
        <w:rPr>
          <w:rFonts w:ascii="Arial"/>
          <w:b/>
          <w:spacing w:val="-5"/>
          <w:sz w:val="18"/>
        </w:rPr>
        <w:t> </w:t>
      </w:r>
      <w:r>
        <w:rPr>
          <w:rFonts w:ascii="Arial"/>
          <w:b/>
          <w:spacing w:val="-4"/>
          <w:sz w:val="18"/>
        </w:rPr>
        <w:t>god.</w:t>
      </w:r>
    </w:p>
    <w:p>
      <w:pPr>
        <w:pStyle w:val="BodyText"/>
        <w:spacing w:before="24" w:after="1"/>
        <w:rPr>
          <w:rFonts w:ascii="Arial"/>
          <w:b/>
          <w:sz w:val="20"/>
        </w:rPr>
      </w:pPr>
    </w:p>
    <w:tbl>
      <w:tblPr>
        <w:tblW w:w="0" w:type="auto"/>
        <w:jc w:val="left"/>
        <w:tblInd w:w="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3"/>
        <w:gridCol w:w="2707"/>
      </w:tblGrid>
      <w:tr>
        <w:trPr>
          <w:trHeight w:val="201" w:hRule="atLeast"/>
        </w:trPr>
        <w:tc>
          <w:tcPr>
            <w:tcW w:w="303" w:type="dxa"/>
          </w:tcPr>
          <w:p>
            <w:pPr>
              <w:pStyle w:val="TableParagraph"/>
              <w:spacing w:line="181" w:lineRule="exact"/>
              <w:ind w:left="50"/>
              <w:rPr>
                <w:rFonts w:ascii="Arial"/>
                <w:b/>
                <w:sz w:val="18"/>
              </w:rPr>
            </w:pPr>
            <w:r>
              <w:rPr>
                <w:rFonts w:ascii="Arial"/>
                <w:b/>
                <w:spacing w:val="-5"/>
                <w:sz w:val="18"/>
              </w:rPr>
              <w:t>A.</w:t>
            </w:r>
          </w:p>
        </w:tc>
        <w:tc>
          <w:tcPr>
            <w:tcW w:w="2707" w:type="dxa"/>
          </w:tcPr>
          <w:p>
            <w:pPr>
              <w:pStyle w:val="TableParagraph"/>
              <w:spacing w:line="181" w:lineRule="exact"/>
              <w:ind w:left="78"/>
              <w:rPr>
                <w:rFonts w:ascii="Arial" w:hAnsi="Arial"/>
                <w:b/>
                <w:sz w:val="18"/>
              </w:rPr>
            </w:pPr>
            <w:r>
              <w:rPr>
                <w:rFonts w:ascii="Arial" w:hAnsi="Arial"/>
                <w:b/>
                <w:sz w:val="18"/>
              </w:rPr>
              <w:t>RAČUN</w:t>
            </w:r>
            <w:r>
              <w:rPr>
                <w:rFonts w:ascii="Arial" w:hAnsi="Arial"/>
                <w:b/>
                <w:spacing w:val="-4"/>
                <w:sz w:val="18"/>
              </w:rPr>
              <w:t> </w:t>
            </w:r>
            <w:r>
              <w:rPr>
                <w:rFonts w:ascii="Arial" w:hAnsi="Arial"/>
                <w:b/>
                <w:sz w:val="18"/>
              </w:rPr>
              <w:t>PRIHODA</w:t>
            </w:r>
            <w:r>
              <w:rPr>
                <w:rFonts w:ascii="Arial" w:hAnsi="Arial"/>
                <w:b/>
                <w:spacing w:val="-7"/>
                <w:sz w:val="18"/>
              </w:rPr>
              <w:t> </w:t>
            </w:r>
            <w:r>
              <w:rPr>
                <w:rFonts w:ascii="Arial" w:hAnsi="Arial"/>
                <w:b/>
                <w:sz w:val="18"/>
              </w:rPr>
              <w:t>I</w:t>
            </w:r>
            <w:r>
              <w:rPr>
                <w:rFonts w:ascii="Arial" w:hAnsi="Arial"/>
                <w:b/>
                <w:spacing w:val="-3"/>
                <w:sz w:val="18"/>
              </w:rPr>
              <w:t> </w:t>
            </w:r>
            <w:r>
              <w:rPr>
                <w:rFonts w:ascii="Arial" w:hAnsi="Arial"/>
                <w:b/>
                <w:spacing w:val="-2"/>
                <w:sz w:val="18"/>
              </w:rPr>
              <w:t>RASHODA</w:t>
            </w:r>
          </w:p>
        </w:tc>
      </w:tr>
    </w:tbl>
    <w:p>
      <w:pPr>
        <w:pStyle w:val="BodyText"/>
        <w:spacing w:before="5"/>
        <w:rPr>
          <w:rFonts w:ascii="Arial"/>
          <w:b/>
          <w:sz w:val="20"/>
        </w:rPr>
      </w:pPr>
    </w:p>
    <w:tbl>
      <w:tblPr>
        <w:tblW w:w="0" w:type="auto"/>
        <w:jc w:val="left"/>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850"/>
        <w:gridCol w:w="1301"/>
        <w:gridCol w:w="1302"/>
        <w:gridCol w:w="1301"/>
        <w:gridCol w:w="1301"/>
      </w:tblGrid>
      <w:tr>
        <w:trPr>
          <w:trHeight w:val="221" w:hRule="atLeast"/>
        </w:trPr>
        <w:tc>
          <w:tcPr>
            <w:tcW w:w="5850" w:type="dxa"/>
            <w:vMerge w:val="restart"/>
          </w:tcPr>
          <w:p>
            <w:pPr>
              <w:pStyle w:val="TableParagraph"/>
              <w:spacing w:before="27"/>
              <w:ind w:left="129" w:right="1232"/>
              <w:jc w:val="center"/>
              <w:rPr>
                <w:rFonts w:ascii="Arial"/>
                <w:b/>
                <w:sz w:val="15"/>
              </w:rPr>
            </w:pPr>
            <w:r>
              <w:rPr>
                <w:rFonts w:ascii="Arial"/>
                <w:b/>
                <w:spacing w:val="-4"/>
                <w:sz w:val="15"/>
              </w:rPr>
              <w:t>OPIS</w:t>
            </w:r>
          </w:p>
        </w:tc>
        <w:tc>
          <w:tcPr>
            <w:tcW w:w="1301" w:type="dxa"/>
            <w:tcBorders>
              <w:bottom w:val="nil"/>
            </w:tcBorders>
          </w:tcPr>
          <w:p>
            <w:pPr>
              <w:pStyle w:val="TableParagraph"/>
              <w:spacing w:before="27"/>
              <w:ind w:left="239"/>
              <w:rPr>
                <w:rFonts w:ascii="Arial" w:hAnsi="Arial"/>
                <w:b/>
                <w:sz w:val="15"/>
              </w:rPr>
            </w:pPr>
            <w:r>
              <w:rPr>
                <w:rFonts w:ascii="Arial" w:hAnsi="Arial"/>
                <w:b/>
                <w:spacing w:val="-2"/>
                <w:sz w:val="15"/>
              </w:rPr>
              <w:t>IZVRŠENJE</w:t>
            </w:r>
          </w:p>
        </w:tc>
        <w:tc>
          <w:tcPr>
            <w:tcW w:w="1302" w:type="dxa"/>
            <w:tcBorders>
              <w:bottom w:val="nil"/>
            </w:tcBorders>
          </w:tcPr>
          <w:p>
            <w:pPr>
              <w:pStyle w:val="TableParagraph"/>
              <w:spacing w:before="27"/>
              <w:ind w:left="126"/>
              <w:rPr>
                <w:rFonts w:ascii="Arial"/>
                <w:b/>
                <w:sz w:val="15"/>
              </w:rPr>
            </w:pPr>
            <w:r>
              <w:rPr>
                <w:rFonts w:ascii="Arial"/>
                <w:b/>
                <w:sz w:val="15"/>
              </w:rPr>
              <w:t>IZVORNI</w:t>
            </w:r>
            <w:r>
              <w:rPr>
                <w:rFonts w:ascii="Arial"/>
                <w:b/>
                <w:spacing w:val="-5"/>
                <w:sz w:val="15"/>
              </w:rPr>
              <w:t> </w:t>
            </w:r>
            <w:r>
              <w:rPr>
                <w:rFonts w:ascii="Arial"/>
                <w:b/>
                <w:spacing w:val="-4"/>
                <w:sz w:val="15"/>
              </w:rPr>
              <w:t>PLAN</w:t>
            </w:r>
          </w:p>
        </w:tc>
        <w:tc>
          <w:tcPr>
            <w:tcW w:w="1301" w:type="dxa"/>
            <w:tcBorders>
              <w:bottom w:val="nil"/>
            </w:tcBorders>
          </w:tcPr>
          <w:p>
            <w:pPr>
              <w:pStyle w:val="TableParagraph"/>
              <w:spacing w:before="27"/>
              <w:ind w:left="152"/>
              <w:rPr>
                <w:rFonts w:ascii="Arial" w:hAnsi="Arial"/>
                <w:b/>
                <w:sz w:val="15"/>
              </w:rPr>
            </w:pPr>
            <w:r>
              <w:rPr>
                <w:rFonts w:ascii="Arial" w:hAnsi="Arial"/>
                <w:b/>
                <w:sz w:val="15"/>
              </w:rPr>
              <w:t>TEKUĆI</w:t>
            </w:r>
            <w:r>
              <w:rPr>
                <w:rFonts w:ascii="Arial" w:hAnsi="Arial"/>
                <w:b/>
                <w:spacing w:val="-7"/>
                <w:sz w:val="15"/>
              </w:rPr>
              <w:t> </w:t>
            </w:r>
            <w:r>
              <w:rPr>
                <w:rFonts w:ascii="Arial" w:hAnsi="Arial"/>
                <w:b/>
                <w:spacing w:val="-4"/>
                <w:sz w:val="15"/>
              </w:rPr>
              <w:t>PLAN</w:t>
            </w:r>
          </w:p>
        </w:tc>
        <w:tc>
          <w:tcPr>
            <w:tcW w:w="1301" w:type="dxa"/>
            <w:tcBorders>
              <w:bottom w:val="nil"/>
            </w:tcBorders>
          </w:tcPr>
          <w:p>
            <w:pPr>
              <w:pStyle w:val="TableParagraph"/>
              <w:spacing w:before="27"/>
              <w:ind w:left="238"/>
              <w:rPr>
                <w:rFonts w:ascii="Arial" w:hAnsi="Arial"/>
                <w:b/>
                <w:sz w:val="15"/>
              </w:rPr>
            </w:pPr>
            <w:r>
              <w:rPr>
                <w:rFonts w:ascii="Arial" w:hAnsi="Arial"/>
                <w:b/>
                <w:spacing w:val="-2"/>
                <w:sz w:val="15"/>
              </w:rPr>
              <w:t>IZVRŠENJE</w:t>
            </w:r>
          </w:p>
        </w:tc>
      </w:tr>
      <w:tr>
        <w:trPr>
          <w:trHeight w:val="204" w:hRule="atLeast"/>
        </w:trPr>
        <w:tc>
          <w:tcPr>
            <w:tcW w:w="5850" w:type="dxa"/>
            <w:vMerge/>
            <w:tcBorders>
              <w:top w:val="nil"/>
            </w:tcBorders>
          </w:tcPr>
          <w:p>
            <w:pPr>
              <w:rPr>
                <w:sz w:val="2"/>
                <w:szCs w:val="2"/>
              </w:rPr>
            </w:pPr>
          </w:p>
        </w:tc>
        <w:tc>
          <w:tcPr>
            <w:tcW w:w="1301" w:type="dxa"/>
            <w:tcBorders>
              <w:top w:val="nil"/>
            </w:tcBorders>
          </w:tcPr>
          <w:p>
            <w:pPr>
              <w:pStyle w:val="TableParagraph"/>
              <w:spacing w:line="166" w:lineRule="exact" w:before="18"/>
              <w:ind w:left="307"/>
              <w:rPr>
                <w:rFonts w:ascii="Arial"/>
                <w:b/>
                <w:sz w:val="15"/>
              </w:rPr>
            </w:pPr>
            <w:r>
              <w:rPr>
                <w:rFonts w:ascii="Arial"/>
                <w:b/>
                <w:sz w:val="15"/>
              </w:rPr>
              <w:t>I-VI</w:t>
            </w:r>
            <w:r>
              <w:rPr>
                <w:rFonts w:ascii="Arial"/>
                <w:b/>
                <w:spacing w:val="2"/>
                <w:sz w:val="15"/>
              </w:rPr>
              <w:t> </w:t>
            </w:r>
            <w:r>
              <w:rPr>
                <w:rFonts w:ascii="Arial"/>
                <w:b/>
                <w:sz w:val="15"/>
              </w:rPr>
              <w:t>/</w:t>
            </w:r>
            <w:r>
              <w:rPr>
                <w:rFonts w:ascii="Arial"/>
                <w:b/>
                <w:spacing w:val="3"/>
                <w:sz w:val="15"/>
              </w:rPr>
              <w:t> </w:t>
            </w:r>
            <w:r>
              <w:rPr>
                <w:rFonts w:ascii="Arial"/>
                <w:b/>
                <w:spacing w:val="-4"/>
                <w:sz w:val="15"/>
              </w:rPr>
              <w:t>2025</w:t>
            </w:r>
          </w:p>
        </w:tc>
        <w:tc>
          <w:tcPr>
            <w:tcW w:w="1302" w:type="dxa"/>
            <w:tcBorders>
              <w:top w:val="nil"/>
            </w:tcBorders>
          </w:tcPr>
          <w:p>
            <w:pPr>
              <w:pStyle w:val="TableParagraph"/>
              <w:spacing w:line="166" w:lineRule="exact" w:before="18"/>
              <w:ind w:left="32"/>
              <w:jc w:val="center"/>
              <w:rPr>
                <w:rFonts w:ascii="Arial"/>
                <w:b/>
                <w:sz w:val="15"/>
              </w:rPr>
            </w:pPr>
            <w:r>
              <w:rPr>
                <w:rFonts w:ascii="Arial"/>
                <w:b/>
                <w:spacing w:val="-4"/>
                <w:sz w:val="15"/>
              </w:rPr>
              <w:t>2026</w:t>
            </w:r>
          </w:p>
        </w:tc>
        <w:tc>
          <w:tcPr>
            <w:tcW w:w="1301" w:type="dxa"/>
            <w:tcBorders>
              <w:top w:val="nil"/>
            </w:tcBorders>
          </w:tcPr>
          <w:p>
            <w:pPr>
              <w:pStyle w:val="TableParagraph"/>
              <w:spacing w:line="166" w:lineRule="exact" w:before="18"/>
              <w:ind w:left="32"/>
              <w:jc w:val="center"/>
              <w:rPr>
                <w:rFonts w:ascii="Arial"/>
                <w:b/>
                <w:sz w:val="15"/>
              </w:rPr>
            </w:pPr>
            <w:r>
              <w:rPr>
                <w:rFonts w:ascii="Arial"/>
                <w:b/>
                <w:spacing w:val="-4"/>
                <w:sz w:val="15"/>
              </w:rPr>
              <w:t>2026</w:t>
            </w:r>
          </w:p>
        </w:tc>
        <w:tc>
          <w:tcPr>
            <w:tcW w:w="1301" w:type="dxa"/>
            <w:tcBorders>
              <w:top w:val="nil"/>
            </w:tcBorders>
          </w:tcPr>
          <w:p>
            <w:pPr>
              <w:pStyle w:val="TableParagraph"/>
              <w:spacing w:line="166" w:lineRule="exact" w:before="18"/>
              <w:ind w:left="306"/>
              <w:rPr>
                <w:rFonts w:ascii="Arial"/>
                <w:b/>
                <w:sz w:val="15"/>
              </w:rPr>
            </w:pPr>
            <w:r>
              <w:rPr>
                <w:rFonts w:ascii="Arial"/>
                <w:b/>
                <w:sz w:val="15"/>
              </w:rPr>
              <w:t>I-VI</w:t>
            </w:r>
            <w:r>
              <w:rPr>
                <w:rFonts w:ascii="Arial"/>
                <w:b/>
                <w:spacing w:val="2"/>
                <w:sz w:val="15"/>
              </w:rPr>
              <w:t> </w:t>
            </w:r>
            <w:r>
              <w:rPr>
                <w:rFonts w:ascii="Arial"/>
                <w:b/>
                <w:sz w:val="15"/>
              </w:rPr>
              <w:t>/</w:t>
            </w:r>
            <w:r>
              <w:rPr>
                <w:rFonts w:ascii="Arial"/>
                <w:b/>
                <w:spacing w:val="3"/>
                <w:sz w:val="15"/>
              </w:rPr>
              <w:t> </w:t>
            </w:r>
            <w:r>
              <w:rPr>
                <w:rFonts w:ascii="Arial"/>
                <w:b/>
                <w:spacing w:val="-4"/>
                <w:sz w:val="15"/>
              </w:rPr>
              <w:t>2026</w:t>
            </w:r>
          </w:p>
        </w:tc>
      </w:tr>
      <w:tr>
        <w:trPr>
          <w:trHeight w:val="212" w:hRule="atLeast"/>
        </w:trPr>
        <w:tc>
          <w:tcPr>
            <w:tcW w:w="5850" w:type="dxa"/>
          </w:tcPr>
          <w:p>
            <w:pPr>
              <w:pStyle w:val="TableParagraph"/>
              <w:spacing w:line="154" w:lineRule="exact" w:before="39"/>
              <w:ind w:right="1232"/>
              <w:jc w:val="center"/>
              <w:rPr>
                <w:rFonts w:ascii="Arial"/>
                <w:b/>
                <w:sz w:val="15"/>
              </w:rPr>
            </w:pPr>
            <w:r>
              <w:rPr>
                <w:rFonts w:ascii="Arial"/>
                <w:b/>
                <w:spacing w:val="-10"/>
                <w:sz w:val="15"/>
              </w:rPr>
              <w:t>1</w:t>
            </w:r>
          </w:p>
        </w:tc>
        <w:tc>
          <w:tcPr>
            <w:tcW w:w="1301" w:type="dxa"/>
          </w:tcPr>
          <w:p>
            <w:pPr>
              <w:pStyle w:val="TableParagraph"/>
              <w:spacing w:line="154" w:lineRule="exact" w:before="39"/>
              <w:ind w:left="32" w:right="1"/>
              <w:jc w:val="center"/>
              <w:rPr>
                <w:rFonts w:ascii="Arial"/>
                <w:b/>
                <w:sz w:val="15"/>
              </w:rPr>
            </w:pPr>
            <w:r>
              <w:rPr>
                <w:rFonts w:ascii="Arial"/>
                <w:b/>
                <w:spacing w:val="-10"/>
                <w:sz w:val="15"/>
              </w:rPr>
              <w:t>2</w:t>
            </w:r>
          </w:p>
        </w:tc>
        <w:tc>
          <w:tcPr>
            <w:tcW w:w="1302" w:type="dxa"/>
          </w:tcPr>
          <w:p>
            <w:pPr>
              <w:pStyle w:val="TableParagraph"/>
              <w:spacing w:line="154" w:lineRule="exact" w:before="39"/>
              <w:ind w:left="32" w:right="2"/>
              <w:jc w:val="center"/>
              <w:rPr>
                <w:rFonts w:ascii="Arial"/>
                <w:b/>
                <w:sz w:val="15"/>
              </w:rPr>
            </w:pPr>
            <w:r>
              <w:rPr>
                <w:rFonts w:ascii="Arial"/>
                <w:b/>
                <w:spacing w:val="-10"/>
                <w:sz w:val="15"/>
              </w:rPr>
              <w:t>3</w:t>
            </w:r>
          </w:p>
        </w:tc>
        <w:tc>
          <w:tcPr>
            <w:tcW w:w="1301" w:type="dxa"/>
          </w:tcPr>
          <w:p>
            <w:pPr>
              <w:pStyle w:val="TableParagraph"/>
              <w:spacing w:line="154" w:lineRule="exact" w:before="39"/>
              <w:ind w:left="32" w:right="3"/>
              <w:jc w:val="center"/>
              <w:rPr>
                <w:rFonts w:ascii="Arial"/>
                <w:b/>
                <w:sz w:val="15"/>
              </w:rPr>
            </w:pPr>
            <w:r>
              <w:rPr>
                <w:rFonts w:ascii="Arial"/>
                <w:b/>
                <w:spacing w:val="-10"/>
                <w:sz w:val="15"/>
              </w:rPr>
              <w:t>4</w:t>
            </w:r>
          </w:p>
        </w:tc>
        <w:tc>
          <w:tcPr>
            <w:tcW w:w="1301" w:type="dxa"/>
          </w:tcPr>
          <w:p>
            <w:pPr>
              <w:pStyle w:val="TableParagraph"/>
              <w:spacing w:line="154" w:lineRule="exact" w:before="39"/>
              <w:ind w:left="32" w:right="2"/>
              <w:jc w:val="center"/>
              <w:rPr>
                <w:rFonts w:ascii="Arial"/>
                <w:b/>
                <w:sz w:val="15"/>
              </w:rPr>
            </w:pPr>
            <w:r>
              <w:rPr>
                <w:rFonts w:ascii="Arial"/>
                <w:b/>
                <w:spacing w:val="-10"/>
                <w:sz w:val="15"/>
              </w:rPr>
              <w:t>5</w:t>
            </w:r>
          </w:p>
        </w:tc>
      </w:tr>
      <w:tr>
        <w:trPr>
          <w:trHeight w:val="564" w:hRule="atLeast"/>
        </w:trPr>
        <w:tc>
          <w:tcPr>
            <w:tcW w:w="5850" w:type="dxa"/>
            <w:vMerge w:val="restart"/>
          </w:tcPr>
          <w:p>
            <w:pPr>
              <w:pStyle w:val="TableParagraph"/>
              <w:spacing w:before="19"/>
              <w:rPr>
                <w:rFonts w:ascii="Arial"/>
                <w:b/>
                <w:sz w:val="18"/>
              </w:rPr>
            </w:pPr>
          </w:p>
          <w:p>
            <w:pPr>
              <w:pStyle w:val="TableParagraph"/>
              <w:numPr>
                <w:ilvl w:val="0"/>
                <w:numId w:val="2"/>
              </w:numPr>
              <w:tabs>
                <w:tab w:pos="365" w:val="left" w:leader="none"/>
              </w:tabs>
              <w:spacing w:line="240" w:lineRule="auto" w:before="1" w:after="0"/>
              <w:ind w:left="365" w:right="0" w:hanging="222"/>
              <w:jc w:val="left"/>
              <w:rPr>
                <w:rFonts w:ascii="Arial"/>
                <w:b/>
                <w:sz w:val="18"/>
              </w:rPr>
            </w:pPr>
            <w:r>
              <w:rPr>
                <w:rFonts w:ascii="Arial"/>
                <w:b/>
                <w:sz w:val="18"/>
              </w:rPr>
              <w:t>PRIHODI</w:t>
            </w:r>
            <w:r>
              <w:rPr>
                <w:rFonts w:ascii="Arial"/>
                <w:b/>
                <w:spacing w:val="-2"/>
                <w:sz w:val="18"/>
              </w:rPr>
              <w:t> </w:t>
            </w:r>
            <w:r>
              <w:rPr>
                <w:rFonts w:ascii="Arial"/>
                <w:b/>
                <w:sz w:val="18"/>
              </w:rPr>
              <w:t>(klasa</w:t>
            </w:r>
            <w:r>
              <w:rPr>
                <w:rFonts w:ascii="Arial"/>
                <w:b/>
                <w:spacing w:val="-2"/>
                <w:sz w:val="18"/>
              </w:rPr>
              <w:t> </w:t>
            </w:r>
            <w:r>
              <w:rPr>
                <w:rFonts w:ascii="Arial"/>
                <w:b/>
                <w:spacing w:val="-5"/>
                <w:sz w:val="18"/>
              </w:rPr>
              <w:t>6)</w:t>
            </w:r>
          </w:p>
          <w:p>
            <w:pPr>
              <w:pStyle w:val="TableParagraph"/>
              <w:spacing w:before="42"/>
              <w:rPr>
                <w:rFonts w:ascii="Arial"/>
                <w:b/>
                <w:sz w:val="18"/>
              </w:rPr>
            </w:pPr>
          </w:p>
          <w:p>
            <w:pPr>
              <w:pStyle w:val="TableParagraph"/>
              <w:numPr>
                <w:ilvl w:val="0"/>
                <w:numId w:val="2"/>
              </w:numPr>
              <w:tabs>
                <w:tab w:pos="364" w:val="left" w:leader="none"/>
                <w:tab w:pos="366" w:val="left" w:leader="none"/>
              </w:tabs>
              <w:spacing w:line="264" w:lineRule="auto" w:before="0" w:after="0"/>
              <w:ind w:left="366" w:right="2433" w:hanging="224"/>
              <w:jc w:val="left"/>
              <w:rPr>
                <w:rFonts w:ascii="Arial"/>
                <w:b/>
                <w:sz w:val="18"/>
              </w:rPr>
            </w:pPr>
            <w:r>
              <w:rPr>
                <w:rFonts w:ascii="Arial"/>
                <w:b/>
                <w:sz w:val="18"/>
              </w:rPr>
              <w:t>PRIHODI OD PRODAJE NEFINANCIJSKE</w:t>
            </w:r>
            <w:r>
              <w:rPr>
                <w:rFonts w:ascii="Arial"/>
                <w:b/>
                <w:spacing w:val="-12"/>
                <w:sz w:val="18"/>
              </w:rPr>
              <w:t> </w:t>
            </w:r>
            <w:r>
              <w:rPr>
                <w:rFonts w:ascii="Arial"/>
                <w:b/>
                <w:sz w:val="18"/>
              </w:rPr>
              <w:t>IMOVINE</w:t>
            </w:r>
            <w:r>
              <w:rPr>
                <w:rFonts w:ascii="Arial"/>
                <w:b/>
                <w:spacing w:val="-12"/>
                <w:sz w:val="18"/>
              </w:rPr>
              <w:t> </w:t>
            </w:r>
            <w:r>
              <w:rPr>
                <w:rFonts w:ascii="Arial"/>
                <w:b/>
                <w:sz w:val="18"/>
              </w:rPr>
              <w:t>(klasa</w:t>
            </w:r>
            <w:r>
              <w:rPr>
                <w:rFonts w:ascii="Arial"/>
                <w:b/>
                <w:spacing w:val="-12"/>
                <w:sz w:val="18"/>
              </w:rPr>
              <w:t> </w:t>
            </w:r>
            <w:r>
              <w:rPr>
                <w:rFonts w:ascii="Arial"/>
                <w:b/>
                <w:sz w:val="18"/>
              </w:rPr>
              <w:t>7)</w:t>
            </w:r>
          </w:p>
          <w:p>
            <w:pPr>
              <w:pStyle w:val="TableParagraph"/>
              <w:spacing w:before="22"/>
              <w:rPr>
                <w:rFonts w:ascii="Arial"/>
                <w:b/>
                <w:sz w:val="18"/>
              </w:rPr>
            </w:pPr>
          </w:p>
          <w:p>
            <w:pPr>
              <w:pStyle w:val="TableParagraph"/>
              <w:numPr>
                <w:ilvl w:val="0"/>
                <w:numId w:val="2"/>
              </w:numPr>
              <w:tabs>
                <w:tab w:pos="365" w:val="left" w:leader="none"/>
              </w:tabs>
              <w:spacing w:line="240" w:lineRule="auto" w:before="0" w:after="0"/>
              <w:ind w:left="365" w:right="0" w:hanging="222"/>
              <w:jc w:val="left"/>
              <w:rPr>
                <w:rFonts w:ascii="Arial"/>
                <w:b/>
                <w:sz w:val="18"/>
              </w:rPr>
            </w:pPr>
            <w:r>
              <w:rPr>
                <w:rFonts w:ascii="Arial"/>
                <w:b/>
                <w:sz w:val="18"/>
              </w:rPr>
              <w:t>RASHODI</w:t>
            </w:r>
            <w:r>
              <w:rPr>
                <w:rFonts w:ascii="Arial"/>
                <w:b/>
                <w:spacing w:val="-6"/>
                <w:sz w:val="18"/>
              </w:rPr>
              <w:t> </w:t>
            </w:r>
            <w:r>
              <w:rPr>
                <w:rFonts w:ascii="Arial"/>
                <w:b/>
                <w:sz w:val="18"/>
              </w:rPr>
              <w:t>(klasa</w:t>
            </w:r>
            <w:r>
              <w:rPr>
                <w:rFonts w:ascii="Arial"/>
                <w:b/>
                <w:spacing w:val="-5"/>
                <w:sz w:val="18"/>
              </w:rPr>
              <w:t> 3)</w:t>
            </w:r>
          </w:p>
          <w:p>
            <w:pPr>
              <w:pStyle w:val="TableParagraph"/>
              <w:spacing w:before="42"/>
              <w:rPr>
                <w:rFonts w:ascii="Arial"/>
                <w:b/>
                <w:sz w:val="18"/>
              </w:rPr>
            </w:pPr>
          </w:p>
          <w:p>
            <w:pPr>
              <w:pStyle w:val="TableParagraph"/>
              <w:numPr>
                <w:ilvl w:val="0"/>
                <w:numId w:val="2"/>
              </w:numPr>
              <w:tabs>
                <w:tab w:pos="365" w:val="left" w:leader="none"/>
              </w:tabs>
              <w:spacing w:line="240" w:lineRule="auto" w:before="0" w:after="0"/>
              <w:ind w:left="365" w:right="0" w:hanging="222"/>
              <w:jc w:val="left"/>
              <w:rPr>
                <w:rFonts w:ascii="Arial"/>
                <w:b/>
                <w:sz w:val="18"/>
              </w:rPr>
            </w:pPr>
            <w:r>
              <w:rPr>
                <w:rFonts w:ascii="Arial"/>
                <w:b/>
                <w:sz w:val="18"/>
              </w:rPr>
              <w:t>RASHODI</w:t>
            </w:r>
            <w:r>
              <w:rPr>
                <w:rFonts w:ascii="Arial"/>
                <w:b/>
                <w:spacing w:val="-6"/>
                <w:sz w:val="18"/>
              </w:rPr>
              <w:t> </w:t>
            </w:r>
            <w:r>
              <w:rPr>
                <w:rFonts w:ascii="Arial"/>
                <w:b/>
                <w:sz w:val="18"/>
              </w:rPr>
              <w:t>ZA</w:t>
            </w:r>
            <w:r>
              <w:rPr>
                <w:rFonts w:ascii="Arial"/>
                <w:b/>
                <w:spacing w:val="-7"/>
                <w:sz w:val="18"/>
              </w:rPr>
              <w:t> </w:t>
            </w:r>
            <w:r>
              <w:rPr>
                <w:rFonts w:ascii="Arial"/>
                <w:b/>
                <w:spacing w:val="-2"/>
                <w:sz w:val="18"/>
              </w:rPr>
              <w:t>NEFINANCIJSKU</w:t>
            </w:r>
          </w:p>
          <w:p>
            <w:pPr>
              <w:pStyle w:val="TableParagraph"/>
              <w:spacing w:before="21"/>
              <w:ind w:left="366"/>
              <w:rPr>
                <w:rFonts w:ascii="Arial"/>
                <w:b/>
                <w:sz w:val="18"/>
              </w:rPr>
            </w:pPr>
            <w:r>
              <w:rPr>
                <w:rFonts w:ascii="Arial"/>
                <w:b/>
                <w:sz w:val="18"/>
              </w:rPr>
              <w:t>IMOVINU</w:t>
            </w:r>
            <w:r>
              <w:rPr>
                <w:rFonts w:ascii="Arial"/>
                <w:b/>
                <w:spacing w:val="-7"/>
                <w:sz w:val="18"/>
              </w:rPr>
              <w:t> </w:t>
            </w:r>
            <w:r>
              <w:rPr>
                <w:rFonts w:ascii="Arial"/>
                <w:b/>
                <w:sz w:val="18"/>
              </w:rPr>
              <w:t>(klasa</w:t>
            </w:r>
            <w:r>
              <w:rPr>
                <w:rFonts w:ascii="Arial"/>
                <w:b/>
                <w:spacing w:val="-6"/>
                <w:sz w:val="18"/>
              </w:rPr>
              <w:t> </w:t>
            </w:r>
            <w:r>
              <w:rPr>
                <w:rFonts w:ascii="Arial"/>
                <w:b/>
                <w:spacing w:val="-5"/>
                <w:sz w:val="18"/>
              </w:rPr>
              <w:t>4)</w:t>
            </w:r>
          </w:p>
          <w:p>
            <w:pPr>
              <w:pStyle w:val="TableParagraph"/>
              <w:spacing w:before="42"/>
              <w:rPr>
                <w:rFonts w:ascii="Arial"/>
                <w:b/>
                <w:sz w:val="18"/>
              </w:rPr>
            </w:pPr>
          </w:p>
          <w:p>
            <w:pPr>
              <w:pStyle w:val="TableParagraph"/>
              <w:numPr>
                <w:ilvl w:val="0"/>
                <w:numId w:val="2"/>
              </w:numPr>
              <w:tabs>
                <w:tab w:pos="365" w:val="left" w:leader="none"/>
              </w:tabs>
              <w:spacing w:line="240" w:lineRule="auto" w:before="0" w:after="0"/>
              <w:ind w:left="365" w:right="0" w:hanging="222"/>
              <w:jc w:val="left"/>
              <w:rPr>
                <w:rFonts w:ascii="Arial" w:hAnsi="Arial"/>
                <w:b/>
                <w:sz w:val="18"/>
              </w:rPr>
            </w:pPr>
            <w:r>
              <w:rPr>
                <w:rFonts w:ascii="Arial" w:hAnsi="Arial"/>
                <w:b/>
                <w:sz w:val="18"/>
              </w:rPr>
              <w:t>RAZLIKA</w:t>
            </w:r>
            <w:r>
              <w:rPr>
                <w:rFonts w:ascii="Arial" w:hAnsi="Arial"/>
                <w:b/>
                <w:spacing w:val="-10"/>
                <w:sz w:val="18"/>
              </w:rPr>
              <w:t> </w:t>
            </w:r>
            <w:r>
              <w:rPr>
                <w:rFonts w:ascii="Arial" w:hAnsi="Arial"/>
                <w:b/>
                <w:spacing w:val="-2"/>
                <w:sz w:val="18"/>
              </w:rPr>
              <w:t>(VIŠAK/MANJAK)</w:t>
            </w:r>
          </w:p>
        </w:tc>
        <w:tc>
          <w:tcPr>
            <w:tcW w:w="1301" w:type="dxa"/>
            <w:tcBorders>
              <w:bottom w:val="nil"/>
            </w:tcBorders>
          </w:tcPr>
          <w:p>
            <w:pPr>
              <w:pStyle w:val="TableParagraph"/>
              <w:spacing w:before="82"/>
              <w:rPr>
                <w:rFonts w:ascii="Arial"/>
                <w:b/>
                <w:sz w:val="15"/>
              </w:rPr>
            </w:pPr>
          </w:p>
          <w:p>
            <w:pPr>
              <w:pStyle w:val="TableParagraph"/>
              <w:ind w:right="14"/>
              <w:jc w:val="right"/>
              <w:rPr>
                <w:rFonts w:ascii="Arial"/>
                <w:b/>
                <w:sz w:val="15"/>
              </w:rPr>
            </w:pPr>
            <w:r>
              <w:rPr>
                <w:rFonts w:ascii="Arial"/>
                <w:b/>
                <w:spacing w:val="-2"/>
                <w:sz w:val="15"/>
              </w:rPr>
              <w:t>13.110.437,94</w:t>
            </w:r>
          </w:p>
        </w:tc>
        <w:tc>
          <w:tcPr>
            <w:tcW w:w="1302" w:type="dxa"/>
            <w:tcBorders>
              <w:bottom w:val="nil"/>
            </w:tcBorders>
          </w:tcPr>
          <w:p>
            <w:pPr>
              <w:pStyle w:val="TableParagraph"/>
              <w:spacing w:before="82"/>
              <w:rPr>
                <w:rFonts w:ascii="Arial"/>
                <w:b/>
                <w:sz w:val="15"/>
              </w:rPr>
            </w:pPr>
          </w:p>
          <w:p>
            <w:pPr>
              <w:pStyle w:val="TableParagraph"/>
              <w:ind w:right="16"/>
              <w:jc w:val="right"/>
              <w:rPr>
                <w:rFonts w:ascii="Arial"/>
                <w:b/>
                <w:sz w:val="15"/>
              </w:rPr>
            </w:pPr>
            <w:r>
              <w:rPr>
                <w:rFonts w:ascii="Arial"/>
                <w:b/>
                <w:spacing w:val="-2"/>
                <w:sz w:val="15"/>
              </w:rPr>
              <w:t>54.691.723,00</w:t>
            </w:r>
          </w:p>
        </w:tc>
        <w:tc>
          <w:tcPr>
            <w:tcW w:w="1301" w:type="dxa"/>
            <w:tcBorders>
              <w:bottom w:val="nil"/>
            </w:tcBorders>
          </w:tcPr>
          <w:p>
            <w:pPr>
              <w:pStyle w:val="TableParagraph"/>
              <w:spacing w:before="82"/>
              <w:rPr>
                <w:rFonts w:ascii="Arial"/>
                <w:b/>
                <w:sz w:val="15"/>
              </w:rPr>
            </w:pPr>
          </w:p>
          <w:p>
            <w:pPr>
              <w:pStyle w:val="TableParagraph"/>
              <w:ind w:right="15"/>
              <w:jc w:val="right"/>
              <w:rPr>
                <w:rFonts w:ascii="Arial"/>
                <w:b/>
                <w:sz w:val="15"/>
              </w:rPr>
            </w:pPr>
            <w:r>
              <w:rPr>
                <w:rFonts w:ascii="Arial"/>
                <w:b/>
                <w:spacing w:val="-2"/>
                <w:sz w:val="15"/>
              </w:rPr>
              <w:t>54.691.723,00</w:t>
            </w:r>
          </w:p>
        </w:tc>
        <w:tc>
          <w:tcPr>
            <w:tcW w:w="1301" w:type="dxa"/>
            <w:tcBorders>
              <w:bottom w:val="nil"/>
            </w:tcBorders>
          </w:tcPr>
          <w:p>
            <w:pPr>
              <w:pStyle w:val="TableParagraph"/>
              <w:spacing w:before="82"/>
              <w:rPr>
                <w:rFonts w:ascii="Arial"/>
                <w:b/>
                <w:sz w:val="15"/>
              </w:rPr>
            </w:pPr>
          </w:p>
          <w:p>
            <w:pPr>
              <w:pStyle w:val="TableParagraph"/>
              <w:ind w:right="15"/>
              <w:jc w:val="right"/>
              <w:rPr>
                <w:rFonts w:ascii="Arial"/>
                <w:b/>
                <w:sz w:val="15"/>
              </w:rPr>
            </w:pPr>
            <w:r>
              <w:rPr>
                <w:rFonts w:ascii="Arial"/>
                <w:b/>
                <w:spacing w:val="-2"/>
                <w:sz w:val="15"/>
              </w:rPr>
              <w:t>12.802.162,46</w:t>
            </w:r>
          </w:p>
        </w:tc>
      </w:tr>
      <w:tr>
        <w:trPr>
          <w:trHeight w:val="555" w:hRule="atLeast"/>
        </w:trPr>
        <w:tc>
          <w:tcPr>
            <w:tcW w:w="5850" w:type="dxa"/>
            <w:vMerge/>
            <w:tcBorders>
              <w:top w:val="nil"/>
            </w:tcBorders>
          </w:tcPr>
          <w:p>
            <w:pPr>
              <w:rPr>
                <w:sz w:val="2"/>
                <w:szCs w:val="2"/>
              </w:rPr>
            </w:pPr>
          </w:p>
        </w:tc>
        <w:tc>
          <w:tcPr>
            <w:tcW w:w="1301" w:type="dxa"/>
            <w:tcBorders>
              <w:top w:val="nil"/>
              <w:bottom w:val="nil"/>
            </w:tcBorders>
          </w:tcPr>
          <w:p>
            <w:pPr>
              <w:pStyle w:val="TableParagraph"/>
              <w:spacing w:before="132"/>
              <w:ind w:right="14"/>
              <w:jc w:val="right"/>
              <w:rPr>
                <w:rFonts w:ascii="Arial"/>
                <w:b/>
                <w:sz w:val="15"/>
              </w:rPr>
            </w:pPr>
            <w:r>
              <w:rPr>
                <w:rFonts w:ascii="Arial"/>
                <w:b/>
                <w:spacing w:val="-2"/>
                <w:sz w:val="15"/>
              </w:rPr>
              <w:t>292.656,63</w:t>
            </w:r>
          </w:p>
        </w:tc>
        <w:tc>
          <w:tcPr>
            <w:tcW w:w="1302" w:type="dxa"/>
            <w:tcBorders>
              <w:top w:val="nil"/>
              <w:bottom w:val="nil"/>
            </w:tcBorders>
          </w:tcPr>
          <w:p>
            <w:pPr>
              <w:pStyle w:val="TableParagraph"/>
              <w:spacing w:before="132"/>
              <w:ind w:right="16"/>
              <w:jc w:val="right"/>
              <w:rPr>
                <w:rFonts w:ascii="Arial"/>
                <w:b/>
                <w:sz w:val="15"/>
              </w:rPr>
            </w:pPr>
            <w:r>
              <w:rPr>
                <w:rFonts w:ascii="Arial"/>
                <w:b/>
                <w:spacing w:val="-2"/>
                <w:sz w:val="15"/>
              </w:rPr>
              <w:t>1.969.663,00</w:t>
            </w:r>
          </w:p>
        </w:tc>
        <w:tc>
          <w:tcPr>
            <w:tcW w:w="1301" w:type="dxa"/>
            <w:tcBorders>
              <w:top w:val="nil"/>
              <w:bottom w:val="nil"/>
            </w:tcBorders>
          </w:tcPr>
          <w:p>
            <w:pPr>
              <w:pStyle w:val="TableParagraph"/>
              <w:spacing w:before="132"/>
              <w:ind w:right="15"/>
              <w:jc w:val="right"/>
              <w:rPr>
                <w:rFonts w:ascii="Arial"/>
                <w:b/>
                <w:sz w:val="15"/>
              </w:rPr>
            </w:pPr>
            <w:r>
              <w:rPr>
                <w:rFonts w:ascii="Arial"/>
                <w:b/>
                <w:spacing w:val="-2"/>
                <w:sz w:val="15"/>
              </w:rPr>
              <w:t>1.969.663,00</w:t>
            </w:r>
          </w:p>
        </w:tc>
        <w:tc>
          <w:tcPr>
            <w:tcW w:w="1301" w:type="dxa"/>
            <w:tcBorders>
              <w:top w:val="nil"/>
              <w:bottom w:val="nil"/>
            </w:tcBorders>
          </w:tcPr>
          <w:p>
            <w:pPr>
              <w:pStyle w:val="TableParagraph"/>
              <w:spacing w:before="132"/>
              <w:ind w:right="15"/>
              <w:jc w:val="right"/>
              <w:rPr>
                <w:rFonts w:ascii="Arial"/>
                <w:b/>
                <w:sz w:val="15"/>
              </w:rPr>
            </w:pPr>
            <w:r>
              <w:rPr>
                <w:rFonts w:ascii="Arial"/>
                <w:b/>
                <w:spacing w:val="-2"/>
                <w:sz w:val="15"/>
              </w:rPr>
              <w:t>130.035,04</w:t>
            </w:r>
          </w:p>
        </w:tc>
      </w:tr>
      <w:tr>
        <w:trPr>
          <w:trHeight w:val="555" w:hRule="atLeast"/>
        </w:trPr>
        <w:tc>
          <w:tcPr>
            <w:tcW w:w="5850" w:type="dxa"/>
            <w:vMerge/>
            <w:tcBorders>
              <w:top w:val="nil"/>
            </w:tcBorders>
          </w:tcPr>
          <w:p>
            <w:pPr>
              <w:rPr>
                <w:sz w:val="2"/>
                <w:szCs w:val="2"/>
              </w:rPr>
            </w:pPr>
          </w:p>
        </w:tc>
        <w:tc>
          <w:tcPr>
            <w:tcW w:w="1301" w:type="dxa"/>
            <w:tcBorders>
              <w:top w:val="nil"/>
              <w:bottom w:val="nil"/>
            </w:tcBorders>
          </w:tcPr>
          <w:p>
            <w:pPr>
              <w:pStyle w:val="TableParagraph"/>
              <w:spacing w:before="73"/>
              <w:rPr>
                <w:rFonts w:ascii="Arial"/>
                <w:b/>
                <w:sz w:val="15"/>
              </w:rPr>
            </w:pPr>
          </w:p>
          <w:p>
            <w:pPr>
              <w:pStyle w:val="TableParagraph"/>
              <w:ind w:right="14"/>
              <w:jc w:val="right"/>
              <w:rPr>
                <w:rFonts w:ascii="Arial"/>
                <w:b/>
                <w:sz w:val="15"/>
              </w:rPr>
            </w:pPr>
            <w:r>
              <w:rPr>
                <w:rFonts w:ascii="Arial"/>
                <w:b/>
                <w:spacing w:val="-2"/>
                <w:sz w:val="15"/>
              </w:rPr>
              <w:t>12.138.802,23</w:t>
            </w:r>
          </w:p>
        </w:tc>
        <w:tc>
          <w:tcPr>
            <w:tcW w:w="1302" w:type="dxa"/>
            <w:tcBorders>
              <w:top w:val="nil"/>
              <w:bottom w:val="nil"/>
            </w:tcBorders>
          </w:tcPr>
          <w:p>
            <w:pPr>
              <w:pStyle w:val="TableParagraph"/>
              <w:spacing w:before="73"/>
              <w:rPr>
                <w:rFonts w:ascii="Arial"/>
                <w:b/>
                <w:sz w:val="15"/>
              </w:rPr>
            </w:pPr>
          </w:p>
          <w:p>
            <w:pPr>
              <w:pStyle w:val="TableParagraph"/>
              <w:ind w:right="16"/>
              <w:jc w:val="right"/>
              <w:rPr>
                <w:rFonts w:ascii="Arial"/>
                <w:b/>
                <w:sz w:val="15"/>
              </w:rPr>
            </w:pPr>
            <w:r>
              <w:rPr>
                <w:rFonts w:ascii="Arial"/>
                <w:b/>
                <w:spacing w:val="-2"/>
                <w:sz w:val="15"/>
              </w:rPr>
              <w:t>34.150.413,00</w:t>
            </w:r>
          </w:p>
        </w:tc>
        <w:tc>
          <w:tcPr>
            <w:tcW w:w="1301" w:type="dxa"/>
            <w:tcBorders>
              <w:top w:val="nil"/>
              <w:bottom w:val="nil"/>
            </w:tcBorders>
          </w:tcPr>
          <w:p>
            <w:pPr>
              <w:pStyle w:val="TableParagraph"/>
              <w:spacing w:before="73"/>
              <w:rPr>
                <w:rFonts w:ascii="Arial"/>
                <w:b/>
                <w:sz w:val="15"/>
              </w:rPr>
            </w:pPr>
          </w:p>
          <w:p>
            <w:pPr>
              <w:pStyle w:val="TableParagraph"/>
              <w:ind w:right="15"/>
              <w:jc w:val="right"/>
              <w:rPr>
                <w:rFonts w:ascii="Arial"/>
                <w:b/>
                <w:sz w:val="15"/>
              </w:rPr>
            </w:pPr>
            <w:r>
              <w:rPr>
                <w:rFonts w:ascii="Arial"/>
                <w:b/>
                <w:spacing w:val="-2"/>
                <w:sz w:val="15"/>
              </w:rPr>
              <w:t>34.150.413,00</w:t>
            </w:r>
          </w:p>
        </w:tc>
        <w:tc>
          <w:tcPr>
            <w:tcW w:w="1301" w:type="dxa"/>
            <w:tcBorders>
              <w:top w:val="nil"/>
              <w:bottom w:val="nil"/>
            </w:tcBorders>
          </w:tcPr>
          <w:p>
            <w:pPr>
              <w:pStyle w:val="TableParagraph"/>
              <w:spacing w:before="73"/>
              <w:rPr>
                <w:rFonts w:ascii="Arial"/>
                <w:b/>
                <w:sz w:val="15"/>
              </w:rPr>
            </w:pPr>
          </w:p>
          <w:p>
            <w:pPr>
              <w:pStyle w:val="TableParagraph"/>
              <w:ind w:right="15"/>
              <w:jc w:val="right"/>
              <w:rPr>
                <w:rFonts w:ascii="Arial"/>
                <w:b/>
                <w:sz w:val="15"/>
              </w:rPr>
            </w:pPr>
            <w:r>
              <w:rPr>
                <w:rFonts w:ascii="Arial"/>
                <w:b/>
                <w:spacing w:val="-2"/>
                <w:sz w:val="15"/>
              </w:rPr>
              <w:t>10.378.657,54</w:t>
            </w:r>
          </w:p>
        </w:tc>
      </w:tr>
      <w:tr>
        <w:trPr>
          <w:trHeight w:val="555" w:hRule="atLeast"/>
        </w:trPr>
        <w:tc>
          <w:tcPr>
            <w:tcW w:w="5850" w:type="dxa"/>
            <w:vMerge/>
            <w:tcBorders>
              <w:top w:val="nil"/>
            </w:tcBorders>
          </w:tcPr>
          <w:p>
            <w:pPr>
              <w:rPr>
                <w:sz w:val="2"/>
                <w:szCs w:val="2"/>
              </w:rPr>
            </w:pPr>
          </w:p>
        </w:tc>
        <w:tc>
          <w:tcPr>
            <w:tcW w:w="1301" w:type="dxa"/>
            <w:tcBorders>
              <w:top w:val="nil"/>
              <w:bottom w:val="nil"/>
            </w:tcBorders>
          </w:tcPr>
          <w:p>
            <w:pPr>
              <w:pStyle w:val="TableParagraph"/>
              <w:spacing w:before="132"/>
              <w:ind w:right="14"/>
              <w:jc w:val="right"/>
              <w:rPr>
                <w:rFonts w:ascii="Arial"/>
                <w:b/>
                <w:sz w:val="15"/>
              </w:rPr>
            </w:pPr>
            <w:r>
              <w:rPr>
                <w:rFonts w:ascii="Arial"/>
                <w:b/>
                <w:spacing w:val="-2"/>
                <w:sz w:val="15"/>
              </w:rPr>
              <w:t>1.451.119,59</w:t>
            </w:r>
          </w:p>
        </w:tc>
        <w:tc>
          <w:tcPr>
            <w:tcW w:w="1302" w:type="dxa"/>
            <w:tcBorders>
              <w:top w:val="nil"/>
              <w:bottom w:val="nil"/>
            </w:tcBorders>
          </w:tcPr>
          <w:p>
            <w:pPr>
              <w:pStyle w:val="TableParagraph"/>
              <w:spacing w:before="132"/>
              <w:ind w:right="16"/>
              <w:jc w:val="right"/>
              <w:rPr>
                <w:rFonts w:ascii="Arial"/>
                <w:b/>
                <w:sz w:val="15"/>
              </w:rPr>
            </w:pPr>
            <w:r>
              <w:rPr>
                <w:rFonts w:ascii="Arial"/>
                <w:b/>
                <w:spacing w:val="-2"/>
                <w:sz w:val="15"/>
              </w:rPr>
              <w:t>31.612.973,00</w:t>
            </w:r>
          </w:p>
        </w:tc>
        <w:tc>
          <w:tcPr>
            <w:tcW w:w="1301" w:type="dxa"/>
            <w:tcBorders>
              <w:top w:val="nil"/>
              <w:bottom w:val="nil"/>
            </w:tcBorders>
          </w:tcPr>
          <w:p>
            <w:pPr>
              <w:pStyle w:val="TableParagraph"/>
              <w:spacing w:before="132"/>
              <w:ind w:right="15"/>
              <w:jc w:val="right"/>
              <w:rPr>
                <w:rFonts w:ascii="Arial"/>
                <w:b/>
                <w:sz w:val="15"/>
              </w:rPr>
            </w:pPr>
            <w:r>
              <w:rPr>
                <w:rFonts w:ascii="Arial"/>
                <w:b/>
                <w:spacing w:val="-2"/>
                <w:sz w:val="15"/>
              </w:rPr>
              <w:t>31.612.973,00</w:t>
            </w:r>
          </w:p>
        </w:tc>
        <w:tc>
          <w:tcPr>
            <w:tcW w:w="1301" w:type="dxa"/>
            <w:tcBorders>
              <w:top w:val="nil"/>
              <w:bottom w:val="nil"/>
            </w:tcBorders>
          </w:tcPr>
          <w:p>
            <w:pPr>
              <w:pStyle w:val="TableParagraph"/>
              <w:spacing w:before="132"/>
              <w:ind w:right="15"/>
              <w:jc w:val="right"/>
              <w:rPr>
                <w:rFonts w:ascii="Arial"/>
                <w:b/>
                <w:sz w:val="15"/>
              </w:rPr>
            </w:pPr>
            <w:r>
              <w:rPr>
                <w:rFonts w:ascii="Arial"/>
                <w:b/>
                <w:spacing w:val="-2"/>
                <w:sz w:val="15"/>
              </w:rPr>
              <w:t>5.656.743,25</w:t>
            </w:r>
          </w:p>
        </w:tc>
      </w:tr>
      <w:tr>
        <w:trPr>
          <w:trHeight w:val="660" w:hRule="atLeast"/>
        </w:trPr>
        <w:tc>
          <w:tcPr>
            <w:tcW w:w="5850" w:type="dxa"/>
            <w:vMerge/>
            <w:tcBorders>
              <w:top w:val="nil"/>
            </w:tcBorders>
          </w:tcPr>
          <w:p>
            <w:pPr>
              <w:rPr>
                <w:sz w:val="2"/>
                <w:szCs w:val="2"/>
              </w:rPr>
            </w:pPr>
          </w:p>
        </w:tc>
        <w:tc>
          <w:tcPr>
            <w:tcW w:w="1301" w:type="dxa"/>
            <w:tcBorders>
              <w:top w:val="nil"/>
            </w:tcBorders>
          </w:tcPr>
          <w:p>
            <w:pPr>
              <w:pStyle w:val="TableParagraph"/>
              <w:spacing w:before="73"/>
              <w:rPr>
                <w:rFonts w:ascii="Arial"/>
                <w:b/>
                <w:sz w:val="15"/>
              </w:rPr>
            </w:pPr>
          </w:p>
          <w:p>
            <w:pPr>
              <w:pStyle w:val="TableParagraph"/>
              <w:ind w:right="14"/>
              <w:jc w:val="right"/>
              <w:rPr>
                <w:rFonts w:ascii="Arial"/>
                <w:b/>
                <w:sz w:val="15"/>
              </w:rPr>
            </w:pPr>
            <w:r>
              <w:rPr>
                <w:rFonts w:ascii="Arial"/>
                <w:b/>
                <w:sz w:val="15"/>
              </w:rPr>
              <w:t>-</w:t>
            </w:r>
            <w:r>
              <w:rPr>
                <w:rFonts w:ascii="Arial"/>
                <w:b/>
                <w:spacing w:val="-2"/>
                <w:sz w:val="15"/>
              </w:rPr>
              <w:t>186.827,25</w:t>
            </w:r>
          </w:p>
        </w:tc>
        <w:tc>
          <w:tcPr>
            <w:tcW w:w="1302" w:type="dxa"/>
            <w:tcBorders>
              <w:top w:val="nil"/>
            </w:tcBorders>
          </w:tcPr>
          <w:p>
            <w:pPr>
              <w:pStyle w:val="TableParagraph"/>
              <w:spacing w:before="73"/>
              <w:rPr>
                <w:rFonts w:ascii="Arial"/>
                <w:b/>
                <w:sz w:val="15"/>
              </w:rPr>
            </w:pPr>
          </w:p>
          <w:p>
            <w:pPr>
              <w:pStyle w:val="TableParagraph"/>
              <w:ind w:right="16"/>
              <w:jc w:val="right"/>
              <w:rPr>
                <w:rFonts w:ascii="Arial"/>
                <w:b/>
                <w:sz w:val="15"/>
              </w:rPr>
            </w:pPr>
            <w:r>
              <w:rPr>
                <w:rFonts w:ascii="Arial"/>
                <w:b/>
                <w:sz w:val="15"/>
              </w:rPr>
              <w:t>-</w:t>
            </w:r>
            <w:r>
              <w:rPr>
                <w:rFonts w:ascii="Arial"/>
                <w:b/>
                <w:spacing w:val="-2"/>
                <w:sz w:val="15"/>
              </w:rPr>
              <w:t>9.102.000,00</w:t>
            </w:r>
          </w:p>
        </w:tc>
        <w:tc>
          <w:tcPr>
            <w:tcW w:w="1301" w:type="dxa"/>
            <w:tcBorders>
              <w:top w:val="nil"/>
            </w:tcBorders>
          </w:tcPr>
          <w:p>
            <w:pPr>
              <w:pStyle w:val="TableParagraph"/>
              <w:spacing w:before="73"/>
              <w:rPr>
                <w:rFonts w:ascii="Arial"/>
                <w:b/>
                <w:sz w:val="15"/>
              </w:rPr>
            </w:pPr>
          </w:p>
          <w:p>
            <w:pPr>
              <w:pStyle w:val="TableParagraph"/>
              <w:ind w:right="15"/>
              <w:jc w:val="right"/>
              <w:rPr>
                <w:rFonts w:ascii="Arial"/>
                <w:b/>
                <w:sz w:val="15"/>
              </w:rPr>
            </w:pPr>
            <w:r>
              <w:rPr>
                <w:rFonts w:ascii="Arial"/>
                <w:b/>
                <w:sz w:val="15"/>
              </w:rPr>
              <w:t>-</w:t>
            </w:r>
            <w:r>
              <w:rPr>
                <w:rFonts w:ascii="Arial"/>
                <w:b/>
                <w:spacing w:val="-2"/>
                <w:sz w:val="15"/>
              </w:rPr>
              <w:t>9.102.000,00</w:t>
            </w:r>
          </w:p>
        </w:tc>
        <w:tc>
          <w:tcPr>
            <w:tcW w:w="1301" w:type="dxa"/>
            <w:tcBorders>
              <w:top w:val="nil"/>
            </w:tcBorders>
          </w:tcPr>
          <w:p>
            <w:pPr>
              <w:pStyle w:val="TableParagraph"/>
              <w:spacing w:before="73"/>
              <w:rPr>
                <w:rFonts w:ascii="Arial"/>
                <w:b/>
                <w:sz w:val="15"/>
              </w:rPr>
            </w:pPr>
          </w:p>
          <w:p>
            <w:pPr>
              <w:pStyle w:val="TableParagraph"/>
              <w:ind w:right="15"/>
              <w:jc w:val="right"/>
              <w:rPr>
                <w:rFonts w:ascii="Arial"/>
                <w:b/>
                <w:sz w:val="15"/>
              </w:rPr>
            </w:pPr>
            <w:r>
              <w:rPr>
                <w:rFonts w:ascii="Arial"/>
                <w:b/>
                <w:sz w:val="15"/>
              </w:rPr>
              <w:t>-</w:t>
            </w:r>
            <w:r>
              <w:rPr>
                <w:rFonts w:ascii="Arial"/>
                <w:b/>
                <w:spacing w:val="-2"/>
                <w:sz w:val="15"/>
              </w:rPr>
              <w:t>3.103.203,29</w:t>
            </w:r>
          </w:p>
        </w:tc>
      </w:tr>
    </w:tbl>
    <w:p>
      <w:pPr>
        <w:pStyle w:val="BodyText"/>
        <w:rPr>
          <w:rFonts w:ascii="Arial"/>
          <w:b/>
          <w:sz w:val="20"/>
        </w:rPr>
      </w:pPr>
    </w:p>
    <w:p>
      <w:pPr>
        <w:pStyle w:val="BodyText"/>
        <w:spacing w:before="3"/>
        <w:rPr>
          <w:rFonts w:ascii="Arial"/>
          <w:b/>
          <w:sz w:val="20"/>
        </w:rPr>
      </w:pPr>
    </w:p>
    <w:tbl>
      <w:tblPr>
        <w:tblW w:w="0" w:type="auto"/>
        <w:jc w:val="left"/>
        <w:tblInd w:w="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
        <w:gridCol w:w="4665"/>
      </w:tblGrid>
      <w:tr>
        <w:trPr>
          <w:trHeight w:val="201" w:hRule="atLeast"/>
        </w:trPr>
        <w:tc>
          <w:tcPr>
            <w:tcW w:w="306" w:type="dxa"/>
          </w:tcPr>
          <w:p>
            <w:pPr>
              <w:pStyle w:val="TableParagraph"/>
              <w:spacing w:line="181" w:lineRule="exact"/>
              <w:ind w:left="50"/>
              <w:rPr>
                <w:rFonts w:ascii="Arial"/>
                <w:b/>
                <w:sz w:val="18"/>
              </w:rPr>
            </w:pPr>
            <w:r>
              <w:rPr>
                <w:rFonts w:ascii="Arial"/>
                <w:b/>
                <w:spacing w:val="-5"/>
                <w:sz w:val="18"/>
              </w:rPr>
              <w:t>B.</w:t>
            </w:r>
          </w:p>
        </w:tc>
        <w:tc>
          <w:tcPr>
            <w:tcW w:w="4665" w:type="dxa"/>
          </w:tcPr>
          <w:p>
            <w:pPr>
              <w:pStyle w:val="TableParagraph"/>
              <w:spacing w:line="181" w:lineRule="exact"/>
              <w:ind w:left="75"/>
              <w:rPr>
                <w:rFonts w:ascii="Arial" w:hAnsi="Arial"/>
                <w:b/>
                <w:sz w:val="18"/>
              </w:rPr>
            </w:pPr>
            <w:r>
              <w:rPr>
                <w:rFonts w:ascii="Arial" w:hAnsi="Arial"/>
                <w:b/>
                <w:sz w:val="18"/>
              </w:rPr>
              <w:t>RASPOLOŽIVA</w:t>
            </w:r>
            <w:r>
              <w:rPr>
                <w:rFonts w:ascii="Arial" w:hAnsi="Arial"/>
                <w:b/>
                <w:spacing w:val="-8"/>
                <w:sz w:val="18"/>
              </w:rPr>
              <w:t> </w:t>
            </w:r>
            <w:r>
              <w:rPr>
                <w:rFonts w:ascii="Arial" w:hAnsi="Arial"/>
                <w:b/>
                <w:sz w:val="18"/>
              </w:rPr>
              <w:t>SREDSTVA</w:t>
            </w:r>
            <w:r>
              <w:rPr>
                <w:rFonts w:ascii="Arial" w:hAnsi="Arial"/>
                <w:b/>
                <w:spacing w:val="-8"/>
                <w:sz w:val="18"/>
              </w:rPr>
              <w:t> </w:t>
            </w:r>
            <w:r>
              <w:rPr>
                <w:rFonts w:ascii="Arial" w:hAnsi="Arial"/>
                <w:b/>
                <w:sz w:val="18"/>
              </w:rPr>
              <w:t>IZ</w:t>
            </w:r>
            <w:r>
              <w:rPr>
                <w:rFonts w:ascii="Arial" w:hAnsi="Arial"/>
                <w:b/>
                <w:spacing w:val="-5"/>
                <w:sz w:val="18"/>
              </w:rPr>
              <w:t> </w:t>
            </w:r>
            <w:r>
              <w:rPr>
                <w:rFonts w:ascii="Arial" w:hAnsi="Arial"/>
                <w:b/>
                <w:sz w:val="18"/>
              </w:rPr>
              <w:t>PRETHODNIH</w:t>
            </w:r>
            <w:r>
              <w:rPr>
                <w:rFonts w:ascii="Arial" w:hAnsi="Arial"/>
                <w:b/>
                <w:spacing w:val="-4"/>
                <w:sz w:val="18"/>
              </w:rPr>
              <w:t> </w:t>
            </w:r>
            <w:r>
              <w:rPr>
                <w:rFonts w:ascii="Arial" w:hAnsi="Arial"/>
                <w:b/>
                <w:spacing w:val="-2"/>
                <w:sz w:val="18"/>
              </w:rPr>
              <w:t>GODINA</w:t>
            </w:r>
          </w:p>
        </w:tc>
      </w:tr>
    </w:tbl>
    <w:p>
      <w:pPr>
        <w:pStyle w:val="BodyText"/>
        <w:spacing w:before="5"/>
        <w:rPr>
          <w:rFonts w:ascii="Arial"/>
          <w:b/>
          <w:sz w:val="20"/>
        </w:rPr>
      </w:pPr>
    </w:p>
    <w:tbl>
      <w:tblPr>
        <w:tblW w:w="0" w:type="auto"/>
        <w:jc w:val="left"/>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850"/>
        <w:gridCol w:w="1301"/>
        <w:gridCol w:w="1302"/>
        <w:gridCol w:w="1301"/>
        <w:gridCol w:w="1301"/>
      </w:tblGrid>
      <w:tr>
        <w:trPr>
          <w:trHeight w:val="566" w:hRule="atLeast"/>
        </w:trPr>
        <w:tc>
          <w:tcPr>
            <w:tcW w:w="5850" w:type="dxa"/>
            <w:tcBorders>
              <w:bottom w:val="nil"/>
            </w:tcBorders>
          </w:tcPr>
          <w:p>
            <w:pPr>
              <w:pStyle w:val="TableParagraph"/>
              <w:spacing w:before="20"/>
              <w:rPr>
                <w:rFonts w:ascii="Arial"/>
                <w:b/>
                <w:sz w:val="18"/>
              </w:rPr>
            </w:pPr>
          </w:p>
          <w:p>
            <w:pPr>
              <w:pStyle w:val="TableParagraph"/>
              <w:ind w:left="42"/>
              <w:rPr>
                <w:rFonts w:ascii="Arial" w:hAnsi="Arial"/>
                <w:b/>
                <w:sz w:val="18"/>
              </w:rPr>
            </w:pPr>
            <w:r>
              <w:rPr>
                <w:rFonts w:ascii="Arial" w:hAnsi="Arial"/>
                <w:b/>
                <w:sz w:val="18"/>
              </w:rPr>
              <w:t>6.a</w:t>
            </w:r>
            <w:r>
              <w:rPr>
                <w:rFonts w:ascii="Arial" w:hAnsi="Arial"/>
                <w:b/>
                <w:spacing w:val="15"/>
                <w:sz w:val="18"/>
              </w:rPr>
              <w:t> </w:t>
            </w:r>
            <w:r>
              <w:rPr>
                <w:rFonts w:ascii="Arial" w:hAnsi="Arial"/>
                <w:b/>
                <w:sz w:val="18"/>
              </w:rPr>
              <w:t>RASPOLOŽIVA</w:t>
            </w:r>
            <w:r>
              <w:rPr>
                <w:rFonts w:ascii="Arial" w:hAnsi="Arial"/>
                <w:b/>
                <w:spacing w:val="-7"/>
                <w:sz w:val="18"/>
              </w:rPr>
              <w:t> </w:t>
            </w:r>
            <w:r>
              <w:rPr>
                <w:rFonts w:ascii="Arial" w:hAnsi="Arial"/>
                <w:b/>
                <w:sz w:val="18"/>
              </w:rPr>
              <w:t>SREDSTVA</w:t>
            </w:r>
            <w:r>
              <w:rPr>
                <w:rFonts w:ascii="Arial" w:hAnsi="Arial"/>
                <w:b/>
                <w:spacing w:val="-7"/>
                <w:sz w:val="18"/>
              </w:rPr>
              <w:t> </w:t>
            </w:r>
            <w:r>
              <w:rPr>
                <w:rFonts w:ascii="Arial" w:hAnsi="Arial"/>
                <w:b/>
                <w:sz w:val="18"/>
              </w:rPr>
              <w:t>IZ</w:t>
            </w:r>
            <w:r>
              <w:rPr>
                <w:rFonts w:ascii="Arial" w:hAnsi="Arial"/>
                <w:b/>
                <w:spacing w:val="-4"/>
                <w:sz w:val="18"/>
              </w:rPr>
              <w:t> </w:t>
            </w:r>
            <w:r>
              <w:rPr>
                <w:rFonts w:ascii="Arial" w:hAnsi="Arial"/>
                <w:b/>
                <w:sz w:val="18"/>
              </w:rPr>
              <w:t>PRETHODNIH</w:t>
            </w:r>
            <w:r>
              <w:rPr>
                <w:rFonts w:ascii="Arial" w:hAnsi="Arial"/>
                <w:b/>
                <w:spacing w:val="-3"/>
                <w:sz w:val="18"/>
              </w:rPr>
              <w:t> </w:t>
            </w:r>
            <w:r>
              <w:rPr>
                <w:rFonts w:ascii="Arial" w:hAnsi="Arial"/>
                <w:b/>
                <w:spacing w:val="-2"/>
                <w:sz w:val="18"/>
              </w:rPr>
              <w:t>GODINA</w:t>
            </w:r>
          </w:p>
        </w:tc>
        <w:tc>
          <w:tcPr>
            <w:tcW w:w="1301" w:type="dxa"/>
            <w:tcBorders>
              <w:bottom w:val="nil"/>
            </w:tcBorders>
          </w:tcPr>
          <w:p>
            <w:pPr>
              <w:pStyle w:val="TableParagraph"/>
              <w:spacing w:before="82"/>
              <w:rPr>
                <w:rFonts w:ascii="Arial"/>
                <w:b/>
                <w:sz w:val="15"/>
              </w:rPr>
            </w:pPr>
          </w:p>
          <w:p>
            <w:pPr>
              <w:pStyle w:val="TableParagraph"/>
              <w:spacing w:before="1"/>
              <w:ind w:right="14"/>
              <w:jc w:val="right"/>
              <w:rPr>
                <w:rFonts w:ascii="Arial"/>
                <w:b/>
                <w:sz w:val="15"/>
              </w:rPr>
            </w:pPr>
            <w:r>
              <w:rPr>
                <w:rFonts w:ascii="Arial"/>
                <w:b/>
                <w:spacing w:val="-2"/>
                <w:sz w:val="15"/>
              </w:rPr>
              <w:t>2.135.647,00</w:t>
            </w:r>
          </w:p>
        </w:tc>
        <w:tc>
          <w:tcPr>
            <w:tcW w:w="1302" w:type="dxa"/>
            <w:tcBorders>
              <w:bottom w:val="nil"/>
            </w:tcBorders>
          </w:tcPr>
          <w:p>
            <w:pPr>
              <w:pStyle w:val="TableParagraph"/>
              <w:spacing w:before="82"/>
              <w:rPr>
                <w:rFonts w:ascii="Arial"/>
                <w:b/>
                <w:sz w:val="15"/>
              </w:rPr>
            </w:pPr>
          </w:p>
          <w:p>
            <w:pPr>
              <w:pStyle w:val="TableParagraph"/>
              <w:spacing w:before="1"/>
              <w:ind w:right="16"/>
              <w:jc w:val="right"/>
              <w:rPr>
                <w:rFonts w:ascii="Arial"/>
                <w:b/>
                <w:sz w:val="15"/>
              </w:rPr>
            </w:pPr>
            <w:r>
              <w:rPr>
                <w:rFonts w:ascii="Arial"/>
                <w:b/>
                <w:spacing w:val="-2"/>
                <w:sz w:val="15"/>
              </w:rPr>
              <w:t>1.530.000,00</w:t>
            </w:r>
          </w:p>
        </w:tc>
        <w:tc>
          <w:tcPr>
            <w:tcW w:w="1301" w:type="dxa"/>
            <w:tcBorders>
              <w:bottom w:val="nil"/>
            </w:tcBorders>
          </w:tcPr>
          <w:p>
            <w:pPr>
              <w:pStyle w:val="TableParagraph"/>
              <w:spacing w:before="82"/>
              <w:rPr>
                <w:rFonts w:ascii="Arial"/>
                <w:b/>
                <w:sz w:val="15"/>
              </w:rPr>
            </w:pPr>
          </w:p>
          <w:p>
            <w:pPr>
              <w:pStyle w:val="TableParagraph"/>
              <w:spacing w:before="1"/>
              <w:ind w:right="15"/>
              <w:jc w:val="right"/>
              <w:rPr>
                <w:rFonts w:ascii="Arial"/>
                <w:b/>
                <w:sz w:val="15"/>
              </w:rPr>
            </w:pPr>
            <w:r>
              <w:rPr>
                <w:rFonts w:ascii="Arial"/>
                <w:b/>
                <w:spacing w:val="-2"/>
                <w:sz w:val="15"/>
              </w:rPr>
              <w:t>1.530.000,00</w:t>
            </w:r>
          </w:p>
        </w:tc>
        <w:tc>
          <w:tcPr>
            <w:tcW w:w="1301" w:type="dxa"/>
            <w:tcBorders>
              <w:bottom w:val="nil"/>
            </w:tcBorders>
          </w:tcPr>
          <w:p>
            <w:pPr>
              <w:pStyle w:val="TableParagraph"/>
              <w:spacing w:before="82"/>
              <w:rPr>
                <w:rFonts w:ascii="Arial"/>
                <w:b/>
                <w:sz w:val="15"/>
              </w:rPr>
            </w:pPr>
          </w:p>
          <w:p>
            <w:pPr>
              <w:pStyle w:val="TableParagraph"/>
              <w:spacing w:before="1"/>
              <w:ind w:right="15"/>
              <w:jc w:val="right"/>
              <w:rPr>
                <w:rFonts w:ascii="Arial"/>
                <w:b/>
                <w:sz w:val="15"/>
              </w:rPr>
            </w:pPr>
            <w:r>
              <w:rPr>
                <w:rFonts w:ascii="Arial"/>
                <w:b/>
                <w:spacing w:val="-2"/>
                <w:sz w:val="15"/>
              </w:rPr>
              <w:t>1.248.650,42</w:t>
            </w:r>
          </w:p>
        </w:tc>
      </w:tr>
      <w:tr>
        <w:trPr>
          <w:trHeight w:val="346" w:hRule="atLeast"/>
        </w:trPr>
        <w:tc>
          <w:tcPr>
            <w:tcW w:w="5850" w:type="dxa"/>
            <w:tcBorders>
              <w:top w:val="nil"/>
              <w:bottom w:val="nil"/>
            </w:tcBorders>
          </w:tcPr>
          <w:p>
            <w:pPr>
              <w:pStyle w:val="TableParagraph"/>
              <w:spacing w:line="198" w:lineRule="exact" w:before="128"/>
              <w:ind w:left="2"/>
              <w:rPr>
                <w:rFonts w:ascii="Arial" w:hAnsi="Arial"/>
                <w:b/>
                <w:i/>
                <w:sz w:val="18"/>
              </w:rPr>
            </w:pPr>
            <w:r>
              <w:rPr>
                <w:rFonts w:ascii="Arial" w:hAnsi="Arial"/>
                <w:b/>
                <w:i/>
                <w:sz w:val="18"/>
              </w:rPr>
              <w:t>6.b</w:t>
            </w:r>
            <w:r>
              <w:rPr>
                <w:rFonts w:ascii="Arial" w:hAnsi="Arial"/>
                <w:b/>
                <w:i/>
                <w:spacing w:val="48"/>
                <w:sz w:val="18"/>
              </w:rPr>
              <w:t> </w:t>
            </w:r>
            <w:r>
              <w:rPr>
                <w:rFonts w:ascii="Arial" w:hAnsi="Arial"/>
                <w:b/>
                <w:i/>
                <w:sz w:val="18"/>
              </w:rPr>
              <w:t>VIŠAK</w:t>
            </w:r>
            <w:r>
              <w:rPr>
                <w:rFonts w:ascii="Arial" w:hAnsi="Arial"/>
                <w:b/>
                <w:i/>
                <w:spacing w:val="-1"/>
                <w:sz w:val="18"/>
              </w:rPr>
              <w:t> </w:t>
            </w:r>
            <w:r>
              <w:rPr>
                <w:rFonts w:ascii="Arial" w:hAnsi="Arial"/>
                <w:b/>
                <w:i/>
                <w:sz w:val="18"/>
              </w:rPr>
              <w:t>KOJI</w:t>
            </w:r>
            <w:r>
              <w:rPr>
                <w:rFonts w:ascii="Arial" w:hAnsi="Arial"/>
                <w:b/>
                <w:i/>
                <w:spacing w:val="-2"/>
                <w:sz w:val="18"/>
              </w:rPr>
              <w:t> </w:t>
            </w:r>
            <w:r>
              <w:rPr>
                <w:rFonts w:ascii="Arial" w:hAnsi="Arial"/>
                <w:b/>
                <w:i/>
                <w:sz w:val="18"/>
              </w:rPr>
              <w:t>ĆE</w:t>
            </w:r>
            <w:r>
              <w:rPr>
                <w:rFonts w:ascii="Arial" w:hAnsi="Arial"/>
                <w:b/>
                <w:i/>
                <w:spacing w:val="-1"/>
                <w:sz w:val="18"/>
              </w:rPr>
              <w:t> </w:t>
            </w:r>
            <w:r>
              <w:rPr>
                <w:rFonts w:ascii="Arial" w:hAnsi="Arial"/>
                <w:b/>
                <w:i/>
                <w:sz w:val="18"/>
              </w:rPr>
              <w:t>SE</w:t>
            </w:r>
            <w:r>
              <w:rPr>
                <w:rFonts w:ascii="Arial" w:hAnsi="Arial"/>
                <w:b/>
                <w:i/>
                <w:spacing w:val="-2"/>
                <w:sz w:val="18"/>
              </w:rPr>
              <w:t> </w:t>
            </w:r>
            <w:r>
              <w:rPr>
                <w:rFonts w:ascii="Arial" w:hAnsi="Arial"/>
                <w:b/>
                <w:i/>
                <w:sz w:val="18"/>
              </w:rPr>
              <w:t>RASPOREDITI</w:t>
            </w:r>
            <w:r>
              <w:rPr>
                <w:rFonts w:ascii="Arial" w:hAnsi="Arial"/>
                <w:b/>
                <w:i/>
                <w:spacing w:val="-1"/>
                <w:sz w:val="18"/>
              </w:rPr>
              <w:t> </w:t>
            </w:r>
            <w:r>
              <w:rPr>
                <w:rFonts w:ascii="Arial" w:hAnsi="Arial"/>
                <w:b/>
                <w:i/>
                <w:sz w:val="18"/>
              </w:rPr>
              <w:t>/</w:t>
            </w:r>
            <w:r>
              <w:rPr>
                <w:rFonts w:ascii="Arial" w:hAnsi="Arial"/>
                <w:b/>
                <w:i/>
                <w:spacing w:val="-1"/>
                <w:sz w:val="18"/>
              </w:rPr>
              <w:t> </w:t>
            </w:r>
            <w:r>
              <w:rPr>
                <w:rFonts w:ascii="Arial" w:hAnsi="Arial"/>
                <w:b/>
                <w:i/>
                <w:spacing w:val="-2"/>
                <w:sz w:val="18"/>
              </w:rPr>
              <w:t>RASPOREĐENA</w:t>
            </w:r>
          </w:p>
        </w:tc>
        <w:tc>
          <w:tcPr>
            <w:tcW w:w="1301" w:type="dxa"/>
            <w:tcBorders>
              <w:top w:val="nil"/>
              <w:bottom w:val="nil"/>
            </w:tcBorders>
          </w:tcPr>
          <w:p>
            <w:pPr>
              <w:pStyle w:val="TableParagraph"/>
              <w:spacing w:line="170" w:lineRule="exact" w:before="157"/>
              <w:ind w:right="41"/>
              <w:jc w:val="right"/>
              <w:rPr>
                <w:rFonts w:ascii="Arial"/>
                <w:b/>
                <w:i/>
                <w:sz w:val="15"/>
              </w:rPr>
            </w:pPr>
            <w:r>
              <w:rPr>
                <w:rFonts w:ascii="Arial"/>
                <w:b/>
                <w:i/>
                <w:spacing w:val="-2"/>
                <w:sz w:val="15"/>
              </w:rPr>
              <w:t>693.079,58</w:t>
            </w:r>
          </w:p>
        </w:tc>
        <w:tc>
          <w:tcPr>
            <w:tcW w:w="1302" w:type="dxa"/>
            <w:tcBorders>
              <w:top w:val="nil"/>
              <w:bottom w:val="nil"/>
            </w:tcBorders>
          </w:tcPr>
          <w:p>
            <w:pPr>
              <w:pStyle w:val="TableParagraph"/>
              <w:spacing w:line="170" w:lineRule="exact" w:before="157"/>
              <w:ind w:right="42"/>
              <w:jc w:val="right"/>
              <w:rPr>
                <w:rFonts w:ascii="Arial"/>
                <w:b/>
                <w:i/>
                <w:sz w:val="15"/>
              </w:rPr>
            </w:pPr>
            <w:r>
              <w:rPr>
                <w:rFonts w:ascii="Arial"/>
                <w:b/>
                <w:i/>
                <w:spacing w:val="-2"/>
                <w:sz w:val="15"/>
              </w:rPr>
              <w:t>1.530.000,00</w:t>
            </w:r>
          </w:p>
        </w:tc>
        <w:tc>
          <w:tcPr>
            <w:tcW w:w="1301" w:type="dxa"/>
            <w:tcBorders>
              <w:top w:val="nil"/>
              <w:bottom w:val="nil"/>
            </w:tcBorders>
          </w:tcPr>
          <w:p>
            <w:pPr>
              <w:pStyle w:val="TableParagraph"/>
              <w:spacing w:line="170" w:lineRule="exact" w:before="157"/>
              <w:ind w:right="42"/>
              <w:jc w:val="right"/>
              <w:rPr>
                <w:rFonts w:ascii="Arial"/>
                <w:b/>
                <w:i/>
                <w:sz w:val="15"/>
              </w:rPr>
            </w:pPr>
            <w:r>
              <w:rPr>
                <w:rFonts w:ascii="Arial"/>
                <w:b/>
                <w:i/>
                <w:spacing w:val="-2"/>
                <w:sz w:val="15"/>
              </w:rPr>
              <w:t>1.530.000,00</w:t>
            </w:r>
          </w:p>
        </w:tc>
        <w:tc>
          <w:tcPr>
            <w:tcW w:w="1301" w:type="dxa"/>
            <w:tcBorders>
              <w:top w:val="nil"/>
              <w:bottom w:val="nil"/>
            </w:tcBorders>
          </w:tcPr>
          <w:p>
            <w:pPr>
              <w:pStyle w:val="TableParagraph"/>
              <w:spacing w:line="170" w:lineRule="exact" w:before="157"/>
              <w:ind w:right="41"/>
              <w:jc w:val="right"/>
              <w:rPr>
                <w:rFonts w:ascii="Arial"/>
                <w:b/>
                <w:i/>
                <w:sz w:val="15"/>
              </w:rPr>
            </w:pPr>
            <w:r>
              <w:rPr>
                <w:rFonts w:ascii="Arial"/>
                <w:b/>
                <w:i/>
                <w:spacing w:val="-2"/>
                <w:sz w:val="15"/>
              </w:rPr>
              <w:t>827.106,22</w:t>
            </w:r>
          </w:p>
        </w:tc>
      </w:tr>
      <w:tr>
        <w:trPr>
          <w:trHeight w:val="212" w:hRule="atLeast"/>
        </w:trPr>
        <w:tc>
          <w:tcPr>
            <w:tcW w:w="5850" w:type="dxa"/>
            <w:tcBorders>
              <w:top w:val="nil"/>
            </w:tcBorders>
          </w:tcPr>
          <w:p>
            <w:pPr>
              <w:pStyle w:val="TableParagraph"/>
              <w:spacing w:line="187" w:lineRule="exact" w:before="5"/>
              <w:ind w:left="366"/>
              <w:rPr>
                <w:rFonts w:ascii="Arial"/>
                <w:b/>
                <w:i/>
                <w:sz w:val="18"/>
              </w:rPr>
            </w:pPr>
            <w:r>
              <w:rPr>
                <w:rFonts w:ascii="Arial"/>
                <w:b/>
                <w:i/>
                <w:sz w:val="18"/>
              </w:rPr>
              <w:t>SREDSTVA</w:t>
            </w:r>
            <w:r>
              <w:rPr>
                <w:rFonts w:ascii="Arial"/>
                <w:b/>
                <w:i/>
                <w:spacing w:val="-4"/>
                <w:sz w:val="18"/>
              </w:rPr>
              <w:t> </w:t>
            </w:r>
            <w:r>
              <w:rPr>
                <w:rFonts w:ascii="Arial"/>
                <w:b/>
                <w:i/>
                <w:sz w:val="18"/>
              </w:rPr>
              <w:t>IZ</w:t>
            </w:r>
            <w:r>
              <w:rPr>
                <w:rFonts w:ascii="Arial"/>
                <w:b/>
                <w:i/>
                <w:spacing w:val="-4"/>
                <w:sz w:val="18"/>
              </w:rPr>
              <w:t> </w:t>
            </w:r>
            <w:r>
              <w:rPr>
                <w:rFonts w:ascii="Arial"/>
                <w:b/>
                <w:i/>
                <w:sz w:val="18"/>
              </w:rPr>
              <w:t>PRETHODNIH</w:t>
            </w:r>
            <w:r>
              <w:rPr>
                <w:rFonts w:ascii="Arial"/>
                <w:b/>
                <w:i/>
                <w:spacing w:val="-4"/>
                <w:sz w:val="18"/>
              </w:rPr>
              <w:t> </w:t>
            </w:r>
            <w:r>
              <w:rPr>
                <w:rFonts w:ascii="Arial"/>
                <w:b/>
                <w:i/>
                <w:spacing w:val="-2"/>
                <w:sz w:val="18"/>
              </w:rPr>
              <w:t>GODINA</w:t>
            </w:r>
          </w:p>
        </w:tc>
        <w:tc>
          <w:tcPr>
            <w:tcW w:w="1301" w:type="dxa"/>
            <w:tcBorders>
              <w:top w:val="nil"/>
            </w:tcBorders>
          </w:tcPr>
          <w:p>
            <w:pPr>
              <w:pStyle w:val="TableParagraph"/>
              <w:rPr>
                <w:rFonts w:ascii="Times New Roman"/>
                <w:sz w:val="14"/>
              </w:rPr>
            </w:pPr>
          </w:p>
        </w:tc>
        <w:tc>
          <w:tcPr>
            <w:tcW w:w="1302" w:type="dxa"/>
            <w:tcBorders>
              <w:top w:val="nil"/>
            </w:tcBorders>
          </w:tcPr>
          <w:p>
            <w:pPr>
              <w:pStyle w:val="TableParagraph"/>
              <w:rPr>
                <w:rFonts w:ascii="Times New Roman"/>
                <w:sz w:val="14"/>
              </w:rPr>
            </w:pPr>
          </w:p>
        </w:tc>
        <w:tc>
          <w:tcPr>
            <w:tcW w:w="1301" w:type="dxa"/>
            <w:tcBorders>
              <w:top w:val="nil"/>
            </w:tcBorders>
          </w:tcPr>
          <w:p>
            <w:pPr>
              <w:pStyle w:val="TableParagraph"/>
              <w:rPr>
                <w:rFonts w:ascii="Times New Roman"/>
                <w:sz w:val="14"/>
              </w:rPr>
            </w:pPr>
          </w:p>
        </w:tc>
        <w:tc>
          <w:tcPr>
            <w:tcW w:w="1301" w:type="dxa"/>
            <w:tcBorders>
              <w:top w:val="nil"/>
            </w:tcBorders>
          </w:tcPr>
          <w:p>
            <w:pPr>
              <w:pStyle w:val="TableParagraph"/>
              <w:rPr>
                <w:rFonts w:ascii="Times New Roman"/>
                <w:sz w:val="14"/>
              </w:rPr>
            </w:pPr>
          </w:p>
        </w:tc>
      </w:tr>
    </w:tbl>
    <w:p>
      <w:pPr>
        <w:pStyle w:val="BodyText"/>
        <w:rPr>
          <w:rFonts w:ascii="Arial"/>
          <w:b/>
          <w:sz w:val="20"/>
        </w:rPr>
      </w:pPr>
    </w:p>
    <w:p>
      <w:pPr>
        <w:pStyle w:val="BodyText"/>
        <w:spacing w:before="1" w:after="1"/>
        <w:rPr>
          <w:rFonts w:ascii="Arial"/>
          <w:b/>
          <w:sz w:val="20"/>
        </w:rPr>
      </w:pPr>
    </w:p>
    <w:tbl>
      <w:tblPr>
        <w:tblW w:w="0" w:type="auto"/>
        <w:jc w:val="left"/>
        <w:tblInd w:w="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6"/>
        <w:gridCol w:w="3478"/>
      </w:tblGrid>
      <w:tr>
        <w:trPr>
          <w:trHeight w:val="201" w:hRule="atLeast"/>
        </w:trPr>
        <w:tc>
          <w:tcPr>
            <w:tcW w:w="306" w:type="dxa"/>
          </w:tcPr>
          <w:p>
            <w:pPr>
              <w:pStyle w:val="TableParagraph"/>
              <w:spacing w:line="181" w:lineRule="exact"/>
              <w:ind w:left="50"/>
              <w:rPr>
                <w:rFonts w:ascii="Arial"/>
                <w:b/>
                <w:sz w:val="18"/>
              </w:rPr>
            </w:pPr>
            <w:r>
              <w:rPr>
                <w:rFonts w:ascii="Arial"/>
                <w:b/>
                <w:spacing w:val="-5"/>
                <w:sz w:val="18"/>
              </w:rPr>
              <w:t>C.</w:t>
            </w:r>
          </w:p>
        </w:tc>
        <w:tc>
          <w:tcPr>
            <w:tcW w:w="3478" w:type="dxa"/>
          </w:tcPr>
          <w:p>
            <w:pPr>
              <w:pStyle w:val="TableParagraph"/>
              <w:spacing w:line="181" w:lineRule="exact"/>
              <w:ind w:left="75"/>
              <w:rPr>
                <w:rFonts w:ascii="Arial" w:hAnsi="Arial"/>
                <w:b/>
                <w:sz w:val="18"/>
              </w:rPr>
            </w:pPr>
            <w:r>
              <w:rPr>
                <w:rFonts w:ascii="Arial" w:hAnsi="Arial"/>
                <w:b/>
                <w:sz w:val="18"/>
              </w:rPr>
              <w:t>RAČUN</w:t>
            </w:r>
            <w:r>
              <w:rPr>
                <w:rFonts w:ascii="Arial" w:hAnsi="Arial"/>
                <w:b/>
                <w:spacing w:val="-7"/>
                <w:sz w:val="18"/>
              </w:rPr>
              <w:t> </w:t>
            </w:r>
            <w:r>
              <w:rPr>
                <w:rFonts w:ascii="Arial" w:hAnsi="Arial"/>
                <w:b/>
                <w:spacing w:val="-2"/>
                <w:sz w:val="18"/>
              </w:rPr>
              <w:t>ZADUŽIVANJA/FINANCIRANJA</w:t>
            </w:r>
          </w:p>
        </w:tc>
      </w:tr>
    </w:tbl>
    <w:p>
      <w:pPr>
        <w:pStyle w:val="BodyText"/>
        <w:spacing w:before="5"/>
        <w:rPr>
          <w:rFonts w:ascii="Arial"/>
          <w:b/>
          <w:sz w:val="20"/>
        </w:rPr>
      </w:pPr>
    </w:p>
    <w:tbl>
      <w:tblPr>
        <w:tblW w:w="0" w:type="auto"/>
        <w:jc w:val="left"/>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850"/>
        <w:gridCol w:w="1301"/>
        <w:gridCol w:w="1302"/>
        <w:gridCol w:w="1301"/>
        <w:gridCol w:w="1301"/>
      </w:tblGrid>
      <w:tr>
        <w:trPr>
          <w:trHeight w:val="789" w:hRule="atLeast"/>
        </w:trPr>
        <w:tc>
          <w:tcPr>
            <w:tcW w:w="5850" w:type="dxa"/>
            <w:tcBorders>
              <w:bottom w:val="nil"/>
            </w:tcBorders>
          </w:tcPr>
          <w:p>
            <w:pPr>
              <w:pStyle w:val="TableParagraph"/>
              <w:spacing w:before="19"/>
              <w:rPr>
                <w:rFonts w:ascii="Arial"/>
                <w:b/>
                <w:sz w:val="18"/>
              </w:rPr>
            </w:pPr>
          </w:p>
          <w:p>
            <w:pPr>
              <w:pStyle w:val="TableParagraph"/>
              <w:spacing w:before="1"/>
              <w:ind w:left="143"/>
              <w:rPr>
                <w:rFonts w:ascii="Arial"/>
                <w:b/>
                <w:sz w:val="18"/>
              </w:rPr>
            </w:pPr>
            <w:r>
              <w:rPr>
                <w:rFonts w:ascii="Arial"/>
                <w:b/>
                <w:sz w:val="18"/>
              </w:rPr>
              <w:t>7.</w:t>
            </w:r>
            <w:r>
              <w:rPr>
                <w:rFonts w:ascii="Arial"/>
                <w:b/>
                <w:spacing w:val="21"/>
                <w:sz w:val="18"/>
              </w:rPr>
              <w:t> </w:t>
            </w:r>
            <w:r>
              <w:rPr>
                <w:rFonts w:ascii="Arial"/>
                <w:b/>
                <w:sz w:val="18"/>
              </w:rPr>
              <w:t>PRIMICI OD</w:t>
            </w:r>
            <w:r>
              <w:rPr>
                <w:rFonts w:ascii="Arial"/>
                <w:b/>
                <w:spacing w:val="-1"/>
                <w:sz w:val="18"/>
              </w:rPr>
              <w:t> </w:t>
            </w:r>
            <w:r>
              <w:rPr>
                <w:rFonts w:ascii="Arial"/>
                <w:b/>
                <w:spacing w:val="-2"/>
                <w:sz w:val="18"/>
              </w:rPr>
              <w:t>FINANCIJSKE</w:t>
            </w:r>
          </w:p>
          <w:p>
            <w:pPr>
              <w:pStyle w:val="TableParagraph"/>
              <w:spacing w:before="21"/>
              <w:ind w:left="366"/>
              <w:rPr>
                <w:rFonts w:ascii="Arial" w:hAnsi="Arial"/>
                <w:b/>
                <w:sz w:val="18"/>
              </w:rPr>
            </w:pPr>
            <w:r>
              <w:rPr>
                <w:rFonts w:ascii="Arial" w:hAnsi="Arial"/>
                <w:b/>
                <w:sz w:val="18"/>
              </w:rPr>
              <w:t>IMOVINE</w:t>
            </w:r>
            <w:r>
              <w:rPr>
                <w:rFonts w:ascii="Arial" w:hAnsi="Arial"/>
                <w:b/>
                <w:spacing w:val="-6"/>
                <w:sz w:val="18"/>
              </w:rPr>
              <w:t> </w:t>
            </w:r>
            <w:r>
              <w:rPr>
                <w:rFonts w:ascii="Arial" w:hAnsi="Arial"/>
                <w:b/>
                <w:sz w:val="18"/>
              </w:rPr>
              <w:t>I</w:t>
            </w:r>
            <w:r>
              <w:rPr>
                <w:rFonts w:ascii="Arial" w:hAnsi="Arial"/>
                <w:b/>
                <w:spacing w:val="-3"/>
                <w:sz w:val="18"/>
              </w:rPr>
              <w:t> </w:t>
            </w:r>
            <w:r>
              <w:rPr>
                <w:rFonts w:ascii="Arial" w:hAnsi="Arial"/>
                <w:b/>
                <w:sz w:val="18"/>
              </w:rPr>
              <w:t>ZADUŽIVANJA</w:t>
            </w:r>
            <w:r>
              <w:rPr>
                <w:rFonts w:ascii="Arial" w:hAnsi="Arial"/>
                <w:b/>
                <w:spacing w:val="-6"/>
                <w:sz w:val="18"/>
              </w:rPr>
              <w:t> </w:t>
            </w:r>
            <w:r>
              <w:rPr>
                <w:rFonts w:ascii="Arial" w:hAnsi="Arial"/>
                <w:b/>
                <w:sz w:val="18"/>
              </w:rPr>
              <w:t>(klasa</w:t>
            </w:r>
            <w:r>
              <w:rPr>
                <w:rFonts w:ascii="Arial" w:hAnsi="Arial"/>
                <w:b/>
                <w:spacing w:val="-3"/>
                <w:sz w:val="18"/>
              </w:rPr>
              <w:t> </w:t>
            </w:r>
            <w:r>
              <w:rPr>
                <w:rFonts w:ascii="Arial" w:hAnsi="Arial"/>
                <w:b/>
                <w:spacing w:val="-5"/>
                <w:sz w:val="18"/>
              </w:rPr>
              <w:t>8)</w:t>
            </w:r>
          </w:p>
        </w:tc>
        <w:tc>
          <w:tcPr>
            <w:tcW w:w="1301" w:type="dxa"/>
            <w:tcBorders>
              <w:bottom w:val="nil"/>
            </w:tcBorders>
          </w:tcPr>
          <w:p>
            <w:pPr>
              <w:pStyle w:val="TableParagraph"/>
              <w:spacing w:before="82"/>
              <w:rPr>
                <w:rFonts w:ascii="Arial"/>
                <w:b/>
                <w:sz w:val="15"/>
              </w:rPr>
            </w:pPr>
          </w:p>
          <w:p>
            <w:pPr>
              <w:pStyle w:val="TableParagraph"/>
              <w:ind w:right="14"/>
              <w:jc w:val="right"/>
              <w:rPr>
                <w:rFonts w:ascii="Arial"/>
                <w:b/>
                <w:sz w:val="15"/>
              </w:rPr>
            </w:pPr>
            <w:r>
              <w:rPr>
                <w:rFonts w:ascii="Arial"/>
                <w:b/>
                <w:spacing w:val="-4"/>
                <w:sz w:val="15"/>
              </w:rPr>
              <w:t>0,00</w:t>
            </w:r>
          </w:p>
        </w:tc>
        <w:tc>
          <w:tcPr>
            <w:tcW w:w="1302" w:type="dxa"/>
            <w:tcBorders>
              <w:bottom w:val="nil"/>
            </w:tcBorders>
          </w:tcPr>
          <w:p>
            <w:pPr>
              <w:pStyle w:val="TableParagraph"/>
              <w:spacing w:before="82"/>
              <w:rPr>
                <w:rFonts w:ascii="Arial"/>
                <w:b/>
                <w:sz w:val="15"/>
              </w:rPr>
            </w:pPr>
          </w:p>
          <w:p>
            <w:pPr>
              <w:pStyle w:val="TableParagraph"/>
              <w:ind w:right="16"/>
              <w:jc w:val="right"/>
              <w:rPr>
                <w:rFonts w:ascii="Arial"/>
                <w:b/>
                <w:sz w:val="15"/>
              </w:rPr>
            </w:pPr>
            <w:r>
              <w:rPr>
                <w:rFonts w:ascii="Arial"/>
                <w:b/>
                <w:spacing w:val="-2"/>
                <w:sz w:val="15"/>
              </w:rPr>
              <w:t>12.775.000,00</w:t>
            </w:r>
          </w:p>
        </w:tc>
        <w:tc>
          <w:tcPr>
            <w:tcW w:w="1301" w:type="dxa"/>
            <w:tcBorders>
              <w:bottom w:val="nil"/>
            </w:tcBorders>
          </w:tcPr>
          <w:p>
            <w:pPr>
              <w:pStyle w:val="TableParagraph"/>
              <w:spacing w:before="82"/>
              <w:rPr>
                <w:rFonts w:ascii="Arial"/>
                <w:b/>
                <w:sz w:val="15"/>
              </w:rPr>
            </w:pPr>
          </w:p>
          <w:p>
            <w:pPr>
              <w:pStyle w:val="TableParagraph"/>
              <w:ind w:right="15"/>
              <w:jc w:val="right"/>
              <w:rPr>
                <w:rFonts w:ascii="Arial"/>
                <w:b/>
                <w:sz w:val="15"/>
              </w:rPr>
            </w:pPr>
            <w:r>
              <w:rPr>
                <w:rFonts w:ascii="Arial"/>
                <w:b/>
                <w:spacing w:val="-2"/>
                <w:sz w:val="15"/>
              </w:rPr>
              <w:t>12.775.000,00</w:t>
            </w:r>
          </w:p>
        </w:tc>
        <w:tc>
          <w:tcPr>
            <w:tcW w:w="1301" w:type="dxa"/>
            <w:tcBorders>
              <w:bottom w:val="nil"/>
            </w:tcBorders>
          </w:tcPr>
          <w:p>
            <w:pPr>
              <w:pStyle w:val="TableParagraph"/>
              <w:spacing w:before="82"/>
              <w:rPr>
                <w:rFonts w:ascii="Arial"/>
                <w:b/>
                <w:sz w:val="15"/>
              </w:rPr>
            </w:pPr>
          </w:p>
          <w:p>
            <w:pPr>
              <w:pStyle w:val="TableParagraph"/>
              <w:ind w:right="15"/>
              <w:jc w:val="right"/>
              <w:rPr>
                <w:rFonts w:ascii="Arial"/>
                <w:b/>
                <w:sz w:val="15"/>
              </w:rPr>
            </w:pPr>
            <w:r>
              <w:rPr>
                <w:rFonts w:ascii="Arial"/>
                <w:b/>
                <w:spacing w:val="-2"/>
                <w:sz w:val="15"/>
              </w:rPr>
              <w:t>2.685.418,76</w:t>
            </w:r>
          </w:p>
        </w:tc>
      </w:tr>
      <w:tr>
        <w:trPr>
          <w:trHeight w:val="684" w:hRule="atLeast"/>
        </w:trPr>
        <w:tc>
          <w:tcPr>
            <w:tcW w:w="5850" w:type="dxa"/>
            <w:tcBorders>
              <w:top w:val="nil"/>
              <w:bottom w:val="nil"/>
            </w:tcBorders>
          </w:tcPr>
          <w:p>
            <w:pPr>
              <w:pStyle w:val="TableParagraph"/>
              <w:spacing w:before="121"/>
              <w:ind w:left="143"/>
              <w:rPr>
                <w:rFonts w:ascii="Arial"/>
                <w:b/>
                <w:sz w:val="18"/>
              </w:rPr>
            </w:pPr>
            <w:r>
              <w:rPr>
                <w:rFonts w:ascii="Arial"/>
                <w:b/>
                <w:sz w:val="18"/>
              </w:rPr>
              <w:t>8.</w:t>
            </w:r>
            <w:r>
              <w:rPr>
                <w:rFonts w:ascii="Arial"/>
                <w:b/>
                <w:spacing w:val="18"/>
                <w:sz w:val="18"/>
              </w:rPr>
              <w:t> </w:t>
            </w:r>
            <w:r>
              <w:rPr>
                <w:rFonts w:ascii="Arial"/>
                <w:b/>
                <w:sz w:val="18"/>
              </w:rPr>
              <w:t>IZDACI</w:t>
            </w:r>
            <w:r>
              <w:rPr>
                <w:rFonts w:ascii="Arial"/>
                <w:b/>
                <w:spacing w:val="-2"/>
                <w:sz w:val="18"/>
              </w:rPr>
              <w:t> </w:t>
            </w:r>
            <w:r>
              <w:rPr>
                <w:rFonts w:ascii="Arial"/>
                <w:b/>
                <w:sz w:val="18"/>
              </w:rPr>
              <w:t>ZA</w:t>
            </w:r>
            <w:r>
              <w:rPr>
                <w:rFonts w:ascii="Arial"/>
                <w:b/>
                <w:spacing w:val="-5"/>
                <w:sz w:val="18"/>
              </w:rPr>
              <w:t> </w:t>
            </w:r>
            <w:r>
              <w:rPr>
                <w:rFonts w:ascii="Arial"/>
                <w:b/>
                <w:spacing w:val="-2"/>
                <w:sz w:val="18"/>
              </w:rPr>
              <w:t>FINANCIJSKU</w:t>
            </w:r>
          </w:p>
          <w:p>
            <w:pPr>
              <w:pStyle w:val="TableParagraph"/>
              <w:spacing w:before="21"/>
              <w:ind w:left="366"/>
              <w:rPr>
                <w:rFonts w:ascii="Arial"/>
                <w:b/>
                <w:sz w:val="18"/>
              </w:rPr>
            </w:pPr>
            <w:r>
              <w:rPr>
                <w:rFonts w:ascii="Arial"/>
                <w:b/>
                <w:sz w:val="18"/>
              </w:rPr>
              <w:t>IMOVINU</w:t>
            </w:r>
            <w:r>
              <w:rPr>
                <w:rFonts w:ascii="Arial"/>
                <w:b/>
                <w:spacing w:val="42"/>
                <w:sz w:val="18"/>
              </w:rPr>
              <w:t> </w:t>
            </w:r>
            <w:r>
              <w:rPr>
                <w:rFonts w:ascii="Arial"/>
                <w:b/>
                <w:sz w:val="18"/>
              </w:rPr>
              <w:t>I</w:t>
            </w:r>
            <w:r>
              <w:rPr>
                <w:rFonts w:ascii="Arial"/>
                <w:b/>
                <w:spacing w:val="-3"/>
                <w:sz w:val="18"/>
              </w:rPr>
              <w:t> </w:t>
            </w:r>
            <w:r>
              <w:rPr>
                <w:rFonts w:ascii="Arial"/>
                <w:b/>
                <w:sz w:val="18"/>
              </w:rPr>
              <w:t>OTPLATU</w:t>
            </w:r>
            <w:r>
              <w:rPr>
                <w:rFonts w:ascii="Arial"/>
                <w:b/>
                <w:spacing w:val="-3"/>
                <w:sz w:val="18"/>
              </w:rPr>
              <w:t> </w:t>
            </w:r>
            <w:r>
              <w:rPr>
                <w:rFonts w:ascii="Arial"/>
                <w:b/>
                <w:sz w:val="18"/>
              </w:rPr>
              <w:t>ZAJMOVA</w:t>
            </w:r>
            <w:r>
              <w:rPr>
                <w:rFonts w:ascii="Arial"/>
                <w:b/>
                <w:spacing w:val="-6"/>
                <w:sz w:val="18"/>
              </w:rPr>
              <w:t> </w:t>
            </w:r>
            <w:r>
              <w:rPr>
                <w:rFonts w:ascii="Arial"/>
                <w:b/>
                <w:sz w:val="18"/>
              </w:rPr>
              <w:t>(klasa</w:t>
            </w:r>
            <w:r>
              <w:rPr>
                <w:rFonts w:ascii="Arial"/>
                <w:b/>
                <w:spacing w:val="-3"/>
                <w:sz w:val="18"/>
              </w:rPr>
              <w:t> </w:t>
            </w:r>
            <w:r>
              <w:rPr>
                <w:rFonts w:ascii="Arial"/>
                <w:b/>
                <w:spacing w:val="-5"/>
                <w:sz w:val="18"/>
              </w:rPr>
              <w:t>5)</w:t>
            </w:r>
          </w:p>
        </w:tc>
        <w:tc>
          <w:tcPr>
            <w:tcW w:w="1301" w:type="dxa"/>
            <w:tcBorders>
              <w:top w:val="nil"/>
              <w:bottom w:val="nil"/>
            </w:tcBorders>
          </w:tcPr>
          <w:p>
            <w:pPr>
              <w:pStyle w:val="TableParagraph"/>
              <w:rPr>
                <w:rFonts w:ascii="Arial"/>
                <w:b/>
                <w:sz w:val="15"/>
              </w:rPr>
            </w:pPr>
          </w:p>
          <w:p>
            <w:pPr>
              <w:pStyle w:val="TableParagraph"/>
              <w:spacing w:before="32"/>
              <w:rPr>
                <w:rFonts w:ascii="Arial"/>
                <w:b/>
                <w:sz w:val="15"/>
              </w:rPr>
            </w:pPr>
          </w:p>
          <w:p>
            <w:pPr>
              <w:pStyle w:val="TableParagraph"/>
              <w:ind w:right="14"/>
              <w:jc w:val="right"/>
              <w:rPr>
                <w:rFonts w:ascii="Arial"/>
                <w:b/>
                <w:sz w:val="15"/>
              </w:rPr>
            </w:pPr>
            <w:r>
              <w:rPr>
                <w:rFonts w:ascii="Arial"/>
                <w:b/>
                <w:spacing w:val="-2"/>
                <w:sz w:val="15"/>
              </w:rPr>
              <w:t>22.921,64</w:t>
            </w:r>
          </w:p>
        </w:tc>
        <w:tc>
          <w:tcPr>
            <w:tcW w:w="1302" w:type="dxa"/>
            <w:tcBorders>
              <w:top w:val="nil"/>
              <w:bottom w:val="nil"/>
            </w:tcBorders>
          </w:tcPr>
          <w:p>
            <w:pPr>
              <w:pStyle w:val="TableParagraph"/>
              <w:rPr>
                <w:rFonts w:ascii="Arial"/>
                <w:b/>
                <w:sz w:val="15"/>
              </w:rPr>
            </w:pPr>
          </w:p>
          <w:p>
            <w:pPr>
              <w:pStyle w:val="TableParagraph"/>
              <w:spacing w:before="32"/>
              <w:rPr>
                <w:rFonts w:ascii="Arial"/>
                <w:b/>
                <w:sz w:val="15"/>
              </w:rPr>
            </w:pPr>
          </w:p>
          <w:p>
            <w:pPr>
              <w:pStyle w:val="TableParagraph"/>
              <w:ind w:right="16"/>
              <w:jc w:val="right"/>
              <w:rPr>
                <w:rFonts w:ascii="Arial"/>
                <w:b/>
                <w:sz w:val="15"/>
              </w:rPr>
            </w:pPr>
            <w:r>
              <w:rPr>
                <w:rFonts w:ascii="Arial"/>
                <w:b/>
                <w:spacing w:val="-2"/>
                <w:sz w:val="15"/>
              </w:rPr>
              <w:t>5.203.000,00</w:t>
            </w:r>
          </w:p>
        </w:tc>
        <w:tc>
          <w:tcPr>
            <w:tcW w:w="1301" w:type="dxa"/>
            <w:tcBorders>
              <w:top w:val="nil"/>
              <w:bottom w:val="nil"/>
            </w:tcBorders>
          </w:tcPr>
          <w:p>
            <w:pPr>
              <w:pStyle w:val="TableParagraph"/>
              <w:rPr>
                <w:rFonts w:ascii="Arial"/>
                <w:b/>
                <w:sz w:val="15"/>
              </w:rPr>
            </w:pPr>
          </w:p>
          <w:p>
            <w:pPr>
              <w:pStyle w:val="TableParagraph"/>
              <w:spacing w:before="32"/>
              <w:rPr>
                <w:rFonts w:ascii="Arial"/>
                <w:b/>
                <w:sz w:val="15"/>
              </w:rPr>
            </w:pPr>
          </w:p>
          <w:p>
            <w:pPr>
              <w:pStyle w:val="TableParagraph"/>
              <w:ind w:right="15"/>
              <w:jc w:val="right"/>
              <w:rPr>
                <w:rFonts w:ascii="Arial"/>
                <w:b/>
                <w:sz w:val="15"/>
              </w:rPr>
            </w:pPr>
            <w:r>
              <w:rPr>
                <w:rFonts w:ascii="Arial"/>
                <w:b/>
                <w:spacing w:val="-2"/>
                <w:sz w:val="15"/>
              </w:rPr>
              <w:t>5.203.000,00</w:t>
            </w:r>
          </w:p>
        </w:tc>
        <w:tc>
          <w:tcPr>
            <w:tcW w:w="1301" w:type="dxa"/>
            <w:tcBorders>
              <w:top w:val="nil"/>
              <w:bottom w:val="nil"/>
            </w:tcBorders>
          </w:tcPr>
          <w:p>
            <w:pPr>
              <w:pStyle w:val="TableParagraph"/>
              <w:rPr>
                <w:rFonts w:ascii="Arial"/>
                <w:b/>
                <w:sz w:val="15"/>
              </w:rPr>
            </w:pPr>
          </w:p>
          <w:p>
            <w:pPr>
              <w:pStyle w:val="TableParagraph"/>
              <w:spacing w:before="32"/>
              <w:rPr>
                <w:rFonts w:ascii="Arial"/>
                <w:b/>
                <w:sz w:val="15"/>
              </w:rPr>
            </w:pPr>
          </w:p>
          <w:p>
            <w:pPr>
              <w:pStyle w:val="TableParagraph"/>
              <w:ind w:right="15"/>
              <w:jc w:val="right"/>
              <w:rPr>
                <w:rFonts w:ascii="Arial"/>
                <w:b/>
                <w:sz w:val="15"/>
              </w:rPr>
            </w:pPr>
            <w:r>
              <w:rPr>
                <w:rFonts w:ascii="Arial"/>
                <w:b/>
                <w:spacing w:val="-2"/>
                <w:sz w:val="15"/>
              </w:rPr>
              <w:t>464.340,21</w:t>
            </w:r>
          </w:p>
        </w:tc>
      </w:tr>
      <w:tr>
        <w:trPr>
          <w:trHeight w:val="684" w:hRule="atLeast"/>
        </w:trPr>
        <w:tc>
          <w:tcPr>
            <w:tcW w:w="5850" w:type="dxa"/>
            <w:tcBorders>
              <w:top w:val="nil"/>
              <w:bottom w:val="nil"/>
            </w:tcBorders>
          </w:tcPr>
          <w:p>
            <w:pPr>
              <w:pStyle w:val="TableParagraph"/>
              <w:spacing w:before="122"/>
              <w:ind w:left="143"/>
              <w:rPr>
                <w:rFonts w:ascii="Arial"/>
                <w:b/>
                <w:sz w:val="18"/>
              </w:rPr>
            </w:pPr>
            <w:r>
              <w:rPr>
                <w:rFonts w:ascii="Arial"/>
                <w:b/>
                <w:sz w:val="18"/>
              </w:rPr>
              <w:t>9.</w:t>
            </w:r>
            <w:r>
              <w:rPr>
                <w:rFonts w:ascii="Arial"/>
                <w:b/>
                <w:spacing w:val="22"/>
                <w:sz w:val="18"/>
              </w:rPr>
              <w:t> </w:t>
            </w:r>
            <w:r>
              <w:rPr>
                <w:rFonts w:ascii="Arial"/>
                <w:b/>
                <w:spacing w:val="-4"/>
                <w:sz w:val="18"/>
              </w:rPr>
              <w:t>NETO</w:t>
            </w:r>
          </w:p>
          <w:p>
            <w:pPr>
              <w:pStyle w:val="TableParagraph"/>
              <w:spacing w:before="21"/>
              <w:ind w:left="366"/>
              <w:rPr>
                <w:rFonts w:ascii="Arial" w:hAnsi="Arial"/>
                <w:b/>
                <w:sz w:val="18"/>
              </w:rPr>
            </w:pPr>
            <w:r>
              <w:rPr>
                <w:rFonts w:ascii="Arial" w:hAnsi="Arial"/>
                <w:b/>
                <w:spacing w:val="-2"/>
                <w:sz w:val="18"/>
              </w:rPr>
              <w:t>ZADUŽIVANJE/FINANCIRANJE</w:t>
            </w:r>
          </w:p>
        </w:tc>
        <w:tc>
          <w:tcPr>
            <w:tcW w:w="1301" w:type="dxa"/>
            <w:tcBorders>
              <w:top w:val="nil"/>
              <w:bottom w:val="nil"/>
            </w:tcBorders>
          </w:tcPr>
          <w:p>
            <w:pPr>
              <w:pStyle w:val="TableParagraph"/>
              <w:rPr>
                <w:rFonts w:ascii="Arial"/>
                <w:b/>
                <w:sz w:val="15"/>
              </w:rPr>
            </w:pPr>
          </w:p>
          <w:p>
            <w:pPr>
              <w:pStyle w:val="TableParagraph"/>
              <w:spacing w:before="33"/>
              <w:rPr>
                <w:rFonts w:ascii="Arial"/>
                <w:b/>
                <w:sz w:val="15"/>
              </w:rPr>
            </w:pPr>
          </w:p>
          <w:p>
            <w:pPr>
              <w:pStyle w:val="TableParagraph"/>
              <w:ind w:right="14"/>
              <w:jc w:val="right"/>
              <w:rPr>
                <w:rFonts w:ascii="Arial"/>
                <w:b/>
                <w:sz w:val="15"/>
              </w:rPr>
            </w:pPr>
            <w:r>
              <w:rPr>
                <w:rFonts w:ascii="Arial"/>
                <w:b/>
                <w:sz w:val="15"/>
              </w:rPr>
              <w:t>-</w:t>
            </w:r>
            <w:r>
              <w:rPr>
                <w:rFonts w:ascii="Arial"/>
                <w:b/>
                <w:spacing w:val="-2"/>
                <w:sz w:val="15"/>
              </w:rPr>
              <w:t>22.921,64</w:t>
            </w:r>
          </w:p>
        </w:tc>
        <w:tc>
          <w:tcPr>
            <w:tcW w:w="1302" w:type="dxa"/>
            <w:tcBorders>
              <w:top w:val="nil"/>
              <w:bottom w:val="nil"/>
            </w:tcBorders>
          </w:tcPr>
          <w:p>
            <w:pPr>
              <w:pStyle w:val="TableParagraph"/>
              <w:rPr>
                <w:rFonts w:ascii="Arial"/>
                <w:b/>
                <w:sz w:val="15"/>
              </w:rPr>
            </w:pPr>
          </w:p>
          <w:p>
            <w:pPr>
              <w:pStyle w:val="TableParagraph"/>
              <w:spacing w:before="33"/>
              <w:rPr>
                <w:rFonts w:ascii="Arial"/>
                <w:b/>
                <w:sz w:val="15"/>
              </w:rPr>
            </w:pPr>
          </w:p>
          <w:p>
            <w:pPr>
              <w:pStyle w:val="TableParagraph"/>
              <w:ind w:right="16"/>
              <w:jc w:val="right"/>
              <w:rPr>
                <w:rFonts w:ascii="Arial"/>
                <w:b/>
                <w:sz w:val="15"/>
              </w:rPr>
            </w:pPr>
            <w:r>
              <w:rPr>
                <w:rFonts w:ascii="Arial"/>
                <w:b/>
                <w:spacing w:val="-2"/>
                <w:sz w:val="15"/>
              </w:rPr>
              <w:t>7.572.000,00</w:t>
            </w:r>
          </w:p>
        </w:tc>
        <w:tc>
          <w:tcPr>
            <w:tcW w:w="1301" w:type="dxa"/>
            <w:tcBorders>
              <w:top w:val="nil"/>
              <w:bottom w:val="nil"/>
            </w:tcBorders>
          </w:tcPr>
          <w:p>
            <w:pPr>
              <w:pStyle w:val="TableParagraph"/>
              <w:rPr>
                <w:rFonts w:ascii="Arial"/>
                <w:b/>
                <w:sz w:val="15"/>
              </w:rPr>
            </w:pPr>
          </w:p>
          <w:p>
            <w:pPr>
              <w:pStyle w:val="TableParagraph"/>
              <w:spacing w:before="33"/>
              <w:rPr>
                <w:rFonts w:ascii="Arial"/>
                <w:b/>
                <w:sz w:val="15"/>
              </w:rPr>
            </w:pPr>
          </w:p>
          <w:p>
            <w:pPr>
              <w:pStyle w:val="TableParagraph"/>
              <w:ind w:right="15"/>
              <w:jc w:val="right"/>
              <w:rPr>
                <w:rFonts w:ascii="Arial"/>
                <w:b/>
                <w:sz w:val="15"/>
              </w:rPr>
            </w:pPr>
            <w:r>
              <w:rPr>
                <w:rFonts w:ascii="Arial"/>
                <w:b/>
                <w:spacing w:val="-2"/>
                <w:sz w:val="15"/>
              </w:rPr>
              <w:t>7.572.000,00</w:t>
            </w:r>
          </w:p>
        </w:tc>
        <w:tc>
          <w:tcPr>
            <w:tcW w:w="1301" w:type="dxa"/>
            <w:tcBorders>
              <w:top w:val="nil"/>
              <w:bottom w:val="nil"/>
            </w:tcBorders>
          </w:tcPr>
          <w:p>
            <w:pPr>
              <w:pStyle w:val="TableParagraph"/>
              <w:rPr>
                <w:rFonts w:ascii="Arial"/>
                <w:b/>
                <w:sz w:val="15"/>
              </w:rPr>
            </w:pPr>
          </w:p>
          <w:p>
            <w:pPr>
              <w:pStyle w:val="TableParagraph"/>
              <w:spacing w:before="33"/>
              <w:rPr>
                <w:rFonts w:ascii="Arial"/>
                <w:b/>
                <w:sz w:val="15"/>
              </w:rPr>
            </w:pPr>
          </w:p>
          <w:p>
            <w:pPr>
              <w:pStyle w:val="TableParagraph"/>
              <w:ind w:right="15"/>
              <w:jc w:val="right"/>
              <w:rPr>
                <w:rFonts w:ascii="Arial"/>
                <w:b/>
                <w:sz w:val="15"/>
              </w:rPr>
            </w:pPr>
            <w:r>
              <w:rPr>
                <w:rFonts w:ascii="Arial"/>
                <w:b/>
                <w:spacing w:val="-2"/>
                <w:sz w:val="15"/>
              </w:rPr>
              <w:t>2.221.078,55</w:t>
            </w:r>
          </w:p>
        </w:tc>
      </w:tr>
      <w:tr>
        <w:trPr>
          <w:trHeight w:val="683" w:hRule="atLeast"/>
        </w:trPr>
        <w:tc>
          <w:tcPr>
            <w:tcW w:w="5850" w:type="dxa"/>
            <w:tcBorders>
              <w:top w:val="nil"/>
              <w:bottom w:val="nil"/>
            </w:tcBorders>
          </w:tcPr>
          <w:p>
            <w:pPr>
              <w:pStyle w:val="TableParagraph"/>
              <w:spacing w:line="264" w:lineRule="auto" w:before="121"/>
              <w:ind w:left="366" w:hanging="324"/>
              <w:rPr>
                <w:rFonts w:ascii="Arial" w:hAnsi="Arial"/>
                <w:b/>
                <w:sz w:val="18"/>
              </w:rPr>
            </w:pPr>
            <w:r>
              <w:rPr>
                <w:rFonts w:ascii="Arial" w:hAnsi="Arial"/>
                <w:b/>
                <w:sz w:val="18"/>
              </w:rPr>
              <w:t>10.</w:t>
            </w:r>
            <w:r>
              <w:rPr>
                <w:rFonts w:ascii="Arial" w:hAnsi="Arial"/>
                <w:b/>
                <w:spacing w:val="11"/>
                <w:sz w:val="18"/>
              </w:rPr>
              <w:t> </w:t>
            </w:r>
            <w:r>
              <w:rPr>
                <w:rFonts w:ascii="Arial" w:hAnsi="Arial"/>
                <w:b/>
                <w:sz w:val="18"/>
              </w:rPr>
              <w:t>VIŠAK/MANJAK</w:t>
            </w:r>
            <w:r>
              <w:rPr>
                <w:rFonts w:ascii="Arial" w:hAnsi="Arial"/>
                <w:b/>
                <w:spacing w:val="-8"/>
                <w:sz w:val="18"/>
              </w:rPr>
              <w:t> </w:t>
            </w:r>
            <w:r>
              <w:rPr>
                <w:rFonts w:ascii="Arial" w:hAnsi="Arial"/>
                <w:b/>
                <w:sz w:val="18"/>
              </w:rPr>
              <w:t>+</w:t>
            </w:r>
            <w:r>
              <w:rPr>
                <w:rFonts w:ascii="Arial" w:hAnsi="Arial"/>
                <w:b/>
                <w:spacing w:val="-8"/>
                <w:sz w:val="18"/>
              </w:rPr>
              <w:t> </w:t>
            </w:r>
            <w:r>
              <w:rPr>
                <w:rFonts w:ascii="Arial" w:hAnsi="Arial"/>
                <w:b/>
                <w:sz w:val="18"/>
              </w:rPr>
              <w:t>RASPOREĐENA</w:t>
            </w:r>
            <w:r>
              <w:rPr>
                <w:rFonts w:ascii="Arial" w:hAnsi="Arial"/>
                <w:b/>
                <w:spacing w:val="-11"/>
                <w:sz w:val="18"/>
              </w:rPr>
              <w:t> </w:t>
            </w:r>
            <w:r>
              <w:rPr>
                <w:rFonts w:ascii="Arial" w:hAnsi="Arial"/>
                <w:b/>
                <w:sz w:val="18"/>
              </w:rPr>
              <w:t>SREDSTVA</w:t>
            </w:r>
            <w:r>
              <w:rPr>
                <w:rFonts w:ascii="Arial" w:hAnsi="Arial"/>
                <w:b/>
                <w:spacing w:val="-10"/>
                <w:sz w:val="18"/>
              </w:rPr>
              <w:t> </w:t>
            </w:r>
            <w:r>
              <w:rPr>
                <w:rFonts w:ascii="Arial" w:hAnsi="Arial"/>
                <w:b/>
                <w:sz w:val="18"/>
              </w:rPr>
              <w:t>IZ</w:t>
            </w:r>
            <w:r>
              <w:rPr>
                <w:rFonts w:ascii="Arial" w:hAnsi="Arial"/>
                <w:b/>
                <w:spacing w:val="-8"/>
                <w:sz w:val="18"/>
              </w:rPr>
              <w:t> </w:t>
            </w:r>
            <w:r>
              <w:rPr>
                <w:rFonts w:ascii="Arial" w:hAnsi="Arial"/>
                <w:b/>
                <w:sz w:val="18"/>
              </w:rPr>
              <w:t>PRETHODNIH GODNIA + NETO ZADUZIVANJE/FINANCIRANJE</w:t>
            </w:r>
          </w:p>
        </w:tc>
        <w:tc>
          <w:tcPr>
            <w:tcW w:w="1301" w:type="dxa"/>
            <w:tcBorders>
              <w:top w:val="nil"/>
              <w:bottom w:val="nil"/>
            </w:tcBorders>
          </w:tcPr>
          <w:p>
            <w:pPr>
              <w:pStyle w:val="TableParagraph"/>
              <w:rPr>
                <w:rFonts w:ascii="Arial"/>
                <w:b/>
                <w:sz w:val="15"/>
              </w:rPr>
            </w:pPr>
          </w:p>
          <w:p>
            <w:pPr>
              <w:pStyle w:val="TableParagraph"/>
              <w:spacing w:before="20"/>
              <w:rPr>
                <w:rFonts w:ascii="Arial"/>
                <w:b/>
                <w:sz w:val="15"/>
              </w:rPr>
            </w:pPr>
          </w:p>
          <w:p>
            <w:pPr>
              <w:pStyle w:val="TableParagraph"/>
              <w:ind w:right="14"/>
              <w:jc w:val="right"/>
              <w:rPr>
                <w:rFonts w:ascii="Arial"/>
                <w:b/>
                <w:sz w:val="15"/>
              </w:rPr>
            </w:pPr>
            <w:r>
              <w:rPr>
                <w:rFonts w:ascii="Arial"/>
                <w:b/>
                <w:spacing w:val="-2"/>
                <w:sz w:val="15"/>
              </w:rPr>
              <w:t>483.330,69</w:t>
            </w:r>
          </w:p>
        </w:tc>
        <w:tc>
          <w:tcPr>
            <w:tcW w:w="1302" w:type="dxa"/>
            <w:tcBorders>
              <w:top w:val="nil"/>
              <w:bottom w:val="nil"/>
            </w:tcBorders>
          </w:tcPr>
          <w:p>
            <w:pPr>
              <w:pStyle w:val="TableParagraph"/>
              <w:rPr>
                <w:rFonts w:ascii="Times New Roman"/>
                <w:sz w:val="16"/>
              </w:rPr>
            </w:pPr>
          </w:p>
        </w:tc>
        <w:tc>
          <w:tcPr>
            <w:tcW w:w="1301" w:type="dxa"/>
            <w:tcBorders>
              <w:top w:val="nil"/>
              <w:bottom w:val="nil"/>
            </w:tcBorders>
          </w:tcPr>
          <w:p>
            <w:pPr>
              <w:pStyle w:val="TableParagraph"/>
              <w:rPr>
                <w:rFonts w:ascii="Times New Roman"/>
                <w:sz w:val="16"/>
              </w:rPr>
            </w:pPr>
          </w:p>
        </w:tc>
        <w:tc>
          <w:tcPr>
            <w:tcW w:w="1301" w:type="dxa"/>
            <w:tcBorders>
              <w:top w:val="nil"/>
              <w:bottom w:val="nil"/>
            </w:tcBorders>
          </w:tcPr>
          <w:p>
            <w:pPr>
              <w:pStyle w:val="TableParagraph"/>
              <w:rPr>
                <w:rFonts w:ascii="Arial"/>
                <w:b/>
                <w:sz w:val="15"/>
              </w:rPr>
            </w:pPr>
          </w:p>
          <w:p>
            <w:pPr>
              <w:pStyle w:val="TableParagraph"/>
              <w:spacing w:before="20"/>
              <w:rPr>
                <w:rFonts w:ascii="Arial"/>
                <w:b/>
                <w:sz w:val="15"/>
              </w:rPr>
            </w:pPr>
          </w:p>
          <w:p>
            <w:pPr>
              <w:pStyle w:val="TableParagraph"/>
              <w:ind w:right="15"/>
              <w:jc w:val="right"/>
              <w:rPr>
                <w:rFonts w:ascii="Arial"/>
                <w:b/>
                <w:sz w:val="15"/>
              </w:rPr>
            </w:pPr>
            <w:r>
              <w:rPr>
                <w:rFonts w:ascii="Arial"/>
                <w:b/>
                <w:sz w:val="15"/>
              </w:rPr>
              <w:t>-</w:t>
            </w:r>
            <w:r>
              <w:rPr>
                <w:rFonts w:ascii="Arial"/>
                <w:b/>
                <w:spacing w:val="-2"/>
                <w:sz w:val="15"/>
              </w:rPr>
              <w:t>55.018,52</w:t>
            </w:r>
          </w:p>
        </w:tc>
      </w:tr>
      <w:tr>
        <w:trPr>
          <w:trHeight w:val="791" w:hRule="atLeast"/>
        </w:trPr>
        <w:tc>
          <w:tcPr>
            <w:tcW w:w="5850" w:type="dxa"/>
            <w:tcBorders>
              <w:top w:val="nil"/>
            </w:tcBorders>
          </w:tcPr>
          <w:p>
            <w:pPr>
              <w:pStyle w:val="TableParagraph"/>
              <w:spacing w:line="264" w:lineRule="auto" w:before="121"/>
              <w:ind w:left="366" w:hanging="332"/>
              <w:rPr>
                <w:rFonts w:ascii="Arial" w:hAnsi="Arial"/>
                <w:b/>
                <w:sz w:val="18"/>
              </w:rPr>
            </w:pPr>
            <w:r>
              <w:rPr>
                <w:rFonts w:ascii="Arial" w:hAnsi="Arial"/>
                <w:b/>
                <w:sz w:val="18"/>
              </w:rPr>
              <w:t>11.</w:t>
            </w:r>
            <w:r>
              <w:rPr>
                <w:rFonts w:ascii="Arial" w:hAnsi="Arial"/>
                <w:b/>
                <w:spacing w:val="18"/>
                <w:sz w:val="18"/>
              </w:rPr>
              <w:t> </w:t>
            </w:r>
            <w:r>
              <w:rPr>
                <w:rFonts w:ascii="Arial" w:hAnsi="Arial"/>
                <w:b/>
                <w:sz w:val="18"/>
              </w:rPr>
              <w:t>VIŠAK/MANJAK</w:t>
            </w:r>
            <w:r>
              <w:rPr>
                <w:rFonts w:ascii="Arial" w:hAnsi="Arial"/>
                <w:b/>
                <w:spacing w:val="-7"/>
                <w:sz w:val="18"/>
              </w:rPr>
              <w:t> </w:t>
            </w:r>
            <w:r>
              <w:rPr>
                <w:rFonts w:ascii="Arial" w:hAnsi="Arial"/>
                <w:b/>
                <w:sz w:val="18"/>
              </w:rPr>
              <w:t>+</w:t>
            </w:r>
            <w:r>
              <w:rPr>
                <w:rFonts w:ascii="Arial" w:hAnsi="Arial"/>
                <w:b/>
                <w:spacing w:val="-7"/>
                <w:sz w:val="18"/>
              </w:rPr>
              <w:t> </w:t>
            </w:r>
            <w:r>
              <w:rPr>
                <w:rFonts w:ascii="Arial" w:hAnsi="Arial"/>
                <w:b/>
                <w:sz w:val="18"/>
              </w:rPr>
              <w:t>RASPOLOŽIVA</w:t>
            </w:r>
            <w:r>
              <w:rPr>
                <w:rFonts w:ascii="Arial" w:hAnsi="Arial"/>
                <w:b/>
                <w:spacing w:val="-10"/>
                <w:sz w:val="18"/>
              </w:rPr>
              <w:t> </w:t>
            </w:r>
            <w:r>
              <w:rPr>
                <w:rFonts w:ascii="Arial" w:hAnsi="Arial"/>
                <w:b/>
                <w:sz w:val="18"/>
              </w:rPr>
              <w:t>SREDSTVA</w:t>
            </w:r>
            <w:r>
              <w:rPr>
                <w:rFonts w:ascii="Arial" w:hAnsi="Arial"/>
                <w:b/>
                <w:spacing w:val="-10"/>
                <w:sz w:val="18"/>
              </w:rPr>
              <w:t> </w:t>
            </w:r>
            <w:r>
              <w:rPr>
                <w:rFonts w:ascii="Arial" w:hAnsi="Arial"/>
                <w:b/>
                <w:sz w:val="18"/>
              </w:rPr>
              <w:t>IZ</w:t>
            </w:r>
            <w:r>
              <w:rPr>
                <w:rFonts w:ascii="Arial" w:hAnsi="Arial"/>
                <w:b/>
                <w:spacing w:val="-7"/>
                <w:sz w:val="18"/>
              </w:rPr>
              <w:t> </w:t>
            </w:r>
            <w:r>
              <w:rPr>
                <w:rFonts w:ascii="Arial" w:hAnsi="Arial"/>
                <w:b/>
                <w:sz w:val="18"/>
              </w:rPr>
              <w:t>PRETHODNIH GODNIA + NETO ZADUZIVANJE/FINANCIRANJE</w:t>
            </w:r>
          </w:p>
        </w:tc>
        <w:tc>
          <w:tcPr>
            <w:tcW w:w="1301" w:type="dxa"/>
            <w:tcBorders>
              <w:top w:val="nil"/>
            </w:tcBorders>
          </w:tcPr>
          <w:p>
            <w:pPr>
              <w:pStyle w:val="TableParagraph"/>
              <w:rPr>
                <w:rFonts w:ascii="Arial"/>
                <w:b/>
                <w:sz w:val="15"/>
              </w:rPr>
            </w:pPr>
          </w:p>
          <w:p>
            <w:pPr>
              <w:pStyle w:val="TableParagraph"/>
              <w:spacing w:before="20"/>
              <w:rPr>
                <w:rFonts w:ascii="Arial"/>
                <w:b/>
                <w:sz w:val="15"/>
              </w:rPr>
            </w:pPr>
          </w:p>
          <w:p>
            <w:pPr>
              <w:pStyle w:val="TableParagraph"/>
              <w:ind w:right="14"/>
              <w:jc w:val="right"/>
              <w:rPr>
                <w:rFonts w:ascii="Arial"/>
                <w:b/>
                <w:sz w:val="15"/>
              </w:rPr>
            </w:pPr>
            <w:r>
              <w:rPr>
                <w:rFonts w:ascii="Arial"/>
                <w:b/>
                <w:spacing w:val="-2"/>
                <w:sz w:val="15"/>
              </w:rPr>
              <w:t>1.925.898,11</w:t>
            </w:r>
          </w:p>
        </w:tc>
        <w:tc>
          <w:tcPr>
            <w:tcW w:w="1302" w:type="dxa"/>
            <w:tcBorders>
              <w:top w:val="nil"/>
            </w:tcBorders>
          </w:tcPr>
          <w:p>
            <w:pPr>
              <w:pStyle w:val="TableParagraph"/>
              <w:spacing w:before="5"/>
              <w:rPr>
                <w:rFonts w:ascii="Arial"/>
                <w:b/>
                <w:sz w:val="24"/>
              </w:rPr>
            </w:pPr>
          </w:p>
          <w:p>
            <w:pPr>
              <w:pStyle w:val="TableParagraph"/>
              <w:ind w:right="26"/>
              <w:jc w:val="right"/>
              <w:rPr>
                <w:rFonts w:ascii="Arial"/>
                <w:b/>
                <w:sz w:val="24"/>
              </w:rPr>
            </w:pPr>
            <w:r>
              <w:rPr>
                <w:rFonts w:ascii="Arial"/>
                <w:b/>
                <w:sz w:val="24"/>
              </w:rPr>
              <w:t>-</w:t>
            </w:r>
          </w:p>
        </w:tc>
        <w:tc>
          <w:tcPr>
            <w:tcW w:w="1301" w:type="dxa"/>
            <w:tcBorders>
              <w:top w:val="nil"/>
            </w:tcBorders>
          </w:tcPr>
          <w:p>
            <w:pPr>
              <w:pStyle w:val="TableParagraph"/>
              <w:spacing w:before="5"/>
              <w:rPr>
                <w:rFonts w:ascii="Arial"/>
                <w:b/>
                <w:sz w:val="24"/>
              </w:rPr>
            </w:pPr>
          </w:p>
          <w:p>
            <w:pPr>
              <w:pStyle w:val="TableParagraph"/>
              <w:ind w:right="26"/>
              <w:jc w:val="right"/>
              <w:rPr>
                <w:rFonts w:ascii="Arial"/>
                <w:b/>
                <w:sz w:val="24"/>
              </w:rPr>
            </w:pPr>
            <w:r>
              <w:rPr>
                <w:rFonts w:ascii="Arial"/>
                <w:b/>
                <w:sz w:val="24"/>
              </w:rPr>
              <w:t>-</w:t>
            </w:r>
          </w:p>
        </w:tc>
        <w:tc>
          <w:tcPr>
            <w:tcW w:w="1301" w:type="dxa"/>
            <w:tcBorders>
              <w:top w:val="nil"/>
            </w:tcBorders>
          </w:tcPr>
          <w:p>
            <w:pPr>
              <w:pStyle w:val="TableParagraph"/>
              <w:rPr>
                <w:rFonts w:ascii="Arial"/>
                <w:b/>
                <w:sz w:val="15"/>
              </w:rPr>
            </w:pPr>
          </w:p>
          <w:p>
            <w:pPr>
              <w:pStyle w:val="TableParagraph"/>
              <w:spacing w:before="20"/>
              <w:rPr>
                <w:rFonts w:ascii="Arial"/>
                <w:b/>
                <w:sz w:val="15"/>
              </w:rPr>
            </w:pPr>
          </w:p>
          <w:p>
            <w:pPr>
              <w:pStyle w:val="TableParagraph"/>
              <w:ind w:right="15"/>
              <w:jc w:val="right"/>
              <w:rPr>
                <w:rFonts w:ascii="Arial"/>
                <w:b/>
                <w:sz w:val="15"/>
              </w:rPr>
            </w:pPr>
            <w:r>
              <w:rPr>
                <w:rFonts w:ascii="Arial"/>
                <w:b/>
                <w:spacing w:val="-2"/>
                <w:sz w:val="15"/>
              </w:rPr>
              <w:t>366.525,68</w:t>
            </w:r>
          </w:p>
        </w:tc>
      </w:tr>
    </w:tbl>
    <w:p>
      <w:pPr>
        <w:pStyle w:val="TableParagraph"/>
        <w:spacing w:after="0"/>
        <w:jc w:val="right"/>
        <w:rPr>
          <w:rFonts w:ascii="Arial"/>
          <w:b/>
          <w:sz w:val="15"/>
        </w:rPr>
        <w:sectPr>
          <w:pgSz w:w="11910" w:h="16840"/>
          <w:pgMar w:top="280" w:bottom="280" w:left="283" w:right="283"/>
        </w:sectPr>
      </w:pPr>
    </w:p>
    <w:tbl>
      <w:tblPr>
        <w:tblW w:w="0" w:type="auto"/>
        <w:jc w:val="left"/>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40"/>
      </w:tblGrid>
      <w:tr>
        <w:trPr>
          <w:trHeight w:val="214" w:hRule="atLeast"/>
        </w:trPr>
        <w:tc>
          <w:tcPr>
            <w:tcW w:w="3440" w:type="dxa"/>
          </w:tcPr>
          <w:p>
            <w:pPr>
              <w:pStyle w:val="TableParagraph"/>
              <w:spacing w:line="195" w:lineRule="exact"/>
              <w:ind w:left="50"/>
              <w:rPr>
                <w:rFonts w:ascii="Arial"/>
                <w:b/>
                <w:sz w:val="18"/>
              </w:rPr>
            </w:pPr>
            <w:r>
              <w:rPr>
                <w:rFonts w:ascii="Arial"/>
                <w:b/>
                <w:spacing w:val="-2"/>
                <w:sz w:val="18"/>
              </w:rPr>
              <w:t>REPUBLIKA</w:t>
            </w:r>
            <w:r>
              <w:rPr>
                <w:rFonts w:ascii="Arial"/>
                <w:b/>
                <w:spacing w:val="3"/>
                <w:sz w:val="18"/>
              </w:rPr>
              <w:t> </w:t>
            </w:r>
            <w:r>
              <w:rPr>
                <w:rFonts w:ascii="Arial"/>
                <w:b/>
                <w:spacing w:val="-2"/>
                <w:sz w:val="18"/>
              </w:rPr>
              <w:t>HRVATSKA</w:t>
            </w:r>
          </w:p>
        </w:tc>
      </w:tr>
      <w:tr>
        <w:trPr>
          <w:trHeight w:val="227" w:hRule="atLeast"/>
        </w:trPr>
        <w:tc>
          <w:tcPr>
            <w:tcW w:w="3440" w:type="dxa"/>
          </w:tcPr>
          <w:p>
            <w:pPr>
              <w:pStyle w:val="TableParagraph"/>
              <w:spacing w:line="200" w:lineRule="exact" w:before="7"/>
              <w:ind w:left="50"/>
              <w:rPr>
                <w:rFonts w:ascii="Arial" w:hAnsi="Arial"/>
                <w:b/>
                <w:sz w:val="18"/>
              </w:rPr>
            </w:pPr>
            <w:r>
              <w:rPr>
                <w:rFonts w:ascii="Arial" w:hAnsi="Arial"/>
                <w:b/>
                <w:spacing w:val="-2"/>
                <w:sz w:val="18"/>
              </w:rPr>
              <w:t>VUKOVARSKO-SRIJEMSKA</w:t>
            </w:r>
            <w:r>
              <w:rPr>
                <w:rFonts w:ascii="Arial" w:hAnsi="Arial"/>
                <w:b/>
                <w:spacing w:val="19"/>
                <w:sz w:val="18"/>
              </w:rPr>
              <w:t> </w:t>
            </w:r>
            <w:r>
              <w:rPr>
                <w:rFonts w:ascii="Arial" w:hAnsi="Arial"/>
                <w:b/>
                <w:spacing w:val="-2"/>
                <w:sz w:val="18"/>
              </w:rPr>
              <w:t>ŽUPANIJA</w:t>
            </w:r>
          </w:p>
        </w:tc>
      </w:tr>
      <w:tr>
        <w:trPr>
          <w:trHeight w:val="214" w:hRule="atLeast"/>
        </w:trPr>
        <w:tc>
          <w:tcPr>
            <w:tcW w:w="3440" w:type="dxa"/>
          </w:tcPr>
          <w:p>
            <w:pPr>
              <w:pStyle w:val="TableParagraph"/>
              <w:spacing w:line="187" w:lineRule="exact" w:before="7"/>
              <w:ind w:left="50"/>
              <w:rPr>
                <w:rFonts w:ascii="Arial"/>
                <w:b/>
                <w:sz w:val="18"/>
              </w:rPr>
            </w:pPr>
            <w:r>
              <w:rPr>
                <w:rFonts w:ascii="Arial"/>
                <w:b/>
                <w:sz w:val="18"/>
              </w:rPr>
              <w:t>GRAD</w:t>
            </w:r>
            <w:r>
              <w:rPr>
                <w:rFonts w:ascii="Arial"/>
                <w:b/>
                <w:spacing w:val="-9"/>
                <w:sz w:val="18"/>
              </w:rPr>
              <w:t> </w:t>
            </w:r>
            <w:r>
              <w:rPr>
                <w:rFonts w:ascii="Arial"/>
                <w:b/>
                <w:spacing w:val="-2"/>
                <w:sz w:val="18"/>
              </w:rPr>
              <w:t>VUKOVAR</w:t>
            </w:r>
          </w:p>
        </w:tc>
      </w:tr>
    </w:tbl>
    <w:p>
      <w:pPr>
        <w:pStyle w:val="BodyText"/>
        <w:spacing w:before="55"/>
        <w:rPr>
          <w:rFonts w:ascii="Arial"/>
          <w:b/>
          <w:sz w:val="18"/>
        </w:rPr>
      </w:pPr>
      <w:r>
        <w:rPr>
          <w:rFonts w:ascii="Arial"/>
          <w:b/>
          <w:sz w:val="18"/>
        </w:rPr>
        <mc:AlternateContent>
          <mc:Choice Requires="wps">
            <w:drawing>
              <wp:anchor distT="0" distB="0" distL="0" distR="0" allowOverlap="1" layoutInCell="1" locked="0" behindDoc="0" simplePos="0" relativeHeight="15734272">
                <wp:simplePos x="0" y="0"/>
                <wp:positionH relativeFrom="page">
                  <wp:posOffset>317245</wp:posOffset>
                </wp:positionH>
                <wp:positionV relativeFrom="page">
                  <wp:posOffset>2945162</wp:posOffset>
                </wp:positionV>
                <wp:extent cx="1297305" cy="12763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297305" cy="1276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1685"/>
                            </w:tblGrid>
                            <w:tr>
                              <w:trPr>
                                <w:trHeight w:val="201" w:hRule="atLeast"/>
                              </w:trPr>
                              <w:tc>
                                <w:tcPr>
                                  <w:tcW w:w="237" w:type="dxa"/>
                                </w:tcPr>
                                <w:p>
                                  <w:pPr>
                                    <w:pStyle w:val="TableParagraph"/>
                                    <w:rPr>
                                      <w:rFonts w:ascii="Times New Roman"/>
                                      <w:sz w:val="14"/>
                                    </w:rPr>
                                  </w:pPr>
                                </w:p>
                              </w:tc>
                              <w:tc>
                                <w:tcPr>
                                  <w:tcW w:w="168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4.98pt;margin-top:231.902527pt;width:102.15pt;height:10.050pt;mso-position-horizontal-relative:page;mso-position-vertical-relative:page;z-index:15734272" type="#_x0000_t202" id="docshape1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1685"/>
                      </w:tblGrid>
                      <w:tr>
                        <w:trPr>
                          <w:trHeight w:val="201" w:hRule="atLeast"/>
                        </w:trPr>
                        <w:tc>
                          <w:tcPr>
                            <w:tcW w:w="237" w:type="dxa"/>
                          </w:tcPr>
                          <w:p>
                            <w:pPr>
                              <w:pStyle w:val="TableParagraph"/>
                              <w:rPr>
                                <w:rFonts w:ascii="Times New Roman"/>
                                <w:sz w:val="14"/>
                              </w:rPr>
                            </w:pPr>
                          </w:p>
                        </w:tc>
                        <w:tc>
                          <w:tcPr>
                            <w:tcW w:w="1685" w:type="dxa"/>
                          </w:tcPr>
                          <w:p>
                            <w:pPr>
                              <w:pStyle w:val="TableParagraph"/>
                              <w:rPr>
                                <w:rFonts w:ascii="Times New Roman"/>
                                <w:sz w:val="14"/>
                              </w:rPr>
                            </w:pPr>
                          </w:p>
                        </w:tc>
                      </w:tr>
                    </w:tbl>
                    <w:p>
                      <w:pPr>
                        <w:pStyle w:val="BodyText"/>
                      </w:pPr>
                    </w:p>
                  </w:txbxContent>
                </v:textbox>
                <w10:wrap type="none"/>
              </v:shape>
            </w:pict>
          </mc:Fallback>
        </mc:AlternateContent>
      </w:r>
      <w:r>
        <w:rPr>
          <w:rFonts w:ascii="Arial"/>
          <w:b/>
          <w:sz w:val="18"/>
        </w:rPr>
        <mc:AlternateContent>
          <mc:Choice Requires="wps">
            <w:drawing>
              <wp:anchor distT="0" distB="0" distL="0" distR="0" allowOverlap="1" layoutInCell="1" locked="0" behindDoc="0" simplePos="0" relativeHeight="15734784">
                <wp:simplePos x="0" y="0"/>
                <wp:positionH relativeFrom="page">
                  <wp:posOffset>317245</wp:posOffset>
                </wp:positionH>
                <wp:positionV relativeFrom="page">
                  <wp:posOffset>3234722</wp:posOffset>
                </wp:positionV>
                <wp:extent cx="1946275" cy="27178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946275"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707"/>
                            </w:tblGrid>
                            <w:tr>
                              <w:trPr>
                                <w:trHeight w:val="214" w:hRule="atLeast"/>
                              </w:trPr>
                              <w:tc>
                                <w:tcPr>
                                  <w:tcW w:w="237" w:type="dxa"/>
                                </w:tcPr>
                                <w:p>
                                  <w:pPr>
                                    <w:pStyle w:val="TableParagraph"/>
                                    <w:rPr>
                                      <w:rFonts w:ascii="Times New Roman"/>
                                      <w:sz w:val="14"/>
                                    </w:rPr>
                                  </w:pPr>
                                </w:p>
                              </w:tc>
                              <w:tc>
                                <w:tcPr>
                                  <w:tcW w:w="2707"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2707"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4.98pt;margin-top:254.70253pt;width:153.25pt;height:21.4pt;mso-position-horizontal-relative:page;mso-position-vertical-relative:page;z-index:15734784" type="#_x0000_t202" id="docshape1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707"/>
                      </w:tblGrid>
                      <w:tr>
                        <w:trPr>
                          <w:trHeight w:val="214" w:hRule="atLeast"/>
                        </w:trPr>
                        <w:tc>
                          <w:tcPr>
                            <w:tcW w:w="237" w:type="dxa"/>
                          </w:tcPr>
                          <w:p>
                            <w:pPr>
                              <w:pStyle w:val="TableParagraph"/>
                              <w:rPr>
                                <w:rFonts w:ascii="Times New Roman"/>
                                <w:sz w:val="14"/>
                              </w:rPr>
                            </w:pPr>
                          </w:p>
                        </w:tc>
                        <w:tc>
                          <w:tcPr>
                            <w:tcW w:w="2707"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2707" w:type="dxa"/>
                          </w:tcPr>
                          <w:p>
                            <w:pPr>
                              <w:pStyle w:val="TableParagraph"/>
                              <w:rPr>
                                <w:rFonts w:ascii="Times New Roman"/>
                                <w:sz w:val="14"/>
                              </w:rPr>
                            </w:pPr>
                          </w:p>
                        </w:tc>
                      </w:tr>
                    </w:tbl>
                    <w:p>
                      <w:pPr>
                        <w:pStyle w:val="BodyText"/>
                      </w:pPr>
                    </w:p>
                  </w:txbxContent>
                </v:textbox>
                <w10:wrap type="none"/>
              </v:shape>
            </w:pict>
          </mc:Fallback>
        </mc:AlternateContent>
      </w:r>
      <w:r>
        <w:rPr>
          <w:rFonts w:ascii="Arial"/>
          <w:b/>
          <w:sz w:val="18"/>
        </w:rPr>
        <mc:AlternateContent>
          <mc:Choice Requires="wps">
            <w:drawing>
              <wp:anchor distT="0" distB="0" distL="0" distR="0" allowOverlap="1" layoutInCell="1" locked="0" behindDoc="0" simplePos="0" relativeHeight="15735296">
                <wp:simplePos x="0" y="0"/>
                <wp:positionH relativeFrom="page">
                  <wp:posOffset>317245</wp:posOffset>
                </wp:positionH>
                <wp:positionV relativeFrom="page">
                  <wp:posOffset>3669062</wp:posOffset>
                </wp:positionV>
                <wp:extent cx="1753870" cy="12763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753870" cy="1276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404"/>
                            </w:tblGrid>
                            <w:tr>
                              <w:trPr>
                                <w:trHeight w:val="201" w:hRule="atLeast"/>
                              </w:trPr>
                              <w:tc>
                                <w:tcPr>
                                  <w:tcW w:w="237" w:type="dxa"/>
                                </w:tcPr>
                                <w:p>
                                  <w:pPr>
                                    <w:pStyle w:val="TableParagraph"/>
                                    <w:rPr>
                                      <w:rFonts w:ascii="Times New Roman"/>
                                      <w:sz w:val="14"/>
                                    </w:rPr>
                                  </w:pPr>
                                </w:p>
                              </w:tc>
                              <w:tc>
                                <w:tcPr>
                                  <w:tcW w:w="2404"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4.98pt;margin-top:288.902527pt;width:138.1pt;height:10.050pt;mso-position-horizontal-relative:page;mso-position-vertical-relative:page;z-index:15735296" type="#_x0000_t202" id="docshape1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404"/>
                      </w:tblGrid>
                      <w:tr>
                        <w:trPr>
                          <w:trHeight w:val="201" w:hRule="atLeast"/>
                        </w:trPr>
                        <w:tc>
                          <w:tcPr>
                            <w:tcW w:w="237" w:type="dxa"/>
                          </w:tcPr>
                          <w:p>
                            <w:pPr>
                              <w:pStyle w:val="TableParagraph"/>
                              <w:rPr>
                                <w:rFonts w:ascii="Times New Roman"/>
                                <w:sz w:val="14"/>
                              </w:rPr>
                            </w:pPr>
                          </w:p>
                        </w:tc>
                        <w:tc>
                          <w:tcPr>
                            <w:tcW w:w="2404" w:type="dxa"/>
                          </w:tcPr>
                          <w:p>
                            <w:pPr>
                              <w:pStyle w:val="TableParagraph"/>
                              <w:rPr>
                                <w:rFonts w:ascii="Times New Roman"/>
                                <w:sz w:val="14"/>
                              </w:rPr>
                            </w:pPr>
                          </w:p>
                        </w:tc>
                      </w:tr>
                    </w:tbl>
                    <w:p>
                      <w:pPr>
                        <w:pStyle w:val="BodyText"/>
                      </w:pPr>
                    </w:p>
                  </w:txbxContent>
                </v:textbox>
                <w10:wrap type="none"/>
              </v:shape>
            </w:pict>
          </mc:Fallback>
        </mc:AlternateContent>
      </w:r>
      <w:r>
        <w:rPr>
          <w:rFonts w:ascii="Arial"/>
          <w:b/>
          <w:sz w:val="18"/>
        </w:rPr>
        <mc:AlternateContent>
          <mc:Choice Requires="wps">
            <w:drawing>
              <wp:anchor distT="0" distB="0" distL="0" distR="0" allowOverlap="1" layoutInCell="1" locked="0" behindDoc="0" simplePos="0" relativeHeight="15735808">
                <wp:simplePos x="0" y="0"/>
                <wp:positionH relativeFrom="page">
                  <wp:posOffset>253238</wp:posOffset>
                </wp:positionH>
                <wp:positionV relativeFrom="page">
                  <wp:posOffset>4682776</wp:posOffset>
                </wp:positionV>
                <wp:extent cx="3227705" cy="12763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3227705" cy="1276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7"/>
                              <w:gridCol w:w="4625"/>
                            </w:tblGrid>
                            <w:tr>
                              <w:trPr>
                                <w:trHeight w:val="201" w:hRule="atLeast"/>
                              </w:trPr>
                              <w:tc>
                                <w:tcPr>
                                  <w:tcW w:w="337" w:type="dxa"/>
                                </w:tcPr>
                                <w:p>
                                  <w:pPr>
                                    <w:pStyle w:val="TableParagraph"/>
                                    <w:rPr>
                                      <w:rFonts w:ascii="Times New Roman"/>
                                      <w:sz w:val="14"/>
                                    </w:rPr>
                                  </w:pPr>
                                </w:p>
                              </w:tc>
                              <w:tc>
                                <w:tcPr>
                                  <w:tcW w:w="462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19.940001pt;margin-top:368.722534pt;width:254.15pt;height:10.050pt;mso-position-horizontal-relative:page;mso-position-vertical-relative:page;z-index:15735808" type="#_x0000_t202" id="docshape1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7"/>
                        <w:gridCol w:w="4625"/>
                      </w:tblGrid>
                      <w:tr>
                        <w:trPr>
                          <w:trHeight w:val="201" w:hRule="atLeast"/>
                        </w:trPr>
                        <w:tc>
                          <w:tcPr>
                            <w:tcW w:w="337" w:type="dxa"/>
                          </w:tcPr>
                          <w:p>
                            <w:pPr>
                              <w:pStyle w:val="TableParagraph"/>
                              <w:rPr>
                                <w:rFonts w:ascii="Times New Roman"/>
                                <w:sz w:val="14"/>
                              </w:rPr>
                            </w:pPr>
                          </w:p>
                        </w:tc>
                        <w:tc>
                          <w:tcPr>
                            <w:tcW w:w="4625" w:type="dxa"/>
                          </w:tcPr>
                          <w:p>
                            <w:pPr>
                              <w:pStyle w:val="TableParagraph"/>
                              <w:rPr>
                                <w:rFonts w:ascii="Times New Roman"/>
                                <w:sz w:val="14"/>
                              </w:rPr>
                            </w:pPr>
                          </w:p>
                        </w:tc>
                      </w:tr>
                    </w:tbl>
                    <w:p>
                      <w:pPr>
                        <w:pStyle w:val="BodyText"/>
                      </w:pPr>
                    </w:p>
                  </w:txbxContent>
                </v:textbox>
                <w10:wrap type="none"/>
              </v:shape>
            </w:pict>
          </mc:Fallback>
        </mc:AlternateContent>
      </w:r>
      <w:r>
        <w:rPr>
          <w:rFonts w:ascii="Arial"/>
          <w:b/>
          <w:sz w:val="18"/>
        </w:rPr>
        <mc:AlternateContent>
          <mc:Choice Requires="wps">
            <w:drawing>
              <wp:anchor distT="0" distB="0" distL="0" distR="0" allowOverlap="1" layoutInCell="1" locked="0" behindDoc="0" simplePos="0" relativeHeight="15736320">
                <wp:simplePos x="0" y="0"/>
                <wp:positionH relativeFrom="page">
                  <wp:posOffset>317245</wp:posOffset>
                </wp:positionH>
                <wp:positionV relativeFrom="page">
                  <wp:posOffset>5985796</wp:posOffset>
                </wp:positionV>
                <wp:extent cx="2153285" cy="27178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153285"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033"/>
                            </w:tblGrid>
                            <w:tr>
                              <w:trPr>
                                <w:trHeight w:val="214" w:hRule="atLeast"/>
                              </w:trPr>
                              <w:tc>
                                <w:tcPr>
                                  <w:tcW w:w="237" w:type="dxa"/>
                                </w:tcPr>
                                <w:p>
                                  <w:pPr>
                                    <w:pStyle w:val="TableParagraph"/>
                                    <w:rPr>
                                      <w:rFonts w:ascii="Times New Roman"/>
                                      <w:sz w:val="14"/>
                                    </w:rPr>
                                  </w:pPr>
                                </w:p>
                              </w:tc>
                              <w:tc>
                                <w:tcPr>
                                  <w:tcW w:w="3033"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033"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4.98pt;margin-top:471.32254pt;width:169.55pt;height:21.4pt;mso-position-horizontal-relative:page;mso-position-vertical-relative:page;z-index:15736320" type="#_x0000_t202" id="docshape14"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033"/>
                      </w:tblGrid>
                      <w:tr>
                        <w:trPr>
                          <w:trHeight w:val="214" w:hRule="atLeast"/>
                        </w:trPr>
                        <w:tc>
                          <w:tcPr>
                            <w:tcW w:w="237" w:type="dxa"/>
                          </w:tcPr>
                          <w:p>
                            <w:pPr>
                              <w:pStyle w:val="TableParagraph"/>
                              <w:rPr>
                                <w:rFonts w:ascii="Times New Roman"/>
                                <w:sz w:val="14"/>
                              </w:rPr>
                            </w:pPr>
                          </w:p>
                        </w:tc>
                        <w:tc>
                          <w:tcPr>
                            <w:tcW w:w="3033"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033" w:type="dxa"/>
                          </w:tcPr>
                          <w:p>
                            <w:pPr>
                              <w:pStyle w:val="TableParagraph"/>
                              <w:rPr>
                                <w:rFonts w:ascii="Times New Roman"/>
                                <w:sz w:val="14"/>
                              </w:rPr>
                            </w:pPr>
                          </w:p>
                        </w:tc>
                      </w:tr>
                    </w:tbl>
                    <w:p>
                      <w:pPr>
                        <w:pStyle w:val="BodyText"/>
                      </w:pPr>
                    </w:p>
                  </w:txbxContent>
                </v:textbox>
                <w10:wrap type="none"/>
              </v:shape>
            </w:pict>
          </mc:Fallback>
        </mc:AlternateContent>
      </w:r>
      <w:r>
        <w:rPr>
          <w:rFonts w:ascii="Arial"/>
          <w:b/>
          <w:sz w:val="18"/>
        </w:rPr>
        <mc:AlternateContent>
          <mc:Choice Requires="wps">
            <w:drawing>
              <wp:anchor distT="0" distB="0" distL="0" distR="0" allowOverlap="1" layoutInCell="1" locked="0" behindDoc="0" simplePos="0" relativeHeight="15736832">
                <wp:simplePos x="0" y="0"/>
                <wp:positionH relativeFrom="page">
                  <wp:posOffset>317245</wp:posOffset>
                </wp:positionH>
                <wp:positionV relativeFrom="page">
                  <wp:posOffset>6420517</wp:posOffset>
                </wp:positionV>
                <wp:extent cx="2515870" cy="27178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515870"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604"/>
                            </w:tblGrid>
                            <w:tr>
                              <w:trPr>
                                <w:trHeight w:val="214" w:hRule="atLeast"/>
                              </w:trPr>
                              <w:tc>
                                <w:tcPr>
                                  <w:tcW w:w="237" w:type="dxa"/>
                                </w:tcPr>
                                <w:p>
                                  <w:pPr>
                                    <w:pStyle w:val="TableParagraph"/>
                                    <w:rPr>
                                      <w:rFonts w:ascii="Times New Roman"/>
                                      <w:sz w:val="14"/>
                                    </w:rPr>
                                  </w:pPr>
                                </w:p>
                              </w:tc>
                              <w:tc>
                                <w:tcPr>
                                  <w:tcW w:w="3604"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604"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4.98pt;margin-top:505.552521pt;width:198.1pt;height:21.4pt;mso-position-horizontal-relative:page;mso-position-vertical-relative:page;z-index:15736832" type="#_x0000_t202" id="docshape1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604"/>
                      </w:tblGrid>
                      <w:tr>
                        <w:trPr>
                          <w:trHeight w:val="214" w:hRule="atLeast"/>
                        </w:trPr>
                        <w:tc>
                          <w:tcPr>
                            <w:tcW w:w="237" w:type="dxa"/>
                          </w:tcPr>
                          <w:p>
                            <w:pPr>
                              <w:pStyle w:val="TableParagraph"/>
                              <w:rPr>
                                <w:rFonts w:ascii="Times New Roman"/>
                                <w:sz w:val="14"/>
                              </w:rPr>
                            </w:pPr>
                          </w:p>
                        </w:tc>
                        <w:tc>
                          <w:tcPr>
                            <w:tcW w:w="3604"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604" w:type="dxa"/>
                          </w:tcPr>
                          <w:p>
                            <w:pPr>
                              <w:pStyle w:val="TableParagraph"/>
                              <w:rPr>
                                <w:rFonts w:ascii="Times New Roman"/>
                                <w:sz w:val="14"/>
                              </w:rPr>
                            </w:pPr>
                          </w:p>
                        </w:tc>
                      </w:tr>
                    </w:tbl>
                    <w:p>
                      <w:pPr>
                        <w:pStyle w:val="BodyText"/>
                      </w:pPr>
                    </w:p>
                  </w:txbxContent>
                </v:textbox>
                <w10:wrap type="none"/>
              </v:shape>
            </w:pict>
          </mc:Fallback>
        </mc:AlternateContent>
      </w:r>
      <w:r>
        <w:rPr>
          <w:rFonts w:ascii="Arial"/>
          <w:b/>
          <w:sz w:val="18"/>
        </w:rPr>
        <mc:AlternateContent>
          <mc:Choice Requires="wps">
            <w:drawing>
              <wp:anchor distT="0" distB="0" distL="0" distR="0" allowOverlap="1" layoutInCell="1" locked="0" behindDoc="0" simplePos="0" relativeHeight="15737344">
                <wp:simplePos x="0" y="0"/>
                <wp:positionH relativeFrom="page">
                  <wp:posOffset>317245</wp:posOffset>
                </wp:positionH>
                <wp:positionV relativeFrom="page">
                  <wp:posOffset>6854856</wp:posOffset>
                </wp:positionV>
                <wp:extent cx="1957705" cy="27178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957705"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725"/>
                            </w:tblGrid>
                            <w:tr>
                              <w:trPr>
                                <w:trHeight w:val="214" w:hRule="atLeast"/>
                              </w:trPr>
                              <w:tc>
                                <w:tcPr>
                                  <w:tcW w:w="237" w:type="dxa"/>
                                </w:tcPr>
                                <w:p>
                                  <w:pPr>
                                    <w:pStyle w:val="TableParagraph"/>
                                    <w:rPr>
                                      <w:rFonts w:ascii="Times New Roman"/>
                                      <w:sz w:val="14"/>
                                    </w:rPr>
                                  </w:pPr>
                                </w:p>
                              </w:tc>
                              <w:tc>
                                <w:tcPr>
                                  <w:tcW w:w="2725"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2725"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4.98pt;margin-top:539.752502pt;width:154.15pt;height:21.4pt;mso-position-horizontal-relative:page;mso-position-vertical-relative:page;z-index:15737344" type="#_x0000_t202" id="docshape1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2725"/>
                      </w:tblGrid>
                      <w:tr>
                        <w:trPr>
                          <w:trHeight w:val="214" w:hRule="atLeast"/>
                        </w:trPr>
                        <w:tc>
                          <w:tcPr>
                            <w:tcW w:w="237" w:type="dxa"/>
                          </w:tcPr>
                          <w:p>
                            <w:pPr>
                              <w:pStyle w:val="TableParagraph"/>
                              <w:rPr>
                                <w:rFonts w:ascii="Times New Roman"/>
                                <w:sz w:val="14"/>
                              </w:rPr>
                            </w:pPr>
                          </w:p>
                        </w:tc>
                        <w:tc>
                          <w:tcPr>
                            <w:tcW w:w="2725"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2725" w:type="dxa"/>
                          </w:tcPr>
                          <w:p>
                            <w:pPr>
                              <w:pStyle w:val="TableParagraph"/>
                              <w:rPr>
                                <w:rFonts w:ascii="Times New Roman"/>
                                <w:sz w:val="14"/>
                              </w:rPr>
                            </w:pPr>
                          </w:p>
                        </w:tc>
                      </w:tr>
                    </w:tbl>
                    <w:p>
                      <w:pPr>
                        <w:pStyle w:val="BodyText"/>
                      </w:pPr>
                    </w:p>
                  </w:txbxContent>
                </v:textbox>
                <w10:wrap type="none"/>
              </v:shape>
            </w:pict>
          </mc:Fallback>
        </mc:AlternateContent>
      </w:r>
    </w:p>
    <w:p>
      <w:pPr>
        <w:spacing w:line="528" w:lineRule="auto" w:before="1" w:after="7"/>
        <w:ind w:left="149" w:right="5368" w:firstLine="0"/>
        <w:jc w:val="left"/>
        <w:rPr>
          <w:rFonts w:ascii="Arial" w:hAnsi="Arial"/>
          <w:b/>
          <w:sz w:val="18"/>
        </w:rPr>
      </w:pPr>
      <w:r>
        <w:rPr>
          <w:rFonts w:ascii="Arial" w:hAnsi="Arial"/>
          <w:b/>
          <w:sz w:val="18"/>
        </w:rPr>
        <mc:AlternateContent>
          <mc:Choice Requires="wps">
            <w:drawing>
              <wp:anchor distT="0" distB="0" distL="0" distR="0" allowOverlap="1" layoutInCell="1" locked="0" behindDoc="0" simplePos="0" relativeHeight="15733248">
                <wp:simplePos x="0" y="0"/>
                <wp:positionH relativeFrom="page">
                  <wp:posOffset>317245</wp:posOffset>
                </wp:positionH>
                <wp:positionV relativeFrom="paragraph">
                  <wp:posOffset>1452542</wp:posOffset>
                </wp:positionV>
                <wp:extent cx="1249045" cy="12763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249045" cy="1276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1608"/>
                            </w:tblGrid>
                            <w:tr>
                              <w:trPr>
                                <w:trHeight w:val="201" w:hRule="atLeast"/>
                              </w:trPr>
                              <w:tc>
                                <w:tcPr>
                                  <w:tcW w:w="237" w:type="dxa"/>
                                </w:tcPr>
                                <w:p>
                                  <w:pPr>
                                    <w:pStyle w:val="TableParagraph"/>
                                    <w:rPr>
                                      <w:rFonts w:ascii="Times New Roman"/>
                                      <w:sz w:val="14"/>
                                    </w:rPr>
                                  </w:pPr>
                                </w:p>
                              </w:tc>
                              <w:tc>
                                <w:tcPr>
                                  <w:tcW w:w="160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4.98pt;margin-top:114.373421pt;width:98.35pt;height:10.050pt;mso-position-horizontal-relative:page;mso-position-vertical-relative:paragraph;z-index:15733248" type="#_x0000_t202" id="docshape1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1608"/>
                      </w:tblGrid>
                      <w:tr>
                        <w:trPr>
                          <w:trHeight w:val="201" w:hRule="atLeast"/>
                        </w:trPr>
                        <w:tc>
                          <w:tcPr>
                            <w:tcW w:w="237" w:type="dxa"/>
                          </w:tcPr>
                          <w:p>
                            <w:pPr>
                              <w:pStyle w:val="TableParagraph"/>
                              <w:rPr>
                                <w:rFonts w:ascii="Times New Roman"/>
                                <w:sz w:val="14"/>
                              </w:rPr>
                            </w:pPr>
                          </w:p>
                        </w:tc>
                        <w:tc>
                          <w:tcPr>
                            <w:tcW w:w="1608" w:type="dxa"/>
                          </w:tcPr>
                          <w:p>
                            <w:pPr>
                              <w:pStyle w:val="TableParagraph"/>
                              <w:rPr>
                                <w:rFonts w:ascii="Times New Roman"/>
                                <w:sz w:val="14"/>
                              </w:rPr>
                            </w:pPr>
                          </w:p>
                        </w:tc>
                      </w:tr>
                    </w:tbl>
                    <w:p>
                      <w:pPr>
                        <w:pStyle w:val="BodyText"/>
                      </w:pPr>
                    </w:p>
                  </w:txbxContent>
                </v:textbox>
                <w10:wrap type="none"/>
              </v:shape>
            </w:pict>
          </mc:Fallback>
        </mc:AlternateContent>
      </w:r>
      <w:r>
        <w:rPr>
          <w:rFonts w:ascii="Arial" w:hAnsi="Arial"/>
          <w:b/>
          <w:sz w:val="18"/>
        </w:rPr>
        <mc:AlternateContent>
          <mc:Choice Requires="wps">
            <w:drawing>
              <wp:anchor distT="0" distB="0" distL="0" distR="0" allowOverlap="1" layoutInCell="1" locked="0" behindDoc="0" simplePos="0" relativeHeight="15733760">
                <wp:simplePos x="0" y="0"/>
                <wp:positionH relativeFrom="page">
                  <wp:posOffset>317245</wp:posOffset>
                </wp:positionH>
                <wp:positionV relativeFrom="paragraph">
                  <wp:posOffset>1742102</wp:posOffset>
                </wp:positionV>
                <wp:extent cx="2207260" cy="27178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207260" cy="2717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118"/>
                            </w:tblGrid>
                            <w:tr>
                              <w:trPr>
                                <w:trHeight w:val="214" w:hRule="atLeast"/>
                              </w:trPr>
                              <w:tc>
                                <w:tcPr>
                                  <w:tcW w:w="237" w:type="dxa"/>
                                </w:tcPr>
                                <w:p>
                                  <w:pPr>
                                    <w:pStyle w:val="TableParagraph"/>
                                    <w:rPr>
                                      <w:rFonts w:ascii="Times New Roman"/>
                                      <w:sz w:val="14"/>
                                    </w:rPr>
                                  </w:pPr>
                                </w:p>
                              </w:tc>
                              <w:tc>
                                <w:tcPr>
                                  <w:tcW w:w="3118"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118" w:type="dxa"/>
                                </w:tcPr>
                                <w:p>
                                  <w:pPr>
                                    <w:pStyle w:val="TableParagraph"/>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4.98pt;margin-top:137.173416pt;width:173.8pt;height:21.4pt;mso-position-horizontal-relative:page;mso-position-vertical-relative:paragraph;z-index:15733760" type="#_x0000_t202" id="docshape1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7"/>
                        <w:gridCol w:w="3118"/>
                      </w:tblGrid>
                      <w:tr>
                        <w:trPr>
                          <w:trHeight w:val="214" w:hRule="atLeast"/>
                        </w:trPr>
                        <w:tc>
                          <w:tcPr>
                            <w:tcW w:w="237" w:type="dxa"/>
                          </w:tcPr>
                          <w:p>
                            <w:pPr>
                              <w:pStyle w:val="TableParagraph"/>
                              <w:rPr>
                                <w:rFonts w:ascii="Times New Roman"/>
                                <w:sz w:val="14"/>
                              </w:rPr>
                            </w:pPr>
                          </w:p>
                        </w:tc>
                        <w:tc>
                          <w:tcPr>
                            <w:tcW w:w="3118" w:type="dxa"/>
                          </w:tcPr>
                          <w:p>
                            <w:pPr>
                              <w:pStyle w:val="TableParagraph"/>
                              <w:rPr>
                                <w:rFonts w:ascii="Times New Roman"/>
                                <w:sz w:val="14"/>
                              </w:rPr>
                            </w:pPr>
                          </w:p>
                        </w:tc>
                      </w:tr>
                      <w:tr>
                        <w:trPr>
                          <w:trHeight w:val="214" w:hRule="atLeast"/>
                        </w:trPr>
                        <w:tc>
                          <w:tcPr>
                            <w:tcW w:w="237" w:type="dxa"/>
                          </w:tcPr>
                          <w:p>
                            <w:pPr>
                              <w:pStyle w:val="TableParagraph"/>
                              <w:rPr>
                                <w:rFonts w:ascii="Times New Roman"/>
                                <w:sz w:val="14"/>
                              </w:rPr>
                            </w:pPr>
                          </w:p>
                        </w:tc>
                        <w:tc>
                          <w:tcPr>
                            <w:tcW w:w="3118" w:type="dxa"/>
                          </w:tcPr>
                          <w:p>
                            <w:pPr>
                              <w:pStyle w:val="TableParagraph"/>
                              <w:rPr>
                                <w:rFonts w:ascii="Times New Roman"/>
                                <w:sz w:val="14"/>
                              </w:rPr>
                            </w:pPr>
                          </w:p>
                        </w:tc>
                      </w:tr>
                    </w:tbl>
                    <w:p>
                      <w:pPr>
                        <w:pStyle w:val="BodyText"/>
                      </w:pPr>
                    </w:p>
                  </w:txbxContent>
                </v:textbox>
                <w10:wrap type="none"/>
              </v:shape>
            </w:pict>
          </mc:Fallback>
        </mc:AlternateContent>
      </w:r>
      <w:r>
        <w:rPr>
          <w:rFonts w:ascii="Arial" w:hAnsi="Arial"/>
          <w:b/>
          <w:sz w:val="18"/>
        </w:rPr>
        <w:t>PRORAČUNSKI</w:t>
      </w:r>
      <w:r>
        <w:rPr>
          <w:rFonts w:ascii="Arial" w:hAnsi="Arial"/>
          <w:b/>
          <w:spacing w:val="-8"/>
          <w:sz w:val="18"/>
        </w:rPr>
        <w:t> </w:t>
      </w:r>
      <w:r>
        <w:rPr>
          <w:rFonts w:ascii="Arial" w:hAnsi="Arial"/>
          <w:b/>
          <w:sz w:val="18"/>
        </w:rPr>
        <w:t>KORISNICI</w:t>
      </w:r>
      <w:r>
        <w:rPr>
          <w:rFonts w:ascii="Arial" w:hAnsi="Arial"/>
          <w:b/>
          <w:spacing w:val="-8"/>
          <w:sz w:val="18"/>
        </w:rPr>
        <w:t> </w:t>
      </w:r>
      <w:r>
        <w:rPr>
          <w:rFonts w:ascii="Arial" w:hAnsi="Arial"/>
          <w:b/>
          <w:sz w:val="18"/>
        </w:rPr>
        <w:t>GRADA</w:t>
      </w:r>
      <w:r>
        <w:rPr>
          <w:rFonts w:ascii="Arial" w:hAnsi="Arial"/>
          <w:b/>
          <w:spacing w:val="-12"/>
          <w:sz w:val="18"/>
        </w:rPr>
        <w:t> </w:t>
      </w:r>
      <w:r>
        <w:rPr>
          <w:rFonts w:ascii="Arial" w:hAnsi="Arial"/>
          <w:b/>
          <w:sz w:val="18"/>
        </w:rPr>
        <w:t>VUKOVARA</w:t>
      </w:r>
      <w:r>
        <w:rPr>
          <w:rFonts w:ascii="Arial" w:hAnsi="Arial"/>
          <w:b/>
          <w:spacing w:val="-12"/>
          <w:sz w:val="18"/>
        </w:rPr>
        <w:t> </w:t>
      </w:r>
      <w:r>
        <w:rPr>
          <w:rFonts w:ascii="Arial" w:hAnsi="Arial"/>
          <w:b/>
          <w:sz w:val="18"/>
        </w:rPr>
        <w:t>-</w:t>
      </w:r>
      <w:r>
        <w:rPr>
          <w:rFonts w:ascii="Arial" w:hAnsi="Arial"/>
          <w:b/>
          <w:spacing w:val="-8"/>
          <w:sz w:val="18"/>
        </w:rPr>
        <w:t> </w:t>
      </w:r>
      <w:r>
        <w:rPr>
          <w:rFonts w:ascii="Arial" w:hAnsi="Arial"/>
          <w:b/>
          <w:sz w:val="18"/>
        </w:rPr>
        <w:t>VLASTITI</w:t>
      </w:r>
      <w:r>
        <w:rPr>
          <w:rFonts w:ascii="Arial" w:hAnsi="Arial"/>
          <w:b/>
          <w:spacing w:val="-8"/>
          <w:sz w:val="18"/>
        </w:rPr>
        <w:t> </w:t>
      </w:r>
      <w:r>
        <w:rPr>
          <w:rFonts w:ascii="Arial" w:hAnsi="Arial"/>
          <w:b/>
          <w:sz w:val="18"/>
        </w:rPr>
        <w:t>IZVORI RAZDOBLJE 01.01. - 30.06.2026. god.</w:t>
      </w:r>
    </w:p>
    <w:tbl>
      <w:tblPr>
        <w:tblW w:w="0" w:type="auto"/>
        <w:jc w:val="left"/>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3"/>
        <w:gridCol w:w="2767"/>
      </w:tblGrid>
      <w:tr>
        <w:trPr>
          <w:trHeight w:val="201" w:hRule="atLeast"/>
        </w:trPr>
        <w:tc>
          <w:tcPr>
            <w:tcW w:w="363" w:type="dxa"/>
          </w:tcPr>
          <w:p>
            <w:pPr>
              <w:pStyle w:val="TableParagraph"/>
              <w:spacing w:line="181" w:lineRule="exact"/>
              <w:ind w:left="50"/>
              <w:rPr>
                <w:rFonts w:ascii="Arial"/>
                <w:b/>
                <w:sz w:val="18"/>
              </w:rPr>
            </w:pPr>
            <w:r>
              <w:rPr>
                <w:rFonts w:ascii="Arial"/>
                <w:b/>
                <w:spacing w:val="-5"/>
                <w:sz w:val="18"/>
              </w:rPr>
              <w:t>A.</w:t>
            </w:r>
          </w:p>
        </w:tc>
        <w:tc>
          <w:tcPr>
            <w:tcW w:w="2767" w:type="dxa"/>
          </w:tcPr>
          <w:p>
            <w:pPr>
              <w:pStyle w:val="TableParagraph"/>
              <w:spacing w:line="181" w:lineRule="exact"/>
              <w:ind w:left="137"/>
              <w:rPr>
                <w:rFonts w:ascii="Arial" w:hAnsi="Arial"/>
                <w:b/>
                <w:sz w:val="18"/>
              </w:rPr>
            </w:pPr>
            <w:r>
              <w:rPr>
                <w:rFonts w:ascii="Arial" w:hAnsi="Arial"/>
                <w:b/>
                <w:sz w:val="18"/>
              </w:rPr>
              <w:t>RAČUN</w:t>
            </w:r>
            <w:r>
              <w:rPr>
                <w:rFonts w:ascii="Arial" w:hAnsi="Arial"/>
                <w:b/>
                <w:spacing w:val="-4"/>
                <w:sz w:val="18"/>
              </w:rPr>
              <w:t> </w:t>
            </w:r>
            <w:r>
              <w:rPr>
                <w:rFonts w:ascii="Arial" w:hAnsi="Arial"/>
                <w:b/>
                <w:sz w:val="18"/>
              </w:rPr>
              <w:t>PRIHODA</w:t>
            </w:r>
            <w:r>
              <w:rPr>
                <w:rFonts w:ascii="Arial" w:hAnsi="Arial"/>
                <w:b/>
                <w:spacing w:val="-6"/>
                <w:sz w:val="18"/>
              </w:rPr>
              <w:t> </w:t>
            </w:r>
            <w:r>
              <w:rPr>
                <w:rFonts w:ascii="Arial" w:hAnsi="Arial"/>
                <w:b/>
                <w:sz w:val="18"/>
              </w:rPr>
              <w:t>I</w:t>
            </w:r>
            <w:r>
              <w:rPr>
                <w:rFonts w:ascii="Arial" w:hAnsi="Arial"/>
                <w:b/>
                <w:spacing w:val="-3"/>
                <w:sz w:val="18"/>
              </w:rPr>
              <w:t> </w:t>
            </w:r>
            <w:r>
              <w:rPr>
                <w:rFonts w:ascii="Arial" w:hAnsi="Arial"/>
                <w:b/>
                <w:spacing w:val="-2"/>
                <w:sz w:val="18"/>
              </w:rPr>
              <w:t>RASHODA</w:t>
            </w:r>
          </w:p>
        </w:tc>
      </w:tr>
    </w:tbl>
    <w:p>
      <w:pPr>
        <w:pStyle w:val="BodyText"/>
        <w:spacing w:before="5"/>
        <w:rPr>
          <w:rFonts w:ascii="Arial"/>
          <w:b/>
          <w:sz w:val="20"/>
        </w:rPr>
      </w:pPr>
    </w:p>
    <w:tbl>
      <w:tblPr>
        <w:tblW w:w="0" w:type="auto"/>
        <w:jc w:val="left"/>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910"/>
        <w:gridCol w:w="1301"/>
        <w:gridCol w:w="1302"/>
        <w:gridCol w:w="1301"/>
        <w:gridCol w:w="1301"/>
      </w:tblGrid>
      <w:tr>
        <w:trPr>
          <w:trHeight w:val="221" w:hRule="atLeast"/>
        </w:trPr>
        <w:tc>
          <w:tcPr>
            <w:tcW w:w="5910" w:type="dxa"/>
            <w:vMerge w:val="restart"/>
          </w:tcPr>
          <w:p>
            <w:pPr>
              <w:pStyle w:val="TableParagraph"/>
              <w:spacing w:before="27"/>
              <w:ind w:left="129" w:right="1153"/>
              <w:jc w:val="center"/>
              <w:rPr>
                <w:rFonts w:ascii="Arial"/>
                <w:b/>
                <w:sz w:val="15"/>
              </w:rPr>
            </w:pPr>
            <w:r>
              <w:rPr>
                <w:rFonts w:ascii="Arial"/>
                <w:b/>
                <w:spacing w:val="-4"/>
                <w:sz w:val="15"/>
              </w:rPr>
              <w:t>OPIS</w:t>
            </w:r>
          </w:p>
        </w:tc>
        <w:tc>
          <w:tcPr>
            <w:tcW w:w="1301" w:type="dxa"/>
            <w:tcBorders>
              <w:bottom w:val="nil"/>
            </w:tcBorders>
          </w:tcPr>
          <w:p>
            <w:pPr>
              <w:pStyle w:val="TableParagraph"/>
              <w:spacing w:before="27"/>
              <w:ind w:left="239"/>
              <w:rPr>
                <w:rFonts w:ascii="Arial" w:hAnsi="Arial"/>
                <w:b/>
                <w:sz w:val="15"/>
              </w:rPr>
            </w:pPr>
            <w:r>
              <w:rPr>
                <w:rFonts w:ascii="Arial" w:hAnsi="Arial"/>
                <w:b/>
                <w:spacing w:val="-2"/>
                <w:sz w:val="15"/>
              </w:rPr>
              <w:t>IZVRŠENJE</w:t>
            </w:r>
          </w:p>
        </w:tc>
        <w:tc>
          <w:tcPr>
            <w:tcW w:w="1302" w:type="dxa"/>
            <w:tcBorders>
              <w:bottom w:val="nil"/>
            </w:tcBorders>
          </w:tcPr>
          <w:p>
            <w:pPr>
              <w:pStyle w:val="TableParagraph"/>
              <w:spacing w:before="27"/>
              <w:ind w:left="126"/>
              <w:rPr>
                <w:rFonts w:ascii="Arial"/>
                <w:b/>
                <w:sz w:val="15"/>
              </w:rPr>
            </w:pPr>
            <w:r>
              <w:rPr>
                <w:rFonts w:ascii="Arial"/>
                <w:b/>
                <w:sz w:val="15"/>
              </w:rPr>
              <w:t>IZVORNI</w:t>
            </w:r>
            <w:r>
              <w:rPr>
                <w:rFonts w:ascii="Arial"/>
                <w:b/>
                <w:spacing w:val="-5"/>
                <w:sz w:val="15"/>
              </w:rPr>
              <w:t> </w:t>
            </w:r>
            <w:r>
              <w:rPr>
                <w:rFonts w:ascii="Arial"/>
                <w:b/>
                <w:spacing w:val="-4"/>
                <w:sz w:val="15"/>
              </w:rPr>
              <w:t>PLAN</w:t>
            </w:r>
          </w:p>
        </w:tc>
        <w:tc>
          <w:tcPr>
            <w:tcW w:w="1301" w:type="dxa"/>
            <w:tcBorders>
              <w:bottom w:val="nil"/>
            </w:tcBorders>
          </w:tcPr>
          <w:p>
            <w:pPr>
              <w:pStyle w:val="TableParagraph"/>
              <w:spacing w:before="27"/>
              <w:ind w:left="152"/>
              <w:rPr>
                <w:rFonts w:ascii="Arial" w:hAnsi="Arial"/>
                <w:b/>
                <w:sz w:val="15"/>
              </w:rPr>
            </w:pPr>
            <w:r>
              <w:rPr>
                <w:rFonts w:ascii="Arial" w:hAnsi="Arial"/>
                <w:b/>
                <w:sz w:val="15"/>
              </w:rPr>
              <w:t>TEKUĆI</w:t>
            </w:r>
            <w:r>
              <w:rPr>
                <w:rFonts w:ascii="Arial" w:hAnsi="Arial"/>
                <w:b/>
                <w:spacing w:val="-7"/>
                <w:sz w:val="15"/>
              </w:rPr>
              <w:t> </w:t>
            </w:r>
            <w:r>
              <w:rPr>
                <w:rFonts w:ascii="Arial" w:hAnsi="Arial"/>
                <w:b/>
                <w:spacing w:val="-4"/>
                <w:sz w:val="15"/>
              </w:rPr>
              <w:t>PLAN</w:t>
            </w:r>
          </w:p>
        </w:tc>
        <w:tc>
          <w:tcPr>
            <w:tcW w:w="1301" w:type="dxa"/>
            <w:tcBorders>
              <w:bottom w:val="nil"/>
            </w:tcBorders>
          </w:tcPr>
          <w:p>
            <w:pPr>
              <w:pStyle w:val="TableParagraph"/>
              <w:spacing w:before="27"/>
              <w:ind w:left="238"/>
              <w:rPr>
                <w:rFonts w:ascii="Arial" w:hAnsi="Arial"/>
                <w:b/>
                <w:sz w:val="15"/>
              </w:rPr>
            </w:pPr>
            <w:r>
              <w:rPr>
                <w:rFonts w:ascii="Arial" w:hAnsi="Arial"/>
                <w:b/>
                <w:spacing w:val="-2"/>
                <w:sz w:val="15"/>
              </w:rPr>
              <w:t>IZVRŠENJE</w:t>
            </w:r>
          </w:p>
        </w:tc>
      </w:tr>
      <w:tr>
        <w:trPr>
          <w:trHeight w:val="204" w:hRule="atLeast"/>
        </w:trPr>
        <w:tc>
          <w:tcPr>
            <w:tcW w:w="5910" w:type="dxa"/>
            <w:vMerge/>
            <w:tcBorders>
              <w:top w:val="nil"/>
            </w:tcBorders>
          </w:tcPr>
          <w:p>
            <w:pPr>
              <w:rPr>
                <w:sz w:val="2"/>
                <w:szCs w:val="2"/>
              </w:rPr>
            </w:pPr>
          </w:p>
        </w:tc>
        <w:tc>
          <w:tcPr>
            <w:tcW w:w="1301" w:type="dxa"/>
            <w:tcBorders>
              <w:top w:val="nil"/>
            </w:tcBorders>
          </w:tcPr>
          <w:p>
            <w:pPr>
              <w:pStyle w:val="TableParagraph"/>
              <w:spacing w:line="166" w:lineRule="exact" w:before="18"/>
              <w:ind w:left="307"/>
              <w:rPr>
                <w:rFonts w:ascii="Arial"/>
                <w:b/>
                <w:sz w:val="15"/>
              </w:rPr>
            </w:pPr>
            <w:r>
              <w:rPr>
                <w:rFonts w:ascii="Arial"/>
                <w:b/>
                <w:sz w:val="15"/>
              </w:rPr>
              <w:t>I-VI</w:t>
            </w:r>
            <w:r>
              <w:rPr>
                <w:rFonts w:ascii="Arial"/>
                <w:b/>
                <w:spacing w:val="2"/>
                <w:sz w:val="15"/>
              </w:rPr>
              <w:t> </w:t>
            </w:r>
            <w:r>
              <w:rPr>
                <w:rFonts w:ascii="Arial"/>
                <w:b/>
                <w:sz w:val="15"/>
              </w:rPr>
              <w:t>/</w:t>
            </w:r>
            <w:r>
              <w:rPr>
                <w:rFonts w:ascii="Arial"/>
                <w:b/>
                <w:spacing w:val="3"/>
                <w:sz w:val="15"/>
              </w:rPr>
              <w:t> </w:t>
            </w:r>
            <w:r>
              <w:rPr>
                <w:rFonts w:ascii="Arial"/>
                <w:b/>
                <w:spacing w:val="-4"/>
                <w:sz w:val="15"/>
              </w:rPr>
              <w:t>2025</w:t>
            </w:r>
          </w:p>
        </w:tc>
        <w:tc>
          <w:tcPr>
            <w:tcW w:w="1302" w:type="dxa"/>
            <w:tcBorders>
              <w:top w:val="nil"/>
            </w:tcBorders>
          </w:tcPr>
          <w:p>
            <w:pPr>
              <w:pStyle w:val="TableParagraph"/>
              <w:spacing w:line="166" w:lineRule="exact" w:before="18"/>
              <w:ind w:left="32"/>
              <w:jc w:val="center"/>
              <w:rPr>
                <w:rFonts w:ascii="Arial"/>
                <w:b/>
                <w:sz w:val="15"/>
              </w:rPr>
            </w:pPr>
            <w:r>
              <w:rPr>
                <w:rFonts w:ascii="Arial"/>
                <w:b/>
                <w:spacing w:val="-4"/>
                <w:sz w:val="15"/>
              </w:rPr>
              <w:t>2026</w:t>
            </w:r>
          </w:p>
        </w:tc>
        <w:tc>
          <w:tcPr>
            <w:tcW w:w="1301" w:type="dxa"/>
            <w:tcBorders>
              <w:top w:val="nil"/>
            </w:tcBorders>
          </w:tcPr>
          <w:p>
            <w:pPr>
              <w:pStyle w:val="TableParagraph"/>
              <w:spacing w:line="166" w:lineRule="exact" w:before="18"/>
              <w:ind w:left="32"/>
              <w:jc w:val="center"/>
              <w:rPr>
                <w:rFonts w:ascii="Arial"/>
                <w:b/>
                <w:sz w:val="15"/>
              </w:rPr>
            </w:pPr>
            <w:r>
              <w:rPr>
                <w:rFonts w:ascii="Arial"/>
                <w:b/>
                <w:spacing w:val="-4"/>
                <w:sz w:val="15"/>
              </w:rPr>
              <w:t>2026</w:t>
            </w:r>
          </w:p>
        </w:tc>
        <w:tc>
          <w:tcPr>
            <w:tcW w:w="1301" w:type="dxa"/>
            <w:tcBorders>
              <w:top w:val="nil"/>
            </w:tcBorders>
          </w:tcPr>
          <w:p>
            <w:pPr>
              <w:pStyle w:val="TableParagraph"/>
              <w:spacing w:line="166" w:lineRule="exact" w:before="18"/>
              <w:ind w:left="306"/>
              <w:rPr>
                <w:rFonts w:ascii="Arial"/>
                <w:b/>
                <w:sz w:val="15"/>
              </w:rPr>
            </w:pPr>
            <w:r>
              <w:rPr>
                <w:rFonts w:ascii="Arial"/>
                <w:b/>
                <w:sz w:val="15"/>
              </w:rPr>
              <w:t>I-VI</w:t>
            </w:r>
            <w:r>
              <w:rPr>
                <w:rFonts w:ascii="Arial"/>
                <w:b/>
                <w:spacing w:val="2"/>
                <w:sz w:val="15"/>
              </w:rPr>
              <w:t> </w:t>
            </w:r>
            <w:r>
              <w:rPr>
                <w:rFonts w:ascii="Arial"/>
                <w:b/>
                <w:sz w:val="15"/>
              </w:rPr>
              <w:t>/</w:t>
            </w:r>
            <w:r>
              <w:rPr>
                <w:rFonts w:ascii="Arial"/>
                <w:b/>
                <w:spacing w:val="3"/>
                <w:sz w:val="15"/>
              </w:rPr>
              <w:t> </w:t>
            </w:r>
            <w:r>
              <w:rPr>
                <w:rFonts w:ascii="Arial"/>
                <w:b/>
                <w:spacing w:val="-4"/>
                <w:sz w:val="15"/>
              </w:rPr>
              <w:t>2026</w:t>
            </w:r>
          </w:p>
        </w:tc>
      </w:tr>
      <w:tr>
        <w:trPr>
          <w:trHeight w:val="212" w:hRule="atLeast"/>
        </w:trPr>
        <w:tc>
          <w:tcPr>
            <w:tcW w:w="5910" w:type="dxa"/>
          </w:tcPr>
          <w:p>
            <w:pPr>
              <w:pStyle w:val="TableParagraph"/>
              <w:spacing w:line="154" w:lineRule="exact" w:before="39"/>
              <w:ind w:right="1153"/>
              <w:jc w:val="center"/>
              <w:rPr>
                <w:rFonts w:ascii="Arial"/>
                <w:b/>
                <w:sz w:val="15"/>
              </w:rPr>
            </w:pPr>
            <w:r>
              <w:rPr>
                <w:rFonts w:ascii="Arial"/>
                <w:b/>
                <w:spacing w:val="-10"/>
                <w:sz w:val="15"/>
              </w:rPr>
              <w:t>1</w:t>
            </w:r>
          </w:p>
        </w:tc>
        <w:tc>
          <w:tcPr>
            <w:tcW w:w="1301" w:type="dxa"/>
          </w:tcPr>
          <w:p>
            <w:pPr>
              <w:pStyle w:val="TableParagraph"/>
              <w:spacing w:line="154" w:lineRule="exact" w:before="39"/>
              <w:ind w:left="32" w:right="1"/>
              <w:jc w:val="center"/>
              <w:rPr>
                <w:rFonts w:ascii="Arial"/>
                <w:b/>
                <w:sz w:val="15"/>
              </w:rPr>
            </w:pPr>
            <w:r>
              <w:rPr>
                <w:rFonts w:ascii="Arial"/>
                <w:b/>
                <w:spacing w:val="-10"/>
                <w:sz w:val="15"/>
              </w:rPr>
              <w:t>2</w:t>
            </w:r>
          </w:p>
        </w:tc>
        <w:tc>
          <w:tcPr>
            <w:tcW w:w="1302" w:type="dxa"/>
          </w:tcPr>
          <w:p>
            <w:pPr>
              <w:pStyle w:val="TableParagraph"/>
              <w:spacing w:line="154" w:lineRule="exact" w:before="39"/>
              <w:ind w:left="32" w:right="2"/>
              <w:jc w:val="center"/>
              <w:rPr>
                <w:rFonts w:ascii="Arial"/>
                <w:b/>
                <w:sz w:val="15"/>
              </w:rPr>
            </w:pPr>
            <w:r>
              <w:rPr>
                <w:rFonts w:ascii="Arial"/>
                <w:b/>
                <w:spacing w:val="-10"/>
                <w:sz w:val="15"/>
              </w:rPr>
              <w:t>3</w:t>
            </w:r>
          </w:p>
        </w:tc>
        <w:tc>
          <w:tcPr>
            <w:tcW w:w="1301" w:type="dxa"/>
          </w:tcPr>
          <w:p>
            <w:pPr>
              <w:pStyle w:val="TableParagraph"/>
              <w:spacing w:line="154" w:lineRule="exact" w:before="39"/>
              <w:ind w:left="32" w:right="3"/>
              <w:jc w:val="center"/>
              <w:rPr>
                <w:rFonts w:ascii="Arial"/>
                <w:b/>
                <w:sz w:val="15"/>
              </w:rPr>
            </w:pPr>
            <w:r>
              <w:rPr>
                <w:rFonts w:ascii="Arial"/>
                <w:b/>
                <w:spacing w:val="-10"/>
                <w:sz w:val="15"/>
              </w:rPr>
              <w:t>4</w:t>
            </w:r>
          </w:p>
        </w:tc>
        <w:tc>
          <w:tcPr>
            <w:tcW w:w="1301" w:type="dxa"/>
          </w:tcPr>
          <w:p>
            <w:pPr>
              <w:pStyle w:val="TableParagraph"/>
              <w:spacing w:line="154" w:lineRule="exact" w:before="39"/>
              <w:ind w:left="32" w:right="2"/>
              <w:jc w:val="center"/>
              <w:rPr>
                <w:rFonts w:ascii="Arial"/>
                <w:b/>
                <w:sz w:val="15"/>
              </w:rPr>
            </w:pPr>
            <w:r>
              <w:rPr>
                <w:rFonts w:ascii="Arial"/>
                <w:b/>
                <w:spacing w:val="-10"/>
                <w:sz w:val="15"/>
              </w:rPr>
              <w:t>5</w:t>
            </w:r>
          </w:p>
        </w:tc>
      </w:tr>
      <w:tr>
        <w:trPr>
          <w:trHeight w:val="564" w:hRule="atLeast"/>
        </w:trPr>
        <w:tc>
          <w:tcPr>
            <w:tcW w:w="5910" w:type="dxa"/>
            <w:vMerge w:val="restart"/>
          </w:tcPr>
          <w:p>
            <w:pPr>
              <w:pStyle w:val="TableParagraph"/>
              <w:spacing w:before="20"/>
              <w:rPr>
                <w:rFonts w:ascii="Arial"/>
                <w:b/>
                <w:sz w:val="18"/>
              </w:rPr>
            </w:pPr>
          </w:p>
          <w:p>
            <w:pPr>
              <w:pStyle w:val="TableParagraph"/>
              <w:numPr>
                <w:ilvl w:val="0"/>
                <w:numId w:val="3"/>
              </w:numPr>
              <w:tabs>
                <w:tab w:pos="435" w:val="left" w:leader="none"/>
              </w:tabs>
              <w:spacing w:line="240" w:lineRule="auto" w:before="0" w:after="0"/>
              <w:ind w:left="435" w:right="0" w:hanging="222"/>
              <w:jc w:val="left"/>
              <w:rPr>
                <w:rFonts w:ascii="Arial"/>
                <w:b/>
                <w:sz w:val="18"/>
              </w:rPr>
            </w:pPr>
            <w:r>
              <w:rPr>
                <w:rFonts w:ascii="Arial"/>
                <w:b/>
                <w:sz w:val="18"/>
              </w:rPr>
              <w:t>PRIHODI</w:t>
            </w:r>
            <w:r>
              <w:rPr>
                <w:rFonts w:ascii="Arial"/>
                <w:b/>
                <w:spacing w:val="-2"/>
                <w:sz w:val="18"/>
              </w:rPr>
              <w:t> </w:t>
            </w:r>
            <w:r>
              <w:rPr>
                <w:rFonts w:ascii="Arial"/>
                <w:b/>
                <w:sz w:val="18"/>
              </w:rPr>
              <w:t>(klasa</w:t>
            </w:r>
            <w:r>
              <w:rPr>
                <w:rFonts w:ascii="Arial"/>
                <w:b/>
                <w:spacing w:val="-2"/>
                <w:sz w:val="18"/>
              </w:rPr>
              <w:t> </w:t>
            </w:r>
            <w:r>
              <w:rPr>
                <w:rFonts w:ascii="Arial"/>
                <w:b/>
                <w:spacing w:val="-5"/>
                <w:sz w:val="18"/>
              </w:rPr>
              <w:t>6)</w:t>
            </w:r>
          </w:p>
          <w:p>
            <w:pPr>
              <w:pStyle w:val="TableParagraph"/>
              <w:spacing w:before="42"/>
              <w:rPr>
                <w:rFonts w:ascii="Arial"/>
                <w:b/>
                <w:sz w:val="18"/>
              </w:rPr>
            </w:pPr>
          </w:p>
          <w:p>
            <w:pPr>
              <w:pStyle w:val="TableParagraph"/>
              <w:numPr>
                <w:ilvl w:val="0"/>
                <w:numId w:val="3"/>
              </w:numPr>
              <w:tabs>
                <w:tab w:pos="434" w:val="left" w:leader="none"/>
                <w:tab w:pos="436" w:val="left" w:leader="none"/>
              </w:tabs>
              <w:spacing w:line="264" w:lineRule="auto" w:before="0" w:after="0"/>
              <w:ind w:left="436" w:right="2424" w:hanging="224"/>
              <w:jc w:val="left"/>
              <w:rPr>
                <w:rFonts w:ascii="Arial"/>
                <w:b/>
                <w:sz w:val="18"/>
              </w:rPr>
            </w:pPr>
            <w:r>
              <w:rPr>
                <w:rFonts w:ascii="Arial"/>
                <w:b/>
                <w:sz w:val="18"/>
              </w:rPr>
              <w:t>PRIHODI OD PRODAJE NEFINANCIJSKE</w:t>
            </w:r>
            <w:r>
              <w:rPr>
                <w:rFonts w:ascii="Arial"/>
                <w:b/>
                <w:spacing w:val="-12"/>
                <w:sz w:val="18"/>
              </w:rPr>
              <w:t> </w:t>
            </w:r>
            <w:r>
              <w:rPr>
                <w:rFonts w:ascii="Arial"/>
                <w:b/>
                <w:sz w:val="18"/>
              </w:rPr>
              <w:t>IMOVINE</w:t>
            </w:r>
            <w:r>
              <w:rPr>
                <w:rFonts w:ascii="Arial"/>
                <w:b/>
                <w:spacing w:val="-12"/>
                <w:sz w:val="18"/>
              </w:rPr>
              <w:t> </w:t>
            </w:r>
            <w:r>
              <w:rPr>
                <w:rFonts w:ascii="Arial"/>
                <w:b/>
                <w:sz w:val="18"/>
              </w:rPr>
              <w:t>(klasa</w:t>
            </w:r>
            <w:r>
              <w:rPr>
                <w:rFonts w:ascii="Arial"/>
                <w:b/>
                <w:spacing w:val="-12"/>
                <w:sz w:val="18"/>
              </w:rPr>
              <w:t> </w:t>
            </w:r>
            <w:r>
              <w:rPr>
                <w:rFonts w:ascii="Arial"/>
                <w:b/>
                <w:sz w:val="18"/>
              </w:rPr>
              <w:t>7)</w:t>
            </w:r>
          </w:p>
          <w:p>
            <w:pPr>
              <w:pStyle w:val="TableParagraph"/>
              <w:spacing w:before="22"/>
              <w:rPr>
                <w:rFonts w:ascii="Arial"/>
                <w:b/>
                <w:sz w:val="18"/>
              </w:rPr>
            </w:pPr>
          </w:p>
          <w:p>
            <w:pPr>
              <w:pStyle w:val="TableParagraph"/>
              <w:numPr>
                <w:ilvl w:val="0"/>
                <w:numId w:val="3"/>
              </w:numPr>
              <w:tabs>
                <w:tab w:pos="435" w:val="left" w:leader="none"/>
              </w:tabs>
              <w:spacing w:line="240" w:lineRule="auto" w:before="0" w:after="0"/>
              <w:ind w:left="435" w:right="0" w:hanging="222"/>
              <w:jc w:val="left"/>
              <w:rPr>
                <w:rFonts w:ascii="Arial"/>
                <w:b/>
                <w:sz w:val="18"/>
              </w:rPr>
            </w:pPr>
            <w:r>
              <w:rPr>
                <w:rFonts w:ascii="Arial"/>
                <w:b/>
                <w:sz w:val="18"/>
              </w:rPr>
              <w:t>RASHODI</w:t>
            </w:r>
            <w:r>
              <w:rPr>
                <w:rFonts w:ascii="Arial"/>
                <w:b/>
                <w:spacing w:val="-6"/>
                <w:sz w:val="18"/>
              </w:rPr>
              <w:t> </w:t>
            </w:r>
            <w:r>
              <w:rPr>
                <w:rFonts w:ascii="Arial"/>
                <w:b/>
                <w:sz w:val="18"/>
              </w:rPr>
              <w:t>(klasa</w:t>
            </w:r>
            <w:r>
              <w:rPr>
                <w:rFonts w:ascii="Arial"/>
                <w:b/>
                <w:spacing w:val="-5"/>
                <w:sz w:val="18"/>
              </w:rPr>
              <w:t> 3)</w:t>
            </w:r>
          </w:p>
          <w:p>
            <w:pPr>
              <w:pStyle w:val="TableParagraph"/>
              <w:spacing w:before="42"/>
              <w:rPr>
                <w:rFonts w:ascii="Arial"/>
                <w:b/>
                <w:sz w:val="18"/>
              </w:rPr>
            </w:pPr>
          </w:p>
          <w:p>
            <w:pPr>
              <w:pStyle w:val="TableParagraph"/>
              <w:numPr>
                <w:ilvl w:val="0"/>
                <w:numId w:val="3"/>
              </w:numPr>
              <w:tabs>
                <w:tab w:pos="435" w:val="left" w:leader="none"/>
              </w:tabs>
              <w:spacing w:line="240" w:lineRule="auto" w:before="0" w:after="0"/>
              <w:ind w:left="435" w:right="0" w:hanging="222"/>
              <w:jc w:val="left"/>
              <w:rPr>
                <w:rFonts w:ascii="Arial"/>
                <w:b/>
                <w:sz w:val="18"/>
              </w:rPr>
            </w:pPr>
            <w:r>
              <w:rPr>
                <w:rFonts w:ascii="Arial"/>
                <w:b/>
                <w:sz w:val="18"/>
              </w:rPr>
              <w:t>RASHODI</w:t>
            </w:r>
            <w:r>
              <w:rPr>
                <w:rFonts w:ascii="Arial"/>
                <w:b/>
                <w:spacing w:val="-6"/>
                <w:sz w:val="18"/>
              </w:rPr>
              <w:t> </w:t>
            </w:r>
            <w:r>
              <w:rPr>
                <w:rFonts w:ascii="Arial"/>
                <w:b/>
                <w:sz w:val="18"/>
              </w:rPr>
              <w:t>ZA</w:t>
            </w:r>
            <w:r>
              <w:rPr>
                <w:rFonts w:ascii="Arial"/>
                <w:b/>
                <w:spacing w:val="-7"/>
                <w:sz w:val="18"/>
              </w:rPr>
              <w:t> </w:t>
            </w:r>
            <w:r>
              <w:rPr>
                <w:rFonts w:ascii="Arial"/>
                <w:b/>
                <w:spacing w:val="-2"/>
                <w:sz w:val="18"/>
              </w:rPr>
              <w:t>NEFINANCIJSKU</w:t>
            </w:r>
          </w:p>
          <w:p>
            <w:pPr>
              <w:pStyle w:val="TableParagraph"/>
              <w:spacing w:before="21"/>
              <w:ind w:left="436"/>
              <w:rPr>
                <w:rFonts w:ascii="Arial"/>
                <w:b/>
                <w:sz w:val="18"/>
              </w:rPr>
            </w:pPr>
            <w:r>
              <w:rPr>
                <w:rFonts w:ascii="Arial"/>
                <w:b/>
                <w:sz w:val="18"/>
              </w:rPr>
              <w:t>IMOVINU</w:t>
            </w:r>
            <w:r>
              <w:rPr>
                <w:rFonts w:ascii="Arial"/>
                <w:b/>
                <w:spacing w:val="-7"/>
                <w:sz w:val="18"/>
              </w:rPr>
              <w:t> </w:t>
            </w:r>
            <w:r>
              <w:rPr>
                <w:rFonts w:ascii="Arial"/>
                <w:b/>
                <w:sz w:val="18"/>
              </w:rPr>
              <w:t>(klasa</w:t>
            </w:r>
            <w:r>
              <w:rPr>
                <w:rFonts w:ascii="Arial"/>
                <w:b/>
                <w:spacing w:val="-6"/>
                <w:sz w:val="18"/>
              </w:rPr>
              <w:t> </w:t>
            </w:r>
            <w:r>
              <w:rPr>
                <w:rFonts w:ascii="Arial"/>
                <w:b/>
                <w:spacing w:val="-5"/>
                <w:sz w:val="18"/>
              </w:rPr>
              <w:t>4)</w:t>
            </w:r>
          </w:p>
          <w:p>
            <w:pPr>
              <w:pStyle w:val="TableParagraph"/>
              <w:spacing w:before="42"/>
              <w:rPr>
                <w:rFonts w:ascii="Arial"/>
                <w:b/>
                <w:sz w:val="18"/>
              </w:rPr>
            </w:pPr>
          </w:p>
          <w:p>
            <w:pPr>
              <w:pStyle w:val="TableParagraph"/>
              <w:numPr>
                <w:ilvl w:val="0"/>
                <w:numId w:val="3"/>
              </w:numPr>
              <w:tabs>
                <w:tab w:pos="435" w:val="left" w:leader="none"/>
              </w:tabs>
              <w:spacing w:line="240" w:lineRule="auto" w:before="0" w:after="0"/>
              <w:ind w:left="435" w:right="0" w:hanging="222"/>
              <w:jc w:val="left"/>
              <w:rPr>
                <w:rFonts w:ascii="Arial" w:hAnsi="Arial"/>
                <w:b/>
                <w:sz w:val="18"/>
              </w:rPr>
            </w:pPr>
            <w:r>
              <w:rPr>
                <w:rFonts w:ascii="Arial" w:hAnsi="Arial"/>
                <w:b/>
                <w:sz w:val="18"/>
              </w:rPr>
              <w:t>RAZLIKA</w:t>
            </w:r>
            <w:r>
              <w:rPr>
                <w:rFonts w:ascii="Arial" w:hAnsi="Arial"/>
                <w:b/>
                <w:spacing w:val="-10"/>
                <w:sz w:val="18"/>
              </w:rPr>
              <w:t> </w:t>
            </w:r>
            <w:r>
              <w:rPr>
                <w:rFonts w:ascii="Arial" w:hAnsi="Arial"/>
                <w:b/>
                <w:spacing w:val="-2"/>
                <w:sz w:val="18"/>
              </w:rPr>
              <w:t>(VIŠAK/MANJAK)</w:t>
            </w:r>
          </w:p>
        </w:tc>
        <w:tc>
          <w:tcPr>
            <w:tcW w:w="1301" w:type="dxa"/>
            <w:tcBorders>
              <w:bottom w:val="nil"/>
            </w:tcBorders>
          </w:tcPr>
          <w:p>
            <w:pPr>
              <w:pStyle w:val="TableParagraph"/>
              <w:spacing w:before="83"/>
              <w:rPr>
                <w:rFonts w:ascii="Arial"/>
                <w:b/>
                <w:sz w:val="15"/>
              </w:rPr>
            </w:pPr>
          </w:p>
          <w:p>
            <w:pPr>
              <w:pStyle w:val="TableParagraph"/>
              <w:ind w:right="14"/>
              <w:jc w:val="right"/>
              <w:rPr>
                <w:rFonts w:ascii="Arial"/>
                <w:b/>
                <w:sz w:val="15"/>
              </w:rPr>
            </w:pPr>
            <w:r>
              <w:rPr>
                <w:rFonts w:ascii="Arial"/>
                <w:b/>
                <w:spacing w:val="-2"/>
                <w:sz w:val="15"/>
              </w:rPr>
              <w:t>7.197.218,68</w:t>
            </w:r>
          </w:p>
        </w:tc>
        <w:tc>
          <w:tcPr>
            <w:tcW w:w="1302" w:type="dxa"/>
            <w:tcBorders>
              <w:bottom w:val="nil"/>
            </w:tcBorders>
          </w:tcPr>
          <w:p>
            <w:pPr>
              <w:pStyle w:val="TableParagraph"/>
              <w:spacing w:before="83"/>
              <w:rPr>
                <w:rFonts w:ascii="Arial"/>
                <w:b/>
                <w:sz w:val="15"/>
              </w:rPr>
            </w:pPr>
          </w:p>
          <w:p>
            <w:pPr>
              <w:pStyle w:val="TableParagraph"/>
              <w:ind w:right="16"/>
              <w:jc w:val="right"/>
              <w:rPr>
                <w:rFonts w:ascii="Arial"/>
                <w:b/>
                <w:sz w:val="15"/>
              </w:rPr>
            </w:pPr>
            <w:r>
              <w:rPr>
                <w:rFonts w:ascii="Arial"/>
                <w:b/>
                <w:spacing w:val="-2"/>
                <w:sz w:val="15"/>
              </w:rPr>
              <w:t>16.524.790,00</w:t>
            </w:r>
          </w:p>
        </w:tc>
        <w:tc>
          <w:tcPr>
            <w:tcW w:w="1301" w:type="dxa"/>
            <w:tcBorders>
              <w:bottom w:val="nil"/>
            </w:tcBorders>
          </w:tcPr>
          <w:p>
            <w:pPr>
              <w:pStyle w:val="TableParagraph"/>
              <w:spacing w:before="83"/>
              <w:rPr>
                <w:rFonts w:ascii="Arial"/>
                <w:b/>
                <w:sz w:val="15"/>
              </w:rPr>
            </w:pPr>
          </w:p>
          <w:p>
            <w:pPr>
              <w:pStyle w:val="TableParagraph"/>
              <w:ind w:right="15"/>
              <w:jc w:val="right"/>
              <w:rPr>
                <w:rFonts w:ascii="Arial"/>
                <w:b/>
                <w:sz w:val="15"/>
              </w:rPr>
            </w:pPr>
            <w:r>
              <w:rPr>
                <w:rFonts w:ascii="Arial"/>
                <w:b/>
                <w:spacing w:val="-2"/>
                <w:sz w:val="15"/>
              </w:rPr>
              <w:t>16.524.790,00</w:t>
            </w:r>
          </w:p>
        </w:tc>
        <w:tc>
          <w:tcPr>
            <w:tcW w:w="1301" w:type="dxa"/>
            <w:tcBorders>
              <w:bottom w:val="nil"/>
            </w:tcBorders>
          </w:tcPr>
          <w:p>
            <w:pPr>
              <w:pStyle w:val="TableParagraph"/>
              <w:spacing w:before="83"/>
              <w:rPr>
                <w:rFonts w:ascii="Arial"/>
                <w:b/>
                <w:sz w:val="15"/>
              </w:rPr>
            </w:pPr>
          </w:p>
          <w:p>
            <w:pPr>
              <w:pStyle w:val="TableParagraph"/>
              <w:ind w:right="15"/>
              <w:jc w:val="right"/>
              <w:rPr>
                <w:rFonts w:ascii="Arial"/>
                <w:b/>
                <w:sz w:val="15"/>
              </w:rPr>
            </w:pPr>
            <w:r>
              <w:rPr>
                <w:rFonts w:ascii="Arial"/>
                <w:b/>
                <w:spacing w:val="-2"/>
                <w:sz w:val="15"/>
              </w:rPr>
              <w:t>8.048.676,72</w:t>
            </w:r>
          </w:p>
        </w:tc>
      </w:tr>
      <w:tr>
        <w:trPr>
          <w:trHeight w:val="555" w:hRule="atLeast"/>
        </w:trPr>
        <w:tc>
          <w:tcPr>
            <w:tcW w:w="5910" w:type="dxa"/>
            <w:vMerge/>
            <w:tcBorders>
              <w:top w:val="nil"/>
            </w:tcBorders>
          </w:tcPr>
          <w:p>
            <w:pPr>
              <w:rPr>
                <w:sz w:val="2"/>
                <w:szCs w:val="2"/>
              </w:rPr>
            </w:pPr>
          </w:p>
        </w:tc>
        <w:tc>
          <w:tcPr>
            <w:tcW w:w="1301" w:type="dxa"/>
            <w:tcBorders>
              <w:top w:val="nil"/>
              <w:bottom w:val="nil"/>
            </w:tcBorders>
          </w:tcPr>
          <w:p>
            <w:pPr>
              <w:pStyle w:val="TableParagraph"/>
              <w:spacing w:before="132"/>
              <w:ind w:right="14"/>
              <w:jc w:val="right"/>
              <w:rPr>
                <w:rFonts w:ascii="Arial"/>
                <w:b/>
                <w:sz w:val="15"/>
              </w:rPr>
            </w:pPr>
            <w:r>
              <w:rPr>
                <w:rFonts w:ascii="Arial"/>
                <w:b/>
                <w:spacing w:val="-4"/>
                <w:sz w:val="15"/>
              </w:rPr>
              <w:t>0,00</w:t>
            </w:r>
          </w:p>
        </w:tc>
        <w:tc>
          <w:tcPr>
            <w:tcW w:w="1302" w:type="dxa"/>
            <w:tcBorders>
              <w:top w:val="nil"/>
              <w:bottom w:val="nil"/>
            </w:tcBorders>
          </w:tcPr>
          <w:p>
            <w:pPr>
              <w:pStyle w:val="TableParagraph"/>
              <w:spacing w:before="132"/>
              <w:ind w:right="15"/>
              <w:jc w:val="right"/>
              <w:rPr>
                <w:rFonts w:ascii="Arial"/>
                <w:b/>
                <w:sz w:val="15"/>
              </w:rPr>
            </w:pPr>
            <w:r>
              <w:rPr>
                <w:rFonts w:ascii="Arial"/>
                <w:b/>
                <w:spacing w:val="-4"/>
                <w:sz w:val="15"/>
              </w:rPr>
              <w:t>0,00</w:t>
            </w:r>
          </w:p>
        </w:tc>
        <w:tc>
          <w:tcPr>
            <w:tcW w:w="1301" w:type="dxa"/>
            <w:tcBorders>
              <w:top w:val="nil"/>
              <w:bottom w:val="nil"/>
            </w:tcBorders>
          </w:tcPr>
          <w:p>
            <w:pPr>
              <w:pStyle w:val="TableParagraph"/>
              <w:spacing w:before="132"/>
              <w:ind w:right="15"/>
              <w:jc w:val="right"/>
              <w:rPr>
                <w:rFonts w:ascii="Arial"/>
                <w:b/>
                <w:sz w:val="15"/>
              </w:rPr>
            </w:pPr>
            <w:r>
              <w:rPr>
                <w:rFonts w:ascii="Arial"/>
                <w:b/>
                <w:spacing w:val="-4"/>
                <w:sz w:val="15"/>
              </w:rPr>
              <w:t>0,00</w:t>
            </w:r>
          </w:p>
        </w:tc>
        <w:tc>
          <w:tcPr>
            <w:tcW w:w="1301" w:type="dxa"/>
            <w:tcBorders>
              <w:top w:val="nil"/>
              <w:bottom w:val="nil"/>
            </w:tcBorders>
          </w:tcPr>
          <w:p>
            <w:pPr>
              <w:pStyle w:val="TableParagraph"/>
              <w:spacing w:before="132"/>
              <w:ind w:right="15"/>
              <w:jc w:val="right"/>
              <w:rPr>
                <w:rFonts w:ascii="Arial"/>
                <w:b/>
                <w:sz w:val="15"/>
              </w:rPr>
            </w:pPr>
            <w:r>
              <w:rPr>
                <w:rFonts w:ascii="Arial"/>
                <w:b/>
                <w:spacing w:val="-4"/>
                <w:sz w:val="15"/>
              </w:rPr>
              <w:t>0,00</w:t>
            </w:r>
          </w:p>
        </w:tc>
      </w:tr>
      <w:tr>
        <w:trPr>
          <w:trHeight w:val="555" w:hRule="atLeast"/>
        </w:trPr>
        <w:tc>
          <w:tcPr>
            <w:tcW w:w="5910" w:type="dxa"/>
            <w:vMerge/>
            <w:tcBorders>
              <w:top w:val="nil"/>
            </w:tcBorders>
          </w:tcPr>
          <w:p>
            <w:pPr>
              <w:rPr>
                <w:sz w:val="2"/>
                <w:szCs w:val="2"/>
              </w:rPr>
            </w:pPr>
          </w:p>
        </w:tc>
        <w:tc>
          <w:tcPr>
            <w:tcW w:w="1301" w:type="dxa"/>
            <w:tcBorders>
              <w:top w:val="nil"/>
              <w:bottom w:val="nil"/>
            </w:tcBorders>
          </w:tcPr>
          <w:p>
            <w:pPr>
              <w:pStyle w:val="TableParagraph"/>
              <w:spacing w:before="73"/>
              <w:rPr>
                <w:rFonts w:ascii="Arial"/>
                <w:b/>
                <w:sz w:val="15"/>
              </w:rPr>
            </w:pPr>
          </w:p>
          <w:p>
            <w:pPr>
              <w:pStyle w:val="TableParagraph"/>
              <w:ind w:right="14"/>
              <w:jc w:val="right"/>
              <w:rPr>
                <w:rFonts w:ascii="Arial"/>
                <w:b/>
                <w:sz w:val="15"/>
              </w:rPr>
            </w:pPr>
            <w:r>
              <w:rPr>
                <w:rFonts w:ascii="Arial"/>
                <w:b/>
                <w:spacing w:val="-2"/>
                <w:sz w:val="15"/>
              </w:rPr>
              <w:t>7.920.353,15</w:t>
            </w:r>
          </w:p>
        </w:tc>
        <w:tc>
          <w:tcPr>
            <w:tcW w:w="1302" w:type="dxa"/>
            <w:tcBorders>
              <w:top w:val="nil"/>
              <w:bottom w:val="nil"/>
            </w:tcBorders>
          </w:tcPr>
          <w:p>
            <w:pPr>
              <w:pStyle w:val="TableParagraph"/>
              <w:spacing w:before="73"/>
              <w:rPr>
                <w:rFonts w:ascii="Arial"/>
                <w:b/>
                <w:sz w:val="15"/>
              </w:rPr>
            </w:pPr>
          </w:p>
          <w:p>
            <w:pPr>
              <w:pStyle w:val="TableParagraph"/>
              <w:ind w:right="16"/>
              <w:jc w:val="right"/>
              <w:rPr>
                <w:rFonts w:ascii="Arial"/>
                <w:b/>
                <w:sz w:val="15"/>
              </w:rPr>
            </w:pPr>
            <w:r>
              <w:rPr>
                <w:rFonts w:ascii="Arial"/>
                <w:b/>
                <w:spacing w:val="-2"/>
                <w:sz w:val="15"/>
              </w:rPr>
              <w:t>15.903.201,00</w:t>
            </w:r>
          </w:p>
        </w:tc>
        <w:tc>
          <w:tcPr>
            <w:tcW w:w="1301" w:type="dxa"/>
            <w:tcBorders>
              <w:top w:val="nil"/>
              <w:bottom w:val="nil"/>
            </w:tcBorders>
          </w:tcPr>
          <w:p>
            <w:pPr>
              <w:pStyle w:val="TableParagraph"/>
              <w:spacing w:before="73"/>
              <w:rPr>
                <w:rFonts w:ascii="Arial"/>
                <w:b/>
                <w:sz w:val="15"/>
              </w:rPr>
            </w:pPr>
          </w:p>
          <w:p>
            <w:pPr>
              <w:pStyle w:val="TableParagraph"/>
              <w:ind w:right="15"/>
              <w:jc w:val="right"/>
              <w:rPr>
                <w:rFonts w:ascii="Arial"/>
                <w:b/>
                <w:sz w:val="15"/>
              </w:rPr>
            </w:pPr>
            <w:r>
              <w:rPr>
                <w:rFonts w:ascii="Arial"/>
                <w:b/>
                <w:spacing w:val="-2"/>
                <w:sz w:val="15"/>
              </w:rPr>
              <w:t>15.903.201,00</w:t>
            </w:r>
          </w:p>
        </w:tc>
        <w:tc>
          <w:tcPr>
            <w:tcW w:w="1301" w:type="dxa"/>
            <w:tcBorders>
              <w:top w:val="nil"/>
              <w:bottom w:val="nil"/>
            </w:tcBorders>
          </w:tcPr>
          <w:p>
            <w:pPr>
              <w:pStyle w:val="TableParagraph"/>
              <w:spacing w:before="73"/>
              <w:rPr>
                <w:rFonts w:ascii="Arial"/>
                <w:b/>
                <w:sz w:val="15"/>
              </w:rPr>
            </w:pPr>
          </w:p>
          <w:p>
            <w:pPr>
              <w:pStyle w:val="TableParagraph"/>
              <w:ind w:right="15"/>
              <w:jc w:val="right"/>
              <w:rPr>
                <w:rFonts w:ascii="Arial"/>
                <w:b/>
                <w:sz w:val="15"/>
              </w:rPr>
            </w:pPr>
            <w:r>
              <w:rPr>
                <w:rFonts w:ascii="Arial"/>
                <w:b/>
                <w:spacing w:val="-2"/>
                <w:sz w:val="15"/>
              </w:rPr>
              <w:t>7.738.491,71</w:t>
            </w:r>
          </w:p>
        </w:tc>
      </w:tr>
      <w:tr>
        <w:trPr>
          <w:trHeight w:val="555" w:hRule="atLeast"/>
        </w:trPr>
        <w:tc>
          <w:tcPr>
            <w:tcW w:w="5910" w:type="dxa"/>
            <w:vMerge/>
            <w:tcBorders>
              <w:top w:val="nil"/>
            </w:tcBorders>
          </w:tcPr>
          <w:p>
            <w:pPr>
              <w:rPr>
                <w:sz w:val="2"/>
                <w:szCs w:val="2"/>
              </w:rPr>
            </w:pPr>
          </w:p>
        </w:tc>
        <w:tc>
          <w:tcPr>
            <w:tcW w:w="1301" w:type="dxa"/>
            <w:tcBorders>
              <w:top w:val="nil"/>
              <w:bottom w:val="nil"/>
            </w:tcBorders>
          </w:tcPr>
          <w:p>
            <w:pPr>
              <w:pStyle w:val="TableParagraph"/>
              <w:spacing w:before="132"/>
              <w:ind w:right="14"/>
              <w:jc w:val="right"/>
              <w:rPr>
                <w:rFonts w:ascii="Arial"/>
                <w:b/>
                <w:sz w:val="15"/>
              </w:rPr>
            </w:pPr>
            <w:r>
              <w:rPr>
                <w:rFonts w:ascii="Arial"/>
                <w:b/>
                <w:spacing w:val="-2"/>
                <w:sz w:val="15"/>
              </w:rPr>
              <w:t>211.657,38</w:t>
            </w:r>
          </w:p>
        </w:tc>
        <w:tc>
          <w:tcPr>
            <w:tcW w:w="1302" w:type="dxa"/>
            <w:tcBorders>
              <w:top w:val="nil"/>
              <w:bottom w:val="nil"/>
            </w:tcBorders>
          </w:tcPr>
          <w:p>
            <w:pPr>
              <w:pStyle w:val="TableParagraph"/>
              <w:spacing w:before="132"/>
              <w:ind w:right="15"/>
              <w:jc w:val="right"/>
              <w:rPr>
                <w:rFonts w:ascii="Arial"/>
                <w:b/>
                <w:sz w:val="15"/>
              </w:rPr>
            </w:pPr>
            <w:r>
              <w:rPr>
                <w:rFonts w:ascii="Arial"/>
                <w:b/>
                <w:spacing w:val="-2"/>
                <w:sz w:val="15"/>
              </w:rPr>
              <w:t>690.413,00</w:t>
            </w:r>
          </w:p>
        </w:tc>
        <w:tc>
          <w:tcPr>
            <w:tcW w:w="1301" w:type="dxa"/>
            <w:tcBorders>
              <w:top w:val="nil"/>
              <w:bottom w:val="nil"/>
            </w:tcBorders>
          </w:tcPr>
          <w:p>
            <w:pPr>
              <w:pStyle w:val="TableParagraph"/>
              <w:spacing w:before="132"/>
              <w:ind w:right="15"/>
              <w:jc w:val="right"/>
              <w:rPr>
                <w:rFonts w:ascii="Arial"/>
                <w:b/>
                <w:sz w:val="15"/>
              </w:rPr>
            </w:pPr>
            <w:r>
              <w:rPr>
                <w:rFonts w:ascii="Arial"/>
                <w:b/>
                <w:spacing w:val="-2"/>
                <w:sz w:val="15"/>
              </w:rPr>
              <w:t>690.413,00</w:t>
            </w:r>
          </w:p>
        </w:tc>
        <w:tc>
          <w:tcPr>
            <w:tcW w:w="1301" w:type="dxa"/>
            <w:tcBorders>
              <w:top w:val="nil"/>
              <w:bottom w:val="nil"/>
            </w:tcBorders>
          </w:tcPr>
          <w:p>
            <w:pPr>
              <w:pStyle w:val="TableParagraph"/>
              <w:spacing w:before="132"/>
              <w:ind w:right="15"/>
              <w:jc w:val="right"/>
              <w:rPr>
                <w:rFonts w:ascii="Arial"/>
                <w:b/>
                <w:sz w:val="15"/>
              </w:rPr>
            </w:pPr>
            <w:r>
              <w:rPr>
                <w:rFonts w:ascii="Arial"/>
                <w:b/>
                <w:spacing w:val="-2"/>
                <w:sz w:val="15"/>
              </w:rPr>
              <w:t>421.276,15</w:t>
            </w:r>
          </w:p>
        </w:tc>
      </w:tr>
      <w:tr>
        <w:trPr>
          <w:trHeight w:val="660" w:hRule="atLeast"/>
        </w:trPr>
        <w:tc>
          <w:tcPr>
            <w:tcW w:w="5910" w:type="dxa"/>
            <w:vMerge/>
            <w:tcBorders>
              <w:top w:val="nil"/>
            </w:tcBorders>
          </w:tcPr>
          <w:p>
            <w:pPr>
              <w:rPr>
                <w:sz w:val="2"/>
                <w:szCs w:val="2"/>
              </w:rPr>
            </w:pPr>
          </w:p>
        </w:tc>
        <w:tc>
          <w:tcPr>
            <w:tcW w:w="1301" w:type="dxa"/>
            <w:tcBorders>
              <w:top w:val="nil"/>
            </w:tcBorders>
          </w:tcPr>
          <w:p>
            <w:pPr>
              <w:pStyle w:val="TableParagraph"/>
              <w:spacing w:before="73"/>
              <w:rPr>
                <w:rFonts w:ascii="Arial"/>
                <w:b/>
                <w:sz w:val="15"/>
              </w:rPr>
            </w:pPr>
          </w:p>
          <w:p>
            <w:pPr>
              <w:pStyle w:val="TableParagraph"/>
              <w:ind w:right="14"/>
              <w:jc w:val="right"/>
              <w:rPr>
                <w:rFonts w:ascii="Arial"/>
                <w:b/>
                <w:sz w:val="15"/>
              </w:rPr>
            </w:pPr>
            <w:r>
              <w:rPr>
                <w:rFonts w:ascii="Arial"/>
                <w:b/>
                <w:sz w:val="15"/>
              </w:rPr>
              <w:t>-</w:t>
            </w:r>
            <w:r>
              <w:rPr>
                <w:rFonts w:ascii="Arial"/>
                <w:b/>
                <w:spacing w:val="-2"/>
                <w:sz w:val="15"/>
              </w:rPr>
              <w:t>934.791,85</w:t>
            </w:r>
          </w:p>
        </w:tc>
        <w:tc>
          <w:tcPr>
            <w:tcW w:w="1302" w:type="dxa"/>
            <w:tcBorders>
              <w:top w:val="nil"/>
            </w:tcBorders>
          </w:tcPr>
          <w:p>
            <w:pPr>
              <w:pStyle w:val="TableParagraph"/>
              <w:spacing w:before="73"/>
              <w:rPr>
                <w:rFonts w:ascii="Arial"/>
                <w:b/>
                <w:sz w:val="15"/>
              </w:rPr>
            </w:pPr>
          </w:p>
          <w:p>
            <w:pPr>
              <w:pStyle w:val="TableParagraph"/>
              <w:ind w:right="15"/>
              <w:jc w:val="right"/>
              <w:rPr>
                <w:rFonts w:ascii="Arial"/>
                <w:b/>
                <w:sz w:val="15"/>
              </w:rPr>
            </w:pPr>
            <w:r>
              <w:rPr>
                <w:rFonts w:ascii="Arial"/>
                <w:b/>
                <w:sz w:val="15"/>
              </w:rPr>
              <w:t>-</w:t>
            </w:r>
            <w:r>
              <w:rPr>
                <w:rFonts w:ascii="Arial"/>
                <w:b/>
                <w:spacing w:val="-2"/>
                <w:sz w:val="15"/>
              </w:rPr>
              <w:t>68.824,00</w:t>
            </w:r>
          </w:p>
        </w:tc>
        <w:tc>
          <w:tcPr>
            <w:tcW w:w="1301" w:type="dxa"/>
            <w:tcBorders>
              <w:top w:val="nil"/>
            </w:tcBorders>
          </w:tcPr>
          <w:p>
            <w:pPr>
              <w:pStyle w:val="TableParagraph"/>
              <w:spacing w:before="73"/>
              <w:rPr>
                <w:rFonts w:ascii="Arial"/>
                <w:b/>
                <w:sz w:val="15"/>
              </w:rPr>
            </w:pPr>
          </w:p>
          <w:p>
            <w:pPr>
              <w:pStyle w:val="TableParagraph"/>
              <w:ind w:right="15"/>
              <w:jc w:val="right"/>
              <w:rPr>
                <w:rFonts w:ascii="Arial"/>
                <w:b/>
                <w:sz w:val="15"/>
              </w:rPr>
            </w:pPr>
            <w:r>
              <w:rPr>
                <w:rFonts w:ascii="Arial"/>
                <w:b/>
                <w:sz w:val="15"/>
              </w:rPr>
              <w:t>-</w:t>
            </w:r>
            <w:r>
              <w:rPr>
                <w:rFonts w:ascii="Arial"/>
                <w:b/>
                <w:spacing w:val="-2"/>
                <w:sz w:val="15"/>
              </w:rPr>
              <w:t>68.824,00</w:t>
            </w:r>
          </w:p>
        </w:tc>
        <w:tc>
          <w:tcPr>
            <w:tcW w:w="1301" w:type="dxa"/>
            <w:tcBorders>
              <w:top w:val="nil"/>
            </w:tcBorders>
          </w:tcPr>
          <w:p>
            <w:pPr>
              <w:pStyle w:val="TableParagraph"/>
              <w:spacing w:before="73"/>
              <w:rPr>
                <w:rFonts w:ascii="Arial"/>
                <w:b/>
                <w:sz w:val="15"/>
              </w:rPr>
            </w:pPr>
          </w:p>
          <w:p>
            <w:pPr>
              <w:pStyle w:val="TableParagraph"/>
              <w:ind w:right="15"/>
              <w:jc w:val="right"/>
              <w:rPr>
                <w:rFonts w:ascii="Arial"/>
                <w:b/>
                <w:sz w:val="15"/>
              </w:rPr>
            </w:pPr>
            <w:r>
              <w:rPr>
                <w:rFonts w:ascii="Arial"/>
                <w:b/>
                <w:sz w:val="15"/>
              </w:rPr>
              <w:t>-</w:t>
            </w:r>
            <w:r>
              <w:rPr>
                <w:rFonts w:ascii="Arial"/>
                <w:b/>
                <w:spacing w:val="-2"/>
                <w:sz w:val="15"/>
              </w:rPr>
              <w:t>111.091,14</w:t>
            </w:r>
          </w:p>
        </w:tc>
      </w:tr>
    </w:tbl>
    <w:p>
      <w:pPr>
        <w:pStyle w:val="BodyText"/>
        <w:rPr>
          <w:rFonts w:ascii="Arial"/>
          <w:b/>
          <w:sz w:val="20"/>
        </w:rPr>
      </w:pPr>
    </w:p>
    <w:p>
      <w:pPr>
        <w:pStyle w:val="BodyText"/>
        <w:spacing w:before="3"/>
        <w:rPr>
          <w:rFonts w:ascii="Arial"/>
          <w:b/>
          <w:sz w:val="20"/>
        </w:rPr>
      </w:pPr>
    </w:p>
    <w:tbl>
      <w:tblPr>
        <w:tblW w:w="0" w:type="auto"/>
        <w:jc w:val="left"/>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5"/>
        <w:gridCol w:w="4725"/>
      </w:tblGrid>
      <w:tr>
        <w:trPr>
          <w:trHeight w:val="201" w:hRule="atLeast"/>
        </w:trPr>
        <w:tc>
          <w:tcPr>
            <w:tcW w:w="365" w:type="dxa"/>
          </w:tcPr>
          <w:p>
            <w:pPr>
              <w:pStyle w:val="TableParagraph"/>
              <w:spacing w:line="181" w:lineRule="exact"/>
              <w:ind w:left="50"/>
              <w:rPr>
                <w:rFonts w:ascii="Arial"/>
                <w:b/>
                <w:sz w:val="18"/>
              </w:rPr>
            </w:pPr>
            <w:r>
              <w:rPr>
                <w:rFonts w:ascii="Arial"/>
                <w:b/>
                <w:spacing w:val="-5"/>
                <w:sz w:val="18"/>
              </w:rPr>
              <w:t>B.</w:t>
            </w:r>
          </w:p>
        </w:tc>
        <w:tc>
          <w:tcPr>
            <w:tcW w:w="4725" w:type="dxa"/>
          </w:tcPr>
          <w:p>
            <w:pPr>
              <w:pStyle w:val="TableParagraph"/>
              <w:spacing w:line="181" w:lineRule="exact"/>
              <w:ind w:left="135"/>
              <w:rPr>
                <w:rFonts w:ascii="Arial" w:hAnsi="Arial"/>
                <w:b/>
                <w:sz w:val="18"/>
              </w:rPr>
            </w:pPr>
            <w:r>
              <w:rPr>
                <w:rFonts w:ascii="Arial" w:hAnsi="Arial"/>
                <w:b/>
                <w:sz w:val="18"/>
              </w:rPr>
              <w:t>RASPOLOŽIVA</w:t>
            </w:r>
            <w:r>
              <w:rPr>
                <w:rFonts w:ascii="Arial" w:hAnsi="Arial"/>
                <w:b/>
                <w:spacing w:val="-10"/>
                <w:sz w:val="18"/>
              </w:rPr>
              <w:t> </w:t>
            </w:r>
            <w:r>
              <w:rPr>
                <w:rFonts w:ascii="Arial" w:hAnsi="Arial"/>
                <w:b/>
                <w:sz w:val="18"/>
              </w:rPr>
              <w:t>SREDSTVA</w:t>
            </w:r>
            <w:r>
              <w:rPr>
                <w:rFonts w:ascii="Arial" w:hAnsi="Arial"/>
                <w:b/>
                <w:spacing w:val="-7"/>
                <w:sz w:val="18"/>
              </w:rPr>
              <w:t> </w:t>
            </w:r>
            <w:r>
              <w:rPr>
                <w:rFonts w:ascii="Arial" w:hAnsi="Arial"/>
                <w:b/>
                <w:sz w:val="18"/>
              </w:rPr>
              <w:t>IZ</w:t>
            </w:r>
            <w:r>
              <w:rPr>
                <w:rFonts w:ascii="Arial" w:hAnsi="Arial"/>
                <w:b/>
                <w:spacing w:val="-5"/>
                <w:sz w:val="18"/>
              </w:rPr>
              <w:t> </w:t>
            </w:r>
            <w:r>
              <w:rPr>
                <w:rFonts w:ascii="Arial" w:hAnsi="Arial"/>
                <w:b/>
                <w:sz w:val="18"/>
              </w:rPr>
              <w:t>PRETHODNIH</w:t>
            </w:r>
            <w:r>
              <w:rPr>
                <w:rFonts w:ascii="Arial" w:hAnsi="Arial"/>
                <w:b/>
                <w:spacing w:val="-4"/>
                <w:sz w:val="18"/>
              </w:rPr>
              <w:t> </w:t>
            </w:r>
            <w:r>
              <w:rPr>
                <w:rFonts w:ascii="Arial" w:hAnsi="Arial"/>
                <w:b/>
                <w:spacing w:val="-2"/>
                <w:sz w:val="18"/>
              </w:rPr>
              <w:t>GODINA</w:t>
            </w:r>
          </w:p>
        </w:tc>
      </w:tr>
    </w:tbl>
    <w:p>
      <w:pPr>
        <w:pStyle w:val="BodyText"/>
        <w:spacing w:before="5"/>
        <w:rPr>
          <w:rFonts w:ascii="Arial"/>
          <w:b/>
          <w:sz w:val="20"/>
        </w:rPr>
      </w:pPr>
    </w:p>
    <w:tbl>
      <w:tblPr>
        <w:tblW w:w="0" w:type="auto"/>
        <w:jc w:val="left"/>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910"/>
        <w:gridCol w:w="1301"/>
        <w:gridCol w:w="1302"/>
        <w:gridCol w:w="1301"/>
        <w:gridCol w:w="1301"/>
      </w:tblGrid>
      <w:tr>
        <w:trPr>
          <w:trHeight w:val="558" w:hRule="atLeast"/>
        </w:trPr>
        <w:tc>
          <w:tcPr>
            <w:tcW w:w="5910" w:type="dxa"/>
            <w:tcBorders>
              <w:bottom w:val="nil"/>
            </w:tcBorders>
          </w:tcPr>
          <w:p>
            <w:pPr>
              <w:pStyle w:val="TableParagraph"/>
              <w:spacing w:before="19"/>
              <w:rPr>
                <w:rFonts w:ascii="Arial"/>
                <w:b/>
                <w:sz w:val="18"/>
              </w:rPr>
            </w:pPr>
          </w:p>
          <w:p>
            <w:pPr>
              <w:pStyle w:val="TableParagraph"/>
              <w:spacing w:before="1"/>
              <w:ind w:left="112"/>
              <w:rPr>
                <w:rFonts w:ascii="Arial" w:hAnsi="Arial"/>
                <w:b/>
                <w:sz w:val="18"/>
              </w:rPr>
            </w:pPr>
            <w:r>
              <w:rPr>
                <w:rFonts w:ascii="Arial" w:hAnsi="Arial"/>
                <w:b/>
                <w:sz w:val="18"/>
              </w:rPr>
              <w:t>6.a</w:t>
            </w:r>
            <w:r>
              <w:rPr>
                <w:rFonts w:ascii="Arial" w:hAnsi="Arial"/>
                <w:b/>
                <w:spacing w:val="15"/>
                <w:sz w:val="18"/>
              </w:rPr>
              <w:t> </w:t>
            </w:r>
            <w:r>
              <w:rPr>
                <w:rFonts w:ascii="Arial" w:hAnsi="Arial"/>
                <w:b/>
                <w:sz w:val="18"/>
              </w:rPr>
              <w:t>RASPOLOŽIVA</w:t>
            </w:r>
            <w:r>
              <w:rPr>
                <w:rFonts w:ascii="Arial" w:hAnsi="Arial"/>
                <w:b/>
                <w:spacing w:val="-7"/>
                <w:sz w:val="18"/>
              </w:rPr>
              <w:t> </w:t>
            </w:r>
            <w:r>
              <w:rPr>
                <w:rFonts w:ascii="Arial" w:hAnsi="Arial"/>
                <w:b/>
                <w:sz w:val="18"/>
              </w:rPr>
              <w:t>SREDSTVA</w:t>
            </w:r>
            <w:r>
              <w:rPr>
                <w:rFonts w:ascii="Arial" w:hAnsi="Arial"/>
                <w:b/>
                <w:spacing w:val="-7"/>
                <w:sz w:val="18"/>
              </w:rPr>
              <w:t> </w:t>
            </w:r>
            <w:r>
              <w:rPr>
                <w:rFonts w:ascii="Arial" w:hAnsi="Arial"/>
                <w:b/>
                <w:sz w:val="18"/>
              </w:rPr>
              <w:t>IZ</w:t>
            </w:r>
            <w:r>
              <w:rPr>
                <w:rFonts w:ascii="Arial" w:hAnsi="Arial"/>
                <w:b/>
                <w:spacing w:val="-4"/>
                <w:sz w:val="18"/>
              </w:rPr>
              <w:t> </w:t>
            </w:r>
            <w:r>
              <w:rPr>
                <w:rFonts w:ascii="Arial" w:hAnsi="Arial"/>
                <w:b/>
                <w:sz w:val="18"/>
              </w:rPr>
              <w:t>PRETHODNIH</w:t>
            </w:r>
            <w:r>
              <w:rPr>
                <w:rFonts w:ascii="Arial" w:hAnsi="Arial"/>
                <w:b/>
                <w:spacing w:val="-3"/>
                <w:sz w:val="18"/>
              </w:rPr>
              <w:t> </w:t>
            </w:r>
            <w:r>
              <w:rPr>
                <w:rFonts w:ascii="Arial" w:hAnsi="Arial"/>
                <w:b/>
                <w:spacing w:val="-2"/>
                <w:sz w:val="18"/>
              </w:rPr>
              <w:t>GODINA</w:t>
            </w:r>
          </w:p>
        </w:tc>
        <w:tc>
          <w:tcPr>
            <w:tcW w:w="1301" w:type="dxa"/>
            <w:tcBorders>
              <w:bottom w:val="nil"/>
            </w:tcBorders>
          </w:tcPr>
          <w:p>
            <w:pPr>
              <w:pStyle w:val="TableParagraph"/>
              <w:spacing w:before="82"/>
              <w:rPr>
                <w:rFonts w:ascii="Arial"/>
                <w:b/>
                <w:sz w:val="15"/>
              </w:rPr>
            </w:pPr>
          </w:p>
          <w:p>
            <w:pPr>
              <w:pStyle w:val="TableParagraph"/>
              <w:ind w:right="14"/>
              <w:jc w:val="right"/>
              <w:rPr>
                <w:rFonts w:ascii="Arial"/>
                <w:b/>
                <w:sz w:val="15"/>
              </w:rPr>
            </w:pPr>
            <w:r>
              <w:rPr>
                <w:rFonts w:ascii="Arial"/>
                <w:b/>
                <w:spacing w:val="-2"/>
                <w:sz w:val="15"/>
              </w:rPr>
              <w:t>625.474,29</w:t>
            </w:r>
          </w:p>
        </w:tc>
        <w:tc>
          <w:tcPr>
            <w:tcW w:w="1302" w:type="dxa"/>
            <w:vMerge w:val="restart"/>
          </w:tcPr>
          <w:p>
            <w:pPr>
              <w:pStyle w:val="TableParagraph"/>
              <w:spacing w:before="82"/>
              <w:rPr>
                <w:rFonts w:ascii="Arial"/>
                <w:b/>
                <w:sz w:val="15"/>
              </w:rPr>
            </w:pPr>
          </w:p>
          <w:p>
            <w:pPr>
              <w:pStyle w:val="TableParagraph"/>
              <w:ind w:left="594"/>
              <w:rPr>
                <w:rFonts w:ascii="Arial"/>
                <w:b/>
                <w:sz w:val="15"/>
              </w:rPr>
            </w:pPr>
            <w:r>
              <w:rPr>
                <w:rFonts w:ascii="Arial"/>
                <w:b/>
                <w:spacing w:val="-2"/>
                <w:sz w:val="15"/>
              </w:rPr>
              <w:t>68.824,00</w:t>
            </w:r>
          </w:p>
        </w:tc>
        <w:tc>
          <w:tcPr>
            <w:tcW w:w="1301" w:type="dxa"/>
            <w:vMerge w:val="restart"/>
          </w:tcPr>
          <w:p>
            <w:pPr>
              <w:pStyle w:val="TableParagraph"/>
              <w:spacing w:before="82"/>
              <w:rPr>
                <w:rFonts w:ascii="Arial"/>
                <w:b/>
                <w:sz w:val="15"/>
              </w:rPr>
            </w:pPr>
          </w:p>
          <w:p>
            <w:pPr>
              <w:pStyle w:val="TableParagraph"/>
              <w:ind w:left="594"/>
              <w:rPr>
                <w:rFonts w:ascii="Arial"/>
                <w:b/>
                <w:sz w:val="15"/>
              </w:rPr>
            </w:pPr>
            <w:r>
              <w:rPr>
                <w:rFonts w:ascii="Arial"/>
                <w:b/>
                <w:spacing w:val="-2"/>
                <w:sz w:val="15"/>
              </w:rPr>
              <w:t>68.824,00</w:t>
            </w:r>
          </w:p>
        </w:tc>
        <w:tc>
          <w:tcPr>
            <w:tcW w:w="1301" w:type="dxa"/>
            <w:vMerge w:val="restart"/>
          </w:tcPr>
          <w:p>
            <w:pPr>
              <w:pStyle w:val="TableParagraph"/>
              <w:spacing w:before="82"/>
              <w:rPr>
                <w:rFonts w:ascii="Arial"/>
                <w:b/>
                <w:sz w:val="15"/>
              </w:rPr>
            </w:pPr>
          </w:p>
          <w:p>
            <w:pPr>
              <w:pStyle w:val="TableParagraph"/>
              <w:ind w:left="460"/>
              <w:rPr>
                <w:rFonts w:ascii="Arial"/>
                <w:b/>
                <w:sz w:val="15"/>
              </w:rPr>
            </w:pPr>
            <w:r>
              <w:rPr>
                <w:rFonts w:ascii="Arial"/>
                <w:b/>
                <w:sz w:val="15"/>
              </w:rPr>
              <w:t>-</w:t>
            </w:r>
            <w:r>
              <w:rPr>
                <w:rFonts w:ascii="Arial"/>
                <w:b/>
                <w:spacing w:val="-2"/>
                <w:sz w:val="15"/>
              </w:rPr>
              <w:t>815.342,30</w:t>
            </w:r>
          </w:p>
        </w:tc>
      </w:tr>
      <w:tr>
        <w:trPr>
          <w:trHeight w:val="331" w:hRule="atLeast"/>
        </w:trPr>
        <w:tc>
          <w:tcPr>
            <w:tcW w:w="5910" w:type="dxa"/>
            <w:tcBorders>
              <w:top w:val="nil"/>
              <w:bottom w:val="nil"/>
            </w:tcBorders>
          </w:tcPr>
          <w:p>
            <w:pPr>
              <w:pStyle w:val="TableParagraph"/>
              <w:spacing w:line="191" w:lineRule="exact" w:before="121"/>
              <w:ind w:left="71"/>
              <w:rPr>
                <w:rFonts w:ascii="Arial" w:hAnsi="Arial"/>
                <w:b/>
                <w:i/>
                <w:sz w:val="18"/>
              </w:rPr>
            </w:pPr>
            <w:r>
              <w:rPr>
                <w:rFonts w:ascii="Arial" w:hAnsi="Arial"/>
                <w:b/>
                <w:i/>
                <w:sz w:val="18"/>
              </w:rPr>
              <w:t>6.b</w:t>
            </w:r>
            <w:r>
              <w:rPr>
                <w:rFonts w:ascii="Arial" w:hAnsi="Arial"/>
                <w:b/>
                <w:i/>
                <w:spacing w:val="48"/>
                <w:sz w:val="18"/>
              </w:rPr>
              <w:t> </w:t>
            </w:r>
            <w:r>
              <w:rPr>
                <w:rFonts w:ascii="Arial" w:hAnsi="Arial"/>
                <w:b/>
                <w:i/>
                <w:sz w:val="18"/>
              </w:rPr>
              <w:t>VIŠAK</w:t>
            </w:r>
            <w:r>
              <w:rPr>
                <w:rFonts w:ascii="Arial" w:hAnsi="Arial"/>
                <w:b/>
                <w:i/>
                <w:spacing w:val="-1"/>
                <w:sz w:val="18"/>
              </w:rPr>
              <w:t> </w:t>
            </w:r>
            <w:r>
              <w:rPr>
                <w:rFonts w:ascii="Arial" w:hAnsi="Arial"/>
                <w:b/>
                <w:i/>
                <w:sz w:val="18"/>
              </w:rPr>
              <w:t>KOJI</w:t>
            </w:r>
            <w:r>
              <w:rPr>
                <w:rFonts w:ascii="Arial" w:hAnsi="Arial"/>
                <w:b/>
                <w:i/>
                <w:spacing w:val="-2"/>
                <w:sz w:val="18"/>
              </w:rPr>
              <w:t> </w:t>
            </w:r>
            <w:r>
              <w:rPr>
                <w:rFonts w:ascii="Arial" w:hAnsi="Arial"/>
                <w:b/>
                <w:i/>
                <w:sz w:val="18"/>
              </w:rPr>
              <w:t>ĆE</w:t>
            </w:r>
            <w:r>
              <w:rPr>
                <w:rFonts w:ascii="Arial" w:hAnsi="Arial"/>
                <w:b/>
                <w:i/>
                <w:spacing w:val="-1"/>
                <w:sz w:val="18"/>
              </w:rPr>
              <w:t> </w:t>
            </w:r>
            <w:r>
              <w:rPr>
                <w:rFonts w:ascii="Arial" w:hAnsi="Arial"/>
                <w:b/>
                <w:i/>
                <w:sz w:val="18"/>
              </w:rPr>
              <w:t>SE</w:t>
            </w:r>
            <w:r>
              <w:rPr>
                <w:rFonts w:ascii="Arial" w:hAnsi="Arial"/>
                <w:b/>
                <w:i/>
                <w:spacing w:val="-2"/>
                <w:sz w:val="18"/>
              </w:rPr>
              <w:t> </w:t>
            </w:r>
            <w:r>
              <w:rPr>
                <w:rFonts w:ascii="Arial" w:hAnsi="Arial"/>
                <w:b/>
                <w:i/>
                <w:sz w:val="18"/>
              </w:rPr>
              <w:t>RASPOREDITI</w:t>
            </w:r>
            <w:r>
              <w:rPr>
                <w:rFonts w:ascii="Arial" w:hAnsi="Arial"/>
                <w:b/>
                <w:i/>
                <w:spacing w:val="-1"/>
                <w:sz w:val="18"/>
              </w:rPr>
              <w:t> </w:t>
            </w:r>
            <w:r>
              <w:rPr>
                <w:rFonts w:ascii="Arial" w:hAnsi="Arial"/>
                <w:b/>
                <w:i/>
                <w:sz w:val="18"/>
              </w:rPr>
              <w:t>/</w:t>
            </w:r>
            <w:r>
              <w:rPr>
                <w:rFonts w:ascii="Arial" w:hAnsi="Arial"/>
                <w:b/>
                <w:i/>
                <w:spacing w:val="-1"/>
                <w:sz w:val="18"/>
              </w:rPr>
              <w:t> </w:t>
            </w:r>
            <w:r>
              <w:rPr>
                <w:rFonts w:ascii="Arial" w:hAnsi="Arial"/>
                <w:b/>
                <w:i/>
                <w:spacing w:val="-2"/>
                <w:sz w:val="18"/>
              </w:rPr>
              <w:t>RASPOREĐENA</w:t>
            </w:r>
          </w:p>
        </w:tc>
        <w:tc>
          <w:tcPr>
            <w:tcW w:w="1301" w:type="dxa"/>
            <w:tcBorders>
              <w:top w:val="nil"/>
              <w:bottom w:val="nil"/>
            </w:tcBorders>
          </w:tcPr>
          <w:p>
            <w:pPr>
              <w:pStyle w:val="TableParagraph"/>
              <w:spacing w:line="162" w:lineRule="exact" w:before="149"/>
              <w:ind w:right="41"/>
              <w:jc w:val="right"/>
              <w:rPr>
                <w:rFonts w:ascii="Arial"/>
                <w:b/>
                <w:i/>
                <w:sz w:val="15"/>
              </w:rPr>
            </w:pPr>
            <w:r>
              <w:rPr>
                <w:rFonts w:ascii="Arial"/>
                <w:b/>
                <w:i/>
                <w:spacing w:val="-2"/>
                <w:sz w:val="15"/>
              </w:rPr>
              <w:t>625.474,29</w:t>
            </w:r>
          </w:p>
        </w:tc>
        <w:tc>
          <w:tcPr>
            <w:tcW w:w="1302" w:type="dxa"/>
            <w:vMerge/>
            <w:tcBorders>
              <w:top w:val="nil"/>
            </w:tcBorders>
          </w:tcPr>
          <w:p>
            <w:pPr>
              <w:rPr>
                <w:sz w:val="2"/>
                <w:szCs w:val="2"/>
              </w:rPr>
            </w:pPr>
          </w:p>
        </w:tc>
        <w:tc>
          <w:tcPr>
            <w:tcW w:w="1301" w:type="dxa"/>
            <w:vMerge/>
            <w:tcBorders>
              <w:top w:val="nil"/>
            </w:tcBorders>
          </w:tcPr>
          <w:p>
            <w:pPr>
              <w:rPr>
                <w:sz w:val="2"/>
                <w:szCs w:val="2"/>
              </w:rPr>
            </w:pPr>
          </w:p>
        </w:tc>
        <w:tc>
          <w:tcPr>
            <w:tcW w:w="1301" w:type="dxa"/>
            <w:vMerge/>
            <w:tcBorders>
              <w:top w:val="nil"/>
            </w:tcBorders>
          </w:tcPr>
          <w:p>
            <w:pPr>
              <w:rPr>
                <w:sz w:val="2"/>
                <w:szCs w:val="2"/>
              </w:rPr>
            </w:pPr>
          </w:p>
        </w:tc>
      </w:tr>
      <w:tr>
        <w:trPr>
          <w:trHeight w:val="204" w:hRule="atLeast"/>
        </w:trPr>
        <w:tc>
          <w:tcPr>
            <w:tcW w:w="5910" w:type="dxa"/>
            <w:tcBorders>
              <w:top w:val="nil"/>
            </w:tcBorders>
          </w:tcPr>
          <w:p>
            <w:pPr>
              <w:pStyle w:val="TableParagraph"/>
              <w:spacing w:line="185" w:lineRule="exact"/>
              <w:ind w:left="436"/>
              <w:rPr>
                <w:rFonts w:ascii="Arial"/>
                <w:b/>
                <w:i/>
                <w:sz w:val="18"/>
              </w:rPr>
            </w:pPr>
            <w:r>
              <w:rPr>
                <w:rFonts w:ascii="Arial"/>
                <w:b/>
                <w:i/>
                <w:sz w:val="18"/>
              </w:rPr>
              <w:t>SREDSTVA</w:t>
            </w:r>
            <w:r>
              <w:rPr>
                <w:rFonts w:ascii="Arial"/>
                <w:b/>
                <w:i/>
                <w:spacing w:val="-4"/>
                <w:sz w:val="18"/>
              </w:rPr>
              <w:t> </w:t>
            </w:r>
            <w:r>
              <w:rPr>
                <w:rFonts w:ascii="Arial"/>
                <w:b/>
                <w:i/>
                <w:sz w:val="18"/>
              </w:rPr>
              <w:t>IZ</w:t>
            </w:r>
            <w:r>
              <w:rPr>
                <w:rFonts w:ascii="Arial"/>
                <w:b/>
                <w:i/>
                <w:spacing w:val="-4"/>
                <w:sz w:val="18"/>
              </w:rPr>
              <w:t> </w:t>
            </w:r>
            <w:r>
              <w:rPr>
                <w:rFonts w:ascii="Arial"/>
                <w:b/>
                <w:i/>
                <w:sz w:val="18"/>
              </w:rPr>
              <w:t>PRETHODNIH</w:t>
            </w:r>
            <w:r>
              <w:rPr>
                <w:rFonts w:ascii="Arial"/>
                <w:b/>
                <w:i/>
                <w:spacing w:val="-4"/>
                <w:sz w:val="18"/>
              </w:rPr>
              <w:t> </w:t>
            </w:r>
            <w:r>
              <w:rPr>
                <w:rFonts w:ascii="Arial"/>
                <w:b/>
                <w:i/>
                <w:spacing w:val="-2"/>
                <w:sz w:val="18"/>
              </w:rPr>
              <w:t>GODINA</w:t>
            </w:r>
          </w:p>
        </w:tc>
        <w:tc>
          <w:tcPr>
            <w:tcW w:w="1301" w:type="dxa"/>
            <w:tcBorders>
              <w:top w:val="nil"/>
            </w:tcBorders>
          </w:tcPr>
          <w:p>
            <w:pPr>
              <w:pStyle w:val="TableParagraph"/>
              <w:rPr>
                <w:rFonts w:ascii="Times New Roman"/>
                <w:sz w:val="14"/>
              </w:rPr>
            </w:pPr>
          </w:p>
        </w:tc>
        <w:tc>
          <w:tcPr>
            <w:tcW w:w="1302" w:type="dxa"/>
            <w:vMerge/>
            <w:tcBorders>
              <w:top w:val="nil"/>
            </w:tcBorders>
          </w:tcPr>
          <w:p>
            <w:pPr>
              <w:rPr>
                <w:sz w:val="2"/>
                <w:szCs w:val="2"/>
              </w:rPr>
            </w:pPr>
          </w:p>
        </w:tc>
        <w:tc>
          <w:tcPr>
            <w:tcW w:w="1301" w:type="dxa"/>
            <w:vMerge/>
            <w:tcBorders>
              <w:top w:val="nil"/>
            </w:tcBorders>
          </w:tcPr>
          <w:p>
            <w:pPr>
              <w:rPr>
                <w:sz w:val="2"/>
                <w:szCs w:val="2"/>
              </w:rPr>
            </w:pPr>
          </w:p>
        </w:tc>
        <w:tc>
          <w:tcPr>
            <w:tcW w:w="1301" w:type="dxa"/>
            <w:vMerge/>
            <w:tcBorders>
              <w:top w:val="nil"/>
            </w:tcBorders>
          </w:tcPr>
          <w:p>
            <w:pPr>
              <w:rPr>
                <w:sz w:val="2"/>
                <w:szCs w:val="2"/>
              </w:rPr>
            </w:pPr>
          </w:p>
        </w:tc>
      </w:tr>
    </w:tbl>
    <w:p>
      <w:pPr>
        <w:pStyle w:val="BodyText"/>
        <w:rPr>
          <w:rFonts w:ascii="Arial"/>
          <w:b/>
          <w:sz w:val="20"/>
        </w:rPr>
      </w:pPr>
    </w:p>
    <w:p>
      <w:pPr>
        <w:pStyle w:val="BodyText"/>
        <w:spacing w:before="2"/>
        <w:rPr>
          <w:rFonts w:ascii="Arial"/>
          <w:b/>
          <w:sz w:val="20"/>
        </w:rPr>
      </w:pPr>
    </w:p>
    <w:tbl>
      <w:tblPr>
        <w:tblW w:w="0" w:type="auto"/>
        <w:jc w:val="left"/>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0"/>
        <w:gridCol w:w="3512"/>
      </w:tblGrid>
      <w:tr>
        <w:trPr>
          <w:trHeight w:val="201" w:hRule="atLeast"/>
        </w:trPr>
        <w:tc>
          <w:tcPr>
            <w:tcW w:w="340" w:type="dxa"/>
          </w:tcPr>
          <w:p>
            <w:pPr>
              <w:pStyle w:val="TableParagraph"/>
              <w:spacing w:line="181" w:lineRule="exact"/>
              <w:ind w:left="50"/>
              <w:rPr>
                <w:rFonts w:ascii="Arial"/>
                <w:b/>
                <w:sz w:val="18"/>
              </w:rPr>
            </w:pPr>
            <w:r>
              <w:rPr>
                <w:rFonts w:ascii="Arial"/>
                <w:b/>
                <w:spacing w:val="-5"/>
                <w:sz w:val="18"/>
              </w:rPr>
              <w:t>C.</w:t>
            </w:r>
          </w:p>
        </w:tc>
        <w:tc>
          <w:tcPr>
            <w:tcW w:w="3512" w:type="dxa"/>
          </w:tcPr>
          <w:p>
            <w:pPr>
              <w:pStyle w:val="TableParagraph"/>
              <w:spacing w:line="181" w:lineRule="exact"/>
              <w:ind w:left="110"/>
              <w:rPr>
                <w:rFonts w:ascii="Arial" w:hAnsi="Arial"/>
                <w:b/>
                <w:sz w:val="18"/>
              </w:rPr>
            </w:pPr>
            <w:r>
              <w:rPr>
                <w:rFonts w:ascii="Arial" w:hAnsi="Arial"/>
                <w:b/>
                <w:sz w:val="18"/>
              </w:rPr>
              <w:t>RAČUN</w:t>
            </w:r>
            <w:r>
              <w:rPr>
                <w:rFonts w:ascii="Arial" w:hAnsi="Arial"/>
                <w:b/>
                <w:spacing w:val="-7"/>
                <w:sz w:val="18"/>
              </w:rPr>
              <w:t> </w:t>
            </w:r>
            <w:r>
              <w:rPr>
                <w:rFonts w:ascii="Arial" w:hAnsi="Arial"/>
                <w:b/>
                <w:spacing w:val="-2"/>
                <w:sz w:val="18"/>
              </w:rPr>
              <w:t>ZADUŽIVANJA/FINANCIRANJA</w:t>
            </w:r>
          </w:p>
        </w:tc>
      </w:tr>
    </w:tbl>
    <w:p>
      <w:pPr>
        <w:pStyle w:val="BodyText"/>
        <w:spacing w:before="5"/>
        <w:rPr>
          <w:rFonts w:ascii="Arial"/>
          <w:b/>
          <w:sz w:val="20"/>
        </w:rPr>
      </w:pPr>
    </w:p>
    <w:tbl>
      <w:tblPr>
        <w:tblW w:w="0" w:type="auto"/>
        <w:jc w:val="left"/>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910"/>
        <w:gridCol w:w="1301"/>
        <w:gridCol w:w="1302"/>
        <w:gridCol w:w="1301"/>
        <w:gridCol w:w="1301"/>
      </w:tblGrid>
      <w:tr>
        <w:trPr>
          <w:trHeight w:val="789" w:hRule="atLeast"/>
        </w:trPr>
        <w:tc>
          <w:tcPr>
            <w:tcW w:w="5910" w:type="dxa"/>
            <w:tcBorders>
              <w:bottom w:val="nil"/>
            </w:tcBorders>
          </w:tcPr>
          <w:p>
            <w:pPr>
              <w:pStyle w:val="TableParagraph"/>
              <w:spacing w:before="19"/>
              <w:rPr>
                <w:rFonts w:ascii="Arial"/>
                <w:b/>
                <w:sz w:val="18"/>
              </w:rPr>
            </w:pPr>
          </w:p>
          <w:p>
            <w:pPr>
              <w:pStyle w:val="TableParagraph"/>
              <w:spacing w:before="1"/>
              <w:ind w:left="213"/>
              <w:rPr>
                <w:rFonts w:ascii="Arial"/>
                <w:b/>
                <w:sz w:val="18"/>
              </w:rPr>
            </w:pPr>
            <w:r>
              <w:rPr>
                <w:rFonts w:ascii="Arial"/>
                <w:b/>
                <w:sz w:val="18"/>
              </w:rPr>
              <w:t>7.</w:t>
            </w:r>
            <w:r>
              <w:rPr>
                <w:rFonts w:ascii="Arial"/>
                <w:b/>
                <w:spacing w:val="21"/>
                <w:sz w:val="18"/>
              </w:rPr>
              <w:t> </w:t>
            </w:r>
            <w:r>
              <w:rPr>
                <w:rFonts w:ascii="Arial"/>
                <w:b/>
                <w:sz w:val="18"/>
              </w:rPr>
              <w:t>PRIMICI OD</w:t>
            </w:r>
            <w:r>
              <w:rPr>
                <w:rFonts w:ascii="Arial"/>
                <w:b/>
                <w:spacing w:val="-1"/>
                <w:sz w:val="18"/>
              </w:rPr>
              <w:t> </w:t>
            </w:r>
            <w:r>
              <w:rPr>
                <w:rFonts w:ascii="Arial"/>
                <w:b/>
                <w:spacing w:val="-2"/>
                <w:sz w:val="18"/>
              </w:rPr>
              <w:t>FINANCIJSKE</w:t>
            </w:r>
          </w:p>
          <w:p>
            <w:pPr>
              <w:pStyle w:val="TableParagraph"/>
              <w:spacing w:before="21"/>
              <w:ind w:left="436"/>
              <w:rPr>
                <w:rFonts w:ascii="Arial" w:hAnsi="Arial"/>
                <w:b/>
                <w:sz w:val="18"/>
              </w:rPr>
            </w:pPr>
            <w:r>
              <w:rPr>
                <w:rFonts w:ascii="Arial" w:hAnsi="Arial"/>
                <w:b/>
                <w:sz w:val="18"/>
              </w:rPr>
              <w:t>IMOVINE</w:t>
            </w:r>
            <w:r>
              <w:rPr>
                <w:rFonts w:ascii="Arial" w:hAnsi="Arial"/>
                <w:b/>
                <w:spacing w:val="-6"/>
                <w:sz w:val="18"/>
              </w:rPr>
              <w:t> </w:t>
            </w:r>
            <w:r>
              <w:rPr>
                <w:rFonts w:ascii="Arial" w:hAnsi="Arial"/>
                <w:b/>
                <w:sz w:val="18"/>
              </w:rPr>
              <w:t>I</w:t>
            </w:r>
            <w:r>
              <w:rPr>
                <w:rFonts w:ascii="Arial" w:hAnsi="Arial"/>
                <w:b/>
                <w:spacing w:val="-3"/>
                <w:sz w:val="18"/>
              </w:rPr>
              <w:t> </w:t>
            </w:r>
            <w:r>
              <w:rPr>
                <w:rFonts w:ascii="Arial" w:hAnsi="Arial"/>
                <w:b/>
                <w:sz w:val="18"/>
              </w:rPr>
              <w:t>ZADUŽIVANJA</w:t>
            </w:r>
            <w:r>
              <w:rPr>
                <w:rFonts w:ascii="Arial" w:hAnsi="Arial"/>
                <w:b/>
                <w:spacing w:val="-6"/>
                <w:sz w:val="18"/>
              </w:rPr>
              <w:t> </w:t>
            </w:r>
            <w:r>
              <w:rPr>
                <w:rFonts w:ascii="Arial" w:hAnsi="Arial"/>
                <w:b/>
                <w:sz w:val="18"/>
              </w:rPr>
              <w:t>(klasa</w:t>
            </w:r>
            <w:r>
              <w:rPr>
                <w:rFonts w:ascii="Arial" w:hAnsi="Arial"/>
                <w:b/>
                <w:spacing w:val="-3"/>
                <w:sz w:val="18"/>
              </w:rPr>
              <w:t> </w:t>
            </w:r>
            <w:r>
              <w:rPr>
                <w:rFonts w:ascii="Arial" w:hAnsi="Arial"/>
                <w:b/>
                <w:spacing w:val="-5"/>
                <w:sz w:val="18"/>
              </w:rPr>
              <w:t>8)</w:t>
            </w:r>
          </w:p>
        </w:tc>
        <w:tc>
          <w:tcPr>
            <w:tcW w:w="1301" w:type="dxa"/>
            <w:tcBorders>
              <w:bottom w:val="nil"/>
            </w:tcBorders>
          </w:tcPr>
          <w:p>
            <w:pPr>
              <w:pStyle w:val="TableParagraph"/>
              <w:spacing w:before="82"/>
              <w:rPr>
                <w:rFonts w:ascii="Arial"/>
                <w:b/>
                <w:sz w:val="15"/>
              </w:rPr>
            </w:pPr>
          </w:p>
          <w:p>
            <w:pPr>
              <w:pStyle w:val="TableParagraph"/>
              <w:ind w:right="14"/>
              <w:jc w:val="right"/>
              <w:rPr>
                <w:rFonts w:ascii="Arial"/>
                <w:b/>
                <w:sz w:val="15"/>
              </w:rPr>
            </w:pPr>
            <w:r>
              <w:rPr>
                <w:rFonts w:ascii="Arial"/>
                <w:b/>
                <w:spacing w:val="-4"/>
                <w:sz w:val="15"/>
              </w:rPr>
              <w:t>0,00</w:t>
            </w:r>
          </w:p>
        </w:tc>
        <w:tc>
          <w:tcPr>
            <w:tcW w:w="1302" w:type="dxa"/>
            <w:tcBorders>
              <w:bottom w:val="nil"/>
            </w:tcBorders>
          </w:tcPr>
          <w:p>
            <w:pPr>
              <w:pStyle w:val="TableParagraph"/>
              <w:spacing w:before="82"/>
              <w:rPr>
                <w:rFonts w:ascii="Arial"/>
                <w:b/>
                <w:sz w:val="15"/>
              </w:rPr>
            </w:pPr>
          </w:p>
          <w:p>
            <w:pPr>
              <w:pStyle w:val="TableParagraph"/>
              <w:ind w:right="15"/>
              <w:jc w:val="right"/>
              <w:rPr>
                <w:rFonts w:ascii="Arial"/>
                <w:b/>
                <w:sz w:val="15"/>
              </w:rPr>
            </w:pPr>
            <w:r>
              <w:rPr>
                <w:rFonts w:ascii="Arial"/>
                <w:b/>
                <w:spacing w:val="-4"/>
                <w:sz w:val="15"/>
              </w:rPr>
              <w:t>0,00</w:t>
            </w:r>
          </w:p>
        </w:tc>
        <w:tc>
          <w:tcPr>
            <w:tcW w:w="1301" w:type="dxa"/>
            <w:tcBorders>
              <w:bottom w:val="nil"/>
            </w:tcBorders>
          </w:tcPr>
          <w:p>
            <w:pPr>
              <w:pStyle w:val="TableParagraph"/>
              <w:spacing w:before="82"/>
              <w:rPr>
                <w:rFonts w:ascii="Arial"/>
                <w:b/>
                <w:sz w:val="15"/>
              </w:rPr>
            </w:pPr>
          </w:p>
          <w:p>
            <w:pPr>
              <w:pStyle w:val="TableParagraph"/>
              <w:ind w:right="15"/>
              <w:jc w:val="right"/>
              <w:rPr>
                <w:rFonts w:ascii="Arial"/>
                <w:b/>
                <w:sz w:val="15"/>
              </w:rPr>
            </w:pPr>
            <w:r>
              <w:rPr>
                <w:rFonts w:ascii="Arial"/>
                <w:b/>
                <w:spacing w:val="-4"/>
                <w:sz w:val="15"/>
              </w:rPr>
              <w:t>0,00</w:t>
            </w:r>
          </w:p>
        </w:tc>
        <w:tc>
          <w:tcPr>
            <w:tcW w:w="1301" w:type="dxa"/>
            <w:tcBorders>
              <w:bottom w:val="nil"/>
            </w:tcBorders>
          </w:tcPr>
          <w:p>
            <w:pPr>
              <w:pStyle w:val="TableParagraph"/>
              <w:spacing w:before="82"/>
              <w:rPr>
                <w:rFonts w:ascii="Arial"/>
                <w:b/>
                <w:sz w:val="15"/>
              </w:rPr>
            </w:pPr>
          </w:p>
          <w:p>
            <w:pPr>
              <w:pStyle w:val="TableParagraph"/>
              <w:ind w:right="15"/>
              <w:jc w:val="right"/>
              <w:rPr>
                <w:rFonts w:ascii="Arial"/>
                <w:b/>
                <w:sz w:val="15"/>
              </w:rPr>
            </w:pPr>
            <w:r>
              <w:rPr>
                <w:rFonts w:ascii="Arial"/>
                <w:b/>
                <w:spacing w:val="-4"/>
                <w:sz w:val="15"/>
              </w:rPr>
              <w:t>0,00</w:t>
            </w:r>
          </w:p>
        </w:tc>
      </w:tr>
      <w:tr>
        <w:trPr>
          <w:trHeight w:val="684" w:hRule="atLeast"/>
        </w:trPr>
        <w:tc>
          <w:tcPr>
            <w:tcW w:w="5910" w:type="dxa"/>
            <w:tcBorders>
              <w:top w:val="nil"/>
              <w:bottom w:val="nil"/>
            </w:tcBorders>
          </w:tcPr>
          <w:p>
            <w:pPr>
              <w:pStyle w:val="TableParagraph"/>
              <w:spacing w:before="122"/>
              <w:ind w:left="213"/>
              <w:rPr>
                <w:rFonts w:ascii="Arial"/>
                <w:b/>
                <w:sz w:val="18"/>
              </w:rPr>
            </w:pPr>
            <w:r>
              <w:rPr>
                <w:rFonts w:ascii="Arial"/>
                <w:b/>
                <w:sz w:val="18"/>
              </w:rPr>
              <w:t>8.</w:t>
            </w:r>
            <w:r>
              <w:rPr>
                <w:rFonts w:ascii="Arial"/>
                <w:b/>
                <w:spacing w:val="18"/>
                <w:sz w:val="18"/>
              </w:rPr>
              <w:t> </w:t>
            </w:r>
            <w:r>
              <w:rPr>
                <w:rFonts w:ascii="Arial"/>
                <w:b/>
                <w:sz w:val="18"/>
              </w:rPr>
              <w:t>IZDACI</w:t>
            </w:r>
            <w:r>
              <w:rPr>
                <w:rFonts w:ascii="Arial"/>
                <w:b/>
                <w:spacing w:val="-2"/>
                <w:sz w:val="18"/>
              </w:rPr>
              <w:t> </w:t>
            </w:r>
            <w:r>
              <w:rPr>
                <w:rFonts w:ascii="Arial"/>
                <w:b/>
                <w:sz w:val="18"/>
              </w:rPr>
              <w:t>ZA</w:t>
            </w:r>
            <w:r>
              <w:rPr>
                <w:rFonts w:ascii="Arial"/>
                <w:b/>
                <w:spacing w:val="-5"/>
                <w:sz w:val="18"/>
              </w:rPr>
              <w:t> </w:t>
            </w:r>
            <w:r>
              <w:rPr>
                <w:rFonts w:ascii="Arial"/>
                <w:b/>
                <w:spacing w:val="-2"/>
                <w:sz w:val="18"/>
              </w:rPr>
              <w:t>FINANCIJSKU</w:t>
            </w:r>
          </w:p>
          <w:p>
            <w:pPr>
              <w:pStyle w:val="TableParagraph"/>
              <w:spacing w:before="21"/>
              <w:ind w:left="436"/>
              <w:rPr>
                <w:rFonts w:ascii="Arial"/>
                <w:b/>
                <w:sz w:val="18"/>
              </w:rPr>
            </w:pPr>
            <w:r>
              <w:rPr>
                <w:rFonts w:ascii="Arial"/>
                <w:b/>
                <w:sz w:val="18"/>
              </w:rPr>
              <w:t>IMOVINU</w:t>
            </w:r>
            <w:r>
              <w:rPr>
                <w:rFonts w:ascii="Arial"/>
                <w:b/>
                <w:spacing w:val="42"/>
                <w:sz w:val="18"/>
              </w:rPr>
              <w:t> </w:t>
            </w:r>
            <w:r>
              <w:rPr>
                <w:rFonts w:ascii="Arial"/>
                <w:b/>
                <w:sz w:val="18"/>
              </w:rPr>
              <w:t>I</w:t>
            </w:r>
            <w:r>
              <w:rPr>
                <w:rFonts w:ascii="Arial"/>
                <w:b/>
                <w:spacing w:val="-3"/>
                <w:sz w:val="18"/>
              </w:rPr>
              <w:t> </w:t>
            </w:r>
            <w:r>
              <w:rPr>
                <w:rFonts w:ascii="Arial"/>
                <w:b/>
                <w:sz w:val="18"/>
              </w:rPr>
              <w:t>OTPLATU</w:t>
            </w:r>
            <w:r>
              <w:rPr>
                <w:rFonts w:ascii="Arial"/>
                <w:b/>
                <w:spacing w:val="-3"/>
                <w:sz w:val="18"/>
              </w:rPr>
              <w:t> </w:t>
            </w:r>
            <w:r>
              <w:rPr>
                <w:rFonts w:ascii="Arial"/>
                <w:b/>
                <w:sz w:val="18"/>
              </w:rPr>
              <w:t>ZAJMOVA</w:t>
            </w:r>
            <w:r>
              <w:rPr>
                <w:rFonts w:ascii="Arial"/>
                <w:b/>
                <w:spacing w:val="-6"/>
                <w:sz w:val="18"/>
              </w:rPr>
              <w:t> </w:t>
            </w:r>
            <w:r>
              <w:rPr>
                <w:rFonts w:ascii="Arial"/>
                <w:b/>
                <w:sz w:val="18"/>
              </w:rPr>
              <w:t>(klasa</w:t>
            </w:r>
            <w:r>
              <w:rPr>
                <w:rFonts w:ascii="Arial"/>
                <w:b/>
                <w:spacing w:val="-3"/>
                <w:sz w:val="18"/>
              </w:rPr>
              <w:t> </w:t>
            </w:r>
            <w:r>
              <w:rPr>
                <w:rFonts w:ascii="Arial"/>
                <w:b/>
                <w:spacing w:val="-5"/>
                <w:sz w:val="18"/>
              </w:rPr>
              <w:t>5)</w:t>
            </w:r>
          </w:p>
        </w:tc>
        <w:tc>
          <w:tcPr>
            <w:tcW w:w="1301" w:type="dxa"/>
            <w:tcBorders>
              <w:top w:val="nil"/>
              <w:bottom w:val="nil"/>
            </w:tcBorders>
          </w:tcPr>
          <w:p>
            <w:pPr>
              <w:pStyle w:val="TableParagraph"/>
              <w:rPr>
                <w:rFonts w:ascii="Arial"/>
                <w:b/>
                <w:sz w:val="15"/>
              </w:rPr>
            </w:pPr>
          </w:p>
          <w:p>
            <w:pPr>
              <w:pStyle w:val="TableParagraph"/>
              <w:spacing w:before="33"/>
              <w:rPr>
                <w:rFonts w:ascii="Arial"/>
                <w:b/>
                <w:sz w:val="15"/>
              </w:rPr>
            </w:pPr>
          </w:p>
          <w:p>
            <w:pPr>
              <w:pStyle w:val="TableParagraph"/>
              <w:ind w:right="14"/>
              <w:jc w:val="right"/>
              <w:rPr>
                <w:rFonts w:ascii="Arial"/>
                <w:b/>
                <w:sz w:val="15"/>
              </w:rPr>
            </w:pPr>
            <w:r>
              <w:rPr>
                <w:rFonts w:ascii="Arial"/>
                <w:b/>
                <w:spacing w:val="-4"/>
                <w:sz w:val="15"/>
              </w:rPr>
              <w:t>0,00</w:t>
            </w:r>
          </w:p>
        </w:tc>
        <w:tc>
          <w:tcPr>
            <w:tcW w:w="1302" w:type="dxa"/>
            <w:tcBorders>
              <w:top w:val="nil"/>
              <w:bottom w:val="nil"/>
            </w:tcBorders>
          </w:tcPr>
          <w:p>
            <w:pPr>
              <w:pStyle w:val="TableParagraph"/>
              <w:rPr>
                <w:rFonts w:ascii="Arial"/>
                <w:b/>
                <w:sz w:val="15"/>
              </w:rPr>
            </w:pPr>
          </w:p>
          <w:p>
            <w:pPr>
              <w:pStyle w:val="TableParagraph"/>
              <w:spacing w:before="33"/>
              <w:rPr>
                <w:rFonts w:ascii="Arial"/>
                <w:b/>
                <w:sz w:val="15"/>
              </w:rPr>
            </w:pPr>
          </w:p>
          <w:p>
            <w:pPr>
              <w:pStyle w:val="TableParagraph"/>
              <w:ind w:right="15"/>
              <w:jc w:val="right"/>
              <w:rPr>
                <w:rFonts w:ascii="Arial"/>
                <w:b/>
                <w:sz w:val="15"/>
              </w:rPr>
            </w:pPr>
            <w:r>
              <w:rPr>
                <w:rFonts w:ascii="Arial"/>
                <w:b/>
                <w:spacing w:val="-4"/>
                <w:sz w:val="15"/>
              </w:rPr>
              <w:t>0,00</w:t>
            </w:r>
          </w:p>
        </w:tc>
        <w:tc>
          <w:tcPr>
            <w:tcW w:w="1301" w:type="dxa"/>
            <w:tcBorders>
              <w:top w:val="nil"/>
              <w:bottom w:val="nil"/>
            </w:tcBorders>
          </w:tcPr>
          <w:p>
            <w:pPr>
              <w:pStyle w:val="TableParagraph"/>
              <w:rPr>
                <w:rFonts w:ascii="Arial"/>
                <w:b/>
                <w:sz w:val="15"/>
              </w:rPr>
            </w:pPr>
          </w:p>
          <w:p>
            <w:pPr>
              <w:pStyle w:val="TableParagraph"/>
              <w:spacing w:before="33"/>
              <w:rPr>
                <w:rFonts w:ascii="Arial"/>
                <w:b/>
                <w:sz w:val="15"/>
              </w:rPr>
            </w:pPr>
          </w:p>
          <w:p>
            <w:pPr>
              <w:pStyle w:val="TableParagraph"/>
              <w:ind w:right="15"/>
              <w:jc w:val="right"/>
              <w:rPr>
                <w:rFonts w:ascii="Arial"/>
                <w:b/>
                <w:sz w:val="15"/>
              </w:rPr>
            </w:pPr>
            <w:r>
              <w:rPr>
                <w:rFonts w:ascii="Arial"/>
                <w:b/>
                <w:spacing w:val="-4"/>
                <w:sz w:val="15"/>
              </w:rPr>
              <w:t>0,00</w:t>
            </w:r>
          </w:p>
        </w:tc>
        <w:tc>
          <w:tcPr>
            <w:tcW w:w="1301" w:type="dxa"/>
            <w:tcBorders>
              <w:top w:val="nil"/>
              <w:bottom w:val="nil"/>
            </w:tcBorders>
          </w:tcPr>
          <w:p>
            <w:pPr>
              <w:pStyle w:val="TableParagraph"/>
              <w:rPr>
                <w:rFonts w:ascii="Arial"/>
                <w:b/>
                <w:sz w:val="15"/>
              </w:rPr>
            </w:pPr>
          </w:p>
          <w:p>
            <w:pPr>
              <w:pStyle w:val="TableParagraph"/>
              <w:spacing w:before="33"/>
              <w:rPr>
                <w:rFonts w:ascii="Arial"/>
                <w:b/>
                <w:sz w:val="15"/>
              </w:rPr>
            </w:pPr>
          </w:p>
          <w:p>
            <w:pPr>
              <w:pStyle w:val="TableParagraph"/>
              <w:ind w:right="15"/>
              <w:jc w:val="right"/>
              <w:rPr>
                <w:rFonts w:ascii="Arial"/>
                <w:b/>
                <w:sz w:val="15"/>
              </w:rPr>
            </w:pPr>
            <w:r>
              <w:rPr>
                <w:rFonts w:ascii="Arial"/>
                <w:b/>
                <w:spacing w:val="-4"/>
                <w:sz w:val="15"/>
              </w:rPr>
              <w:t>0,00</w:t>
            </w:r>
          </w:p>
        </w:tc>
      </w:tr>
      <w:tr>
        <w:trPr>
          <w:trHeight w:val="797" w:hRule="atLeast"/>
        </w:trPr>
        <w:tc>
          <w:tcPr>
            <w:tcW w:w="5910" w:type="dxa"/>
            <w:tcBorders>
              <w:top w:val="nil"/>
              <w:bottom w:val="nil"/>
            </w:tcBorders>
          </w:tcPr>
          <w:p>
            <w:pPr>
              <w:pStyle w:val="TableParagraph"/>
              <w:spacing w:before="121"/>
              <w:ind w:left="213"/>
              <w:rPr>
                <w:rFonts w:ascii="Arial"/>
                <w:b/>
                <w:sz w:val="18"/>
              </w:rPr>
            </w:pPr>
            <w:r>
              <w:rPr>
                <w:rFonts w:ascii="Arial"/>
                <w:b/>
                <w:sz w:val="18"/>
              </w:rPr>
              <w:t>9.</w:t>
            </w:r>
            <w:r>
              <w:rPr>
                <w:rFonts w:ascii="Arial"/>
                <w:b/>
                <w:spacing w:val="22"/>
                <w:sz w:val="18"/>
              </w:rPr>
              <w:t> </w:t>
            </w:r>
            <w:r>
              <w:rPr>
                <w:rFonts w:ascii="Arial"/>
                <w:b/>
                <w:spacing w:val="-4"/>
                <w:sz w:val="18"/>
              </w:rPr>
              <w:t>NETO</w:t>
            </w:r>
          </w:p>
          <w:p>
            <w:pPr>
              <w:pStyle w:val="TableParagraph"/>
              <w:spacing w:before="21"/>
              <w:ind w:left="436"/>
              <w:rPr>
                <w:rFonts w:ascii="Arial" w:hAnsi="Arial"/>
                <w:b/>
                <w:sz w:val="18"/>
              </w:rPr>
            </w:pPr>
            <w:r>
              <w:rPr>
                <w:rFonts w:ascii="Arial" w:hAnsi="Arial"/>
                <w:b/>
                <w:spacing w:val="-2"/>
                <w:sz w:val="18"/>
              </w:rPr>
              <w:t>ZADUŽIVANJE/FINANCIRANJE</w:t>
            </w:r>
          </w:p>
        </w:tc>
        <w:tc>
          <w:tcPr>
            <w:tcW w:w="1301" w:type="dxa"/>
            <w:tcBorders>
              <w:top w:val="nil"/>
              <w:bottom w:val="nil"/>
            </w:tcBorders>
          </w:tcPr>
          <w:p>
            <w:pPr>
              <w:pStyle w:val="TableParagraph"/>
              <w:rPr>
                <w:rFonts w:ascii="Arial"/>
                <w:b/>
                <w:sz w:val="15"/>
              </w:rPr>
            </w:pPr>
          </w:p>
          <w:p>
            <w:pPr>
              <w:pStyle w:val="TableParagraph"/>
              <w:spacing w:before="32"/>
              <w:rPr>
                <w:rFonts w:ascii="Arial"/>
                <w:b/>
                <w:sz w:val="15"/>
              </w:rPr>
            </w:pPr>
          </w:p>
          <w:p>
            <w:pPr>
              <w:pStyle w:val="TableParagraph"/>
              <w:ind w:right="14"/>
              <w:jc w:val="right"/>
              <w:rPr>
                <w:rFonts w:ascii="Arial"/>
                <w:b/>
                <w:sz w:val="15"/>
              </w:rPr>
            </w:pPr>
            <w:r>
              <w:rPr>
                <w:rFonts w:ascii="Arial"/>
                <w:b/>
                <w:spacing w:val="-4"/>
                <w:sz w:val="15"/>
              </w:rPr>
              <w:t>0,00</w:t>
            </w:r>
          </w:p>
        </w:tc>
        <w:tc>
          <w:tcPr>
            <w:tcW w:w="1302" w:type="dxa"/>
            <w:tcBorders>
              <w:top w:val="nil"/>
              <w:bottom w:val="nil"/>
            </w:tcBorders>
          </w:tcPr>
          <w:p>
            <w:pPr>
              <w:pStyle w:val="TableParagraph"/>
              <w:rPr>
                <w:rFonts w:ascii="Arial"/>
                <w:b/>
                <w:sz w:val="15"/>
              </w:rPr>
            </w:pPr>
          </w:p>
          <w:p>
            <w:pPr>
              <w:pStyle w:val="TableParagraph"/>
              <w:spacing w:before="32"/>
              <w:rPr>
                <w:rFonts w:ascii="Arial"/>
                <w:b/>
                <w:sz w:val="15"/>
              </w:rPr>
            </w:pPr>
          </w:p>
          <w:p>
            <w:pPr>
              <w:pStyle w:val="TableParagraph"/>
              <w:ind w:right="15"/>
              <w:jc w:val="right"/>
              <w:rPr>
                <w:rFonts w:ascii="Arial"/>
                <w:b/>
                <w:sz w:val="15"/>
              </w:rPr>
            </w:pPr>
            <w:r>
              <w:rPr>
                <w:rFonts w:ascii="Arial"/>
                <w:b/>
                <w:spacing w:val="-4"/>
                <w:sz w:val="15"/>
              </w:rPr>
              <w:t>0,00</w:t>
            </w:r>
          </w:p>
        </w:tc>
        <w:tc>
          <w:tcPr>
            <w:tcW w:w="1301" w:type="dxa"/>
            <w:tcBorders>
              <w:top w:val="nil"/>
              <w:bottom w:val="nil"/>
            </w:tcBorders>
          </w:tcPr>
          <w:p>
            <w:pPr>
              <w:pStyle w:val="TableParagraph"/>
              <w:rPr>
                <w:rFonts w:ascii="Arial"/>
                <w:b/>
                <w:sz w:val="15"/>
              </w:rPr>
            </w:pPr>
          </w:p>
          <w:p>
            <w:pPr>
              <w:pStyle w:val="TableParagraph"/>
              <w:spacing w:before="32"/>
              <w:rPr>
                <w:rFonts w:ascii="Arial"/>
                <w:b/>
                <w:sz w:val="15"/>
              </w:rPr>
            </w:pPr>
          </w:p>
          <w:p>
            <w:pPr>
              <w:pStyle w:val="TableParagraph"/>
              <w:ind w:right="15"/>
              <w:jc w:val="right"/>
              <w:rPr>
                <w:rFonts w:ascii="Arial"/>
                <w:b/>
                <w:sz w:val="15"/>
              </w:rPr>
            </w:pPr>
            <w:r>
              <w:rPr>
                <w:rFonts w:ascii="Arial"/>
                <w:b/>
                <w:spacing w:val="-4"/>
                <w:sz w:val="15"/>
              </w:rPr>
              <w:t>0,00</w:t>
            </w:r>
          </w:p>
        </w:tc>
        <w:tc>
          <w:tcPr>
            <w:tcW w:w="1301" w:type="dxa"/>
            <w:tcBorders>
              <w:top w:val="nil"/>
              <w:bottom w:val="nil"/>
            </w:tcBorders>
          </w:tcPr>
          <w:p>
            <w:pPr>
              <w:pStyle w:val="TableParagraph"/>
              <w:rPr>
                <w:rFonts w:ascii="Arial"/>
                <w:b/>
                <w:sz w:val="15"/>
              </w:rPr>
            </w:pPr>
          </w:p>
          <w:p>
            <w:pPr>
              <w:pStyle w:val="TableParagraph"/>
              <w:spacing w:before="32"/>
              <w:rPr>
                <w:rFonts w:ascii="Arial"/>
                <w:b/>
                <w:sz w:val="15"/>
              </w:rPr>
            </w:pPr>
          </w:p>
          <w:p>
            <w:pPr>
              <w:pStyle w:val="TableParagraph"/>
              <w:ind w:right="15"/>
              <w:jc w:val="right"/>
              <w:rPr>
                <w:rFonts w:ascii="Arial"/>
                <w:b/>
                <w:sz w:val="15"/>
              </w:rPr>
            </w:pPr>
            <w:r>
              <w:rPr>
                <w:rFonts w:ascii="Arial"/>
                <w:b/>
                <w:spacing w:val="-4"/>
                <w:sz w:val="15"/>
              </w:rPr>
              <w:t>0,00</w:t>
            </w:r>
          </w:p>
        </w:tc>
      </w:tr>
      <w:tr>
        <w:trPr>
          <w:trHeight w:val="797" w:hRule="atLeast"/>
        </w:trPr>
        <w:tc>
          <w:tcPr>
            <w:tcW w:w="5910" w:type="dxa"/>
            <w:tcBorders>
              <w:top w:val="nil"/>
              <w:bottom w:val="nil"/>
            </w:tcBorders>
          </w:tcPr>
          <w:p>
            <w:pPr>
              <w:pStyle w:val="TableParagraph"/>
              <w:spacing w:before="28"/>
              <w:rPr>
                <w:rFonts w:ascii="Arial"/>
                <w:b/>
                <w:sz w:val="18"/>
              </w:rPr>
            </w:pPr>
          </w:p>
          <w:p>
            <w:pPr>
              <w:pStyle w:val="TableParagraph"/>
              <w:spacing w:line="264" w:lineRule="auto"/>
              <w:ind w:left="436" w:hanging="324"/>
              <w:rPr>
                <w:rFonts w:ascii="Arial" w:hAnsi="Arial"/>
                <w:b/>
                <w:sz w:val="18"/>
              </w:rPr>
            </w:pPr>
            <w:r>
              <w:rPr>
                <w:rFonts w:ascii="Arial" w:hAnsi="Arial"/>
                <w:b/>
                <w:sz w:val="18"/>
              </w:rPr>
              <w:t>10.</w:t>
            </w:r>
            <w:r>
              <w:rPr>
                <w:rFonts w:ascii="Arial" w:hAnsi="Arial"/>
                <w:b/>
                <w:spacing w:val="11"/>
                <w:sz w:val="18"/>
              </w:rPr>
              <w:t> </w:t>
            </w:r>
            <w:r>
              <w:rPr>
                <w:rFonts w:ascii="Arial" w:hAnsi="Arial"/>
                <w:b/>
                <w:sz w:val="18"/>
              </w:rPr>
              <w:t>VIŠAK/MANJAK</w:t>
            </w:r>
            <w:r>
              <w:rPr>
                <w:rFonts w:ascii="Arial" w:hAnsi="Arial"/>
                <w:b/>
                <w:spacing w:val="-8"/>
                <w:sz w:val="18"/>
              </w:rPr>
              <w:t> </w:t>
            </w:r>
            <w:r>
              <w:rPr>
                <w:rFonts w:ascii="Arial" w:hAnsi="Arial"/>
                <w:b/>
                <w:sz w:val="18"/>
              </w:rPr>
              <w:t>+</w:t>
            </w:r>
            <w:r>
              <w:rPr>
                <w:rFonts w:ascii="Arial" w:hAnsi="Arial"/>
                <w:b/>
                <w:spacing w:val="-8"/>
                <w:sz w:val="18"/>
              </w:rPr>
              <w:t> </w:t>
            </w:r>
            <w:r>
              <w:rPr>
                <w:rFonts w:ascii="Arial" w:hAnsi="Arial"/>
                <w:b/>
                <w:sz w:val="18"/>
              </w:rPr>
              <w:t>RASPOREĐENA</w:t>
            </w:r>
            <w:r>
              <w:rPr>
                <w:rFonts w:ascii="Arial" w:hAnsi="Arial"/>
                <w:b/>
                <w:spacing w:val="-11"/>
                <w:sz w:val="18"/>
              </w:rPr>
              <w:t> </w:t>
            </w:r>
            <w:r>
              <w:rPr>
                <w:rFonts w:ascii="Arial" w:hAnsi="Arial"/>
                <w:b/>
                <w:sz w:val="18"/>
              </w:rPr>
              <w:t>SREDSTVA</w:t>
            </w:r>
            <w:r>
              <w:rPr>
                <w:rFonts w:ascii="Arial" w:hAnsi="Arial"/>
                <w:b/>
                <w:spacing w:val="-10"/>
                <w:sz w:val="18"/>
              </w:rPr>
              <w:t> </w:t>
            </w:r>
            <w:r>
              <w:rPr>
                <w:rFonts w:ascii="Arial" w:hAnsi="Arial"/>
                <w:b/>
                <w:sz w:val="18"/>
              </w:rPr>
              <w:t>IZ</w:t>
            </w:r>
            <w:r>
              <w:rPr>
                <w:rFonts w:ascii="Arial" w:hAnsi="Arial"/>
                <w:b/>
                <w:spacing w:val="-8"/>
                <w:sz w:val="18"/>
              </w:rPr>
              <w:t> </w:t>
            </w:r>
            <w:r>
              <w:rPr>
                <w:rFonts w:ascii="Arial" w:hAnsi="Arial"/>
                <w:b/>
                <w:sz w:val="18"/>
              </w:rPr>
              <w:t>PRETHODNIH GODNIA + NETO ZADUZIVANJE/FINANCIRANJE</w:t>
            </w:r>
          </w:p>
        </w:tc>
        <w:tc>
          <w:tcPr>
            <w:tcW w:w="1301" w:type="dxa"/>
            <w:tcBorders>
              <w:top w:val="nil"/>
              <w:bottom w:val="nil"/>
            </w:tcBorders>
          </w:tcPr>
          <w:p>
            <w:pPr>
              <w:pStyle w:val="TableParagraph"/>
              <w:rPr>
                <w:rFonts w:ascii="Arial"/>
                <w:b/>
                <w:sz w:val="15"/>
              </w:rPr>
            </w:pPr>
          </w:p>
          <w:p>
            <w:pPr>
              <w:pStyle w:val="TableParagraph"/>
              <w:spacing w:before="134"/>
              <w:rPr>
                <w:rFonts w:ascii="Arial"/>
                <w:b/>
                <w:sz w:val="15"/>
              </w:rPr>
            </w:pPr>
          </w:p>
          <w:p>
            <w:pPr>
              <w:pStyle w:val="TableParagraph"/>
              <w:ind w:right="14"/>
              <w:jc w:val="right"/>
              <w:rPr>
                <w:rFonts w:ascii="Arial"/>
                <w:b/>
                <w:sz w:val="15"/>
              </w:rPr>
            </w:pPr>
            <w:r>
              <w:rPr>
                <w:rFonts w:ascii="Arial"/>
                <w:b/>
                <w:sz w:val="15"/>
              </w:rPr>
              <w:t>-</w:t>
            </w:r>
            <w:r>
              <w:rPr>
                <w:rFonts w:ascii="Arial"/>
                <w:b/>
                <w:spacing w:val="-2"/>
                <w:sz w:val="15"/>
              </w:rPr>
              <w:t>309.317,56</w:t>
            </w:r>
          </w:p>
        </w:tc>
        <w:tc>
          <w:tcPr>
            <w:tcW w:w="1302" w:type="dxa"/>
            <w:tcBorders>
              <w:top w:val="nil"/>
              <w:bottom w:val="nil"/>
            </w:tcBorders>
          </w:tcPr>
          <w:p>
            <w:pPr>
              <w:pStyle w:val="TableParagraph"/>
              <w:rPr>
                <w:rFonts w:ascii="Times New Roman"/>
                <w:sz w:val="16"/>
              </w:rPr>
            </w:pPr>
          </w:p>
        </w:tc>
        <w:tc>
          <w:tcPr>
            <w:tcW w:w="1301" w:type="dxa"/>
            <w:tcBorders>
              <w:top w:val="nil"/>
              <w:bottom w:val="nil"/>
            </w:tcBorders>
          </w:tcPr>
          <w:p>
            <w:pPr>
              <w:pStyle w:val="TableParagraph"/>
              <w:rPr>
                <w:rFonts w:ascii="Times New Roman"/>
                <w:sz w:val="16"/>
              </w:rPr>
            </w:pPr>
          </w:p>
        </w:tc>
        <w:tc>
          <w:tcPr>
            <w:tcW w:w="1301" w:type="dxa"/>
            <w:tcBorders>
              <w:top w:val="nil"/>
              <w:bottom w:val="nil"/>
            </w:tcBorders>
          </w:tcPr>
          <w:p>
            <w:pPr>
              <w:pStyle w:val="TableParagraph"/>
              <w:rPr>
                <w:rFonts w:ascii="Times New Roman"/>
                <w:sz w:val="16"/>
              </w:rPr>
            </w:pPr>
          </w:p>
        </w:tc>
      </w:tr>
      <w:tr>
        <w:trPr>
          <w:trHeight w:val="791" w:hRule="atLeast"/>
        </w:trPr>
        <w:tc>
          <w:tcPr>
            <w:tcW w:w="5910" w:type="dxa"/>
            <w:tcBorders>
              <w:top w:val="nil"/>
            </w:tcBorders>
          </w:tcPr>
          <w:p>
            <w:pPr>
              <w:pStyle w:val="TableParagraph"/>
              <w:spacing w:line="264" w:lineRule="auto" w:before="121"/>
              <w:ind w:left="436"/>
              <w:rPr>
                <w:rFonts w:ascii="Arial" w:hAnsi="Arial"/>
                <w:b/>
                <w:sz w:val="18"/>
              </w:rPr>
            </w:pPr>
            <w:r>
              <w:rPr>
                <w:rFonts w:ascii="Arial" w:hAnsi="Arial"/>
                <w:b/>
                <w:sz w:val="18"/>
              </w:rPr>
              <w:t>VIŠAK/MANJAK</w:t>
            </w:r>
            <w:r>
              <w:rPr>
                <w:rFonts w:ascii="Arial" w:hAnsi="Arial"/>
                <w:b/>
                <w:spacing w:val="-10"/>
                <w:sz w:val="18"/>
              </w:rPr>
              <w:t> </w:t>
            </w:r>
            <w:r>
              <w:rPr>
                <w:rFonts w:ascii="Arial" w:hAnsi="Arial"/>
                <w:b/>
                <w:sz w:val="18"/>
              </w:rPr>
              <w:t>+</w:t>
            </w:r>
            <w:r>
              <w:rPr>
                <w:rFonts w:ascii="Arial" w:hAnsi="Arial"/>
                <w:b/>
                <w:spacing w:val="-10"/>
                <w:sz w:val="18"/>
              </w:rPr>
              <w:t> </w:t>
            </w:r>
            <w:r>
              <w:rPr>
                <w:rFonts w:ascii="Arial" w:hAnsi="Arial"/>
                <w:b/>
                <w:sz w:val="18"/>
              </w:rPr>
              <w:t>RASPOLOŽIVA</w:t>
            </w:r>
            <w:r>
              <w:rPr>
                <w:rFonts w:ascii="Arial" w:hAnsi="Arial"/>
                <w:b/>
                <w:spacing w:val="-13"/>
                <w:sz w:val="18"/>
              </w:rPr>
              <w:t> </w:t>
            </w:r>
            <w:r>
              <w:rPr>
                <w:rFonts w:ascii="Arial" w:hAnsi="Arial"/>
                <w:b/>
                <w:sz w:val="18"/>
              </w:rPr>
              <w:t>SREDSTVA</w:t>
            </w:r>
            <w:r>
              <w:rPr>
                <w:rFonts w:ascii="Arial" w:hAnsi="Arial"/>
                <w:b/>
                <w:spacing w:val="-12"/>
                <w:sz w:val="18"/>
              </w:rPr>
              <w:t> </w:t>
            </w:r>
            <w:r>
              <w:rPr>
                <w:rFonts w:ascii="Arial" w:hAnsi="Arial"/>
                <w:b/>
                <w:sz w:val="18"/>
              </w:rPr>
              <w:t>IZ</w:t>
            </w:r>
            <w:r>
              <w:rPr>
                <w:rFonts w:ascii="Arial" w:hAnsi="Arial"/>
                <w:b/>
                <w:spacing w:val="-10"/>
                <w:sz w:val="18"/>
              </w:rPr>
              <w:t> </w:t>
            </w:r>
            <w:r>
              <w:rPr>
                <w:rFonts w:ascii="Arial" w:hAnsi="Arial"/>
                <w:b/>
                <w:sz w:val="18"/>
              </w:rPr>
              <w:t>PRETHODNIH GODNIA + NETO ZADUZIVANJE/FINANCIRANJE</w:t>
            </w:r>
          </w:p>
        </w:tc>
        <w:tc>
          <w:tcPr>
            <w:tcW w:w="1301" w:type="dxa"/>
            <w:tcBorders>
              <w:top w:val="nil"/>
            </w:tcBorders>
          </w:tcPr>
          <w:p>
            <w:pPr>
              <w:pStyle w:val="TableParagraph"/>
              <w:rPr>
                <w:rFonts w:ascii="Arial"/>
                <w:b/>
                <w:sz w:val="15"/>
              </w:rPr>
            </w:pPr>
          </w:p>
          <w:p>
            <w:pPr>
              <w:pStyle w:val="TableParagraph"/>
              <w:spacing w:before="20"/>
              <w:rPr>
                <w:rFonts w:ascii="Arial"/>
                <w:b/>
                <w:sz w:val="15"/>
              </w:rPr>
            </w:pPr>
          </w:p>
          <w:p>
            <w:pPr>
              <w:pStyle w:val="TableParagraph"/>
              <w:ind w:right="14"/>
              <w:jc w:val="right"/>
              <w:rPr>
                <w:rFonts w:ascii="Arial"/>
                <w:b/>
                <w:sz w:val="15"/>
              </w:rPr>
            </w:pPr>
            <w:r>
              <w:rPr>
                <w:rFonts w:ascii="Arial"/>
                <w:b/>
                <w:sz w:val="15"/>
              </w:rPr>
              <w:t>-</w:t>
            </w:r>
            <w:r>
              <w:rPr>
                <w:rFonts w:ascii="Arial"/>
                <w:b/>
                <w:spacing w:val="-2"/>
                <w:sz w:val="15"/>
              </w:rPr>
              <w:t>309.317,56</w:t>
            </w:r>
          </w:p>
        </w:tc>
        <w:tc>
          <w:tcPr>
            <w:tcW w:w="1302" w:type="dxa"/>
            <w:tcBorders>
              <w:top w:val="nil"/>
            </w:tcBorders>
          </w:tcPr>
          <w:p>
            <w:pPr>
              <w:pStyle w:val="TableParagraph"/>
              <w:spacing w:before="5"/>
              <w:rPr>
                <w:rFonts w:ascii="Arial"/>
                <w:b/>
                <w:sz w:val="24"/>
              </w:rPr>
            </w:pPr>
          </w:p>
          <w:p>
            <w:pPr>
              <w:pStyle w:val="TableParagraph"/>
              <w:ind w:right="26"/>
              <w:jc w:val="right"/>
              <w:rPr>
                <w:rFonts w:ascii="Arial"/>
                <w:b/>
                <w:sz w:val="24"/>
              </w:rPr>
            </w:pPr>
            <w:r>
              <w:rPr>
                <w:rFonts w:ascii="Arial"/>
                <w:b/>
                <w:sz w:val="24"/>
              </w:rPr>
              <w:t>-</w:t>
            </w:r>
          </w:p>
        </w:tc>
        <w:tc>
          <w:tcPr>
            <w:tcW w:w="1301" w:type="dxa"/>
            <w:tcBorders>
              <w:top w:val="nil"/>
            </w:tcBorders>
          </w:tcPr>
          <w:p>
            <w:pPr>
              <w:pStyle w:val="TableParagraph"/>
              <w:spacing w:before="5"/>
              <w:rPr>
                <w:rFonts w:ascii="Arial"/>
                <w:b/>
                <w:sz w:val="24"/>
              </w:rPr>
            </w:pPr>
          </w:p>
          <w:p>
            <w:pPr>
              <w:pStyle w:val="TableParagraph"/>
              <w:ind w:right="26"/>
              <w:jc w:val="right"/>
              <w:rPr>
                <w:rFonts w:ascii="Arial"/>
                <w:b/>
                <w:sz w:val="24"/>
              </w:rPr>
            </w:pPr>
            <w:r>
              <w:rPr>
                <w:rFonts w:ascii="Arial"/>
                <w:b/>
                <w:sz w:val="24"/>
              </w:rPr>
              <w:t>-</w:t>
            </w:r>
          </w:p>
        </w:tc>
        <w:tc>
          <w:tcPr>
            <w:tcW w:w="1301" w:type="dxa"/>
            <w:tcBorders>
              <w:top w:val="nil"/>
            </w:tcBorders>
          </w:tcPr>
          <w:p>
            <w:pPr>
              <w:pStyle w:val="TableParagraph"/>
              <w:rPr>
                <w:rFonts w:ascii="Arial"/>
                <w:b/>
                <w:sz w:val="15"/>
              </w:rPr>
            </w:pPr>
          </w:p>
          <w:p>
            <w:pPr>
              <w:pStyle w:val="TableParagraph"/>
              <w:spacing w:before="20"/>
              <w:rPr>
                <w:rFonts w:ascii="Arial"/>
                <w:b/>
                <w:sz w:val="15"/>
              </w:rPr>
            </w:pPr>
          </w:p>
          <w:p>
            <w:pPr>
              <w:pStyle w:val="TableParagraph"/>
              <w:ind w:right="15"/>
              <w:jc w:val="right"/>
              <w:rPr>
                <w:rFonts w:ascii="Arial"/>
                <w:b/>
                <w:sz w:val="15"/>
              </w:rPr>
            </w:pPr>
            <w:r>
              <w:rPr>
                <w:rFonts w:ascii="Arial"/>
                <w:b/>
                <w:sz w:val="15"/>
              </w:rPr>
              <w:t>-</w:t>
            </w:r>
            <w:r>
              <w:rPr>
                <w:rFonts w:ascii="Arial"/>
                <w:b/>
                <w:spacing w:val="-2"/>
                <w:sz w:val="15"/>
              </w:rPr>
              <w:t>926.433,44</w:t>
            </w:r>
          </w:p>
        </w:tc>
      </w:tr>
    </w:tbl>
    <w:p>
      <w:pPr>
        <w:pStyle w:val="TableParagraph"/>
        <w:spacing w:after="0"/>
        <w:jc w:val="right"/>
        <w:rPr>
          <w:rFonts w:ascii="Arial"/>
          <w:b/>
          <w:sz w:val="15"/>
        </w:rPr>
        <w:sectPr>
          <w:pgSz w:w="11910" w:h="16840"/>
          <w:pgMar w:top="280" w:bottom="280" w:left="283" w:right="283"/>
        </w:sectPr>
      </w:pPr>
    </w:p>
    <w:p>
      <w:pPr>
        <w:pStyle w:val="Heading4"/>
        <w:numPr>
          <w:ilvl w:val="1"/>
          <w:numId w:val="1"/>
        </w:numPr>
        <w:tabs>
          <w:tab w:pos="2730" w:val="left" w:leader="none"/>
          <w:tab w:pos="8736" w:val="left" w:leader="none"/>
        </w:tabs>
        <w:spacing w:line="324" w:lineRule="exact" w:before="68" w:after="0"/>
        <w:ind w:left="2730" w:right="0" w:hanging="354"/>
        <w:jc w:val="left"/>
      </w:pPr>
      <w:r>
        <w:rPr/>
        <w:t>RAČUN</w:t>
      </w:r>
      <w:r>
        <w:rPr>
          <w:spacing w:val="-11"/>
        </w:rPr>
        <w:t> </w:t>
      </w:r>
      <w:r>
        <w:rPr/>
        <w:t>PRIHODA</w:t>
      </w:r>
      <w:r>
        <w:rPr>
          <w:spacing w:val="-19"/>
        </w:rPr>
        <w:t> </w:t>
      </w:r>
      <w:r>
        <w:rPr/>
        <w:t>I</w:t>
      </w:r>
      <w:r>
        <w:rPr>
          <w:spacing w:val="-3"/>
        </w:rPr>
        <w:t> </w:t>
      </w:r>
      <w:r>
        <w:rPr/>
        <w:t>RASHODA</w:t>
      </w:r>
      <w:r>
        <w:rPr>
          <w:spacing w:val="-18"/>
        </w:rPr>
        <w:t> </w:t>
      </w:r>
      <w:r>
        <w:rPr/>
        <w:t>NA</w:t>
      </w:r>
      <w:r>
        <w:rPr>
          <w:spacing w:val="-19"/>
        </w:rPr>
        <w:t> </w:t>
      </w:r>
      <w:r>
        <w:rPr>
          <w:spacing w:val="-2"/>
        </w:rPr>
        <w:t>RAZINI</w:t>
      </w:r>
      <w:r>
        <w:rPr/>
        <w:tab/>
        <w:t>ODJELJKA</w:t>
      </w:r>
      <w:r>
        <w:rPr>
          <w:spacing w:val="-21"/>
        </w:rPr>
        <w:t> </w:t>
      </w:r>
      <w:r>
        <w:rPr/>
        <w:t>EKONOMSKE</w:t>
      </w:r>
      <w:r>
        <w:rPr>
          <w:spacing w:val="-12"/>
        </w:rPr>
        <w:t> </w:t>
      </w:r>
      <w:r>
        <w:rPr>
          <w:spacing w:val="-2"/>
        </w:rPr>
        <w:t>KLASIFIKACIJE</w:t>
      </w:r>
    </w:p>
    <w:p>
      <w:pPr>
        <w:spacing w:line="173" w:lineRule="exact" w:before="0"/>
        <w:ind w:left="6092" w:right="0" w:firstLine="0"/>
        <w:jc w:val="left"/>
        <w:rPr>
          <w:b/>
          <w:sz w:val="15"/>
        </w:rPr>
      </w:pPr>
      <w:r>
        <w:rPr>
          <w:b/>
          <w:sz w:val="15"/>
        </w:rPr>
        <w:t>ZA</w:t>
      </w:r>
      <w:r>
        <w:rPr>
          <w:b/>
          <w:spacing w:val="-6"/>
          <w:sz w:val="15"/>
        </w:rPr>
        <w:t> </w:t>
      </w:r>
      <w:r>
        <w:rPr>
          <w:b/>
          <w:sz w:val="15"/>
        </w:rPr>
        <w:t>RAZDOBLJE:</w:t>
      </w:r>
      <w:r>
        <w:rPr>
          <w:b/>
          <w:spacing w:val="-7"/>
          <w:sz w:val="15"/>
        </w:rPr>
        <w:t> </w:t>
      </w:r>
      <w:r>
        <w:rPr>
          <w:b/>
          <w:sz w:val="15"/>
        </w:rPr>
        <w:t>01.01.2026.</w:t>
      </w:r>
      <w:r>
        <w:rPr>
          <w:b/>
          <w:spacing w:val="77"/>
          <w:w w:val="150"/>
          <w:sz w:val="15"/>
        </w:rPr>
        <w:t> </w:t>
      </w:r>
      <w:r>
        <w:rPr>
          <w:b/>
          <w:sz w:val="15"/>
        </w:rPr>
        <w:t>DO</w:t>
      </w:r>
      <w:r>
        <w:rPr>
          <w:b/>
          <w:spacing w:val="-5"/>
          <w:sz w:val="15"/>
        </w:rPr>
        <w:t> </w:t>
      </w:r>
      <w:r>
        <w:rPr>
          <w:b/>
          <w:sz w:val="15"/>
        </w:rPr>
        <w:t>30.06.2026.</w:t>
      </w:r>
      <w:r>
        <w:rPr>
          <w:b/>
          <w:spacing w:val="78"/>
          <w:w w:val="150"/>
          <w:sz w:val="15"/>
        </w:rPr>
        <w:t> </w:t>
      </w:r>
      <w:r>
        <w:rPr>
          <w:b/>
          <w:spacing w:val="-2"/>
          <w:sz w:val="15"/>
        </w:rPr>
        <w:t>GODINE</w:t>
      </w:r>
    </w:p>
    <w:p>
      <w:pPr>
        <w:spacing w:line="240" w:lineRule="auto" w:before="143"/>
        <w:rPr>
          <w:b/>
          <w:sz w:val="21"/>
        </w:rPr>
      </w:pPr>
    </w:p>
    <w:p>
      <w:pPr>
        <w:spacing w:before="0"/>
        <w:ind w:left="194" w:right="0" w:firstLine="0"/>
        <w:jc w:val="left"/>
        <w:rPr>
          <w:b/>
          <w:sz w:val="21"/>
        </w:rPr>
      </w:pPr>
      <w:r>
        <w:rPr>
          <w:b/>
          <w:sz w:val="21"/>
        </w:rPr>
        <w:t>Prihodi</w:t>
      </w:r>
      <w:r>
        <w:rPr>
          <w:b/>
          <w:spacing w:val="-7"/>
          <w:sz w:val="21"/>
        </w:rPr>
        <w:t> </w:t>
      </w:r>
      <w:r>
        <w:rPr>
          <w:b/>
          <w:spacing w:val="-2"/>
          <w:sz w:val="21"/>
        </w:rPr>
        <w:t>poslovanja</w:t>
      </w:r>
    </w:p>
    <w:p>
      <w:pPr>
        <w:spacing w:line="240" w:lineRule="auto" w:before="9" w:after="0"/>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243"/>
        <w:gridCol w:w="187"/>
        <w:gridCol w:w="148"/>
        <w:gridCol w:w="353"/>
        <w:gridCol w:w="321"/>
        <w:gridCol w:w="177"/>
        <w:gridCol w:w="577"/>
      </w:tblGrid>
      <w:tr>
        <w:trPr>
          <w:trHeight w:val="580" w:hRule="atLeast"/>
        </w:trPr>
        <w:tc>
          <w:tcPr>
            <w:tcW w:w="6081" w:type="dxa"/>
          </w:tcPr>
          <w:p>
            <w:pPr>
              <w:pStyle w:val="TableParagraph"/>
              <w:spacing w:before="79"/>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2"/>
              <w:ind w:left="53" w:right="91"/>
              <w:jc w:val="center"/>
              <w:rPr>
                <w:sz w:val="15"/>
              </w:rPr>
            </w:pPr>
            <w:r>
              <w:rPr>
                <w:spacing w:val="-2"/>
                <w:sz w:val="15"/>
              </w:rPr>
              <w:t>IZVRŠENJE</w:t>
            </w:r>
          </w:p>
          <w:p>
            <w:pPr>
              <w:pStyle w:val="TableParagraph"/>
              <w:ind w:left="53" w:right="93"/>
              <w:jc w:val="center"/>
              <w:rPr>
                <w:sz w:val="15"/>
              </w:rPr>
            </w:pPr>
            <w:r>
              <w:rPr>
                <w:spacing w:val="-4"/>
                <w:sz w:val="15"/>
              </w:rPr>
              <w:t>2025</w:t>
            </w:r>
          </w:p>
        </w:tc>
        <w:tc>
          <w:tcPr>
            <w:tcW w:w="1696" w:type="dxa"/>
          </w:tcPr>
          <w:p>
            <w:pPr>
              <w:pStyle w:val="TableParagraph"/>
              <w:spacing w:before="65"/>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5"/>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2"/>
              <w:ind w:left="114" w:right="109"/>
              <w:jc w:val="center"/>
              <w:rPr>
                <w:sz w:val="15"/>
              </w:rPr>
            </w:pPr>
            <w:r>
              <w:rPr>
                <w:spacing w:val="-2"/>
                <w:sz w:val="15"/>
              </w:rPr>
              <w:t>IZVRŠENJE</w:t>
            </w:r>
          </w:p>
          <w:p>
            <w:pPr>
              <w:pStyle w:val="TableParagraph"/>
              <w:ind w:left="112" w:right="109"/>
              <w:jc w:val="center"/>
              <w:rPr>
                <w:sz w:val="15"/>
              </w:rPr>
            </w:pPr>
            <w:r>
              <w:rPr>
                <w:spacing w:val="-4"/>
                <w:sz w:val="15"/>
              </w:rPr>
              <w:t>2026</w:t>
            </w:r>
          </w:p>
        </w:tc>
        <w:tc>
          <w:tcPr>
            <w:tcW w:w="931" w:type="dxa"/>
            <w:gridSpan w:val="4"/>
          </w:tcPr>
          <w:p>
            <w:pPr>
              <w:pStyle w:val="TableParagraph"/>
              <w:spacing w:before="156"/>
              <w:ind w:left="192"/>
              <w:rPr>
                <w:sz w:val="15"/>
              </w:rPr>
            </w:pPr>
            <w:r>
              <w:rPr>
                <w:spacing w:val="-2"/>
                <w:sz w:val="15"/>
              </w:rPr>
              <w:t>INDEX</w:t>
            </w:r>
          </w:p>
        </w:tc>
        <w:tc>
          <w:tcPr>
            <w:tcW w:w="1075" w:type="dxa"/>
            <w:gridSpan w:val="3"/>
          </w:tcPr>
          <w:p>
            <w:pPr>
              <w:pStyle w:val="TableParagraph"/>
              <w:spacing w:before="156"/>
              <w:ind w:left="326"/>
              <w:rPr>
                <w:sz w:val="15"/>
              </w:rPr>
            </w:pPr>
            <w:r>
              <w:rPr>
                <w:spacing w:val="-2"/>
                <w:sz w:val="15"/>
              </w:rPr>
              <w:t>INDEX</w:t>
            </w:r>
          </w:p>
        </w:tc>
      </w:tr>
      <w:tr>
        <w:trPr>
          <w:trHeight w:val="310" w:hRule="atLeast"/>
        </w:trPr>
        <w:tc>
          <w:tcPr>
            <w:tcW w:w="6081" w:type="dxa"/>
          </w:tcPr>
          <w:p>
            <w:pPr>
              <w:pStyle w:val="TableParagraph"/>
              <w:spacing w:before="79"/>
              <w:ind w:left="17" w:right="690"/>
              <w:jc w:val="center"/>
              <w:rPr>
                <w:sz w:val="15"/>
              </w:rPr>
            </w:pPr>
            <w:r>
              <w:rPr>
                <w:spacing w:val="-10"/>
                <w:sz w:val="15"/>
              </w:rPr>
              <w:t>1</w:t>
            </w:r>
          </w:p>
        </w:tc>
        <w:tc>
          <w:tcPr>
            <w:tcW w:w="1741" w:type="dxa"/>
          </w:tcPr>
          <w:p>
            <w:pPr>
              <w:pStyle w:val="TableParagraph"/>
              <w:spacing w:before="65"/>
              <w:ind w:left="93" w:right="40"/>
              <w:jc w:val="center"/>
              <w:rPr>
                <w:sz w:val="15"/>
              </w:rPr>
            </w:pPr>
            <w:r>
              <w:rPr>
                <w:spacing w:val="-10"/>
                <w:sz w:val="15"/>
              </w:rPr>
              <w:t>2</w:t>
            </w:r>
          </w:p>
        </w:tc>
        <w:tc>
          <w:tcPr>
            <w:tcW w:w="1696" w:type="dxa"/>
          </w:tcPr>
          <w:p>
            <w:pPr>
              <w:pStyle w:val="TableParagraph"/>
              <w:spacing w:before="65"/>
              <w:ind w:right="49"/>
              <w:jc w:val="center"/>
              <w:rPr>
                <w:sz w:val="15"/>
              </w:rPr>
            </w:pPr>
            <w:r>
              <w:rPr>
                <w:spacing w:val="-10"/>
                <w:sz w:val="15"/>
              </w:rPr>
              <w:t>3</w:t>
            </w:r>
          </w:p>
        </w:tc>
        <w:tc>
          <w:tcPr>
            <w:tcW w:w="1807" w:type="dxa"/>
          </w:tcPr>
          <w:p>
            <w:pPr>
              <w:pStyle w:val="TableParagraph"/>
              <w:spacing w:before="96"/>
              <w:ind w:left="45" w:right="29"/>
              <w:jc w:val="center"/>
              <w:rPr>
                <w:sz w:val="15"/>
              </w:rPr>
            </w:pPr>
            <w:r>
              <w:rPr>
                <w:spacing w:val="-10"/>
                <w:sz w:val="15"/>
              </w:rPr>
              <w:t>4</w:t>
            </w:r>
          </w:p>
        </w:tc>
        <w:tc>
          <w:tcPr>
            <w:tcW w:w="1620" w:type="dxa"/>
          </w:tcPr>
          <w:p>
            <w:pPr>
              <w:pStyle w:val="TableParagraph"/>
              <w:spacing w:before="79"/>
              <w:ind w:left="5" w:right="114"/>
              <w:jc w:val="center"/>
              <w:rPr>
                <w:sz w:val="15"/>
              </w:rPr>
            </w:pPr>
            <w:r>
              <w:rPr>
                <w:spacing w:val="-10"/>
                <w:sz w:val="15"/>
              </w:rPr>
              <w:t>5</w:t>
            </w:r>
          </w:p>
        </w:tc>
        <w:tc>
          <w:tcPr>
            <w:tcW w:w="243" w:type="dxa"/>
            <w:tcBorders>
              <w:right w:val="nil"/>
            </w:tcBorders>
          </w:tcPr>
          <w:p>
            <w:pPr>
              <w:pStyle w:val="TableParagraph"/>
              <w:spacing w:before="96"/>
              <w:ind w:left="129"/>
              <w:rPr>
                <w:sz w:val="15"/>
              </w:rPr>
            </w:pPr>
            <w:r>
              <w:rPr>
                <w:spacing w:val="-10"/>
                <w:sz w:val="15"/>
              </w:rPr>
              <w:t>6</w:t>
            </w:r>
          </w:p>
        </w:tc>
        <w:tc>
          <w:tcPr>
            <w:tcW w:w="187" w:type="dxa"/>
            <w:tcBorders>
              <w:left w:val="nil"/>
              <w:right w:val="nil"/>
            </w:tcBorders>
          </w:tcPr>
          <w:p>
            <w:pPr>
              <w:pStyle w:val="TableParagraph"/>
              <w:spacing w:before="96"/>
              <w:ind w:left="45"/>
              <w:rPr>
                <w:sz w:val="15"/>
              </w:rPr>
            </w:pPr>
            <w:r>
              <w:rPr>
                <w:spacing w:val="-10"/>
                <w:sz w:val="15"/>
              </w:rPr>
              <w:t>=</w:t>
            </w:r>
          </w:p>
        </w:tc>
        <w:tc>
          <w:tcPr>
            <w:tcW w:w="148" w:type="dxa"/>
            <w:tcBorders>
              <w:left w:val="nil"/>
              <w:right w:val="nil"/>
            </w:tcBorders>
          </w:tcPr>
          <w:p>
            <w:pPr>
              <w:pStyle w:val="TableParagraph"/>
              <w:spacing w:before="96"/>
              <w:ind w:left="36"/>
              <w:rPr>
                <w:sz w:val="15"/>
              </w:rPr>
            </w:pPr>
            <w:r>
              <w:rPr>
                <w:spacing w:val="-10"/>
                <w:sz w:val="15"/>
              </w:rPr>
              <w:t>5</w:t>
            </w:r>
          </w:p>
        </w:tc>
        <w:tc>
          <w:tcPr>
            <w:tcW w:w="353" w:type="dxa"/>
            <w:tcBorders>
              <w:left w:val="nil"/>
            </w:tcBorders>
          </w:tcPr>
          <w:p>
            <w:pPr>
              <w:pStyle w:val="TableParagraph"/>
              <w:spacing w:before="96"/>
              <w:ind w:left="34"/>
              <w:rPr>
                <w:sz w:val="15"/>
              </w:rPr>
            </w:pPr>
            <w:r>
              <w:rPr>
                <w:sz w:val="15"/>
              </w:rPr>
              <w:t>/</w:t>
            </w:r>
            <w:r>
              <w:rPr>
                <w:spacing w:val="1"/>
                <w:sz w:val="15"/>
              </w:rPr>
              <w:t> </w:t>
            </w:r>
            <w:r>
              <w:rPr>
                <w:spacing w:val="-10"/>
                <w:sz w:val="15"/>
              </w:rPr>
              <w:t>2</w:t>
            </w:r>
          </w:p>
        </w:tc>
        <w:tc>
          <w:tcPr>
            <w:tcW w:w="321" w:type="dxa"/>
            <w:tcBorders>
              <w:right w:val="nil"/>
            </w:tcBorders>
          </w:tcPr>
          <w:p>
            <w:pPr>
              <w:pStyle w:val="TableParagraph"/>
              <w:spacing w:before="65"/>
              <w:ind w:left="197"/>
              <w:rPr>
                <w:sz w:val="15"/>
              </w:rPr>
            </w:pPr>
            <w:r>
              <w:rPr>
                <w:spacing w:val="-10"/>
                <w:sz w:val="15"/>
              </w:rPr>
              <w:t>7</w:t>
            </w:r>
          </w:p>
        </w:tc>
        <w:tc>
          <w:tcPr>
            <w:tcW w:w="177" w:type="dxa"/>
            <w:tcBorders>
              <w:left w:val="nil"/>
              <w:right w:val="nil"/>
            </w:tcBorders>
          </w:tcPr>
          <w:p>
            <w:pPr>
              <w:pStyle w:val="TableParagraph"/>
              <w:spacing w:before="65"/>
              <w:ind w:left="34"/>
              <w:rPr>
                <w:sz w:val="15"/>
              </w:rPr>
            </w:pPr>
            <w:r>
              <w:rPr>
                <w:spacing w:val="-10"/>
                <w:sz w:val="15"/>
              </w:rPr>
              <w:t>=</w:t>
            </w:r>
          </w:p>
        </w:tc>
        <w:tc>
          <w:tcPr>
            <w:tcW w:w="577" w:type="dxa"/>
            <w:tcBorders>
              <w:left w:val="nil"/>
            </w:tcBorders>
          </w:tcPr>
          <w:p>
            <w:pPr>
              <w:pStyle w:val="TableParagraph"/>
              <w:spacing w:before="65"/>
              <w:ind w:left="35"/>
              <w:rPr>
                <w:sz w:val="15"/>
              </w:rPr>
            </w:pPr>
            <w:r>
              <w:rPr>
                <w:sz w:val="15"/>
              </w:rPr>
              <w:t>5</w:t>
            </w:r>
            <w:r>
              <w:rPr>
                <w:spacing w:val="-3"/>
                <w:sz w:val="15"/>
              </w:rPr>
              <w:t> </w:t>
            </w:r>
            <w:r>
              <w:rPr>
                <w:sz w:val="15"/>
              </w:rPr>
              <w:t>/</w:t>
            </w:r>
            <w:r>
              <w:rPr>
                <w:spacing w:val="1"/>
                <w:sz w:val="15"/>
              </w:rPr>
              <w:t> </w:t>
            </w:r>
            <w:r>
              <w:rPr>
                <w:spacing w:val="-10"/>
                <w:sz w:val="15"/>
              </w:rPr>
              <w:t>4</w:t>
            </w:r>
          </w:p>
        </w:tc>
      </w:tr>
      <w:tr>
        <w:trPr>
          <w:trHeight w:val="265" w:hRule="atLeast"/>
        </w:trPr>
        <w:tc>
          <w:tcPr>
            <w:tcW w:w="6081" w:type="dxa"/>
          </w:tcPr>
          <w:p>
            <w:pPr>
              <w:pStyle w:val="TableParagraph"/>
              <w:spacing w:line="225" w:lineRule="exact" w:before="20"/>
              <w:ind w:left="240"/>
              <w:rPr>
                <w:rFonts w:ascii="Arial"/>
                <w:sz w:val="21"/>
              </w:rPr>
            </w:pPr>
            <w:r>
              <w:rPr>
                <w:rFonts w:ascii="Arial"/>
                <w:sz w:val="21"/>
              </w:rPr>
              <w:t>S</w:t>
            </w:r>
            <w:r>
              <w:rPr>
                <w:rFonts w:ascii="Arial"/>
                <w:spacing w:val="-1"/>
                <w:sz w:val="21"/>
              </w:rPr>
              <w:t> </w:t>
            </w:r>
            <w:r>
              <w:rPr>
                <w:rFonts w:ascii="Arial"/>
                <w:sz w:val="21"/>
              </w:rPr>
              <w:t>V</w:t>
            </w:r>
            <w:r>
              <w:rPr>
                <w:rFonts w:ascii="Arial"/>
                <w:spacing w:val="-1"/>
                <w:sz w:val="21"/>
              </w:rPr>
              <w:t> </w:t>
            </w:r>
            <w:r>
              <w:rPr>
                <w:rFonts w:ascii="Arial"/>
                <w:sz w:val="21"/>
              </w:rPr>
              <w:t>E</w:t>
            </w:r>
            <w:r>
              <w:rPr>
                <w:rFonts w:ascii="Arial"/>
                <w:spacing w:val="-3"/>
                <w:sz w:val="21"/>
              </w:rPr>
              <w:t> </w:t>
            </w:r>
            <w:r>
              <w:rPr>
                <w:rFonts w:ascii="Arial"/>
                <w:sz w:val="21"/>
              </w:rPr>
              <w:t>U K</w:t>
            </w:r>
            <w:r>
              <w:rPr>
                <w:rFonts w:ascii="Arial"/>
                <w:spacing w:val="-3"/>
                <w:sz w:val="21"/>
              </w:rPr>
              <w:t> </w:t>
            </w:r>
            <w:r>
              <w:rPr>
                <w:rFonts w:ascii="Arial"/>
                <w:sz w:val="21"/>
              </w:rPr>
              <w:t>U P</w:t>
            </w:r>
            <w:r>
              <w:rPr>
                <w:rFonts w:ascii="Arial"/>
                <w:spacing w:val="-5"/>
                <w:sz w:val="21"/>
              </w:rPr>
              <w:t> </w:t>
            </w:r>
            <w:r>
              <w:rPr>
                <w:rFonts w:ascii="Arial"/>
                <w:sz w:val="21"/>
              </w:rPr>
              <w:t>N </w:t>
            </w:r>
            <w:r>
              <w:rPr>
                <w:rFonts w:ascii="Arial"/>
                <w:spacing w:val="-5"/>
                <w:sz w:val="21"/>
              </w:rPr>
              <w:t>O:</w:t>
            </w:r>
          </w:p>
        </w:tc>
        <w:tc>
          <w:tcPr>
            <w:tcW w:w="1741" w:type="dxa"/>
          </w:tcPr>
          <w:p>
            <w:pPr>
              <w:pStyle w:val="TableParagraph"/>
              <w:spacing w:before="35"/>
              <w:ind w:right="176"/>
              <w:jc w:val="right"/>
              <w:rPr>
                <w:sz w:val="15"/>
              </w:rPr>
            </w:pPr>
            <w:r>
              <w:rPr>
                <w:spacing w:val="-2"/>
                <w:sz w:val="15"/>
              </w:rPr>
              <w:t>23.361.434,54</w:t>
            </w:r>
          </w:p>
        </w:tc>
        <w:tc>
          <w:tcPr>
            <w:tcW w:w="1696" w:type="dxa"/>
          </w:tcPr>
          <w:p>
            <w:pPr>
              <w:pStyle w:val="TableParagraph"/>
              <w:spacing w:before="21"/>
              <w:ind w:right="136"/>
              <w:jc w:val="right"/>
              <w:rPr>
                <w:sz w:val="15"/>
              </w:rPr>
            </w:pPr>
            <w:r>
              <w:rPr>
                <w:spacing w:val="-2"/>
                <w:sz w:val="15"/>
              </w:rPr>
              <w:t>74.785.000,00</w:t>
            </w:r>
          </w:p>
        </w:tc>
        <w:tc>
          <w:tcPr>
            <w:tcW w:w="1807" w:type="dxa"/>
          </w:tcPr>
          <w:p>
            <w:pPr>
              <w:pStyle w:val="TableParagraph"/>
              <w:spacing w:before="21"/>
              <w:ind w:right="184"/>
              <w:jc w:val="right"/>
              <w:rPr>
                <w:sz w:val="15"/>
              </w:rPr>
            </w:pPr>
            <w:r>
              <w:rPr>
                <w:spacing w:val="-2"/>
                <w:sz w:val="15"/>
              </w:rPr>
              <w:t>74.785.000,00</w:t>
            </w:r>
          </w:p>
        </w:tc>
        <w:tc>
          <w:tcPr>
            <w:tcW w:w="1620" w:type="dxa"/>
          </w:tcPr>
          <w:p>
            <w:pPr>
              <w:pStyle w:val="TableParagraph"/>
              <w:spacing w:before="21"/>
              <w:ind w:right="71"/>
              <w:jc w:val="right"/>
              <w:rPr>
                <w:sz w:val="15"/>
              </w:rPr>
            </w:pPr>
            <w:r>
              <w:rPr>
                <w:spacing w:val="-2"/>
                <w:sz w:val="15"/>
              </w:rPr>
              <w:t>21.414.182,34</w:t>
            </w:r>
          </w:p>
        </w:tc>
        <w:tc>
          <w:tcPr>
            <w:tcW w:w="931" w:type="dxa"/>
            <w:gridSpan w:val="4"/>
          </w:tcPr>
          <w:p>
            <w:pPr>
              <w:pStyle w:val="TableParagraph"/>
              <w:spacing w:before="49"/>
              <w:ind w:left="393"/>
              <w:rPr>
                <w:sz w:val="15"/>
              </w:rPr>
            </w:pPr>
            <w:r>
              <w:rPr>
                <w:spacing w:val="-2"/>
                <w:sz w:val="15"/>
              </w:rPr>
              <w:t>91,66</w:t>
            </w:r>
          </w:p>
        </w:tc>
        <w:tc>
          <w:tcPr>
            <w:tcW w:w="1075" w:type="dxa"/>
            <w:gridSpan w:val="3"/>
          </w:tcPr>
          <w:p>
            <w:pPr>
              <w:pStyle w:val="TableParagraph"/>
              <w:spacing w:before="49"/>
              <w:ind w:left="420"/>
              <w:rPr>
                <w:sz w:val="15"/>
              </w:rPr>
            </w:pPr>
            <w:r>
              <w:rPr>
                <w:spacing w:val="-2"/>
                <w:sz w:val="15"/>
              </w:rPr>
              <w:t>28,63</w:t>
            </w:r>
          </w:p>
        </w:tc>
      </w:tr>
      <w:tr>
        <w:trPr>
          <w:trHeight w:val="432" w:hRule="atLeast"/>
        </w:trPr>
        <w:tc>
          <w:tcPr>
            <w:tcW w:w="6081" w:type="dxa"/>
            <w:tcBorders>
              <w:bottom w:val="nil"/>
            </w:tcBorders>
          </w:tcPr>
          <w:p>
            <w:pPr>
              <w:pStyle w:val="TableParagraph"/>
              <w:spacing w:before="54"/>
              <w:ind w:left="151"/>
              <w:rPr>
                <w:rFonts w:ascii="Arial" w:hAnsi="Arial"/>
                <w:sz w:val="19"/>
              </w:rPr>
            </w:pPr>
            <w:r>
              <w:rPr>
                <w:rFonts w:ascii="Arial" w:hAnsi="Arial"/>
                <w:spacing w:val="-2"/>
                <w:sz w:val="19"/>
              </w:rPr>
              <w:t>PRORAČUN</w:t>
            </w:r>
            <w:r>
              <w:rPr>
                <w:rFonts w:ascii="Arial" w:hAnsi="Arial"/>
                <w:sz w:val="19"/>
              </w:rPr>
              <w:t> </w:t>
            </w:r>
            <w:r>
              <w:rPr>
                <w:rFonts w:ascii="Arial" w:hAnsi="Arial"/>
                <w:spacing w:val="-5"/>
                <w:sz w:val="19"/>
              </w:rPr>
              <w:t>JLS</w:t>
            </w:r>
          </w:p>
        </w:tc>
        <w:tc>
          <w:tcPr>
            <w:tcW w:w="1741" w:type="dxa"/>
            <w:tcBorders>
              <w:bottom w:val="nil"/>
            </w:tcBorders>
          </w:tcPr>
          <w:p>
            <w:pPr>
              <w:pStyle w:val="TableParagraph"/>
              <w:spacing w:before="55"/>
              <w:ind w:right="166"/>
              <w:jc w:val="right"/>
              <w:rPr>
                <w:sz w:val="15"/>
              </w:rPr>
            </w:pPr>
            <w:r>
              <w:rPr>
                <w:spacing w:val="-2"/>
                <w:sz w:val="15"/>
              </w:rPr>
              <w:t>15.538.741,57</w:t>
            </w:r>
          </w:p>
        </w:tc>
        <w:tc>
          <w:tcPr>
            <w:tcW w:w="1696" w:type="dxa"/>
            <w:tcBorders>
              <w:bottom w:val="nil"/>
            </w:tcBorders>
          </w:tcPr>
          <w:p>
            <w:pPr>
              <w:pStyle w:val="TableParagraph"/>
              <w:spacing w:before="72"/>
              <w:ind w:right="136"/>
              <w:jc w:val="right"/>
              <w:rPr>
                <w:sz w:val="15"/>
              </w:rPr>
            </w:pPr>
            <w:r>
              <w:rPr>
                <w:spacing w:val="-2"/>
                <w:sz w:val="15"/>
              </w:rPr>
              <w:t>58.191.386,00</w:t>
            </w:r>
          </w:p>
        </w:tc>
        <w:tc>
          <w:tcPr>
            <w:tcW w:w="1807" w:type="dxa"/>
            <w:tcBorders>
              <w:bottom w:val="nil"/>
            </w:tcBorders>
          </w:tcPr>
          <w:p>
            <w:pPr>
              <w:pStyle w:val="TableParagraph"/>
              <w:spacing w:before="55"/>
              <w:ind w:right="170"/>
              <w:jc w:val="right"/>
              <w:rPr>
                <w:sz w:val="15"/>
              </w:rPr>
            </w:pPr>
            <w:r>
              <w:rPr>
                <w:spacing w:val="-2"/>
                <w:sz w:val="15"/>
              </w:rPr>
              <w:t>58.191.386,00</w:t>
            </w:r>
          </w:p>
        </w:tc>
        <w:tc>
          <w:tcPr>
            <w:tcW w:w="1620" w:type="dxa"/>
            <w:tcBorders>
              <w:bottom w:val="nil"/>
            </w:tcBorders>
          </w:tcPr>
          <w:p>
            <w:pPr>
              <w:pStyle w:val="TableParagraph"/>
              <w:spacing w:before="55"/>
              <w:ind w:right="47"/>
              <w:jc w:val="right"/>
              <w:rPr>
                <w:sz w:val="15"/>
              </w:rPr>
            </w:pPr>
            <w:r>
              <w:rPr>
                <w:spacing w:val="-2"/>
                <w:sz w:val="15"/>
              </w:rPr>
              <w:t>14.180.847,92</w:t>
            </w:r>
          </w:p>
        </w:tc>
        <w:tc>
          <w:tcPr>
            <w:tcW w:w="931" w:type="dxa"/>
            <w:gridSpan w:val="4"/>
            <w:tcBorders>
              <w:bottom w:val="nil"/>
            </w:tcBorders>
          </w:tcPr>
          <w:p>
            <w:pPr>
              <w:pStyle w:val="TableParagraph"/>
              <w:spacing w:before="72"/>
              <w:ind w:left="377"/>
              <w:rPr>
                <w:sz w:val="15"/>
              </w:rPr>
            </w:pPr>
            <w:r>
              <w:rPr>
                <w:spacing w:val="-2"/>
                <w:sz w:val="15"/>
              </w:rPr>
              <w:t>91,26</w:t>
            </w:r>
          </w:p>
        </w:tc>
        <w:tc>
          <w:tcPr>
            <w:tcW w:w="1075" w:type="dxa"/>
            <w:gridSpan w:val="3"/>
            <w:tcBorders>
              <w:bottom w:val="nil"/>
            </w:tcBorders>
          </w:tcPr>
          <w:p>
            <w:pPr>
              <w:pStyle w:val="TableParagraph"/>
              <w:spacing w:before="55"/>
              <w:ind w:left="422"/>
              <w:rPr>
                <w:sz w:val="15"/>
              </w:rPr>
            </w:pPr>
            <w:r>
              <w:rPr>
                <w:spacing w:val="-2"/>
                <w:sz w:val="15"/>
              </w:rPr>
              <w:t>24,37</w:t>
            </w:r>
          </w:p>
        </w:tc>
      </w:tr>
      <w:tr>
        <w:trPr>
          <w:trHeight w:val="419" w:hRule="atLeast"/>
        </w:trPr>
        <w:tc>
          <w:tcPr>
            <w:tcW w:w="6081" w:type="dxa"/>
            <w:tcBorders>
              <w:top w:val="nil"/>
              <w:bottom w:val="single" w:sz="12" w:space="0" w:color="FFFFFF"/>
              <w:right w:val="nil"/>
            </w:tcBorders>
            <w:shd w:val="clear" w:color="auto" w:fill="CDCDCD"/>
          </w:tcPr>
          <w:p>
            <w:pPr>
              <w:pStyle w:val="TableParagraph"/>
              <w:spacing w:before="61"/>
              <w:ind w:left="151"/>
              <w:rPr>
                <w:sz w:val="19"/>
              </w:rPr>
            </w:pPr>
            <w:r>
              <w:rPr>
                <w:position w:val="1"/>
                <w:sz w:val="17"/>
              </w:rPr>
              <w:t>6</w:t>
            </w:r>
            <w:r>
              <w:rPr>
                <w:spacing w:val="77"/>
                <w:w w:val="150"/>
                <w:position w:val="1"/>
                <w:sz w:val="17"/>
              </w:rPr>
              <w:t> </w:t>
            </w:r>
            <w:r>
              <w:rPr>
                <w:sz w:val="19"/>
              </w:rPr>
              <w:t>Prihodi</w:t>
            </w:r>
            <w:r>
              <w:rPr>
                <w:spacing w:val="-3"/>
                <w:sz w:val="19"/>
              </w:rPr>
              <w:t> </w:t>
            </w:r>
            <w:r>
              <w:rPr>
                <w:spacing w:val="-2"/>
                <w:sz w:val="19"/>
              </w:rPr>
              <w:t>poslovanja</w:t>
            </w:r>
          </w:p>
        </w:tc>
        <w:tc>
          <w:tcPr>
            <w:tcW w:w="1741" w:type="dxa"/>
            <w:tcBorders>
              <w:top w:val="nil"/>
              <w:left w:val="nil"/>
              <w:bottom w:val="single" w:sz="12" w:space="0" w:color="FFFFFF"/>
              <w:right w:val="nil"/>
            </w:tcBorders>
            <w:shd w:val="clear" w:color="auto" w:fill="CDCDCD"/>
          </w:tcPr>
          <w:p>
            <w:pPr>
              <w:pStyle w:val="TableParagraph"/>
              <w:spacing w:before="89"/>
              <w:ind w:right="176"/>
              <w:jc w:val="right"/>
              <w:rPr>
                <w:sz w:val="15"/>
              </w:rPr>
            </w:pPr>
            <w:r>
              <w:rPr>
                <w:spacing w:val="-2"/>
                <w:sz w:val="15"/>
              </w:rPr>
              <w:t>13.110.437,94</w:t>
            </w:r>
          </w:p>
        </w:tc>
        <w:tc>
          <w:tcPr>
            <w:tcW w:w="1696" w:type="dxa"/>
            <w:tcBorders>
              <w:top w:val="nil"/>
              <w:left w:val="nil"/>
              <w:bottom w:val="single" w:sz="12" w:space="0" w:color="FFFFFF"/>
              <w:right w:val="nil"/>
            </w:tcBorders>
            <w:shd w:val="clear" w:color="auto" w:fill="CDCDCD"/>
          </w:tcPr>
          <w:p>
            <w:pPr>
              <w:pStyle w:val="TableParagraph"/>
              <w:spacing w:before="89"/>
              <w:ind w:right="132"/>
              <w:jc w:val="right"/>
              <w:rPr>
                <w:sz w:val="15"/>
              </w:rPr>
            </w:pPr>
            <w:r>
              <w:rPr>
                <w:spacing w:val="-2"/>
                <w:sz w:val="15"/>
              </w:rPr>
              <w:t>54.691.723,00</w:t>
            </w:r>
          </w:p>
        </w:tc>
        <w:tc>
          <w:tcPr>
            <w:tcW w:w="1807" w:type="dxa"/>
            <w:tcBorders>
              <w:top w:val="nil"/>
              <w:left w:val="nil"/>
              <w:bottom w:val="single" w:sz="12" w:space="0" w:color="FFFFFF"/>
              <w:right w:val="nil"/>
            </w:tcBorders>
            <w:shd w:val="clear" w:color="auto" w:fill="CDCDCD"/>
          </w:tcPr>
          <w:p>
            <w:pPr>
              <w:pStyle w:val="TableParagraph"/>
              <w:spacing w:before="89"/>
              <w:ind w:right="163"/>
              <w:jc w:val="right"/>
              <w:rPr>
                <w:sz w:val="15"/>
              </w:rPr>
            </w:pPr>
            <w:r>
              <w:rPr>
                <w:spacing w:val="-2"/>
                <w:sz w:val="15"/>
              </w:rPr>
              <w:t>54.691.723,00</w:t>
            </w:r>
          </w:p>
        </w:tc>
        <w:tc>
          <w:tcPr>
            <w:tcW w:w="1620" w:type="dxa"/>
            <w:tcBorders>
              <w:top w:val="nil"/>
              <w:left w:val="nil"/>
              <w:bottom w:val="single" w:sz="12" w:space="0" w:color="FFFFFF"/>
              <w:right w:val="nil"/>
            </w:tcBorders>
            <w:shd w:val="clear" w:color="auto" w:fill="CDCDCD"/>
          </w:tcPr>
          <w:p>
            <w:pPr>
              <w:pStyle w:val="TableParagraph"/>
              <w:spacing w:before="89"/>
              <w:ind w:right="38"/>
              <w:jc w:val="right"/>
              <w:rPr>
                <w:sz w:val="15"/>
              </w:rPr>
            </w:pPr>
            <w:r>
              <w:rPr>
                <w:spacing w:val="-2"/>
                <w:sz w:val="15"/>
              </w:rPr>
              <w:t>12.802.162,46</w:t>
            </w:r>
          </w:p>
        </w:tc>
        <w:tc>
          <w:tcPr>
            <w:tcW w:w="243" w:type="dxa"/>
            <w:tcBorders>
              <w:top w:val="nil"/>
              <w:left w:val="nil"/>
              <w:bottom w:val="single" w:sz="12" w:space="0" w:color="FFFFFF"/>
              <w:right w:val="nil"/>
            </w:tcBorders>
            <w:shd w:val="clear" w:color="auto" w:fill="CDCDCD"/>
          </w:tcPr>
          <w:p>
            <w:pPr>
              <w:pStyle w:val="TableParagraph"/>
              <w:rPr>
                <w:rFonts w:ascii="Times New Roman"/>
                <w:sz w:val="16"/>
              </w:rPr>
            </w:pPr>
          </w:p>
        </w:tc>
        <w:tc>
          <w:tcPr>
            <w:tcW w:w="688" w:type="dxa"/>
            <w:gridSpan w:val="3"/>
            <w:tcBorders>
              <w:top w:val="nil"/>
              <w:left w:val="nil"/>
              <w:bottom w:val="single" w:sz="12" w:space="0" w:color="FFFFFF"/>
              <w:right w:val="nil"/>
            </w:tcBorders>
            <w:shd w:val="clear" w:color="auto" w:fill="CDCDCD"/>
          </w:tcPr>
          <w:p>
            <w:pPr>
              <w:pStyle w:val="TableParagraph"/>
              <w:spacing w:before="103"/>
              <w:ind w:left="60"/>
              <w:rPr>
                <w:sz w:val="15"/>
              </w:rPr>
            </w:pPr>
            <w:r>
              <w:rPr>
                <w:spacing w:val="-2"/>
                <w:sz w:val="15"/>
              </w:rPr>
              <w:t>97.65</w:t>
            </w:r>
          </w:p>
        </w:tc>
        <w:tc>
          <w:tcPr>
            <w:tcW w:w="321" w:type="dxa"/>
            <w:tcBorders>
              <w:top w:val="nil"/>
              <w:left w:val="nil"/>
              <w:bottom w:val="single" w:sz="12" w:space="0" w:color="FFFFFF"/>
              <w:right w:val="nil"/>
            </w:tcBorders>
            <w:shd w:val="clear" w:color="auto" w:fill="CDCDCD"/>
          </w:tcPr>
          <w:p>
            <w:pPr>
              <w:pStyle w:val="TableParagraph"/>
              <w:rPr>
                <w:rFonts w:ascii="Times New Roman"/>
                <w:sz w:val="16"/>
              </w:rPr>
            </w:pPr>
          </w:p>
        </w:tc>
        <w:tc>
          <w:tcPr>
            <w:tcW w:w="754" w:type="dxa"/>
            <w:gridSpan w:val="2"/>
            <w:tcBorders>
              <w:top w:val="nil"/>
              <w:left w:val="nil"/>
              <w:bottom w:val="single" w:sz="12" w:space="0" w:color="FFFFFF"/>
            </w:tcBorders>
            <w:shd w:val="clear" w:color="auto" w:fill="CDCDCD"/>
          </w:tcPr>
          <w:p>
            <w:pPr>
              <w:pStyle w:val="TableParagraph"/>
              <w:spacing w:before="103"/>
              <w:ind w:left="114"/>
              <w:rPr>
                <w:sz w:val="15"/>
              </w:rPr>
            </w:pPr>
            <w:r>
              <w:rPr>
                <w:spacing w:val="-2"/>
                <w:sz w:val="15"/>
              </w:rPr>
              <w:t>23,41</w:t>
            </w:r>
          </w:p>
        </w:tc>
      </w:tr>
      <w:tr>
        <w:trPr>
          <w:trHeight w:val="570" w:hRule="atLeast"/>
        </w:trPr>
        <w:tc>
          <w:tcPr>
            <w:tcW w:w="6081" w:type="dxa"/>
            <w:tcBorders>
              <w:top w:val="single" w:sz="12" w:space="0" w:color="FFFFFF"/>
              <w:bottom w:val="single" w:sz="24" w:space="0" w:color="FFFFFF"/>
              <w:right w:val="nil"/>
            </w:tcBorders>
            <w:shd w:val="clear" w:color="auto" w:fill="DFDFDF"/>
          </w:tcPr>
          <w:p>
            <w:pPr>
              <w:pStyle w:val="TableParagraph"/>
              <w:spacing w:before="91"/>
              <w:ind w:left="285"/>
              <w:rPr>
                <w:sz w:val="19"/>
              </w:rPr>
            </w:pPr>
            <w:r>
              <w:rPr>
                <w:position w:val="1"/>
                <w:sz w:val="17"/>
              </w:rPr>
              <w:t>61</w:t>
            </w:r>
            <w:r>
              <w:rPr>
                <w:spacing w:val="61"/>
                <w:position w:val="1"/>
                <w:sz w:val="17"/>
              </w:rPr>
              <w:t> </w:t>
            </w:r>
            <w:r>
              <w:rPr>
                <w:sz w:val="19"/>
              </w:rPr>
              <w:t>Prihodi</w:t>
            </w:r>
            <w:r>
              <w:rPr>
                <w:spacing w:val="-3"/>
                <w:sz w:val="19"/>
              </w:rPr>
              <w:t> </w:t>
            </w:r>
            <w:r>
              <w:rPr>
                <w:sz w:val="19"/>
              </w:rPr>
              <w:t>od</w:t>
            </w:r>
            <w:r>
              <w:rPr>
                <w:spacing w:val="-4"/>
                <w:sz w:val="19"/>
              </w:rPr>
              <w:t> </w:t>
            </w:r>
            <w:r>
              <w:rPr>
                <w:spacing w:val="-2"/>
                <w:sz w:val="19"/>
              </w:rPr>
              <w:t>poreza</w:t>
            </w:r>
          </w:p>
        </w:tc>
        <w:tc>
          <w:tcPr>
            <w:tcW w:w="1741" w:type="dxa"/>
            <w:tcBorders>
              <w:top w:val="single" w:sz="12" w:space="0" w:color="FFFFFF"/>
              <w:left w:val="nil"/>
              <w:bottom w:val="single" w:sz="24" w:space="0" w:color="FFFFFF"/>
              <w:right w:val="nil"/>
            </w:tcBorders>
            <w:shd w:val="clear" w:color="auto" w:fill="DFDFDF"/>
          </w:tcPr>
          <w:p>
            <w:pPr>
              <w:pStyle w:val="TableParagraph"/>
              <w:spacing w:before="74"/>
              <w:ind w:right="193"/>
              <w:jc w:val="right"/>
              <w:rPr>
                <w:sz w:val="15"/>
              </w:rPr>
            </w:pPr>
            <w:r>
              <w:rPr>
                <w:spacing w:val="-2"/>
                <w:sz w:val="15"/>
              </w:rPr>
              <w:t>2.794.076,68</w:t>
            </w:r>
          </w:p>
        </w:tc>
        <w:tc>
          <w:tcPr>
            <w:tcW w:w="1696" w:type="dxa"/>
            <w:tcBorders>
              <w:top w:val="single" w:sz="12" w:space="0" w:color="FFFFFF"/>
              <w:left w:val="nil"/>
              <w:bottom w:val="single" w:sz="24" w:space="0" w:color="FFFFFF"/>
              <w:right w:val="nil"/>
            </w:tcBorders>
            <w:shd w:val="clear" w:color="auto" w:fill="DFDFDF"/>
          </w:tcPr>
          <w:p>
            <w:pPr>
              <w:pStyle w:val="TableParagraph"/>
              <w:spacing w:before="74"/>
              <w:ind w:right="146"/>
              <w:jc w:val="right"/>
              <w:rPr>
                <w:sz w:val="15"/>
              </w:rPr>
            </w:pPr>
            <w:r>
              <w:rPr>
                <w:spacing w:val="-2"/>
                <w:sz w:val="15"/>
              </w:rPr>
              <w:t>7.827.000,00</w:t>
            </w:r>
          </w:p>
        </w:tc>
        <w:tc>
          <w:tcPr>
            <w:tcW w:w="1807" w:type="dxa"/>
            <w:tcBorders>
              <w:top w:val="single" w:sz="12" w:space="0" w:color="FFFFFF"/>
              <w:left w:val="nil"/>
              <w:bottom w:val="single" w:sz="24" w:space="0" w:color="FFFFFF"/>
              <w:right w:val="nil"/>
            </w:tcBorders>
            <w:shd w:val="clear" w:color="auto" w:fill="DFDFDF"/>
          </w:tcPr>
          <w:p>
            <w:pPr>
              <w:pStyle w:val="TableParagraph"/>
              <w:spacing w:before="74"/>
              <w:ind w:right="163"/>
              <w:jc w:val="right"/>
              <w:rPr>
                <w:sz w:val="15"/>
              </w:rPr>
            </w:pPr>
            <w:r>
              <w:rPr>
                <w:spacing w:val="-2"/>
                <w:sz w:val="15"/>
              </w:rPr>
              <w:t>7.827.000,00</w:t>
            </w:r>
          </w:p>
        </w:tc>
        <w:tc>
          <w:tcPr>
            <w:tcW w:w="1620" w:type="dxa"/>
            <w:tcBorders>
              <w:top w:val="single" w:sz="12" w:space="0" w:color="FFFFFF"/>
              <w:left w:val="nil"/>
              <w:bottom w:val="single" w:sz="24" w:space="0" w:color="FFFFFF"/>
              <w:right w:val="nil"/>
            </w:tcBorders>
            <w:shd w:val="clear" w:color="auto" w:fill="DFDFDF"/>
          </w:tcPr>
          <w:p>
            <w:pPr>
              <w:pStyle w:val="TableParagraph"/>
              <w:spacing w:before="91"/>
              <w:ind w:right="23"/>
              <w:jc w:val="right"/>
              <w:rPr>
                <w:sz w:val="15"/>
              </w:rPr>
            </w:pPr>
            <w:r>
              <w:rPr>
                <w:spacing w:val="-2"/>
                <w:sz w:val="15"/>
              </w:rPr>
              <w:t>3.620.833,54</w:t>
            </w:r>
          </w:p>
        </w:tc>
        <w:tc>
          <w:tcPr>
            <w:tcW w:w="243" w:type="dxa"/>
            <w:tcBorders>
              <w:top w:val="single" w:sz="12" w:space="0" w:color="FFFFFF"/>
              <w:left w:val="nil"/>
              <w:bottom w:val="single" w:sz="24" w:space="0" w:color="FFFFFF"/>
              <w:right w:val="nil"/>
            </w:tcBorders>
            <w:shd w:val="clear" w:color="auto" w:fill="DFDFDF"/>
          </w:tcPr>
          <w:p>
            <w:pPr>
              <w:pStyle w:val="TableParagraph"/>
              <w:rPr>
                <w:rFonts w:ascii="Times New Roman"/>
                <w:sz w:val="16"/>
              </w:rPr>
            </w:pPr>
          </w:p>
        </w:tc>
        <w:tc>
          <w:tcPr>
            <w:tcW w:w="688" w:type="dxa"/>
            <w:gridSpan w:val="3"/>
            <w:tcBorders>
              <w:top w:val="single" w:sz="12" w:space="0" w:color="FFFFFF"/>
              <w:left w:val="nil"/>
              <w:bottom w:val="single" w:sz="24" w:space="0" w:color="FFFFFF"/>
              <w:right w:val="nil"/>
            </w:tcBorders>
            <w:shd w:val="clear" w:color="auto" w:fill="DFDFDF"/>
          </w:tcPr>
          <w:p>
            <w:pPr>
              <w:pStyle w:val="TableParagraph"/>
              <w:spacing w:before="91"/>
              <w:ind w:left="50"/>
              <w:rPr>
                <w:sz w:val="15"/>
              </w:rPr>
            </w:pPr>
            <w:r>
              <w:rPr>
                <w:spacing w:val="-2"/>
                <w:sz w:val="15"/>
              </w:rPr>
              <w:t>129.59</w:t>
            </w:r>
          </w:p>
        </w:tc>
        <w:tc>
          <w:tcPr>
            <w:tcW w:w="321" w:type="dxa"/>
            <w:tcBorders>
              <w:top w:val="single" w:sz="12" w:space="0" w:color="FFFFFF"/>
              <w:left w:val="nil"/>
              <w:bottom w:val="single" w:sz="24" w:space="0" w:color="FFFFFF"/>
              <w:right w:val="nil"/>
            </w:tcBorders>
            <w:shd w:val="clear" w:color="auto" w:fill="DFDFDF"/>
          </w:tcPr>
          <w:p>
            <w:pPr>
              <w:pStyle w:val="TableParagraph"/>
              <w:rPr>
                <w:rFonts w:ascii="Times New Roman"/>
                <w:sz w:val="16"/>
              </w:rPr>
            </w:pPr>
          </w:p>
        </w:tc>
        <w:tc>
          <w:tcPr>
            <w:tcW w:w="754" w:type="dxa"/>
            <w:gridSpan w:val="2"/>
            <w:tcBorders>
              <w:top w:val="single" w:sz="12" w:space="0" w:color="FFFFFF"/>
              <w:left w:val="nil"/>
              <w:bottom w:val="single" w:sz="24" w:space="0" w:color="FFFFFF"/>
            </w:tcBorders>
            <w:shd w:val="clear" w:color="auto" w:fill="DFDFDF"/>
          </w:tcPr>
          <w:p>
            <w:pPr>
              <w:pStyle w:val="TableParagraph"/>
              <w:spacing w:before="105"/>
              <w:ind w:left="114"/>
              <w:rPr>
                <w:sz w:val="15"/>
              </w:rPr>
            </w:pPr>
            <w:r>
              <w:rPr>
                <w:spacing w:val="-2"/>
                <w:sz w:val="15"/>
              </w:rPr>
              <w:t>46,26</w:t>
            </w:r>
          </w:p>
        </w:tc>
      </w:tr>
      <w:tr>
        <w:trPr>
          <w:trHeight w:val="688" w:hRule="atLeast"/>
        </w:trPr>
        <w:tc>
          <w:tcPr>
            <w:tcW w:w="6081" w:type="dxa"/>
            <w:tcBorders>
              <w:top w:val="single" w:sz="24" w:space="0" w:color="FFFFFF"/>
              <w:bottom w:val="nil"/>
              <w:right w:val="nil"/>
            </w:tcBorders>
            <w:shd w:val="clear" w:color="auto" w:fill="E6E6E6"/>
          </w:tcPr>
          <w:p>
            <w:pPr>
              <w:pStyle w:val="TableParagraph"/>
              <w:spacing w:before="44"/>
              <w:ind w:left="391"/>
              <w:rPr>
                <w:sz w:val="19"/>
              </w:rPr>
            </w:pPr>
            <w:r>
              <w:rPr>
                <w:sz w:val="17"/>
              </w:rPr>
              <w:t>611</w:t>
            </w:r>
            <w:r>
              <w:rPr>
                <w:spacing w:val="56"/>
                <w:w w:val="150"/>
                <w:sz w:val="17"/>
              </w:rPr>
              <w:t> </w:t>
            </w:r>
            <w:r>
              <w:rPr>
                <w:sz w:val="19"/>
              </w:rPr>
              <w:t>Porez</w:t>
            </w:r>
            <w:r>
              <w:rPr>
                <w:spacing w:val="-2"/>
                <w:sz w:val="19"/>
              </w:rPr>
              <w:t> </w:t>
            </w:r>
            <w:r>
              <w:rPr>
                <w:sz w:val="19"/>
              </w:rPr>
              <w:t>i</w:t>
            </w:r>
            <w:r>
              <w:rPr>
                <w:spacing w:val="-3"/>
                <w:sz w:val="19"/>
              </w:rPr>
              <w:t> </w:t>
            </w:r>
            <w:r>
              <w:rPr>
                <w:sz w:val="19"/>
              </w:rPr>
              <w:t>prirez</w:t>
            </w:r>
            <w:r>
              <w:rPr>
                <w:spacing w:val="-3"/>
                <w:sz w:val="19"/>
              </w:rPr>
              <w:t> </w:t>
            </w:r>
            <w:r>
              <w:rPr>
                <w:sz w:val="19"/>
              </w:rPr>
              <w:t>na</w:t>
            </w:r>
            <w:r>
              <w:rPr>
                <w:spacing w:val="-5"/>
                <w:sz w:val="19"/>
              </w:rPr>
              <w:t> </w:t>
            </w:r>
            <w:r>
              <w:rPr>
                <w:spacing w:val="-2"/>
                <w:sz w:val="19"/>
              </w:rPr>
              <w:t>dohodak</w:t>
            </w:r>
          </w:p>
        </w:tc>
        <w:tc>
          <w:tcPr>
            <w:tcW w:w="1741" w:type="dxa"/>
            <w:tcBorders>
              <w:top w:val="single" w:sz="24" w:space="0" w:color="FFFFFF"/>
              <w:left w:val="nil"/>
              <w:bottom w:val="nil"/>
              <w:right w:val="nil"/>
            </w:tcBorders>
            <w:shd w:val="clear" w:color="auto" w:fill="E6E6E6"/>
          </w:tcPr>
          <w:p>
            <w:pPr>
              <w:pStyle w:val="TableParagraph"/>
              <w:spacing w:before="103"/>
              <w:ind w:right="193"/>
              <w:jc w:val="right"/>
              <w:rPr>
                <w:sz w:val="15"/>
              </w:rPr>
            </w:pPr>
            <w:r>
              <w:rPr>
                <w:spacing w:val="-2"/>
                <w:sz w:val="15"/>
              </w:rPr>
              <w:t>2.411.529,19</w:t>
            </w:r>
          </w:p>
        </w:tc>
        <w:tc>
          <w:tcPr>
            <w:tcW w:w="1696" w:type="dxa"/>
            <w:tcBorders>
              <w:top w:val="single" w:sz="24" w:space="0" w:color="FFFFFF"/>
              <w:left w:val="nil"/>
              <w:bottom w:val="nil"/>
              <w:right w:val="nil"/>
            </w:tcBorders>
            <w:shd w:val="clear" w:color="auto" w:fill="E6E6E6"/>
          </w:tcPr>
          <w:p>
            <w:pPr>
              <w:pStyle w:val="TableParagraph"/>
              <w:rPr>
                <w:rFonts w:ascii="Times New Roman"/>
                <w:sz w:val="16"/>
              </w:rPr>
            </w:pPr>
          </w:p>
        </w:tc>
        <w:tc>
          <w:tcPr>
            <w:tcW w:w="1807" w:type="dxa"/>
            <w:tcBorders>
              <w:top w:val="single" w:sz="24" w:space="0" w:color="FFFFFF"/>
              <w:left w:val="nil"/>
              <w:bottom w:val="nil"/>
              <w:right w:val="nil"/>
            </w:tcBorders>
            <w:shd w:val="clear" w:color="auto" w:fill="E6E6E6"/>
          </w:tcPr>
          <w:p>
            <w:pPr>
              <w:pStyle w:val="TableParagraph"/>
              <w:rPr>
                <w:rFonts w:ascii="Times New Roman"/>
                <w:sz w:val="16"/>
              </w:rPr>
            </w:pPr>
          </w:p>
        </w:tc>
        <w:tc>
          <w:tcPr>
            <w:tcW w:w="1620" w:type="dxa"/>
            <w:tcBorders>
              <w:top w:val="single" w:sz="24" w:space="0" w:color="FFFFFF"/>
              <w:left w:val="nil"/>
              <w:bottom w:val="nil"/>
              <w:right w:val="nil"/>
            </w:tcBorders>
            <w:shd w:val="clear" w:color="auto" w:fill="E6E6E6"/>
          </w:tcPr>
          <w:p>
            <w:pPr>
              <w:pStyle w:val="TableParagraph"/>
              <w:spacing w:before="103"/>
              <w:ind w:right="4"/>
              <w:jc w:val="right"/>
              <w:rPr>
                <w:sz w:val="15"/>
              </w:rPr>
            </w:pPr>
            <w:r>
              <w:rPr>
                <w:spacing w:val="-2"/>
                <w:sz w:val="15"/>
              </w:rPr>
              <w:t>3.285.320,18</w:t>
            </w:r>
          </w:p>
        </w:tc>
        <w:tc>
          <w:tcPr>
            <w:tcW w:w="243" w:type="dxa"/>
            <w:tcBorders>
              <w:top w:val="single" w:sz="24" w:space="0" w:color="FFFFFF"/>
              <w:left w:val="nil"/>
              <w:bottom w:val="nil"/>
              <w:right w:val="nil"/>
            </w:tcBorders>
            <w:shd w:val="clear" w:color="auto" w:fill="E6E6E6"/>
          </w:tcPr>
          <w:p>
            <w:pPr>
              <w:pStyle w:val="TableParagraph"/>
              <w:rPr>
                <w:rFonts w:ascii="Times New Roman"/>
                <w:sz w:val="16"/>
              </w:rPr>
            </w:pPr>
          </w:p>
        </w:tc>
        <w:tc>
          <w:tcPr>
            <w:tcW w:w="688" w:type="dxa"/>
            <w:gridSpan w:val="3"/>
            <w:tcBorders>
              <w:top w:val="single" w:sz="24" w:space="0" w:color="FFFFFF"/>
              <w:left w:val="nil"/>
              <w:bottom w:val="nil"/>
              <w:right w:val="nil"/>
            </w:tcBorders>
            <w:shd w:val="clear" w:color="auto" w:fill="E6E6E6"/>
          </w:tcPr>
          <w:p>
            <w:pPr>
              <w:pStyle w:val="TableParagraph"/>
              <w:spacing w:before="103"/>
              <w:ind w:left="26"/>
              <w:rPr>
                <w:sz w:val="15"/>
              </w:rPr>
            </w:pPr>
            <w:r>
              <w:rPr>
                <w:spacing w:val="-2"/>
                <w:sz w:val="15"/>
              </w:rPr>
              <w:t>136.23</w:t>
            </w:r>
          </w:p>
        </w:tc>
        <w:tc>
          <w:tcPr>
            <w:tcW w:w="321" w:type="dxa"/>
            <w:tcBorders>
              <w:top w:val="single" w:sz="24" w:space="0" w:color="FFFFFF"/>
              <w:left w:val="nil"/>
              <w:bottom w:val="nil"/>
              <w:right w:val="nil"/>
            </w:tcBorders>
            <w:shd w:val="clear" w:color="auto" w:fill="E6E6E6"/>
          </w:tcPr>
          <w:p>
            <w:pPr>
              <w:pStyle w:val="TableParagraph"/>
              <w:rPr>
                <w:rFonts w:ascii="Times New Roman"/>
                <w:sz w:val="16"/>
              </w:rPr>
            </w:pPr>
          </w:p>
        </w:tc>
        <w:tc>
          <w:tcPr>
            <w:tcW w:w="754" w:type="dxa"/>
            <w:gridSpan w:val="2"/>
            <w:tcBorders>
              <w:top w:val="single" w:sz="24" w:space="0" w:color="FFFFFF"/>
              <w:left w:val="nil"/>
              <w:bottom w:val="nil"/>
            </w:tcBorders>
            <w:shd w:val="clear" w:color="auto" w:fill="E6E6E6"/>
          </w:tcPr>
          <w:p>
            <w:pPr>
              <w:pStyle w:val="TableParagraph"/>
              <w:rPr>
                <w:rFonts w:ascii="Times New Roman"/>
                <w:sz w:val="16"/>
              </w:rPr>
            </w:pPr>
          </w:p>
        </w:tc>
      </w:tr>
      <w:tr>
        <w:trPr>
          <w:trHeight w:val="498" w:hRule="atLeast"/>
        </w:trPr>
        <w:tc>
          <w:tcPr>
            <w:tcW w:w="6081" w:type="dxa"/>
            <w:tcBorders>
              <w:top w:val="nil"/>
              <w:bottom w:val="nil"/>
            </w:tcBorders>
          </w:tcPr>
          <w:p>
            <w:pPr>
              <w:pStyle w:val="TableParagraph"/>
              <w:spacing w:before="152"/>
              <w:ind w:left="120"/>
              <w:rPr>
                <w:sz w:val="19"/>
              </w:rPr>
            </w:pPr>
            <w:r>
              <w:rPr>
                <w:position w:val="2"/>
                <w:sz w:val="17"/>
              </w:rPr>
              <w:t>6111</w:t>
            </w:r>
            <w:r>
              <w:rPr>
                <w:spacing w:val="75"/>
                <w:w w:val="150"/>
                <w:position w:val="2"/>
                <w:sz w:val="17"/>
              </w:rPr>
              <w:t> </w:t>
            </w:r>
            <w:r>
              <w:rPr>
                <w:sz w:val="19"/>
              </w:rPr>
              <w:t>Porez</w:t>
            </w:r>
            <w:r>
              <w:rPr>
                <w:spacing w:val="-5"/>
                <w:sz w:val="19"/>
              </w:rPr>
              <w:t> </w:t>
            </w:r>
            <w:r>
              <w:rPr>
                <w:sz w:val="19"/>
              </w:rPr>
              <w:t>i</w:t>
            </w:r>
            <w:r>
              <w:rPr>
                <w:spacing w:val="-5"/>
                <w:sz w:val="19"/>
              </w:rPr>
              <w:t> </w:t>
            </w:r>
            <w:r>
              <w:rPr>
                <w:sz w:val="19"/>
              </w:rPr>
              <w:t>prirez</w:t>
            </w:r>
            <w:r>
              <w:rPr>
                <w:spacing w:val="-5"/>
                <w:sz w:val="19"/>
              </w:rPr>
              <w:t> </w:t>
            </w:r>
            <w:r>
              <w:rPr>
                <w:sz w:val="19"/>
              </w:rPr>
              <w:t>na</w:t>
            </w:r>
            <w:r>
              <w:rPr>
                <w:spacing w:val="-7"/>
                <w:sz w:val="19"/>
              </w:rPr>
              <w:t> </w:t>
            </w:r>
            <w:r>
              <w:rPr>
                <w:sz w:val="19"/>
              </w:rPr>
              <w:t>dohodak</w:t>
            </w:r>
            <w:r>
              <w:rPr>
                <w:spacing w:val="-4"/>
                <w:sz w:val="19"/>
              </w:rPr>
              <w:t> </w:t>
            </w:r>
            <w:r>
              <w:rPr>
                <w:sz w:val="19"/>
              </w:rPr>
              <w:t>od</w:t>
            </w:r>
            <w:r>
              <w:rPr>
                <w:spacing w:val="-6"/>
                <w:sz w:val="19"/>
              </w:rPr>
              <w:t> </w:t>
            </w:r>
            <w:r>
              <w:rPr>
                <w:sz w:val="19"/>
              </w:rPr>
              <w:t>nesamostalnog</w:t>
            </w:r>
            <w:r>
              <w:rPr>
                <w:spacing w:val="-7"/>
                <w:sz w:val="19"/>
              </w:rPr>
              <w:t> </w:t>
            </w:r>
            <w:r>
              <w:rPr>
                <w:spacing w:val="-4"/>
                <w:sz w:val="19"/>
              </w:rPr>
              <w:t>rada</w:t>
            </w:r>
          </w:p>
        </w:tc>
        <w:tc>
          <w:tcPr>
            <w:tcW w:w="1741" w:type="dxa"/>
            <w:tcBorders>
              <w:top w:val="nil"/>
              <w:bottom w:val="nil"/>
            </w:tcBorders>
          </w:tcPr>
          <w:p>
            <w:pPr>
              <w:pStyle w:val="TableParagraph"/>
              <w:spacing w:before="166"/>
              <w:ind w:right="183"/>
              <w:jc w:val="right"/>
              <w:rPr>
                <w:sz w:val="15"/>
              </w:rPr>
            </w:pPr>
            <w:r>
              <w:rPr>
                <w:spacing w:val="-2"/>
                <w:sz w:val="15"/>
              </w:rPr>
              <w:t>2.748.718,35</w:t>
            </w:r>
          </w:p>
        </w:tc>
        <w:tc>
          <w:tcPr>
            <w:tcW w:w="1696" w:type="dxa"/>
            <w:vMerge w:val="restart"/>
            <w:tcBorders>
              <w:top w:val="nil"/>
              <w:bottom w:val="nil"/>
            </w:tcBorders>
          </w:tcPr>
          <w:p>
            <w:pPr>
              <w:pStyle w:val="TableParagraph"/>
              <w:rPr>
                <w:rFonts w:ascii="Times New Roman"/>
                <w:sz w:val="16"/>
              </w:rPr>
            </w:pPr>
          </w:p>
        </w:tc>
        <w:tc>
          <w:tcPr>
            <w:tcW w:w="1807" w:type="dxa"/>
            <w:vMerge w:val="restart"/>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3.679.277,15</w:t>
            </w:r>
          </w:p>
        </w:tc>
        <w:tc>
          <w:tcPr>
            <w:tcW w:w="931" w:type="dxa"/>
            <w:gridSpan w:val="4"/>
            <w:tcBorders>
              <w:top w:val="nil"/>
              <w:bottom w:val="nil"/>
            </w:tcBorders>
          </w:tcPr>
          <w:p>
            <w:pPr>
              <w:pStyle w:val="TableParagraph"/>
              <w:spacing w:before="166"/>
              <w:ind w:left="369"/>
              <w:rPr>
                <w:sz w:val="15"/>
              </w:rPr>
            </w:pPr>
            <w:r>
              <w:rPr>
                <w:spacing w:val="-2"/>
                <w:sz w:val="15"/>
              </w:rPr>
              <w:t>133.85</w:t>
            </w:r>
          </w:p>
        </w:tc>
        <w:tc>
          <w:tcPr>
            <w:tcW w:w="1075" w:type="dxa"/>
            <w:gridSpan w:val="3"/>
            <w:vMerge w:val="restart"/>
            <w:tcBorders>
              <w:top w:val="nil"/>
              <w:bottom w:val="nil"/>
            </w:tcBorders>
          </w:tcPr>
          <w:p>
            <w:pPr>
              <w:pStyle w:val="TableParagraph"/>
              <w:rPr>
                <w:rFonts w:ascii="Times New Roman"/>
                <w:sz w:val="16"/>
              </w:rPr>
            </w:pPr>
          </w:p>
        </w:tc>
      </w:tr>
      <w:tr>
        <w:trPr>
          <w:trHeight w:val="517" w:hRule="atLeast"/>
        </w:trPr>
        <w:tc>
          <w:tcPr>
            <w:tcW w:w="6081" w:type="dxa"/>
            <w:tcBorders>
              <w:top w:val="nil"/>
              <w:bottom w:val="nil"/>
            </w:tcBorders>
          </w:tcPr>
          <w:p>
            <w:pPr>
              <w:pStyle w:val="TableParagraph"/>
              <w:spacing w:before="117"/>
              <w:ind w:left="120"/>
              <w:rPr>
                <w:sz w:val="19"/>
              </w:rPr>
            </w:pPr>
            <w:r>
              <w:rPr>
                <w:position w:val="2"/>
                <w:sz w:val="17"/>
              </w:rPr>
              <w:t>6112</w:t>
            </w:r>
            <w:r>
              <w:rPr>
                <w:spacing w:val="76"/>
                <w:w w:val="150"/>
                <w:position w:val="2"/>
                <w:sz w:val="17"/>
              </w:rPr>
              <w:t> </w:t>
            </w:r>
            <w:r>
              <w:rPr>
                <w:sz w:val="19"/>
              </w:rPr>
              <w:t>Porez</w:t>
            </w:r>
            <w:r>
              <w:rPr>
                <w:spacing w:val="-5"/>
                <w:sz w:val="19"/>
              </w:rPr>
              <w:t> </w:t>
            </w:r>
            <w:r>
              <w:rPr>
                <w:sz w:val="19"/>
              </w:rPr>
              <w:t>i</w:t>
            </w:r>
            <w:r>
              <w:rPr>
                <w:spacing w:val="-5"/>
                <w:sz w:val="19"/>
              </w:rPr>
              <w:t> </w:t>
            </w:r>
            <w:r>
              <w:rPr>
                <w:sz w:val="19"/>
              </w:rPr>
              <w:t>prirez</w:t>
            </w:r>
            <w:r>
              <w:rPr>
                <w:spacing w:val="-5"/>
                <w:sz w:val="19"/>
              </w:rPr>
              <w:t> </w:t>
            </w:r>
            <w:r>
              <w:rPr>
                <w:sz w:val="19"/>
              </w:rPr>
              <w:t>na</w:t>
            </w:r>
            <w:r>
              <w:rPr>
                <w:spacing w:val="-7"/>
                <w:sz w:val="19"/>
              </w:rPr>
              <w:t> </w:t>
            </w:r>
            <w:r>
              <w:rPr>
                <w:sz w:val="19"/>
              </w:rPr>
              <w:t>dohodak</w:t>
            </w:r>
            <w:r>
              <w:rPr>
                <w:spacing w:val="-3"/>
                <w:sz w:val="19"/>
              </w:rPr>
              <w:t> </w:t>
            </w:r>
            <w:r>
              <w:rPr>
                <w:sz w:val="19"/>
              </w:rPr>
              <w:t>od</w:t>
            </w:r>
            <w:r>
              <w:rPr>
                <w:spacing w:val="-7"/>
                <w:sz w:val="19"/>
              </w:rPr>
              <w:t> </w:t>
            </w:r>
            <w:r>
              <w:rPr>
                <w:sz w:val="19"/>
              </w:rPr>
              <w:t>samostalnih</w:t>
            </w:r>
            <w:r>
              <w:rPr>
                <w:spacing w:val="-6"/>
                <w:sz w:val="19"/>
              </w:rPr>
              <w:t> </w:t>
            </w:r>
            <w:r>
              <w:rPr>
                <w:spacing w:val="-2"/>
                <w:sz w:val="19"/>
              </w:rPr>
              <w:t>djelatnosti</w:t>
            </w:r>
          </w:p>
        </w:tc>
        <w:tc>
          <w:tcPr>
            <w:tcW w:w="1741" w:type="dxa"/>
            <w:tcBorders>
              <w:top w:val="nil"/>
              <w:bottom w:val="nil"/>
            </w:tcBorders>
          </w:tcPr>
          <w:p>
            <w:pPr>
              <w:pStyle w:val="TableParagraph"/>
              <w:spacing w:before="133"/>
              <w:ind w:right="183"/>
              <w:jc w:val="right"/>
              <w:rPr>
                <w:sz w:val="15"/>
              </w:rPr>
            </w:pPr>
            <w:r>
              <w:rPr>
                <w:spacing w:val="-2"/>
                <w:sz w:val="15"/>
              </w:rPr>
              <w:t>280.827,15</w:t>
            </w:r>
          </w:p>
        </w:tc>
        <w:tc>
          <w:tcPr>
            <w:tcW w:w="1696" w:type="dxa"/>
            <w:vMerge/>
            <w:tcBorders>
              <w:top w:val="nil"/>
              <w:bottom w:val="nil"/>
            </w:tcBorders>
          </w:tcPr>
          <w:p>
            <w:pPr>
              <w:rPr>
                <w:sz w:val="2"/>
                <w:szCs w:val="2"/>
              </w:rPr>
            </w:pPr>
          </w:p>
        </w:tc>
        <w:tc>
          <w:tcPr>
            <w:tcW w:w="1807" w:type="dxa"/>
            <w:vMerge/>
            <w:tcBorders>
              <w:top w:val="nil"/>
              <w:bottom w:val="nil"/>
            </w:tcBorders>
          </w:tcPr>
          <w:p>
            <w:pPr>
              <w:rPr>
                <w:sz w:val="2"/>
                <w:szCs w:val="2"/>
              </w:rPr>
            </w:pPr>
          </w:p>
        </w:tc>
        <w:tc>
          <w:tcPr>
            <w:tcW w:w="1620" w:type="dxa"/>
            <w:tcBorders>
              <w:top w:val="nil"/>
              <w:bottom w:val="nil"/>
            </w:tcBorders>
          </w:tcPr>
          <w:p>
            <w:pPr>
              <w:pStyle w:val="TableParagraph"/>
              <w:spacing w:before="133"/>
              <w:ind w:right="-15"/>
              <w:jc w:val="right"/>
              <w:rPr>
                <w:sz w:val="15"/>
              </w:rPr>
            </w:pPr>
            <w:r>
              <w:rPr>
                <w:spacing w:val="-2"/>
                <w:sz w:val="15"/>
              </w:rPr>
              <w:t>292.525,35</w:t>
            </w:r>
          </w:p>
        </w:tc>
        <w:tc>
          <w:tcPr>
            <w:tcW w:w="931" w:type="dxa"/>
            <w:gridSpan w:val="4"/>
            <w:tcBorders>
              <w:top w:val="nil"/>
              <w:bottom w:val="nil"/>
            </w:tcBorders>
          </w:tcPr>
          <w:p>
            <w:pPr>
              <w:pStyle w:val="TableParagraph"/>
              <w:spacing w:before="133"/>
              <w:ind w:left="369"/>
              <w:rPr>
                <w:sz w:val="15"/>
              </w:rPr>
            </w:pPr>
            <w:r>
              <w:rPr>
                <w:spacing w:val="-2"/>
                <w:sz w:val="15"/>
              </w:rPr>
              <w:t>104.17</w:t>
            </w:r>
          </w:p>
        </w:tc>
        <w:tc>
          <w:tcPr>
            <w:tcW w:w="1075" w:type="dxa"/>
            <w:gridSpan w:val="3"/>
            <w:vMerge/>
            <w:tcBorders>
              <w:top w:val="nil"/>
              <w:bottom w:val="nil"/>
            </w:tcBorders>
          </w:tcPr>
          <w:p>
            <w:pPr>
              <w:rPr>
                <w:sz w:val="2"/>
                <w:szCs w:val="2"/>
              </w:rPr>
            </w:pPr>
          </w:p>
        </w:tc>
      </w:tr>
      <w:tr>
        <w:trPr>
          <w:trHeight w:val="685" w:hRule="atLeast"/>
        </w:trPr>
        <w:tc>
          <w:tcPr>
            <w:tcW w:w="6081" w:type="dxa"/>
            <w:tcBorders>
              <w:top w:val="nil"/>
              <w:bottom w:val="nil"/>
            </w:tcBorders>
          </w:tcPr>
          <w:p>
            <w:pPr>
              <w:pStyle w:val="TableParagraph"/>
              <w:spacing w:before="168"/>
              <w:ind w:left="734" w:right="137" w:hanging="615"/>
              <w:rPr>
                <w:sz w:val="19"/>
              </w:rPr>
            </w:pPr>
            <w:r>
              <w:rPr>
                <w:position w:val="2"/>
                <w:sz w:val="17"/>
              </w:rPr>
              <w:t>6113</w:t>
            </w:r>
            <w:r>
              <w:rPr>
                <w:spacing w:val="80"/>
                <w:position w:val="2"/>
                <w:sz w:val="17"/>
              </w:rPr>
              <w:t> </w:t>
            </w:r>
            <w:r>
              <w:rPr>
                <w:sz w:val="19"/>
              </w:rPr>
              <w:t>Porez</w:t>
            </w:r>
            <w:r>
              <w:rPr>
                <w:spacing w:val="-5"/>
                <w:sz w:val="19"/>
              </w:rPr>
              <w:t> </w:t>
            </w:r>
            <w:r>
              <w:rPr>
                <w:sz w:val="19"/>
              </w:rPr>
              <w:t>i</w:t>
            </w:r>
            <w:r>
              <w:rPr>
                <w:spacing w:val="-4"/>
                <w:sz w:val="19"/>
              </w:rPr>
              <w:t> </w:t>
            </w:r>
            <w:r>
              <w:rPr>
                <w:sz w:val="19"/>
              </w:rPr>
              <w:t>prirez</w:t>
            </w:r>
            <w:r>
              <w:rPr>
                <w:spacing w:val="-5"/>
                <w:sz w:val="19"/>
              </w:rPr>
              <w:t> </w:t>
            </w:r>
            <w:r>
              <w:rPr>
                <w:sz w:val="19"/>
              </w:rPr>
              <w:t>na</w:t>
            </w:r>
            <w:r>
              <w:rPr>
                <w:spacing w:val="-6"/>
                <w:sz w:val="19"/>
              </w:rPr>
              <w:t> </w:t>
            </w:r>
            <w:r>
              <w:rPr>
                <w:sz w:val="19"/>
              </w:rPr>
              <w:t>dohodak</w:t>
            </w:r>
            <w:r>
              <w:rPr>
                <w:spacing w:val="-3"/>
                <w:sz w:val="19"/>
              </w:rPr>
              <w:t> </w:t>
            </w:r>
            <w:r>
              <w:rPr>
                <w:sz w:val="19"/>
              </w:rPr>
              <w:t>od</w:t>
            </w:r>
            <w:r>
              <w:rPr>
                <w:spacing w:val="-6"/>
                <w:sz w:val="19"/>
              </w:rPr>
              <w:t> </w:t>
            </w:r>
            <w:r>
              <w:rPr>
                <w:sz w:val="19"/>
              </w:rPr>
              <w:t>imovine</w:t>
            </w:r>
            <w:r>
              <w:rPr>
                <w:spacing w:val="-5"/>
                <w:sz w:val="19"/>
              </w:rPr>
              <w:t> </w:t>
            </w:r>
            <w:r>
              <w:rPr>
                <w:sz w:val="19"/>
              </w:rPr>
              <w:t>i</w:t>
            </w:r>
            <w:r>
              <w:rPr>
                <w:spacing w:val="-5"/>
                <w:sz w:val="19"/>
              </w:rPr>
              <w:t> </w:t>
            </w:r>
            <w:r>
              <w:rPr>
                <w:sz w:val="19"/>
              </w:rPr>
              <w:t>imovinskih </w:t>
            </w:r>
            <w:r>
              <w:rPr>
                <w:spacing w:val="-2"/>
                <w:sz w:val="19"/>
              </w:rPr>
              <w:t>prava</w:t>
            </w:r>
          </w:p>
        </w:tc>
        <w:tc>
          <w:tcPr>
            <w:tcW w:w="1741" w:type="dxa"/>
            <w:tcBorders>
              <w:top w:val="nil"/>
              <w:bottom w:val="nil"/>
            </w:tcBorders>
          </w:tcPr>
          <w:p>
            <w:pPr>
              <w:pStyle w:val="TableParagraph"/>
              <w:spacing w:before="2"/>
              <w:rPr>
                <w:b/>
                <w:sz w:val="15"/>
              </w:rPr>
            </w:pPr>
          </w:p>
          <w:p>
            <w:pPr>
              <w:pStyle w:val="TableParagraph"/>
              <w:ind w:right="183"/>
              <w:jc w:val="right"/>
              <w:rPr>
                <w:sz w:val="15"/>
              </w:rPr>
            </w:pPr>
            <w:r>
              <w:rPr>
                <w:spacing w:val="-2"/>
                <w:sz w:val="15"/>
              </w:rPr>
              <w:t>150.616,32</w:t>
            </w:r>
          </w:p>
        </w:tc>
        <w:tc>
          <w:tcPr>
            <w:tcW w:w="1696" w:type="dxa"/>
            <w:vMerge/>
            <w:tcBorders>
              <w:top w:val="nil"/>
              <w:bottom w:val="nil"/>
            </w:tcBorders>
          </w:tcPr>
          <w:p>
            <w:pPr>
              <w:rPr>
                <w:sz w:val="2"/>
                <w:szCs w:val="2"/>
              </w:rPr>
            </w:pPr>
          </w:p>
        </w:tc>
        <w:tc>
          <w:tcPr>
            <w:tcW w:w="1807" w:type="dxa"/>
            <w:vMerge/>
            <w:tcBorders>
              <w:top w:val="nil"/>
              <w:bottom w:val="nil"/>
            </w:tcBorders>
          </w:tcPr>
          <w:p>
            <w:pPr>
              <w:rPr>
                <w:sz w:val="2"/>
                <w:szCs w:val="2"/>
              </w:rPr>
            </w:pPr>
          </w:p>
        </w:tc>
        <w:tc>
          <w:tcPr>
            <w:tcW w:w="1620" w:type="dxa"/>
            <w:tcBorders>
              <w:top w:val="nil"/>
              <w:bottom w:val="nil"/>
            </w:tcBorders>
          </w:tcPr>
          <w:p>
            <w:pPr>
              <w:pStyle w:val="TableParagraph"/>
              <w:spacing w:before="2"/>
              <w:rPr>
                <w:b/>
                <w:sz w:val="15"/>
              </w:rPr>
            </w:pPr>
          </w:p>
          <w:p>
            <w:pPr>
              <w:pStyle w:val="TableParagraph"/>
              <w:ind w:right="-15"/>
              <w:jc w:val="right"/>
              <w:rPr>
                <w:sz w:val="15"/>
              </w:rPr>
            </w:pPr>
            <w:r>
              <w:rPr>
                <w:spacing w:val="-2"/>
                <w:sz w:val="15"/>
              </w:rPr>
              <w:t>166.041,44</w:t>
            </w:r>
          </w:p>
        </w:tc>
        <w:tc>
          <w:tcPr>
            <w:tcW w:w="931" w:type="dxa"/>
            <w:gridSpan w:val="4"/>
            <w:tcBorders>
              <w:top w:val="nil"/>
              <w:bottom w:val="nil"/>
            </w:tcBorders>
          </w:tcPr>
          <w:p>
            <w:pPr>
              <w:pStyle w:val="TableParagraph"/>
              <w:spacing w:before="2"/>
              <w:rPr>
                <w:b/>
                <w:sz w:val="15"/>
              </w:rPr>
            </w:pPr>
          </w:p>
          <w:p>
            <w:pPr>
              <w:pStyle w:val="TableParagraph"/>
              <w:ind w:left="369"/>
              <w:rPr>
                <w:sz w:val="15"/>
              </w:rPr>
            </w:pPr>
            <w:r>
              <w:rPr>
                <w:spacing w:val="-2"/>
                <w:sz w:val="15"/>
              </w:rPr>
              <w:t>110.24</w:t>
            </w:r>
          </w:p>
        </w:tc>
        <w:tc>
          <w:tcPr>
            <w:tcW w:w="1075" w:type="dxa"/>
            <w:gridSpan w:val="3"/>
            <w:vMerge/>
            <w:tcBorders>
              <w:top w:val="nil"/>
              <w:bottom w:val="nil"/>
            </w:tcBorders>
          </w:tcPr>
          <w:p>
            <w:pPr>
              <w:rPr>
                <w:sz w:val="2"/>
                <w:szCs w:val="2"/>
              </w:rPr>
            </w:pPr>
          </w:p>
        </w:tc>
      </w:tr>
      <w:tr>
        <w:trPr>
          <w:trHeight w:val="401" w:hRule="atLeast"/>
        </w:trPr>
        <w:tc>
          <w:tcPr>
            <w:tcW w:w="6081" w:type="dxa"/>
            <w:tcBorders>
              <w:top w:val="nil"/>
              <w:bottom w:val="nil"/>
            </w:tcBorders>
          </w:tcPr>
          <w:p>
            <w:pPr>
              <w:pStyle w:val="TableParagraph"/>
              <w:spacing w:before="54"/>
              <w:ind w:left="120"/>
              <w:rPr>
                <w:sz w:val="19"/>
              </w:rPr>
            </w:pPr>
            <w:r>
              <w:rPr>
                <w:position w:val="2"/>
                <w:sz w:val="17"/>
              </w:rPr>
              <w:t>6114</w:t>
            </w:r>
            <w:r>
              <w:rPr>
                <w:spacing w:val="79"/>
                <w:w w:val="150"/>
                <w:position w:val="2"/>
                <w:sz w:val="17"/>
              </w:rPr>
              <w:t> </w:t>
            </w:r>
            <w:r>
              <w:rPr>
                <w:sz w:val="19"/>
              </w:rPr>
              <w:t>Porez</w:t>
            </w:r>
            <w:r>
              <w:rPr>
                <w:spacing w:val="-4"/>
                <w:sz w:val="19"/>
              </w:rPr>
              <w:t> </w:t>
            </w:r>
            <w:r>
              <w:rPr>
                <w:sz w:val="19"/>
              </w:rPr>
              <w:t>i</w:t>
            </w:r>
            <w:r>
              <w:rPr>
                <w:spacing w:val="-3"/>
                <w:sz w:val="19"/>
              </w:rPr>
              <w:t> </w:t>
            </w:r>
            <w:r>
              <w:rPr>
                <w:sz w:val="19"/>
              </w:rPr>
              <w:t>prirez</w:t>
            </w:r>
            <w:r>
              <w:rPr>
                <w:spacing w:val="-5"/>
                <w:sz w:val="19"/>
              </w:rPr>
              <w:t> </w:t>
            </w:r>
            <w:r>
              <w:rPr>
                <w:sz w:val="19"/>
              </w:rPr>
              <w:t>na</w:t>
            </w:r>
            <w:r>
              <w:rPr>
                <w:spacing w:val="-5"/>
                <w:sz w:val="19"/>
              </w:rPr>
              <w:t> </w:t>
            </w:r>
            <w:r>
              <w:rPr>
                <w:sz w:val="19"/>
              </w:rPr>
              <w:t>dohodak</w:t>
            </w:r>
            <w:r>
              <w:rPr>
                <w:spacing w:val="-2"/>
                <w:sz w:val="19"/>
              </w:rPr>
              <w:t> </w:t>
            </w:r>
            <w:r>
              <w:rPr>
                <w:sz w:val="19"/>
              </w:rPr>
              <w:t>od</w:t>
            </w:r>
            <w:r>
              <w:rPr>
                <w:spacing w:val="-5"/>
                <w:sz w:val="19"/>
              </w:rPr>
              <w:t> </w:t>
            </w:r>
            <w:r>
              <w:rPr>
                <w:spacing w:val="-2"/>
                <w:sz w:val="19"/>
              </w:rPr>
              <w:t>kapitala</w:t>
            </w:r>
          </w:p>
        </w:tc>
        <w:tc>
          <w:tcPr>
            <w:tcW w:w="1741" w:type="dxa"/>
            <w:tcBorders>
              <w:top w:val="nil"/>
              <w:bottom w:val="nil"/>
            </w:tcBorders>
          </w:tcPr>
          <w:p>
            <w:pPr>
              <w:pStyle w:val="TableParagraph"/>
              <w:spacing w:before="71"/>
              <w:ind w:right="183"/>
              <w:jc w:val="right"/>
              <w:rPr>
                <w:sz w:val="15"/>
              </w:rPr>
            </w:pPr>
            <w:r>
              <w:rPr>
                <w:spacing w:val="-2"/>
                <w:sz w:val="15"/>
              </w:rPr>
              <w:t>226.394,26</w:t>
            </w:r>
          </w:p>
        </w:tc>
        <w:tc>
          <w:tcPr>
            <w:tcW w:w="1696" w:type="dxa"/>
            <w:vMerge/>
            <w:tcBorders>
              <w:top w:val="nil"/>
              <w:bottom w:val="nil"/>
            </w:tcBorders>
          </w:tcPr>
          <w:p>
            <w:pPr>
              <w:rPr>
                <w:sz w:val="2"/>
                <w:szCs w:val="2"/>
              </w:rPr>
            </w:pPr>
          </w:p>
        </w:tc>
        <w:tc>
          <w:tcPr>
            <w:tcW w:w="1807" w:type="dxa"/>
            <w:vMerge/>
            <w:tcBorders>
              <w:top w:val="nil"/>
              <w:bottom w:val="nil"/>
            </w:tcBorders>
          </w:tcPr>
          <w:p>
            <w:pPr>
              <w:rPr>
                <w:sz w:val="2"/>
                <w:szCs w:val="2"/>
              </w:rPr>
            </w:pPr>
          </w:p>
        </w:tc>
        <w:tc>
          <w:tcPr>
            <w:tcW w:w="1620" w:type="dxa"/>
            <w:tcBorders>
              <w:top w:val="nil"/>
              <w:bottom w:val="nil"/>
            </w:tcBorders>
          </w:tcPr>
          <w:p>
            <w:pPr>
              <w:pStyle w:val="TableParagraph"/>
              <w:spacing w:before="71"/>
              <w:ind w:right="-15"/>
              <w:jc w:val="right"/>
              <w:rPr>
                <w:sz w:val="15"/>
              </w:rPr>
            </w:pPr>
            <w:r>
              <w:rPr>
                <w:spacing w:val="-2"/>
                <w:sz w:val="15"/>
              </w:rPr>
              <w:t>222.849,54</w:t>
            </w:r>
          </w:p>
        </w:tc>
        <w:tc>
          <w:tcPr>
            <w:tcW w:w="931" w:type="dxa"/>
            <w:gridSpan w:val="4"/>
            <w:tcBorders>
              <w:top w:val="nil"/>
              <w:bottom w:val="nil"/>
            </w:tcBorders>
          </w:tcPr>
          <w:p>
            <w:pPr>
              <w:pStyle w:val="TableParagraph"/>
              <w:spacing w:before="71"/>
              <w:ind w:left="465"/>
              <w:rPr>
                <w:sz w:val="15"/>
              </w:rPr>
            </w:pPr>
            <w:r>
              <w:rPr>
                <w:spacing w:val="-2"/>
                <w:sz w:val="15"/>
              </w:rPr>
              <w:t>98.43</w:t>
            </w:r>
          </w:p>
        </w:tc>
        <w:tc>
          <w:tcPr>
            <w:tcW w:w="1075" w:type="dxa"/>
            <w:gridSpan w:val="3"/>
            <w:vMerge/>
            <w:tcBorders>
              <w:top w:val="nil"/>
              <w:bottom w:val="nil"/>
            </w:tcBorders>
          </w:tcPr>
          <w:p>
            <w:pPr>
              <w:rPr>
                <w:sz w:val="2"/>
                <w:szCs w:val="2"/>
              </w:rPr>
            </w:pPr>
          </w:p>
        </w:tc>
      </w:tr>
      <w:tr>
        <w:trPr>
          <w:trHeight w:val="465" w:hRule="atLeast"/>
        </w:trPr>
        <w:tc>
          <w:tcPr>
            <w:tcW w:w="6081" w:type="dxa"/>
            <w:tcBorders>
              <w:top w:val="nil"/>
              <w:bottom w:val="nil"/>
            </w:tcBorders>
          </w:tcPr>
          <w:p>
            <w:pPr>
              <w:pStyle w:val="TableParagraph"/>
              <w:spacing w:before="118"/>
              <w:ind w:left="120"/>
              <w:rPr>
                <w:sz w:val="19"/>
              </w:rPr>
            </w:pPr>
            <w:r>
              <w:rPr>
                <w:position w:val="2"/>
                <w:sz w:val="17"/>
              </w:rPr>
              <w:t>6115</w:t>
            </w:r>
            <w:r>
              <w:rPr>
                <w:spacing w:val="76"/>
                <w:w w:val="150"/>
                <w:position w:val="2"/>
                <w:sz w:val="17"/>
              </w:rPr>
              <w:t> </w:t>
            </w:r>
            <w:r>
              <w:rPr>
                <w:sz w:val="19"/>
              </w:rPr>
              <w:t>Porez</w:t>
            </w:r>
            <w:r>
              <w:rPr>
                <w:spacing w:val="-5"/>
                <w:sz w:val="19"/>
              </w:rPr>
              <w:t> </w:t>
            </w:r>
            <w:r>
              <w:rPr>
                <w:sz w:val="19"/>
              </w:rPr>
              <w:t>i</w:t>
            </w:r>
            <w:r>
              <w:rPr>
                <w:spacing w:val="-5"/>
                <w:sz w:val="19"/>
              </w:rPr>
              <w:t> </w:t>
            </w:r>
            <w:r>
              <w:rPr>
                <w:sz w:val="19"/>
              </w:rPr>
              <w:t>prirez</w:t>
            </w:r>
            <w:r>
              <w:rPr>
                <w:spacing w:val="-5"/>
                <w:sz w:val="19"/>
              </w:rPr>
              <w:t> </w:t>
            </w:r>
            <w:r>
              <w:rPr>
                <w:sz w:val="19"/>
              </w:rPr>
              <w:t>na</w:t>
            </w:r>
            <w:r>
              <w:rPr>
                <w:spacing w:val="-7"/>
                <w:sz w:val="19"/>
              </w:rPr>
              <w:t> </w:t>
            </w:r>
            <w:r>
              <w:rPr>
                <w:sz w:val="19"/>
              </w:rPr>
              <w:t>dohodak</w:t>
            </w:r>
            <w:r>
              <w:rPr>
                <w:spacing w:val="-3"/>
                <w:sz w:val="19"/>
              </w:rPr>
              <w:t> </w:t>
            </w:r>
            <w:r>
              <w:rPr>
                <w:sz w:val="19"/>
              </w:rPr>
              <w:t>po</w:t>
            </w:r>
            <w:r>
              <w:rPr>
                <w:spacing w:val="-7"/>
                <w:sz w:val="19"/>
              </w:rPr>
              <w:t> </w:t>
            </w:r>
            <w:r>
              <w:rPr>
                <w:sz w:val="19"/>
              </w:rPr>
              <w:t>godišnjoj</w:t>
            </w:r>
            <w:r>
              <w:rPr>
                <w:spacing w:val="-3"/>
                <w:sz w:val="19"/>
              </w:rPr>
              <w:t> </w:t>
            </w:r>
            <w:r>
              <w:rPr>
                <w:spacing w:val="-2"/>
                <w:sz w:val="19"/>
              </w:rPr>
              <w:t>prijavi</w:t>
            </w:r>
          </w:p>
        </w:tc>
        <w:tc>
          <w:tcPr>
            <w:tcW w:w="1741" w:type="dxa"/>
            <w:tcBorders>
              <w:top w:val="nil"/>
              <w:bottom w:val="nil"/>
            </w:tcBorders>
          </w:tcPr>
          <w:p>
            <w:pPr>
              <w:pStyle w:val="TableParagraph"/>
              <w:spacing w:before="132"/>
              <w:ind w:right="183"/>
              <w:jc w:val="right"/>
              <w:rPr>
                <w:sz w:val="15"/>
              </w:rPr>
            </w:pPr>
            <w:r>
              <w:rPr>
                <w:spacing w:val="-2"/>
                <w:sz w:val="15"/>
              </w:rPr>
              <w:t>138.991,98</w:t>
            </w:r>
          </w:p>
        </w:tc>
        <w:tc>
          <w:tcPr>
            <w:tcW w:w="1696" w:type="dxa"/>
            <w:vMerge/>
            <w:tcBorders>
              <w:top w:val="nil"/>
              <w:bottom w:val="nil"/>
            </w:tcBorders>
          </w:tcPr>
          <w:p>
            <w:pPr>
              <w:rPr>
                <w:sz w:val="2"/>
                <w:szCs w:val="2"/>
              </w:rPr>
            </w:pPr>
          </w:p>
        </w:tc>
        <w:tc>
          <w:tcPr>
            <w:tcW w:w="1807" w:type="dxa"/>
            <w:vMerge/>
            <w:tcBorders>
              <w:top w:val="nil"/>
              <w:bottom w:val="nil"/>
            </w:tcBorders>
          </w:tcPr>
          <w:p>
            <w:pPr>
              <w:rPr>
                <w:sz w:val="2"/>
                <w:szCs w:val="2"/>
              </w:rPr>
            </w:pPr>
          </w:p>
        </w:tc>
        <w:tc>
          <w:tcPr>
            <w:tcW w:w="1620" w:type="dxa"/>
            <w:tcBorders>
              <w:top w:val="nil"/>
              <w:bottom w:val="nil"/>
            </w:tcBorders>
          </w:tcPr>
          <w:p>
            <w:pPr>
              <w:pStyle w:val="TableParagraph"/>
              <w:spacing w:before="132"/>
              <w:ind w:right="-15"/>
              <w:jc w:val="right"/>
              <w:rPr>
                <w:sz w:val="15"/>
              </w:rPr>
            </w:pPr>
            <w:r>
              <w:rPr>
                <w:spacing w:val="-2"/>
                <w:sz w:val="15"/>
              </w:rPr>
              <w:t>158.035,45</w:t>
            </w:r>
          </w:p>
        </w:tc>
        <w:tc>
          <w:tcPr>
            <w:tcW w:w="931" w:type="dxa"/>
            <w:gridSpan w:val="4"/>
            <w:tcBorders>
              <w:top w:val="nil"/>
              <w:bottom w:val="nil"/>
            </w:tcBorders>
          </w:tcPr>
          <w:p>
            <w:pPr>
              <w:pStyle w:val="TableParagraph"/>
              <w:spacing w:before="132"/>
              <w:ind w:left="369"/>
              <w:rPr>
                <w:sz w:val="15"/>
              </w:rPr>
            </w:pPr>
            <w:r>
              <w:rPr>
                <w:spacing w:val="-2"/>
                <w:sz w:val="15"/>
              </w:rPr>
              <w:t>113.70</w:t>
            </w:r>
          </w:p>
        </w:tc>
        <w:tc>
          <w:tcPr>
            <w:tcW w:w="1075" w:type="dxa"/>
            <w:gridSpan w:val="3"/>
            <w:vMerge/>
            <w:tcBorders>
              <w:top w:val="nil"/>
              <w:bottom w:val="nil"/>
            </w:tcBorders>
          </w:tcPr>
          <w:p>
            <w:pPr>
              <w:rPr>
                <w:sz w:val="2"/>
                <w:szCs w:val="2"/>
              </w:rPr>
            </w:pPr>
          </w:p>
        </w:tc>
      </w:tr>
      <w:tr>
        <w:trPr>
          <w:trHeight w:val="633" w:hRule="atLeast"/>
        </w:trPr>
        <w:tc>
          <w:tcPr>
            <w:tcW w:w="6081" w:type="dxa"/>
            <w:tcBorders>
              <w:top w:val="nil"/>
              <w:bottom w:val="nil"/>
            </w:tcBorders>
          </w:tcPr>
          <w:p>
            <w:pPr>
              <w:pStyle w:val="TableParagraph"/>
              <w:spacing w:line="242" w:lineRule="auto" w:before="116"/>
              <w:ind w:left="734" w:right="137" w:hanging="615"/>
              <w:rPr>
                <w:sz w:val="19"/>
              </w:rPr>
            </w:pPr>
            <w:r>
              <w:rPr>
                <w:position w:val="2"/>
                <w:sz w:val="17"/>
              </w:rPr>
              <w:t>6116</w:t>
            </w:r>
            <w:r>
              <w:rPr>
                <w:spacing w:val="80"/>
                <w:position w:val="2"/>
                <w:sz w:val="17"/>
              </w:rPr>
              <w:t> </w:t>
            </w:r>
            <w:r>
              <w:rPr>
                <w:sz w:val="19"/>
              </w:rPr>
              <w:t>Porez</w:t>
            </w:r>
            <w:r>
              <w:rPr>
                <w:spacing w:val="-4"/>
                <w:sz w:val="19"/>
              </w:rPr>
              <w:t> </w:t>
            </w:r>
            <w:r>
              <w:rPr>
                <w:sz w:val="19"/>
              </w:rPr>
              <w:t>i</w:t>
            </w:r>
            <w:r>
              <w:rPr>
                <w:spacing w:val="-4"/>
                <w:sz w:val="19"/>
              </w:rPr>
              <w:t> </w:t>
            </w:r>
            <w:r>
              <w:rPr>
                <w:sz w:val="19"/>
              </w:rPr>
              <w:t>prirez</w:t>
            </w:r>
            <w:r>
              <w:rPr>
                <w:spacing w:val="-4"/>
                <w:sz w:val="19"/>
              </w:rPr>
              <w:t> </w:t>
            </w:r>
            <w:r>
              <w:rPr>
                <w:sz w:val="19"/>
              </w:rPr>
              <w:t>na</w:t>
            </w:r>
            <w:r>
              <w:rPr>
                <w:spacing w:val="-5"/>
                <w:sz w:val="19"/>
              </w:rPr>
              <w:t> </w:t>
            </w:r>
            <w:r>
              <w:rPr>
                <w:sz w:val="19"/>
              </w:rPr>
              <w:t>dohodak</w:t>
            </w:r>
            <w:r>
              <w:rPr>
                <w:spacing w:val="-3"/>
                <w:sz w:val="19"/>
              </w:rPr>
              <w:t> </w:t>
            </w:r>
            <w:r>
              <w:rPr>
                <w:sz w:val="19"/>
              </w:rPr>
              <w:t>utvrđen</w:t>
            </w:r>
            <w:r>
              <w:rPr>
                <w:spacing w:val="-5"/>
                <w:sz w:val="19"/>
              </w:rPr>
              <w:t> </w:t>
            </w:r>
            <w:r>
              <w:rPr>
                <w:sz w:val="19"/>
              </w:rPr>
              <w:t>u</w:t>
            </w:r>
            <w:r>
              <w:rPr>
                <w:spacing w:val="-4"/>
                <w:sz w:val="19"/>
              </w:rPr>
              <w:t> </w:t>
            </w:r>
            <w:r>
              <w:rPr>
                <w:sz w:val="19"/>
              </w:rPr>
              <w:t>postupku</w:t>
            </w:r>
            <w:r>
              <w:rPr>
                <w:spacing w:val="-4"/>
                <w:sz w:val="19"/>
              </w:rPr>
              <w:t> </w:t>
            </w:r>
            <w:r>
              <w:rPr>
                <w:sz w:val="19"/>
              </w:rPr>
              <w:t>nadzora za prethodne godine</w:t>
            </w:r>
          </w:p>
        </w:tc>
        <w:tc>
          <w:tcPr>
            <w:tcW w:w="1741" w:type="dxa"/>
            <w:tcBorders>
              <w:top w:val="nil"/>
              <w:bottom w:val="nil"/>
            </w:tcBorders>
          </w:tcPr>
          <w:p>
            <w:pPr>
              <w:pStyle w:val="TableParagraph"/>
              <w:spacing w:before="132"/>
              <w:ind w:right="183"/>
              <w:jc w:val="right"/>
              <w:rPr>
                <w:sz w:val="15"/>
              </w:rPr>
            </w:pPr>
            <w:r>
              <w:rPr>
                <w:spacing w:val="-2"/>
                <w:sz w:val="15"/>
              </w:rPr>
              <w:t>3.405,88</w:t>
            </w:r>
          </w:p>
        </w:tc>
        <w:tc>
          <w:tcPr>
            <w:tcW w:w="1696" w:type="dxa"/>
            <w:vMerge/>
            <w:tcBorders>
              <w:top w:val="nil"/>
              <w:bottom w:val="nil"/>
            </w:tcBorders>
          </w:tcPr>
          <w:p>
            <w:pPr>
              <w:rPr>
                <w:sz w:val="2"/>
                <w:szCs w:val="2"/>
              </w:rPr>
            </w:pPr>
          </w:p>
        </w:tc>
        <w:tc>
          <w:tcPr>
            <w:tcW w:w="1807" w:type="dxa"/>
            <w:vMerge/>
            <w:tcBorders>
              <w:top w:val="nil"/>
              <w:bottom w:val="nil"/>
            </w:tcBorders>
          </w:tcPr>
          <w:p>
            <w:pPr>
              <w:rPr>
                <w:sz w:val="2"/>
                <w:szCs w:val="2"/>
              </w:rPr>
            </w:pPr>
          </w:p>
        </w:tc>
        <w:tc>
          <w:tcPr>
            <w:tcW w:w="1620" w:type="dxa"/>
            <w:tcBorders>
              <w:top w:val="nil"/>
              <w:bottom w:val="nil"/>
            </w:tcBorders>
          </w:tcPr>
          <w:p>
            <w:pPr>
              <w:pStyle w:val="TableParagraph"/>
              <w:spacing w:before="132"/>
              <w:ind w:right="-15"/>
              <w:jc w:val="right"/>
              <w:rPr>
                <w:sz w:val="15"/>
              </w:rPr>
            </w:pPr>
            <w:r>
              <w:rPr>
                <w:spacing w:val="-4"/>
                <w:sz w:val="15"/>
              </w:rPr>
              <w:t>0,00</w:t>
            </w:r>
          </w:p>
        </w:tc>
        <w:tc>
          <w:tcPr>
            <w:tcW w:w="931" w:type="dxa"/>
            <w:gridSpan w:val="4"/>
            <w:tcBorders>
              <w:top w:val="nil"/>
              <w:bottom w:val="nil"/>
            </w:tcBorders>
          </w:tcPr>
          <w:p>
            <w:pPr>
              <w:pStyle w:val="TableParagraph"/>
              <w:rPr>
                <w:rFonts w:ascii="Times New Roman"/>
                <w:sz w:val="16"/>
              </w:rPr>
            </w:pPr>
          </w:p>
        </w:tc>
        <w:tc>
          <w:tcPr>
            <w:tcW w:w="1075" w:type="dxa"/>
            <w:gridSpan w:val="3"/>
            <w:vMerge/>
            <w:tcBorders>
              <w:top w:val="nil"/>
              <w:bottom w:val="nil"/>
            </w:tcBorders>
          </w:tcPr>
          <w:p>
            <w:pPr>
              <w:rPr>
                <w:sz w:val="2"/>
                <w:szCs w:val="2"/>
              </w:rPr>
            </w:pPr>
          </w:p>
        </w:tc>
      </w:tr>
      <w:tr>
        <w:trPr>
          <w:trHeight w:val="593" w:hRule="atLeast"/>
        </w:trPr>
        <w:tc>
          <w:tcPr>
            <w:tcW w:w="6081" w:type="dxa"/>
            <w:tcBorders>
              <w:top w:val="nil"/>
              <w:bottom w:val="nil"/>
            </w:tcBorders>
          </w:tcPr>
          <w:p>
            <w:pPr>
              <w:pStyle w:val="TableParagraph"/>
              <w:spacing w:before="54"/>
              <w:ind w:left="120"/>
              <w:rPr>
                <w:sz w:val="19"/>
              </w:rPr>
            </w:pPr>
            <w:r>
              <w:rPr>
                <w:position w:val="2"/>
                <w:sz w:val="17"/>
              </w:rPr>
              <w:t>6117</w:t>
            </w:r>
            <w:r>
              <w:rPr>
                <w:spacing w:val="75"/>
                <w:w w:val="150"/>
                <w:position w:val="2"/>
                <w:sz w:val="17"/>
              </w:rPr>
              <w:t> </w:t>
            </w:r>
            <w:r>
              <w:rPr>
                <w:sz w:val="19"/>
              </w:rPr>
              <w:t>Povrat</w:t>
            </w:r>
            <w:r>
              <w:rPr>
                <w:spacing w:val="-7"/>
                <w:sz w:val="19"/>
              </w:rPr>
              <w:t> </w:t>
            </w:r>
            <w:r>
              <w:rPr>
                <w:sz w:val="19"/>
              </w:rPr>
              <w:t>poreza</w:t>
            </w:r>
            <w:r>
              <w:rPr>
                <w:spacing w:val="-8"/>
                <w:sz w:val="19"/>
              </w:rPr>
              <w:t> </w:t>
            </w:r>
            <w:r>
              <w:rPr>
                <w:sz w:val="19"/>
              </w:rPr>
              <w:t>i</w:t>
            </w:r>
            <w:r>
              <w:rPr>
                <w:spacing w:val="-5"/>
                <w:sz w:val="19"/>
              </w:rPr>
              <w:t> </w:t>
            </w:r>
            <w:r>
              <w:rPr>
                <w:sz w:val="19"/>
              </w:rPr>
              <w:t>prireza</w:t>
            </w:r>
            <w:r>
              <w:rPr>
                <w:spacing w:val="-7"/>
                <w:sz w:val="19"/>
              </w:rPr>
              <w:t> </w:t>
            </w:r>
            <w:r>
              <w:rPr>
                <w:sz w:val="19"/>
              </w:rPr>
              <w:t>na</w:t>
            </w:r>
            <w:r>
              <w:rPr>
                <w:spacing w:val="-7"/>
                <w:sz w:val="19"/>
              </w:rPr>
              <w:t> </w:t>
            </w:r>
            <w:r>
              <w:rPr>
                <w:sz w:val="19"/>
              </w:rPr>
              <w:t>dohodak</w:t>
            </w:r>
            <w:r>
              <w:rPr>
                <w:spacing w:val="-6"/>
                <w:sz w:val="19"/>
              </w:rPr>
              <w:t> </w:t>
            </w:r>
            <w:r>
              <w:rPr>
                <w:sz w:val="19"/>
              </w:rPr>
              <w:t>po</w:t>
            </w:r>
            <w:r>
              <w:rPr>
                <w:spacing w:val="-7"/>
                <w:sz w:val="19"/>
              </w:rPr>
              <w:t> </w:t>
            </w:r>
            <w:r>
              <w:rPr>
                <w:sz w:val="19"/>
              </w:rPr>
              <w:t>godišnjoj</w:t>
            </w:r>
            <w:r>
              <w:rPr>
                <w:spacing w:val="-7"/>
                <w:sz w:val="19"/>
              </w:rPr>
              <w:t> </w:t>
            </w:r>
            <w:r>
              <w:rPr>
                <w:spacing w:val="-2"/>
                <w:sz w:val="19"/>
              </w:rPr>
              <w:t>prijavi</w:t>
            </w:r>
          </w:p>
        </w:tc>
        <w:tc>
          <w:tcPr>
            <w:tcW w:w="1741" w:type="dxa"/>
            <w:tcBorders>
              <w:top w:val="nil"/>
              <w:bottom w:val="nil"/>
            </w:tcBorders>
          </w:tcPr>
          <w:p>
            <w:pPr>
              <w:pStyle w:val="TableParagraph"/>
              <w:spacing w:before="71"/>
              <w:ind w:right="183"/>
              <w:jc w:val="right"/>
              <w:rPr>
                <w:sz w:val="15"/>
              </w:rPr>
            </w:pPr>
            <w:r>
              <w:rPr>
                <w:sz w:val="15"/>
              </w:rPr>
              <w:t>-</w:t>
            </w:r>
            <w:r>
              <w:rPr>
                <w:spacing w:val="-2"/>
                <w:sz w:val="15"/>
              </w:rPr>
              <w:t>1.137.424,75</w:t>
            </w:r>
          </w:p>
        </w:tc>
        <w:tc>
          <w:tcPr>
            <w:tcW w:w="1696" w:type="dxa"/>
            <w:vMerge/>
            <w:tcBorders>
              <w:top w:val="nil"/>
              <w:bottom w:val="nil"/>
            </w:tcBorders>
          </w:tcPr>
          <w:p>
            <w:pPr>
              <w:rPr>
                <w:sz w:val="2"/>
                <w:szCs w:val="2"/>
              </w:rPr>
            </w:pPr>
          </w:p>
        </w:tc>
        <w:tc>
          <w:tcPr>
            <w:tcW w:w="1807" w:type="dxa"/>
            <w:vMerge/>
            <w:tcBorders>
              <w:top w:val="nil"/>
              <w:bottom w:val="nil"/>
            </w:tcBorders>
          </w:tcPr>
          <w:p>
            <w:pPr>
              <w:rPr>
                <w:sz w:val="2"/>
                <w:szCs w:val="2"/>
              </w:rPr>
            </w:pPr>
          </w:p>
        </w:tc>
        <w:tc>
          <w:tcPr>
            <w:tcW w:w="1620" w:type="dxa"/>
            <w:tcBorders>
              <w:top w:val="nil"/>
              <w:bottom w:val="nil"/>
            </w:tcBorders>
          </w:tcPr>
          <w:p>
            <w:pPr>
              <w:pStyle w:val="TableParagraph"/>
              <w:spacing w:before="71"/>
              <w:ind w:right="-15"/>
              <w:jc w:val="right"/>
              <w:rPr>
                <w:sz w:val="15"/>
              </w:rPr>
            </w:pPr>
            <w:r>
              <w:rPr>
                <w:sz w:val="15"/>
              </w:rPr>
              <w:t>-</w:t>
            </w:r>
            <w:r>
              <w:rPr>
                <w:spacing w:val="-2"/>
                <w:sz w:val="15"/>
              </w:rPr>
              <w:t>1.233.408,75</w:t>
            </w:r>
          </w:p>
        </w:tc>
        <w:tc>
          <w:tcPr>
            <w:tcW w:w="931" w:type="dxa"/>
            <w:gridSpan w:val="4"/>
            <w:tcBorders>
              <w:top w:val="nil"/>
              <w:bottom w:val="nil"/>
            </w:tcBorders>
          </w:tcPr>
          <w:p>
            <w:pPr>
              <w:pStyle w:val="TableParagraph"/>
              <w:spacing w:before="71"/>
              <w:ind w:left="369"/>
              <w:rPr>
                <w:sz w:val="15"/>
              </w:rPr>
            </w:pPr>
            <w:r>
              <w:rPr>
                <w:spacing w:val="-2"/>
                <w:sz w:val="15"/>
              </w:rPr>
              <w:t>108.44</w:t>
            </w:r>
          </w:p>
        </w:tc>
        <w:tc>
          <w:tcPr>
            <w:tcW w:w="1075" w:type="dxa"/>
            <w:gridSpan w:val="3"/>
            <w:vMerge/>
            <w:tcBorders>
              <w:top w:val="nil"/>
              <w:bottom w:val="nil"/>
            </w:tcBorders>
          </w:tcPr>
          <w:p>
            <w:pPr>
              <w:rPr>
                <w:sz w:val="2"/>
                <w:szCs w:val="2"/>
              </w:rPr>
            </w:pPr>
          </w:p>
        </w:tc>
      </w:tr>
      <w:tr>
        <w:trPr>
          <w:trHeight w:val="691" w:hRule="atLeast"/>
        </w:trPr>
        <w:tc>
          <w:tcPr>
            <w:tcW w:w="6081" w:type="dxa"/>
            <w:tcBorders>
              <w:top w:val="nil"/>
              <w:bottom w:val="nil"/>
              <w:right w:val="nil"/>
            </w:tcBorders>
            <w:shd w:val="clear" w:color="auto" w:fill="E6E6E6"/>
          </w:tcPr>
          <w:p>
            <w:pPr>
              <w:pStyle w:val="TableParagraph"/>
              <w:spacing w:before="46"/>
              <w:ind w:left="391"/>
              <w:rPr>
                <w:sz w:val="19"/>
              </w:rPr>
            </w:pPr>
            <w:r>
              <w:rPr>
                <w:position w:val="1"/>
                <w:sz w:val="17"/>
              </w:rPr>
              <w:t>613</w:t>
            </w:r>
            <w:r>
              <w:rPr>
                <w:spacing w:val="56"/>
                <w:w w:val="150"/>
                <w:position w:val="1"/>
                <w:sz w:val="17"/>
              </w:rPr>
              <w:t> </w:t>
            </w:r>
            <w:r>
              <w:rPr>
                <w:sz w:val="19"/>
              </w:rPr>
              <w:t>Porezi</w:t>
            </w:r>
            <w:r>
              <w:rPr>
                <w:spacing w:val="-3"/>
                <w:sz w:val="19"/>
              </w:rPr>
              <w:t> </w:t>
            </w:r>
            <w:r>
              <w:rPr>
                <w:sz w:val="19"/>
              </w:rPr>
              <w:t>na</w:t>
            </w:r>
            <w:r>
              <w:rPr>
                <w:spacing w:val="-4"/>
                <w:sz w:val="19"/>
              </w:rPr>
              <w:t> </w:t>
            </w:r>
            <w:r>
              <w:rPr>
                <w:spacing w:val="-2"/>
                <w:sz w:val="19"/>
              </w:rPr>
              <w:t>imovinu</w:t>
            </w:r>
          </w:p>
        </w:tc>
        <w:tc>
          <w:tcPr>
            <w:tcW w:w="1741" w:type="dxa"/>
            <w:tcBorders>
              <w:top w:val="nil"/>
              <w:left w:val="nil"/>
              <w:bottom w:val="nil"/>
              <w:right w:val="nil"/>
            </w:tcBorders>
            <w:shd w:val="clear" w:color="auto" w:fill="E6E6E6"/>
          </w:tcPr>
          <w:p>
            <w:pPr>
              <w:pStyle w:val="TableParagraph"/>
              <w:spacing w:before="106"/>
              <w:ind w:right="193"/>
              <w:jc w:val="right"/>
              <w:rPr>
                <w:sz w:val="15"/>
              </w:rPr>
            </w:pPr>
            <w:r>
              <w:rPr>
                <w:spacing w:val="-2"/>
                <w:sz w:val="15"/>
              </w:rPr>
              <w:t>332.181,40</w:t>
            </w:r>
          </w:p>
        </w:tc>
        <w:tc>
          <w:tcPr>
            <w:tcW w:w="1696" w:type="dxa"/>
            <w:tcBorders>
              <w:top w:val="nil"/>
              <w:left w:val="nil"/>
              <w:bottom w:val="nil"/>
              <w:right w:val="nil"/>
            </w:tcBorders>
            <w:shd w:val="clear" w:color="auto" w:fill="E6E6E6"/>
          </w:tcPr>
          <w:p>
            <w:pPr>
              <w:pStyle w:val="TableParagraph"/>
              <w:rPr>
                <w:rFonts w:ascii="Times New Roman"/>
                <w:sz w:val="16"/>
              </w:rPr>
            </w:pPr>
          </w:p>
        </w:tc>
        <w:tc>
          <w:tcPr>
            <w:tcW w:w="1807" w:type="dxa"/>
            <w:tcBorders>
              <w:top w:val="nil"/>
              <w:left w:val="nil"/>
              <w:bottom w:val="nil"/>
              <w:right w:val="nil"/>
            </w:tcBorders>
            <w:shd w:val="clear" w:color="auto" w:fill="E6E6E6"/>
          </w:tcPr>
          <w:p>
            <w:pPr>
              <w:pStyle w:val="TableParagraph"/>
              <w:rPr>
                <w:rFonts w:ascii="Times New Roman"/>
                <w:sz w:val="16"/>
              </w:rPr>
            </w:pPr>
          </w:p>
        </w:tc>
        <w:tc>
          <w:tcPr>
            <w:tcW w:w="1620" w:type="dxa"/>
            <w:tcBorders>
              <w:top w:val="nil"/>
              <w:left w:val="nil"/>
              <w:bottom w:val="nil"/>
              <w:right w:val="nil"/>
            </w:tcBorders>
            <w:shd w:val="clear" w:color="auto" w:fill="E6E6E6"/>
          </w:tcPr>
          <w:p>
            <w:pPr>
              <w:pStyle w:val="TableParagraph"/>
              <w:spacing w:before="106"/>
              <w:ind w:right="4"/>
              <w:jc w:val="right"/>
              <w:rPr>
                <w:sz w:val="15"/>
              </w:rPr>
            </w:pPr>
            <w:r>
              <w:rPr>
                <w:spacing w:val="-2"/>
                <w:sz w:val="15"/>
              </w:rPr>
              <w:t>278.233,23</w:t>
            </w:r>
          </w:p>
        </w:tc>
        <w:tc>
          <w:tcPr>
            <w:tcW w:w="243" w:type="dxa"/>
            <w:tcBorders>
              <w:top w:val="nil"/>
              <w:left w:val="nil"/>
              <w:bottom w:val="nil"/>
              <w:right w:val="nil"/>
            </w:tcBorders>
            <w:shd w:val="clear" w:color="auto" w:fill="E6E6E6"/>
          </w:tcPr>
          <w:p>
            <w:pPr>
              <w:pStyle w:val="TableParagraph"/>
              <w:rPr>
                <w:rFonts w:ascii="Times New Roman"/>
                <w:sz w:val="16"/>
              </w:rPr>
            </w:pPr>
          </w:p>
        </w:tc>
        <w:tc>
          <w:tcPr>
            <w:tcW w:w="688" w:type="dxa"/>
            <w:gridSpan w:val="3"/>
            <w:tcBorders>
              <w:top w:val="nil"/>
              <w:left w:val="nil"/>
              <w:bottom w:val="nil"/>
              <w:right w:val="nil"/>
            </w:tcBorders>
            <w:shd w:val="clear" w:color="auto" w:fill="E6E6E6"/>
          </w:tcPr>
          <w:p>
            <w:pPr>
              <w:pStyle w:val="TableParagraph"/>
              <w:spacing w:before="106"/>
              <w:ind w:left="74"/>
              <w:rPr>
                <w:sz w:val="15"/>
              </w:rPr>
            </w:pPr>
            <w:r>
              <w:rPr>
                <w:spacing w:val="-2"/>
                <w:sz w:val="15"/>
              </w:rPr>
              <w:t>83.76</w:t>
            </w:r>
          </w:p>
        </w:tc>
        <w:tc>
          <w:tcPr>
            <w:tcW w:w="321" w:type="dxa"/>
            <w:tcBorders>
              <w:top w:val="nil"/>
              <w:left w:val="nil"/>
              <w:bottom w:val="nil"/>
              <w:right w:val="nil"/>
            </w:tcBorders>
            <w:shd w:val="clear" w:color="auto" w:fill="E6E6E6"/>
          </w:tcPr>
          <w:p>
            <w:pPr>
              <w:pStyle w:val="TableParagraph"/>
              <w:rPr>
                <w:rFonts w:ascii="Times New Roman"/>
                <w:sz w:val="16"/>
              </w:rPr>
            </w:pPr>
          </w:p>
        </w:tc>
        <w:tc>
          <w:tcPr>
            <w:tcW w:w="754" w:type="dxa"/>
            <w:gridSpan w:val="2"/>
            <w:tcBorders>
              <w:top w:val="nil"/>
              <w:left w:val="nil"/>
              <w:bottom w:val="nil"/>
            </w:tcBorders>
            <w:shd w:val="clear" w:color="auto" w:fill="E6E6E6"/>
          </w:tcPr>
          <w:p>
            <w:pPr>
              <w:pStyle w:val="TableParagraph"/>
              <w:rPr>
                <w:rFonts w:ascii="Times New Roman"/>
                <w:sz w:val="16"/>
              </w:rPr>
            </w:pPr>
          </w:p>
        </w:tc>
      </w:tr>
      <w:tr>
        <w:trPr>
          <w:trHeight w:val="369" w:hRule="atLeast"/>
        </w:trPr>
        <w:tc>
          <w:tcPr>
            <w:tcW w:w="6081" w:type="dxa"/>
            <w:tcBorders>
              <w:top w:val="nil"/>
              <w:bottom w:val="nil"/>
            </w:tcBorders>
          </w:tcPr>
          <w:p>
            <w:pPr>
              <w:pStyle w:val="TableParagraph"/>
              <w:spacing w:line="202" w:lineRule="exact" w:before="147"/>
              <w:ind w:left="120"/>
              <w:rPr>
                <w:sz w:val="19"/>
              </w:rPr>
            </w:pPr>
            <w:r>
              <w:rPr>
                <w:position w:val="2"/>
                <w:sz w:val="17"/>
              </w:rPr>
              <w:t>6131</w:t>
            </w:r>
            <w:r>
              <w:rPr>
                <w:spacing w:val="76"/>
                <w:w w:val="150"/>
                <w:position w:val="2"/>
                <w:sz w:val="17"/>
              </w:rPr>
              <w:t> </w:t>
            </w:r>
            <w:r>
              <w:rPr>
                <w:sz w:val="19"/>
              </w:rPr>
              <w:t>Stalni</w:t>
            </w:r>
            <w:r>
              <w:rPr>
                <w:spacing w:val="-6"/>
                <w:sz w:val="19"/>
              </w:rPr>
              <w:t> </w:t>
            </w:r>
            <w:r>
              <w:rPr>
                <w:sz w:val="19"/>
              </w:rPr>
              <w:t>porezi</w:t>
            </w:r>
            <w:r>
              <w:rPr>
                <w:spacing w:val="-5"/>
                <w:sz w:val="19"/>
              </w:rPr>
              <w:t> </w:t>
            </w:r>
            <w:r>
              <w:rPr>
                <w:sz w:val="19"/>
              </w:rPr>
              <w:t>na</w:t>
            </w:r>
            <w:r>
              <w:rPr>
                <w:spacing w:val="-7"/>
                <w:sz w:val="19"/>
              </w:rPr>
              <w:t> </w:t>
            </w:r>
            <w:r>
              <w:rPr>
                <w:sz w:val="19"/>
              </w:rPr>
              <w:t>nepokretnu</w:t>
            </w:r>
            <w:r>
              <w:rPr>
                <w:spacing w:val="-6"/>
                <w:sz w:val="19"/>
              </w:rPr>
              <w:t> </w:t>
            </w:r>
            <w:r>
              <w:rPr>
                <w:sz w:val="19"/>
              </w:rPr>
              <w:t>imovinu</w:t>
            </w:r>
            <w:r>
              <w:rPr>
                <w:spacing w:val="-6"/>
                <w:sz w:val="19"/>
              </w:rPr>
              <w:t> </w:t>
            </w:r>
            <w:r>
              <w:rPr>
                <w:sz w:val="19"/>
              </w:rPr>
              <w:t>(zemlju</w:t>
            </w:r>
            <w:r>
              <w:rPr>
                <w:spacing w:val="-9"/>
                <w:sz w:val="19"/>
              </w:rPr>
              <w:t> </w:t>
            </w:r>
            <w:r>
              <w:rPr>
                <w:spacing w:val="-2"/>
                <w:sz w:val="19"/>
              </w:rPr>
              <w:t>zgrade,</w:t>
            </w:r>
          </w:p>
        </w:tc>
        <w:tc>
          <w:tcPr>
            <w:tcW w:w="1741" w:type="dxa"/>
            <w:tcBorders>
              <w:top w:val="nil"/>
              <w:bottom w:val="nil"/>
            </w:tcBorders>
          </w:tcPr>
          <w:p>
            <w:pPr>
              <w:pStyle w:val="TableParagraph"/>
              <w:spacing w:before="166"/>
              <w:ind w:right="183"/>
              <w:jc w:val="right"/>
              <w:rPr>
                <w:sz w:val="15"/>
              </w:rPr>
            </w:pPr>
            <w:r>
              <w:rPr>
                <w:spacing w:val="-2"/>
                <w:sz w:val="15"/>
              </w:rPr>
              <w:t>1.589,34</w:t>
            </w:r>
          </w:p>
        </w:tc>
        <w:tc>
          <w:tcPr>
            <w:tcW w:w="1696" w:type="dxa"/>
            <w:vMerge w:val="restart"/>
            <w:tcBorders>
              <w:top w:val="nil"/>
            </w:tcBorders>
          </w:tcPr>
          <w:p>
            <w:pPr>
              <w:pStyle w:val="TableParagraph"/>
              <w:rPr>
                <w:rFonts w:ascii="Times New Roman"/>
                <w:sz w:val="16"/>
              </w:rPr>
            </w:pPr>
          </w:p>
        </w:tc>
        <w:tc>
          <w:tcPr>
            <w:tcW w:w="1807" w:type="dxa"/>
            <w:vMerge w:val="restart"/>
            <w:tcBorders>
              <w:top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34.138,74</w:t>
            </w:r>
          </w:p>
        </w:tc>
        <w:tc>
          <w:tcPr>
            <w:tcW w:w="931" w:type="dxa"/>
            <w:gridSpan w:val="4"/>
            <w:tcBorders>
              <w:top w:val="nil"/>
              <w:bottom w:val="nil"/>
            </w:tcBorders>
          </w:tcPr>
          <w:p>
            <w:pPr>
              <w:pStyle w:val="TableParagraph"/>
              <w:spacing w:before="166"/>
              <w:ind w:left="273"/>
              <w:rPr>
                <w:sz w:val="15"/>
              </w:rPr>
            </w:pPr>
            <w:r>
              <w:rPr>
                <w:spacing w:val="-2"/>
                <w:sz w:val="15"/>
              </w:rPr>
              <w:t>2147.98</w:t>
            </w:r>
          </w:p>
        </w:tc>
        <w:tc>
          <w:tcPr>
            <w:tcW w:w="1075" w:type="dxa"/>
            <w:gridSpan w:val="3"/>
            <w:vMerge w:val="restart"/>
            <w:tcBorders>
              <w:top w:val="nil"/>
            </w:tcBorders>
          </w:tcPr>
          <w:p>
            <w:pPr>
              <w:pStyle w:val="TableParagraph"/>
              <w:rPr>
                <w:rFonts w:ascii="Times New Roman"/>
                <w:sz w:val="16"/>
              </w:rPr>
            </w:pPr>
          </w:p>
        </w:tc>
      </w:tr>
      <w:tr>
        <w:trPr>
          <w:trHeight w:val="265" w:hRule="atLeast"/>
        </w:trPr>
        <w:tc>
          <w:tcPr>
            <w:tcW w:w="6081" w:type="dxa"/>
            <w:tcBorders>
              <w:top w:val="nil"/>
              <w:bottom w:val="nil"/>
            </w:tcBorders>
          </w:tcPr>
          <w:p>
            <w:pPr>
              <w:pStyle w:val="TableParagraph"/>
              <w:spacing w:line="222" w:lineRule="exact"/>
              <w:ind w:left="734"/>
              <w:rPr>
                <w:sz w:val="19"/>
              </w:rPr>
            </w:pPr>
            <w:r>
              <w:rPr>
                <w:sz w:val="19"/>
              </w:rPr>
              <w:t>kuće</w:t>
            </w:r>
            <w:r>
              <w:rPr>
                <w:spacing w:val="-3"/>
                <w:sz w:val="19"/>
              </w:rPr>
              <w:t> </w:t>
            </w:r>
            <w:r>
              <w:rPr>
                <w:sz w:val="19"/>
              </w:rPr>
              <w:t>i</w:t>
            </w:r>
            <w:r>
              <w:rPr>
                <w:spacing w:val="-1"/>
                <w:sz w:val="19"/>
              </w:rPr>
              <w:t> </w:t>
            </w:r>
            <w:r>
              <w:rPr>
                <w:spacing w:val="-2"/>
                <w:sz w:val="19"/>
              </w:rPr>
              <w:t>ostalo)</w:t>
            </w:r>
          </w:p>
        </w:tc>
        <w:tc>
          <w:tcPr>
            <w:tcW w:w="1741" w:type="dxa"/>
            <w:tcBorders>
              <w:top w:val="nil"/>
              <w:bottom w:val="nil"/>
            </w:tcBorders>
          </w:tcPr>
          <w:p>
            <w:pPr>
              <w:pStyle w:val="TableParagraph"/>
              <w:rPr>
                <w:rFonts w:ascii="Times New Roman"/>
                <w:sz w:val="16"/>
              </w:rPr>
            </w:pPr>
          </w:p>
        </w:tc>
        <w:tc>
          <w:tcPr>
            <w:tcW w:w="1696" w:type="dxa"/>
            <w:vMerge/>
            <w:tcBorders>
              <w:top w:val="nil"/>
            </w:tcBorders>
          </w:tcPr>
          <w:p>
            <w:pPr>
              <w:rPr>
                <w:sz w:val="2"/>
                <w:szCs w:val="2"/>
              </w:rPr>
            </w:pPr>
          </w:p>
        </w:tc>
        <w:tc>
          <w:tcPr>
            <w:tcW w:w="1807" w:type="dxa"/>
            <w:vMerge/>
            <w:tcBorders>
              <w:top w:val="nil"/>
            </w:tcBorders>
          </w:tcPr>
          <w:p>
            <w:pPr>
              <w:rPr>
                <w:sz w:val="2"/>
                <w:szCs w:val="2"/>
              </w:rPr>
            </w:pPr>
          </w:p>
        </w:tc>
        <w:tc>
          <w:tcPr>
            <w:tcW w:w="1620" w:type="dxa"/>
            <w:tcBorders>
              <w:top w:val="nil"/>
              <w:bottom w:val="nil"/>
            </w:tcBorders>
          </w:tcPr>
          <w:p>
            <w:pPr>
              <w:pStyle w:val="TableParagraph"/>
              <w:rPr>
                <w:rFonts w:ascii="Times New Roman"/>
                <w:sz w:val="16"/>
              </w:rPr>
            </w:pPr>
          </w:p>
        </w:tc>
        <w:tc>
          <w:tcPr>
            <w:tcW w:w="931" w:type="dxa"/>
            <w:gridSpan w:val="4"/>
            <w:tcBorders>
              <w:top w:val="nil"/>
              <w:bottom w:val="nil"/>
            </w:tcBorders>
          </w:tcPr>
          <w:p>
            <w:pPr>
              <w:pStyle w:val="TableParagraph"/>
              <w:rPr>
                <w:rFonts w:ascii="Times New Roman"/>
                <w:sz w:val="16"/>
              </w:rPr>
            </w:pPr>
          </w:p>
        </w:tc>
        <w:tc>
          <w:tcPr>
            <w:tcW w:w="1075" w:type="dxa"/>
            <w:gridSpan w:val="3"/>
            <w:vMerge/>
            <w:tcBorders>
              <w:top w:val="nil"/>
            </w:tcBorders>
          </w:tcPr>
          <w:p>
            <w:pPr>
              <w:rPr>
                <w:sz w:val="2"/>
                <w:szCs w:val="2"/>
              </w:rPr>
            </w:pPr>
          </w:p>
        </w:tc>
      </w:tr>
      <w:tr>
        <w:trPr>
          <w:trHeight w:val="677" w:hRule="atLeast"/>
        </w:trPr>
        <w:tc>
          <w:tcPr>
            <w:tcW w:w="6081" w:type="dxa"/>
            <w:tcBorders>
              <w:top w:val="nil"/>
            </w:tcBorders>
          </w:tcPr>
          <w:p>
            <w:pPr>
              <w:pStyle w:val="TableParagraph"/>
              <w:spacing w:before="46"/>
              <w:ind w:left="120"/>
              <w:rPr>
                <w:sz w:val="19"/>
              </w:rPr>
            </w:pPr>
            <w:r>
              <w:rPr>
                <w:position w:val="2"/>
                <w:sz w:val="17"/>
              </w:rPr>
              <w:t>6134</w:t>
            </w:r>
            <w:r>
              <w:rPr>
                <w:spacing w:val="75"/>
                <w:w w:val="150"/>
                <w:position w:val="2"/>
                <w:sz w:val="17"/>
              </w:rPr>
              <w:t> </w:t>
            </w:r>
            <w:r>
              <w:rPr>
                <w:sz w:val="19"/>
              </w:rPr>
              <w:t>Povremeni</w:t>
            </w:r>
            <w:r>
              <w:rPr>
                <w:spacing w:val="-5"/>
                <w:sz w:val="19"/>
              </w:rPr>
              <w:t> </w:t>
            </w:r>
            <w:r>
              <w:rPr>
                <w:sz w:val="19"/>
              </w:rPr>
              <w:t>porezi</w:t>
            </w:r>
            <w:r>
              <w:rPr>
                <w:spacing w:val="-6"/>
                <w:sz w:val="19"/>
              </w:rPr>
              <w:t> </w:t>
            </w:r>
            <w:r>
              <w:rPr>
                <w:sz w:val="19"/>
              </w:rPr>
              <w:t>na</w:t>
            </w:r>
            <w:r>
              <w:rPr>
                <w:spacing w:val="-7"/>
                <w:sz w:val="19"/>
              </w:rPr>
              <w:t> </w:t>
            </w:r>
            <w:r>
              <w:rPr>
                <w:spacing w:val="-2"/>
                <w:sz w:val="19"/>
              </w:rPr>
              <w:t>imovinu</w:t>
            </w:r>
          </w:p>
        </w:tc>
        <w:tc>
          <w:tcPr>
            <w:tcW w:w="1741" w:type="dxa"/>
            <w:tcBorders>
              <w:top w:val="nil"/>
            </w:tcBorders>
          </w:tcPr>
          <w:p>
            <w:pPr>
              <w:pStyle w:val="TableParagraph"/>
              <w:spacing w:before="59"/>
              <w:ind w:right="183"/>
              <w:jc w:val="right"/>
              <w:rPr>
                <w:sz w:val="15"/>
              </w:rPr>
            </w:pPr>
            <w:r>
              <w:rPr>
                <w:spacing w:val="-2"/>
                <w:sz w:val="15"/>
              </w:rPr>
              <w:t>330.592,06</w:t>
            </w:r>
          </w:p>
        </w:tc>
        <w:tc>
          <w:tcPr>
            <w:tcW w:w="1696" w:type="dxa"/>
            <w:vMerge/>
            <w:tcBorders>
              <w:top w:val="nil"/>
            </w:tcBorders>
          </w:tcPr>
          <w:p>
            <w:pPr>
              <w:rPr>
                <w:sz w:val="2"/>
                <w:szCs w:val="2"/>
              </w:rPr>
            </w:pPr>
          </w:p>
        </w:tc>
        <w:tc>
          <w:tcPr>
            <w:tcW w:w="1807" w:type="dxa"/>
            <w:vMerge/>
            <w:tcBorders>
              <w:top w:val="nil"/>
            </w:tcBorders>
          </w:tcPr>
          <w:p>
            <w:pPr>
              <w:rPr>
                <w:sz w:val="2"/>
                <w:szCs w:val="2"/>
              </w:rPr>
            </w:pPr>
          </w:p>
        </w:tc>
        <w:tc>
          <w:tcPr>
            <w:tcW w:w="1620" w:type="dxa"/>
            <w:tcBorders>
              <w:top w:val="nil"/>
            </w:tcBorders>
          </w:tcPr>
          <w:p>
            <w:pPr>
              <w:pStyle w:val="TableParagraph"/>
              <w:spacing w:before="59"/>
              <w:ind w:right="-15"/>
              <w:jc w:val="right"/>
              <w:rPr>
                <w:sz w:val="15"/>
              </w:rPr>
            </w:pPr>
            <w:r>
              <w:rPr>
                <w:spacing w:val="-2"/>
                <w:sz w:val="15"/>
              </w:rPr>
              <w:t>244.094,49</w:t>
            </w:r>
          </w:p>
        </w:tc>
        <w:tc>
          <w:tcPr>
            <w:tcW w:w="931" w:type="dxa"/>
            <w:gridSpan w:val="4"/>
            <w:tcBorders>
              <w:top w:val="nil"/>
            </w:tcBorders>
          </w:tcPr>
          <w:p>
            <w:pPr>
              <w:pStyle w:val="TableParagraph"/>
              <w:spacing w:before="59"/>
              <w:ind w:left="465"/>
              <w:rPr>
                <w:sz w:val="15"/>
              </w:rPr>
            </w:pPr>
            <w:r>
              <w:rPr>
                <w:spacing w:val="-2"/>
                <w:sz w:val="15"/>
              </w:rPr>
              <w:t>73.84</w:t>
            </w:r>
          </w:p>
        </w:tc>
        <w:tc>
          <w:tcPr>
            <w:tcW w:w="1075" w:type="dxa"/>
            <w:gridSpan w:val="3"/>
            <w:vMerge/>
            <w:tcBorders>
              <w:top w:val="nil"/>
            </w:tcBorders>
          </w:tcPr>
          <w:p>
            <w:pPr>
              <w:rPr>
                <w:sz w:val="2"/>
                <w:szCs w:val="2"/>
              </w:rPr>
            </w:pPr>
          </w:p>
        </w:tc>
      </w:tr>
    </w:tbl>
    <w:p>
      <w:pPr>
        <w:spacing w:after="0"/>
        <w:rPr>
          <w:sz w:val="2"/>
          <w:szCs w:val="2"/>
        </w:rPr>
        <w:sectPr>
          <w:footerReference w:type="default" r:id="rId5"/>
          <w:pgSz w:w="16840" w:h="11910" w:orient="landscape"/>
          <w:pgMar w:header="0" w:footer="382" w:top="600" w:bottom="620" w:left="283" w:right="992"/>
          <w:pgNumType w:start="1"/>
        </w:sectPr>
      </w:pPr>
    </w:p>
    <w:p>
      <w:pPr>
        <w:spacing w:before="82"/>
        <w:ind w:left="194" w:right="0" w:firstLine="0"/>
        <w:jc w:val="left"/>
        <w:rPr>
          <w:b/>
          <w:sz w:val="21"/>
        </w:rPr>
      </w:pPr>
      <w:r>
        <w:rPr>
          <w:b/>
          <w:sz w:val="21"/>
        </w:rPr>
        <w:t>Prihodi</w:t>
      </w:r>
      <w:r>
        <w:rPr>
          <w:b/>
          <w:spacing w:val="-7"/>
          <w:sz w:val="21"/>
        </w:rPr>
        <w:t> </w:t>
      </w:r>
      <w:r>
        <w:rPr>
          <w:b/>
          <w:spacing w:val="-2"/>
          <w:sz w:val="21"/>
        </w:rPr>
        <w:t>poslovanja</w:t>
      </w:r>
    </w:p>
    <w:p>
      <w:pPr>
        <w:spacing w:line="240" w:lineRule="auto" w:before="10" w:after="1"/>
        <w:rPr>
          <w:b/>
          <w:sz w:val="7"/>
        </w:rPr>
      </w:pPr>
    </w:p>
    <w:tbl>
      <w:tblPr>
        <w:tblW w:w="0" w:type="auto"/>
        <w:jc w:val="left"/>
        <w:tblInd w:w="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81"/>
        <w:gridCol w:w="1741"/>
        <w:gridCol w:w="1696"/>
        <w:gridCol w:w="1807"/>
        <w:gridCol w:w="1620"/>
        <w:gridCol w:w="243"/>
        <w:gridCol w:w="688"/>
        <w:gridCol w:w="321"/>
        <w:gridCol w:w="755"/>
      </w:tblGrid>
      <w:tr>
        <w:trPr>
          <w:trHeight w:val="580" w:hRule="atLeast"/>
        </w:trPr>
        <w:tc>
          <w:tcPr>
            <w:tcW w:w="6081" w:type="dxa"/>
            <w:tcBorders>
              <w:top w:val="single" w:sz="8" w:space="0" w:color="000000"/>
              <w:left w:val="single" w:sz="8" w:space="0" w:color="000000"/>
              <w:bottom w:val="single" w:sz="8" w:space="0" w:color="000000"/>
              <w:right w:val="single" w:sz="8" w:space="0" w:color="000000"/>
            </w:tcBorders>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Borders>
              <w:top w:val="single" w:sz="8" w:space="0" w:color="000000"/>
              <w:left w:val="single" w:sz="8" w:space="0" w:color="000000"/>
              <w:bottom w:val="single" w:sz="8" w:space="0" w:color="000000"/>
              <w:right w:val="single" w:sz="8" w:space="0" w:color="000000"/>
            </w:tcBorders>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Borders>
              <w:top w:val="single" w:sz="8" w:space="0" w:color="000000"/>
              <w:left w:val="single" w:sz="8" w:space="0" w:color="000000"/>
              <w:bottom w:val="single" w:sz="8" w:space="0" w:color="000000"/>
              <w:right w:val="single" w:sz="8" w:space="0" w:color="000000"/>
            </w:tcBorders>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Borders>
              <w:top w:val="single" w:sz="8" w:space="0" w:color="000000"/>
              <w:left w:val="single" w:sz="8" w:space="0" w:color="000000"/>
              <w:bottom w:val="single" w:sz="8" w:space="0" w:color="000000"/>
              <w:right w:val="single" w:sz="8" w:space="0" w:color="000000"/>
            </w:tcBorders>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1" w:type="dxa"/>
            <w:gridSpan w:val="2"/>
            <w:tcBorders>
              <w:top w:val="single" w:sz="8" w:space="0" w:color="000000"/>
              <w:left w:val="single" w:sz="8" w:space="0" w:color="000000"/>
              <w:bottom w:val="single" w:sz="8" w:space="0" w:color="000000"/>
              <w:right w:val="single" w:sz="8" w:space="0" w:color="000000"/>
            </w:tcBorders>
          </w:tcPr>
          <w:p>
            <w:pPr>
              <w:pStyle w:val="TableParagraph"/>
              <w:spacing w:before="155"/>
              <w:ind w:left="192"/>
              <w:rPr>
                <w:sz w:val="15"/>
              </w:rPr>
            </w:pPr>
            <w:r>
              <w:rPr>
                <w:spacing w:val="-2"/>
                <w:sz w:val="15"/>
              </w:rPr>
              <w:t>INDEX</w:t>
            </w:r>
          </w:p>
        </w:tc>
        <w:tc>
          <w:tcPr>
            <w:tcW w:w="1076" w:type="dxa"/>
            <w:gridSpan w:val="2"/>
            <w:tcBorders>
              <w:top w:val="single" w:sz="8" w:space="0" w:color="000000"/>
              <w:left w:val="single" w:sz="8" w:space="0" w:color="000000"/>
              <w:bottom w:val="single" w:sz="8" w:space="0" w:color="000000"/>
              <w:right w:val="single" w:sz="8" w:space="0" w:color="000000"/>
            </w:tcBorders>
          </w:tcPr>
          <w:p>
            <w:pPr>
              <w:pStyle w:val="TableParagraph"/>
              <w:spacing w:before="155"/>
              <w:ind w:left="326"/>
              <w:rPr>
                <w:sz w:val="15"/>
              </w:rPr>
            </w:pPr>
            <w:r>
              <w:rPr>
                <w:spacing w:val="-2"/>
                <w:sz w:val="15"/>
              </w:rPr>
              <w:t>INDEX</w:t>
            </w:r>
          </w:p>
        </w:tc>
      </w:tr>
      <w:tr>
        <w:trPr>
          <w:trHeight w:val="310" w:hRule="atLeast"/>
        </w:trPr>
        <w:tc>
          <w:tcPr>
            <w:tcW w:w="6081" w:type="dxa"/>
            <w:tcBorders>
              <w:top w:val="single" w:sz="8" w:space="0" w:color="000000"/>
              <w:left w:val="single" w:sz="8" w:space="0" w:color="000000"/>
              <w:bottom w:val="single" w:sz="8" w:space="0" w:color="000000"/>
              <w:right w:val="single" w:sz="8" w:space="0" w:color="000000"/>
            </w:tcBorders>
          </w:tcPr>
          <w:p>
            <w:pPr>
              <w:pStyle w:val="TableParagraph"/>
              <w:spacing w:before="81"/>
              <w:ind w:left="17" w:right="690"/>
              <w:jc w:val="center"/>
              <w:rPr>
                <w:sz w:val="15"/>
              </w:rPr>
            </w:pPr>
            <w:r>
              <w:rPr>
                <w:spacing w:val="-10"/>
                <w:sz w:val="15"/>
              </w:rPr>
              <w:t>1</w:t>
            </w:r>
          </w:p>
        </w:tc>
        <w:tc>
          <w:tcPr>
            <w:tcW w:w="1741" w:type="dxa"/>
            <w:tcBorders>
              <w:top w:val="single" w:sz="8" w:space="0" w:color="000000"/>
              <w:left w:val="single" w:sz="8" w:space="0" w:color="000000"/>
              <w:bottom w:val="single" w:sz="8" w:space="0" w:color="000000"/>
              <w:right w:val="single" w:sz="8" w:space="0" w:color="000000"/>
            </w:tcBorders>
          </w:tcPr>
          <w:p>
            <w:pPr>
              <w:pStyle w:val="TableParagraph"/>
              <w:spacing w:before="67"/>
              <w:ind w:left="93" w:right="40"/>
              <w:jc w:val="center"/>
              <w:rPr>
                <w:sz w:val="15"/>
              </w:rPr>
            </w:pPr>
            <w:r>
              <w:rPr>
                <w:spacing w:val="-10"/>
                <w:sz w:val="15"/>
              </w:rPr>
              <w:t>2</w:t>
            </w:r>
          </w:p>
        </w:tc>
        <w:tc>
          <w:tcPr>
            <w:tcW w:w="1696" w:type="dxa"/>
            <w:tcBorders>
              <w:top w:val="single" w:sz="8" w:space="0" w:color="000000"/>
              <w:left w:val="single" w:sz="8" w:space="0" w:color="000000"/>
              <w:bottom w:val="single" w:sz="8" w:space="0" w:color="000000"/>
              <w:right w:val="single" w:sz="8" w:space="0" w:color="000000"/>
            </w:tcBorders>
          </w:tcPr>
          <w:p>
            <w:pPr>
              <w:pStyle w:val="TableParagraph"/>
              <w:spacing w:before="67"/>
              <w:ind w:right="49"/>
              <w:jc w:val="center"/>
              <w:rPr>
                <w:sz w:val="15"/>
              </w:rPr>
            </w:pPr>
            <w:r>
              <w:rPr>
                <w:spacing w:val="-10"/>
                <w:sz w:val="15"/>
              </w:rPr>
              <w:t>3</w:t>
            </w:r>
          </w:p>
        </w:tc>
        <w:tc>
          <w:tcPr>
            <w:tcW w:w="1807" w:type="dxa"/>
            <w:tcBorders>
              <w:top w:val="single" w:sz="8" w:space="0" w:color="000000"/>
              <w:left w:val="single" w:sz="8" w:space="0" w:color="000000"/>
              <w:bottom w:val="single" w:sz="8" w:space="0" w:color="000000"/>
              <w:right w:val="single" w:sz="8" w:space="0" w:color="000000"/>
            </w:tcBorders>
          </w:tcPr>
          <w:p>
            <w:pPr>
              <w:pStyle w:val="TableParagraph"/>
              <w:spacing w:before="95"/>
              <w:ind w:left="45" w:right="29"/>
              <w:jc w:val="center"/>
              <w:rPr>
                <w:sz w:val="15"/>
              </w:rPr>
            </w:pPr>
            <w:r>
              <w:rPr>
                <w:spacing w:val="-10"/>
                <w:sz w:val="15"/>
              </w:rPr>
              <w:t>4</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81"/>
              <w:ind w:left="5" w:right="114"/>
              <w:jc w:val="center"/>
              <w:rPr>
                <w:sz w:val="15"/>
              </w:rPr>
            </w:pPr>
            <w:r>
              <w:rPr>
                <w:spacing w:val="-10"/>
                <w:sz w:val="15"/>
              </w:rPr>
              <w:t>5</w:t>
            </w:r>
          </w:p>
        </w:tc>
        <w:tc>
          <w:tcPr>
            <w:tcW w:w="931" w:type="dxa"/>
            <w:gridSpan w:val="2"/>
            <w:tcBorders>
              <w:top w:val="single" w:sz="8" w:space="0" w:color="000000"/>
              <w:left w:val="single" w:sz="8" w:space="0" w:color="000000"/>
              <w:bottom w:val="single" w:sz="8" w:space="0" w:color="000000"/>
              <w:right w:val="single" w:sz="8" w:space="0" w:color="000000"/>
            </w:tcBorders>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6" w:type="dxa"/>
            <w:gridSpan w:val="2"/>
            <w:tcBorders>
              <w:top w:val="single" w:sz="8" w:space="0" w:color="000000"/>
              <w:left w:val="single" w:sz="8" w:space="0" w:color="000000"/>
              <w:bottom w:val="single" w:sz="8" w:space="0" w:color="000000"/>
              <w:right w:val="single" w:sz="8" w:space="0" w:color="000000"/>
            </w:tcBorders>
          </w:tcPr>
          <w:p>
            <w:pPr>
              <w:pStyle w:val="TableParagraph"/>
              <w:spacing w:before="67"/>
              <w:ind w:left="197"/>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79" w:hRule="atLeast"/>
        </w:trPr>
        <w:tc>
          <w:tcPr>
            <w:tcW w:w="6081" w:type="dxa"/>
            <w:tcBorders>
              <w:top w:val="single" w:sz="8" w:space="0" w:color="000000"/>
              <w:left w:val="single" w:sz="8" w:space="0" w:color="000000"/>
              <w:right w:val="single" w:sz="8" w:space="0" w:color="000000"/>
            </w:tcBorders>
            <w:shd w:val="clear" w:color="auto" w:fill="E6E6E6"/>
          </w:tcPr>
          <w:p>
            <w:pPr>
              <w:pStyle w:val="TableParagraph"/>
              <w:rPr>
                <w:rFonts w:ascii="Times New Roman"/>
                <w:sz w:val="2"/>
              </w:rPr>
            </w:pPr>
          </w:p>
        </w:tc>
        <w:tc>
          <w:tcPr>
            <w:tcW w:w="1741" w:type="dxa"/>
            <w:tcBorders>
              <w:top w:val="single" w:sz="8" w:space="0" w:color="000000"/>
              <w:left w:val="single" w:sz="8" w:space="0" w:color="000000"/>
              <w:right w:val="single" w:sz="8" w:space="0" w:color="000000"/>
            </w:tcBorders>
            <w:shd w:val="clear" w:color="auto" w:fill="E6E6E6"/>
          </w:tcPr>
          <w:p>
            <w:pPr>
              <w:pStyle w:val="TableParagraph"/>
              <w:rPr>
                <w:rFonts w:ascii="Times New Roman"/>
                <w:sz w:val="2"/>
              </w:rPr>
            </w:pPr>
          </w:p>
        </w:tc>
        <w:tc>
          <w:tcPr>
            <w:tcW w:w="1696" w:type="dxa"/>
            <w:tcBorders>
              <w:top w:val="single" w:sz="8" w:space="0" w:color="000000"/>
              <w:left w:val="single" w:sz="8" w:space="0" w:color="000000"/>
              <w:right w:val="single" w:sz="8" w:space="0" w:color="000000"/>
            </w:tcBorders>
            <w:shd w:val="clear" w:color="auto" w:fill="E6E6E6"/>
          </w:tcPr>
          <w:p>
            <w:pPr>
              <w:pStyle w:val="TableParagraph"/>
              <w:rPr>
                <w:rFonts w:ascii="Times New Roman"/>
                <w:sz w:val="2"/>
              </w:rPr>
            </w:pPr>
          </w:p>
        </w:tc>
        <w:tc>
          <w:tcPr>
            <w:tcW w:w="1807" w:type="dxa"/>
            <w:tcBorders>
              <w:top w:val="single" w:sz="8" w:space="0" w:color="000000"/>
              <w:left w:val="single" w:sz="8" w:space="0" w:color="000000"/>
              <w:right w:val="single" w:sz="8" w:space="0" w:color="000000"/>
            </w:tcBorders>
            <w:shd w:val="clear" w:color="auto" w:fill="E6E6E6"/>
          </w:tcPr>
          <w:p>
            <w:pPr>
              <w:pStyle w:val="TableParagraph"/>
              <w:rPr>
                <w:rFonts w:ascii="Times New Roman"/>
                <w:sz w:val="2"/>
              </w:rPr>
            </w:pPr>
          </w:p>
        </w:tc>
        <w:tc>
          <w:tcPr>
            <w:tcW w:w="1620" w:type="dxa"/>
            <w:tcBorders>
              <w:top w:val="single" w:sz="8" w:space="0" w:color="000000"/>
              <w:left w:val="single" w:sz="8" w:space="0" w:color="000000"/>
              <w:right w:val="single" w:sz="8" w:space="0" w:color="000000"/>
            </w:tcBorders>
            <w:shd w:val="clear" w:color="auto" w:fill="E6E6E6"/>
          </w:tcPr>
          <w:p>
            <w:pPr>
              <w:pStyle w:val="TableParagraph"/>
              <w:rPr>
                <w:rFonts w:ascii="Times New Roman"/>
                <w:sz w:val="2"/>
              </w:rPr>
            </w:pPr>
          </w:p>
        </w:tc>
        <w:tc>
          <w:tcPr>
            <w:tcW w:w="931" w:type="dxa"/>
            <w:gridSpan w:val="2"/>
            <w:tcBorders>
              <w:top w:val="single" w:sz="8" w:space="0" w:color="000000"/>
              <w:left w:val="single" w:sz="8" w:space="0" w:color="000000"/>
              <w:right w:val="single" w:sz="8" w:space="0" w:color="000000"/>
            </w:tcBorders>
            <w:shd w:val="clear" w:color="auto" w:fill="E6E6E6"/>
          </w:tcPr>
          <w:p>
            <w:pPr>
              <w:pStyle w:val="TableParagraph"/>
              <w:rPr>
                <w:rFonts w:ascii="Times New Roman"/>
                <w:sz w:val="2"/>
              </w:rPr>
            </w:pPr>
          </w:p>
        </w:tc>
        <w:tc>
          <w:tcPr>
            <w:tcW w:w="1076" w:type="dxa"/>
            <w:gridSpan w:val="2"/>
            <w:tcBorders>
              <w:top w:val="single" w:sz="8" w:space="0" w:color="000000"/>
              <w:left w:val="single" w:sz="8" w:space="0" w:color="000000"/>
              <w:right w:val="single" w:sz="8" w:space="0" w:color="000000"/>
            </w:tcBorders>
            <w:shd w:val="clear" w:color="auto" w:fill="E6E6E6"/>
          </w:tcPr>
          <w:p>
            <w:pPr>
              <w:pStyle w:val="TableParagraph"/>
              <w:rPr>
                <w:rFonts w:ascii="Times New Roman"/>
                <w:sz w:val="2"/>
              </w:rPr>
            </w:pPr>
          </w:p>
        </w:tc>
      </w:tr>
      <w:tr>
        <w:trPr>
          <w:trHeight w:val="691" w:hRule="atLeast"/>
        </w:trPr>
        <w:tc>
          <w:tcPr>
            <w:tcW w:w="6081" w:type="dxa"/>
            <w:tcBorders>
              <w:left w:val="single" w:sz="8" w:space="0" w:color="000000"/>
            </w:tcBorders>
            <w:shd w:val="clear" w:color="auto" w:fill="E6E6E6"/>
          </w:tcPr>
          <w:p>
            <w:pPr>
              <w:pStyle w:val="TableParagraph"/>
              <w:spacing w:before="46"/>
              <w:ind w:left="391"/>
              <w:rPr>
                <w:sz w:val="19"/>
              </w:rPr>
            </w:pPr>
            <w:r>
              <w:rPr>
                <w:position w:val="1"/>
                <w:sz w:val="17"/>
              </w:rPr>
              <w:t>614</w:t>
            </w:r>
            <w:r>
              <w:rPr>
                <w:spacing w:val="58"/>
                <w:w w:val="150"/>
                <w:position w:val="1"/>
                <w:sz w:val="17"/>
              </w:rPr>
              <w:t> </w:t>
            </w:r>
            <w:r>
              <w:rPr>
                <w:sz w:val="19"/>
              </w:rPr>
              <w:t>Porezi</w:t>
            </w:r>
            <w:r>
              <w:rPr>
                <w:spacing w:val="-3"/>
                <w:sz w:val="19"/>
              </w:rPr>
              <w:t> </w:t>
            </w:r>
            <w:r>
              <w:rPr>
                <w:sz w:val="19"/>
              </w:rPr>
              <w:t>na</w:t>
            </w:r>
            <w:r>
              <w:rPr>
                <w:spacing w:val="-4"/>
                <w:sz w:val="19"/>
              </w:rPr>
              <w:t> </w:t>
            </w:r>
            <w:r>
              <w:rPr>
                <w:sz w:val="19"/>
              </w:rPr>
              <w:t>robu</w:t>
            </w:r>
            <w:r>
              <w:rPr>
                <w:spacing w:val="-4"/>
                <w:sz w:val="19"/>
              </w:rPr>
              <w:t> </w:t>
            </w:r>
            <w:r>
              <w:rPr>
                <w:sz w:val="19"/>
              </w:rPr>
              <w:t>i</w:t>
            </w:r>
            <w:r>
              <w:rPr>
                <w:spacing w:val="-3"/>
                <w:sz w:val="19"/>
              </w:rPr>
              <w:t> </w:t>
            </w:r>
            <w:r>
              <w:rPr>
                <w:spacing w:val="-2"/>
                <w:sz w:val="19"/>
              </w:rPr>
              <w:t>usluge</w:t>
            </w:r>
          </w:p>
        </w:tc>
        <w:tc>
          <w:tcPr>
            <w:tcW w:w="1741" w:type="dxa"/>
            <w:shd w:val="clear" w:color="auto" w:fill="E6E6E6"/>
          </w:tcPr>
          <w:p>
            <w:pPr>
              <w:pStyle w:val="TableParagraph"/>
              <w:spacing w:before="106"/>
              <w:ind w:right="193"/>
              <w:jc w:val="right"/>
              <w:rPr>
                <w:sz w:val="15"/>
              </w:rPr>
            </w:pPr>
            <w:r>
              <w:rPr>
                <w:spacing w:val="-2"/>
                <w:sz w:val="15"/>
              </w:rPr>
              <w:t>50.366,09</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6"/>
              <w:ind w:right="4"/>
              <w:jc w:val="right"/>
              <w:rPr>
                <w:sz w:val="15"/>
              </w:rPr>
            </w:pPr>
            <w:r>
              <w:rPr>
                <w:spacing w:val="-2"/>
                <w:sz w:val="15"/>
              </w:rPr>
              <w:t>57.280,13</w:t>
            </w:r>
          </w:p>
        </w:tc>
        <w:tc>
          <w:tcPr>
            <w:tcW w:w="243" w:type="dxa"/>
            <w:shd w:val="clear" w:color="auto" w:fill="E6E6E6"/>
          </w:tcPr>
          <w:p>
            <w:pPr>
              <w:pStyle w:val="TableParagraph"/>
              <w:rPr>
                <w:rFonts w:ascii="Times New Roman"/>
                <w:sz w:val="16"/>
              </w:rPr>
            </w:pPr>
          </w:p>
        </w:tc>
        <w:tc>
          <w:tcPr>
            <w:tcW w:w="688" w:type="dxa"/>
            <w:shd w:val="clear" w:color="auto" w:fill="E6E6E6"/>
          </w:tcPr>
          <w:p>
            <w:pPr>
              <w:pStyle w:val="TableParagraph"/>
              <w:spacing w:before="106"/>
              <w:ind w:right="126"/>
              <w:jc w:val="right"/>
              <w:rPr>
                <w:sz w:val="15"/>
              </w:rPr>
            </w:pPr>
            <w:r>
              <w:rPr>
                <w:spacing w:val="-2"/>
                <w:sz w:val="15"/>
              </w:rPr>
              <w:t>113.73</w:t>
            </w:r>
          </w:p>
        </w:tc>
        <w:tc>
          <w:tcPr>
            <w:tcW w:w="321" w:type="dxa"/>
            <w:shd w:val="clear" w:color="auto" w:fill="E6E6E6"/>
          </w:tcPr>
          <w:p>
            <w:pPr>
              <w:pStyle w:val="TableParagraph"/>
              <w:rPr>
                <w:rFonts w:ascii="Times New Roman"/>
                <w:sz w:val="16"/>
              </w:rPr>
            </w:pPr>
          </w:p>
        </w:tc>
        <w:tc>
          <w:tcPr>
            <w:tcW w:w="755" w:type="dxa"/>
            <w:tcBorders>
              <w:right w:val="single" w:sz="8" w:space="0" w:color="000000"/>
            </w:tcBorders>
            <w:shd w:val="clear" w:color="auto" w:fill="E6E6E6"/>
          </w:tcPr>
          <w:p>
            <w:pPr>
              <w:pStyle w:val="TableParagraph"/>
              <w:rPr>
                <w:rFonts w:ascii="Times New Roman"/>
                <w:sz w:val="16"/>
              </w:rPr>
            </w:pPr>
          </w:p>
        </w:tc>
      </w:tr>
      <w:tr>
        <w:trPr>
          <w:trHeight w:val="497" w:hRule="atLeast"/>
        </w:trPr>
        <w:tc>
          <w:tcPr>
            <w:tcW w:w="6081" w:type="dxa"/>
            <w:tcBorders>
              <w:left w:val="single" w:sz="8" w:space="0" w:color="000000"/>
              <w:right w:val="single" w:sz="8" w:space="0" w:color="000000"/>
            </w:tcBorders>
          </w:tcPr>
          <w:p>
            <w:pPr>
              <w:pStyle w:val="TableParagraph"/>
              <w:spacing w:before="149"/>
              <w:ind w:left="120"/>
              <w:rPr>
                <w:sz w:val="19"/>
              </w:rPr>
            </w:pPr>
            <w:r>
              <w:rPr>
                <w:position w:val="2"/>
                <w:sz w:val="17"/>
              </w:rPr>
              <w:t>6142</w:t>
            </w:r>
            <w:r>
              <w:rPr>
                <w:spacing w:val="26"/>
                <w:position w:val="2"/>
                <w:sz w:val="17"/>
              </w:rPr>
              <w:t>  </w:t>
            </w:r>
            <w:r>
              <w:rPr>
                <w:sz w:val="19"/>
              </w:rPr>
              <w:t>Porez</w:t>
            </w:r>
            <w:r>
              <w:rPr>
                <w:spacing w:val="-4"/>
                <w:sz w:val="19"/>
              </w:rPr>
              <w:t> </w:t>
            </w:r>
            <w:r>
              <w:rPr>
                <w:sz w:val="19"/>
              </w:rPr>
              <w:t>na</w:t>
            </w:r>
            <w:r>
              <w:rPr>
                <w:spacing w:val="-4"/>
                <w:sz w:val="19"/>
              </w:rPr>
              <w:t> </w:t>
            </w:r>
            <w:r>
              <w:rPr>
                <w:spacing w:val="-2"/>
                <w:sz w:val="19"/>
              </w:rPr>
              <w:t>promet</w:t>
            </w:r>
          </w:p>
        </w:tc>
        <w:tc>
          <w:tcPr>
            <w:tcW w:w="1741" w:type="dxa"/>
            <w:tcBorders>
              <w:left w:val="single" w:sz="8" w:space="0" w:color="000000"/>
              <w:right w:val="single" w:sz="8" w:space="0" w:color="000000"/>
            </w:tcBorders>
          </w:tcPr>
          <w:p>
            <w:pPr>
              <w:pStyle w:val="TableParagraph"/>
              <w:spacing w:before="166"/>
              <w:ind w:right="183"/>
              <w:jc w:val="right"/>
              <w:rPr>
                <w:sz w:val="15"/>
              </w:rPr>
            </w:pPr>
            <w:r>
              <w:rPr>
                <w:spacing w:val="-2"/>
                <w:sz w:val="15"/>
              </w:rPr>
              <w:t>50.161,67</w:t>
            </w:r>
          </w:p>
        </w:tc>
        <w:tc>
          <w:tcPr>
            <w:tcW w:w="1696" w:type="dxa"/>
            <w:vMerge w:val="restart"/>
            <w:tcBorders>
              <w:left w:val="single" w:sz="8" w:space="0" w:color="000000"/>
              <w:right w:val="single" w:sz="8" w:space="0" w:color="000000"/>
            </w:tcBorders>
          </w:tcPr>
          <w:p>
            <w:pPr>
              <w:pStyle w:val="TableParagraph"/>
              <w:rPr>
                <w:rFonts w:ascii="Times New Roman"/>
                <w:sz w:val="16"/>
              </w:rPr>
            </w:pPr>
          </w:p>
        </w:tc>
        <w:tc>
          <w:tcPr>
            <w:tcW w:w="1807" w:type="dxa"/>
            <w:vMerge w:val="restart"/>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6"/>
              <w:ind w:right="-15"/>
              <w:jc w:val="right"/>
              <w:rPr>
                <w:sz w:val="15"/>
              </w:rPr>
            </w:pPr>
            <w:r>
              <w:rPr>
                <w:spacing w:val="-2"/>
                <w:sz w:val="15"/>
              </w:rPr>
              <w:t>57.280,13</w:t>
            </w:r>
          </w:p>
        </w:tc>
        <w:tc>
          <w:tcPr>
            <w:tcW w:w="931" w:type="dxa"/>
            <w:gridSpan w:val="2"/>
            <w:tcBorders>
              <w:left w:val="single" w:sz="8" w:space="0" w:color="000000"/>
              <w:right w:val="single" w:sz="8" w:space="0" w:color="000000"/>
            </w:tcBorders>
          </w:tcPr>
          <w:p>
            <w:pPr>
              <w:pStyle w:val="TableParagraph"/>
              <w:spacing w:before="166"/>
              <w:ind w:left="369"/>
              <w:rPr>
                <w:sz w:val="15"/>
              </w:rPr>
            </w:pPr>
            <w:r>
              <w:rPr>
                <w:spacing w:val="-2"/>
                <w:sz w:val="15"/>
              </w:rPr>
              <w:t>114.19</w:t>
            </w:r>
          </w:p>
        </w:tc>
        <w:tc>
          <w:tcPr>
            <w:tcW w:w="1076" w:type="dxa"/>
            <w:gridSpan w:val="2"/>
            <w:vMerge w:val="restart"/>
            <w:tcBorders>
              <w:left w:val="single" w:sz="8" w:space="0" w:color="000000"/>
              <w:right w:val="single" w:sz="8" w:space="0" w:color="000000"/>
            </w:tcBorders>
          </w:tcPr>
          <w:p>
            <w:pPr>
              <w:pStyle w:val="TableParagraph"/>
              <w:rPr>
                <w:rFonts w:ascii="Times New Roman"/>
                <w:sz w:val="16"/>
              </w:rPr>
            </w:pPr>
          </w:p>
        </w:tc>
      </w:tr>
      <w:tr>
        <w:trPr>
          <w:trHeight w:val="508" w:hRule="atLeast"/>
        </w:trPr>
        <w:tc>
          <w:tcPr>
            <w:tcW w:w="6081" w:type="dxa"/>
            <w:tcBorders>
              <w:left w:val="single" w:sz="8" w:space="0" w:color="000000"/>
              <w:right w:val="single" w:sz="8" w:space="0" w:color="000000"/>
            </w:tcBorders>
          </w:tcPr>
          <w:p>
            <w:pPr>
              <w:pStyle w:val="TableParagraph"/>
              <w:spacing w:before="118"/>
              <w:ind w:left="120"/>
              <w:rPr>
                <w:sz w:val="19"/>
              </w:rPr>
            </w:pPr>
            <w:r>
              <w:rPr>
                <w:position w:val="2"/>
                <w:sz w:val="17"/>
              </w:rPr>
              <w:t>6145</w:t>
            </w:r>
            <w:r>
              <w:rPr>
                <w:spacing w:val="74"/>
                <w:w w:val="150"/>
                <w:position w:val="2"/>
                <w:sz w:val="17"/>
              </w:rPr>
              <w:t> </w:t>
            </w:r>
            <w:r>
              <w:rPr>
                <w:sz w:val="19"/>
              </w:rPr>
              <w:t>Porezi</w:t>
            </w:r>
            <w:r>
              <w:rPr>
                <w:spacing w:val="-6"/>
                <w:sz w:val="19"/>
              </w:rPr>
              <w:t> </w:t>
            </w:r>
            <w:r>
              <w:rPr>
                <w:sz w:val="19"/>
              </w:rPr>
              <w:t>na</w:t>
            </w:r>
            <w:r>
              <w:rPr>
                <w:spacing w:val="-7"/>
                <w:sz w:val="19"/>
              </w:rPr>
              <w:t> </w:t>
            </w:r>
            <w:r>
              <w:rPr>
                <w:sz w:val="19"/>
              </w:rPr>
              <w:t>korištenje</w:t>
            </w:r>
            <w:r>
              <w:rPr>
                <w:spacing w:val="-6"/>
                <w:sz w:val="19"/>
              </w:rPr>
              <w:t> </w:t>
            </w:r>
            <w:r>
              <w:rPr>
                <w:sz w:val="19"/>
              </w:rPr>
              <w:t>dobara</w:t>
            </w:r>
            <w:r>
              <w:rPr>
                <w:spacing w:val="-8"/>
                <w:sz w:val="19"/>
              </w:rPr>
              <w:t> </w:t>
            </w:r>
            <w:r>
              <w:rPr>
                <w:sz w:val="19"/>
              </w:rPr>
              <w:t>ili</w:t>
            </w:r>
            <w:r>
              <w:rPr>
                <w:spacing w:val="-6"/>
                <w:sz w:val="19"/>
              </w:rPr>
              <w:t> </w:t>
            </w:r>
            <w:r>
              <w:rPr>
                <w:sz w:val="19"/>
              </w:rPr>
              <w:t>izvođenje</w:t>
            </w:r>
            <w:r>
              <w:rPr>
                <w:spacing w:val="-7"/>
                <w:sz w:val="19"/>
              </w:rPr>
              <w:t> </w:t>
            </w:r>
            <w:r>
              <w:rPr>
                <w:spacing w:val="-2"/>
                <w:sz w:val="19"/>
              </w:rPr>
              <w:t>aktivnosti</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2"/>
                <w:sz w:val="15"/>
              </w:rPr>
              <w:t>204,42</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4"/>
                <w:sz w:val="15"/>
              </w:rPr>
              <w:t>0,00</w:t>
            </w:r>
          </w:p>
        </w:tc>
        <w:tc>
          <w:tcPr>
            <w:tcW w:w="931" w:type="dxa"/>
            <w:gridSpan w:val="2"/>
            <w:tcBorders>
              <w:left w:val="single" w:sz="8" w:space="0" w:color="000000"/>
              <w:right w:val="single" w:sz="8" w:space="0" w:color="000000"/>
            </w:tcBorders>
          </w:tcPr>
          <w:p>
            <w:pPr>
              <w:pStyle w:val="TableParagraph"/>
              <w:rPr>
                <w:rFonts w:ascii="Times New Roman"/>
                <w:sz w:val="16"/>
              </w:rPr>
            </w:pPr>
          </w:p>
        </w:tc>
        <w:tc>
          <w:tcPr>
            <w:tcW w:w="1076" w:type="dxa"/>
            <w:gridSpan w:val="2"/>
            <w:vMerge/>
            <w:tcBorders>
              <w:top w:val="nil"/>
              <w:left w:val="single" w:sz="8" w:space="0" w:color="000000"/>
              <w:right w:val="single" w:sz="8" w:space="0" w:color="000000"/>
            </w:tcBorders>
          </w:tcPr>
          <w:p>
            <w:pPr>
              <w:rPr>
                <w:sz w:val="2"/>
                <w:szCs w:val="2"/>
              </w:rPr>
            </w:pPr>
          </w:p>
        </w:tc>
      </w:tr>
      <w:tr>
        <w:trPr>
          <w:trHeight w:val="629" w:hRule="atLeast"/>
        </w:trPr>
        <w:tc>
          <w:tcPr>
            <w:tcW w:w="6081" w:type="dxa"/>
            <w:tcBorders>
              <w:left w:val="single" w:sz="8" w:space="0" w:color="000000"/>
            </w:tcBorders>
            <w:shd w:val="clear" w:color="auto" w:fill="DFDFDF"/>
          </w:tcPr>
          <w:p>
            <w:pPr>
              <w:pStyle w:val="TableParagraph"/>
              <w:spacing w:before="88"/>
              <w:ind w:left="631" w:hanging="346"/>
              <w:rPr>
                <w:sz w:val="19"/>
              </w:rPr>
            </w:pPr>
            <w:r>
              <w:rPr>
                <w:sz w:val="19"/>
              </w:rPr>
              <mc:AlternateContent>
                <mc:Choice Requires="wps">
                  <w:drawing>
                    <wp:anchor distT="0" distB="0" distL="0" distR="0" allowOverlap="1" layoutInCell="1" locked="0" behindDoc="1" simplePos="0" relativeHeight="465511936">
                      <wp:simplePos x="0" y="0"/>
                      <wp:positionH relativeFrom="column">
                        <wp:posOffset>3855084</wp:posOffset>
                      </wp:positionH>
                      <wp:positionV relativeFrom="paragraph">
                        <wp:posOffset>361582</wp:posOffset>
                      </wp:positionV>
                      <wp:extent cx="12700" cy="3810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12700" cy="38100"/>
                                <a:chExt cx="12700" cy="38100"/>
                              </a:xfrm>
                            </wpg:grpSpPr>
                            <wps:wsp>
                              <wps:cNvPr id="21" name="Graphic 21"/>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3.549988pt;margin-top:28.471033pt;width:1pt;height:3pt;mso-position-horizontal-relative:column;mso-position-vertical-relative:paragraph;z-index:-37804544" id="docshapegroup20" coordorigin="6071,569" coordsize="20,60">
                      <v:line style="position:absolute" from="6081,569" to="6081,629" stroked="true" strokeweight="1pt" strokecolor="#000000">
                        <v:stroke dashstyle="solid"/>
                      </v:line>
                      <w10:wrap type="none"/>
                    </v:group>
                  </w:pict>
                </mc:Fallback>
              </mc:AlternateContent>
            </w:r>
            <w:r>
              <w:rPr>
                <w:sz w:val="17"/>
              </w:rPr>
              <w:t>63</w:t>
            </w:r>
            <w:r>
              <w:rPr>
                <w:spacing w:val="40"/>
                <w:sz w:val="17"/>
              </w:rPr>
              <w:t> </w:t>
            </w:r>
            <w:r>
              <w:rPr>
                <w:sz w:val="19"/>
              </w:rPr>
              <w:t>Pomoći</w:t>
            </w:r>
            <w:r>
              <w:rPr>
                <w:spacing w:val="-6"/>
                <w:sz w:val="19"/>
              </w:rPr>
              <w:t> </w:t>
            </w:r>
            <w:r>
              <w:rPr>
                <w:sz w:val="19"/>
              </w:rPr>
              <w:t>iz</w:t>
            </w:r>
            <w:r>
              <w:rPr>
                <w:spacing w:val="-5"/>
                <w:sz w:val="19"/>
              </w:rPr>
              <w:t> </w:t>
            </w:r>
            <w:r>
              <w:rPr>
                <w:sz w:val="19"/>
              </w:rPr>
              <w:t>inozemstva</w:t>
            </w:r>
            <w:r>
              <w:rPr>
                <w:spacing w:val="-8"/>
                <w:sz w:val="19"/>
              </w:rPr>
              <w:t> </w:t>
            </w:r>
            <w:r>
              <w:rPr>
                <w:sz w:val="19"/>
              </w:rPr>
              <w:t>i</w:t>
            </w:r>
            <w:r>
              <w:rPr>
                <w:spacing w:val="-5"/>
                <w:sz w:val="19"/>
              </w:rPr>
              <w:t> </w:t>
            </w:r>
            <w:r>
              <w:rPr>
                <w:sz w:val="19"/>
              </w:rPr>
              <w:t>od</w:t>
            </w:r>
            <w:r>
              <w:rPr>
                <w:spacing w:val="-7"/>
                <w:sz w:val="19"/>
              </w:rPr>
              <w:t> </w:t>
            </w:r>
            <w:r>
              <w:rPr>
                <w:sz w:val="19"/>
              </w:rPr>
              <w:t>subjekata</w:t>
            </w:r>
            <w:r>
              <w:rPr>
                <w:spacing w:val="-8"/>
                <w:sz w:val="19"/>
              </w:rPr>
              <w:t> </w:t>
            </w:r>
            <w:r>
              <w:rPr>
                <w:sz w:val="19"/>
              </w:rPr>
              <w:t>unutar</w:t>
            </w:r>
            <w:r>
              <w:rPr>
                <w:spacing w:val="-6"/>
                <w:sz w:val="19"/>
              </w:rPr>
              <w:t> </w:t>
            </w:r>
            <w:r>
              <w:rPr>
                <w:sz w:val="19"/>
              </w:rPr>
              <w:t>općeg </w:t>
            </w:r>
            <w:r>
              <w:rPr>
                <w:spacing w:val="-2"/>
                <w:sz w:val="19"/>
              </w:rPr>
              <w:t>proračuna</w:t>
            </w:r>
          </w:p>
        </w:tc>
        <w:tc>
          <w:tcPr>
            <w:tcW w:w="1741" w:type="dxa"/>
            <w:shd w:val="clear" w:color="auto" w:fill="DFDFDF"/>
          </w:tcPr>
          <w:p>
            <w:pPr>
              <w:pStyle w:val="TableParagraph"/>
              <w:spacing w:before="75"/>
              <w:ind w:right="193"/>
              <w:jc w:val="right"/>
              <w:rPr>
                <w:sz w:val="15"/>
              </w:rPr>
            </w:pPr>
            <w:r>
              <w:rPr>
                <w:sz w:val="15"/>
              </w:rPr>
              <mc:AlternateContent>
                <mc:Choice Requires="wps">
                  <w:drawing>
                    <wp:anchor distT="0" distB="0" distL="0" distR="0" allowOverlap="1" layoutInCell="1" locked="0" behindDoc="1" simplePos="0" relativeHeight="465512448">
                      <wp:simplePos x="0" y="0"/>
                      <wp:positionH relativeFrom="column">
                        <wp:posOffset>1099185</wp:posOffset>
                      </wp:positionH>
                      <wp:positionV relativeFrom="paragraph">
                        <wp:posOffset>361318</wp:posOffset>
                      </wp:positionV>
                      <wp:extent cx="12700" cy="38100"/>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12700" cy="38100"/>
                                <a:chExt cx="12700" cy="38100"/>
                              </a:xfrm>
                            </wpg:grpSpPr>
                            <wps:wsp>
                              <wps:cNvPr id="23" name="Graphic 23"/>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6.550003pt;margin-top:28.450275pt;width:1pt;height:3pt;mso-position-horizontal-relative:column;mso-position-vertical-relative:paragraph;z-index:-37804032" id="docshapegroup21" coordorigin="1731,569" coordsize="20,60">
                      <v:line style="position:absolute" from="1741,569" to="1741,629" stroked="true" strokeweight="1pt" strokecolor="#000000">
                        <v:stroke dashstyle="solid"/>
                      </v:line>
                      <w10:wrap type="none"/>
                    </v:group>
                  </w:pict>
                </mc:Fallback>
              </mc:AlternateContent>
            </w:r>
            <w:r>
              <w:rPr>
                <w:spacing w:val="-2"/>
                <w:sz w:val="15"/>
              </w:rPr>
              <w:t>8.259.845,03</w:t>
            </w:r>
          </w:p>
        </w:tc>
        <w:tc>
          <w:tcPr>
            <w:tcW w:w="1696" w:type="dxa"/>
            <w:shd w:val="clear" w:color="auto" w:fill="DFDFDF"/>
          </w:tcPr>
          <w:p>
            <w:pPr>
              <w:pStyle w:val="TableParagraph"/>
              <w:spacing w:before="75"/>
              <w:ind w:left="428"/>
              <w:rPr>
                <w:sz w:val="15"/>
              </w:rPr>
            </w:pPr>
            <w:r>
              <w:rPr>
                <w:sz w:val="15"/>
              </w:rPr>
              <mc:AlternateContent>
                <mc:Choice Requires="wps">
                  <w:drawing>
                    <wp:anchor distT="0" distB="0" distL="0" distR="0" allowOverlap="1" layoutInCell="1" locked="0" behindDoc="1" simplePos="0" relativeHeight="465512960">
                      <wp:simplePos x="0" y="0"/>
                      <wp:positionH relativeFrom="column">
                        <wp:posOffset>1070610</wp:posOffset>
                      </wp:positionH>
                      <wp:positionV relativeFrom="paragraph">
                        <wp:posOffset>361318</wp:posOffset>
                      </wp:positionV>
                      <wp:extent cx="12700" cy="38100"/>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12700" cy="38100"/>
                                <a:chExt cx="12700" cy="38100"/>
                              </a:xfrm>
                            </wpg:grpSpPr>
                            <wps:wsp>
                              <wps:cNvPr id="25" name="Graphic 25"/>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4.300003pt;margin-top:28.450275pt;width:1pt;height:3pt;mso-position-horizontal-relative:column;mso-position-vertical-relative:paragraph;z-index:-37803520" id="docshapegroup22" coordorigin="1686,569" coordsize="20,60">
                      <v:line style="position:absolute" from="1696,569" to="1696,629" stroked="true" strokeweight="1pt" strokecolor="#000000">
                        <v:stroke dashstyle="solid"/>
                      </v:line>
                      <w10:wrap type="none"/>
                    </v:group>
                  </w:pict>
                </mc:Fallback>
              </mc:AlternateContent>
            </w:r>
            <w:r>
              <w:rPr>
                <w:spacing w:val="-2"/>
                <w:sz w:val="15"/>
              </w:rPr>
              <w:t>43.358.223,00</w:t>
            </w:r>
          </w:p>
        </w:tc>
        <w:tc>
          <w:tcPr>
            <w:tcW w:w="1807" w:type="dxa"/>
            <w:shd w:val="clear" w:color="auto" w:fill="DFDFDF"/>
          </w:tcPr>
          <w:p>
            <w:pPr>
              <w:pStyle w:val="TableParagraph"/>
              <w:spacing w:before="75"/>
              <w:ind w:left="522"/>
              <w:rPr>
                <w:sz w:val="15"/>
              </w:rPr>
            </w:pPr>
            <w:r>
              <w:rPr>
                <w:sz w:val="15"/>
              </w:rPr>
              <mc:AlternateContent>
                <mc:Choice Requires="wps">
                  <w:drawing>
                    <wp:anchor distT="0" distB="0" distL="0" distR="0" allowOverlap="1" layoutInCell="1" locked="0" behindDoc="1" simplePos="0" relativeHeight="465513472">
                      <wp:simplePos x="0" y="0"/>
                      <wp:positionH relativeFrom="column">
                        <wp:posOffset>1141094</wp:posOffset>
                      </wp:positionH>
                      <wp:positionV relativeFrom="paragraph">
                        <wp:posOffset>361318</wp:posOffset>
                      </wp:positionV>
                      <wp:extent cx="12700" cy="38100"/>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12700" cy="38100"/>
                                <a:chExt cx="12700" cy="38100"/>
                              </a:xfrm>
                            </wpg:grpSpPr>
                            <wps:wsp>
                              <wps:cNvPr id="27" name="Graphic 27"/>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89.849998pt;margin-top:28.450275pt;width:1pt;height:3pt;mso-position-horizontal-relative:column;mso-position-vertical-relative:paragraph;z-index:-37803008" id="docshapegroup23" coordorigin="1797,569" coordsize="20,60">
                      <v:line style="position:absolute" from="1807,569" to="1807,629" stroked="true" strokeweight="1pt" strokecolor="#000000">
                        <v:stroke dashstyle="solid"/>
                      </v:line>
                      <w10:wrap type="none"/>
                    </v:group>
                  </w:pict>
                </mc:Fallback>
              </mc:AlternateContent>
            </w:r>
            <w:r>
              <w:rPr>
                <w:spacing w:val="-2"/>
                <w:sz w:val="15"/>
              </w:rPr>
              <w:t>43.358.223,00</w:t>
            </w:r>
          </w:p>
        </w:tc>
        <w:tc>
          <w:tcPr>
            <w:tcW w:w="1620" w:type="dxa"/>
            <w:shd w:val="clear" w:color="auto" w:fill="DFDFDF"/>
          </w:tcPr>
          <w:p>
            <w:pPr>
              <w:pStyle w:val="TableParagraph"/>
              <w:spacing w:before="89"/>
              <w:ind w:right="23"/>
              <w:jc w:val="right"/>
              <w:rPr>
                <w:sz w:val="15"/>
              </w:rPr>
            </w:pPr>
            <w:r>
              <w:rPr>
                <w:spacing w:val="-2"/>
                <w:sz w:val="15"/>
              </w:rPr>
              <w:t>7.283.518,71</w:t>
            </w:r>
          </w:p>
        </w:tc>
        <w:tc>
          <w:tcPr>
            <w:tcW w:w="243" w:type="dxa"/>
            <w:shd w:val="clear" w:color="auto" w:fill="DFDFDF"/>
          </w:tcPr>
          <w:p>
            <w:pPr>
              <w:pStyle w:val="TableParagraph"/>
              <w:rPr>
                <w:b/>
                <w:sz w:val="20"/>
              </w:rPr>
            </w:pPr>
          </w:p>
          <w:p>
            <w:pPr>
              <w:pStyle w:val="TableParagraph"/>
              <w:spacing w:before="83"/>
              <w:rPr>
                <w:b/>
                <w:sz w:val="20"/>
              </w:rPr>
            </w:pPr>
          </w:p>
          <w:p>
            <w:pPr>
              <w:pStyle w:val="TableParagraph"/>
              <w:spacing w:line="60" w:lineRule="exact"/>
              <w:ind w:left="10"/>
              <w:rPr>
                <w:position w:val="0"/>
                <w:sz w:val="6"/>
              </w:rPr>
            </w:pPr>
            <w:r>
              <w:rPr>
                <w:position w:val="0"/>
                <w:sz w:val="6"/>
              </w:rPr>
              <mc:AlternateContent>
                <mc:Choice Requires="wps">
                  <w:drawing>
                    <wp:inline distT="0" distB="0" distL="0" distR="0">
                      <wp:extent cx="12700" cy="38100"/>
                      <wp:effectExtent l="0" t="0" r="0" b="9525"/>
                      <wp:docPr id="28" name="Group 28"/>
                      <wp:cNvGraphicFramePr>
                        <a:graphicFrameLocks/>
                      </wp:cNvGraphicFramePr>
                      <a:graphic>
                        <a:graphicData uri="http://schemas.microsoft.com/office/word/2010/wordprocessingGroup">
                          <wpg:wgp>
                            <wpg:cNvPr id="28" name="Group 28"/>
                            <wpg:cNvGrpSpPr/>
                            <wpg:grpSpPr>
                              <a:xfrm>
                                <a:off x="0" y="0"/>
                                <a:ext cx="12700" cy="38100"/>
                                <a:chExt cx="12700" cy="38100"/>
                              </a:xfrm>
                            </wpg:grpSpPr>
                            <wps:wsp>
                              <wps:cNvPr id="29" name="Graphic 29"/>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pt;height:3pt;mso-position-horizontal-relative:char;mso-position-vertical-relative:line" id="docshapegroup24" coordorigin="0,0" coordsize="20,60">
                      <v:line style="position:absolute" from="10,0" to="10,60" stroked="true" strokeweight="1pt" strokecolor="#000000">
                        <v:stroke dashstyle="solid"/>
                      </v:line>
                    </v:group>
                  </w:pict>
                </mc:Fallback>
              </mc:AlternateContent>
            </w:r>
            <w:r>
              <w:rPr>
                <w:position w:val="0"/>
                <w:sz w:val="6"/>
              </w:rPr>
            </w:r>
          </w:p>
        </w:tc>
        <w:tc>
          <w:tcPr>
            <w:tcW w:w="688" w:type="dxa"/>
            <w:shd w:val="clear" w:color="auto" w:fill="DFDFDF"/>
          </w:tcPr>
          <w:p>
            <w:pPr>
              <w:pStyle w:val="TableParagraph"/>
              <w:spacing w:before="89"/>
              <w:ind w:right="150"/>
              <w:jc w:val="right"/>
              <w:rPr>
                <w:sz w:val="15"/>
              </w:rPr>
            </w:pPr>
            <w:r>
              <w:rPr>
                <w:spacing w:val="-2"/>
                <w:sz w:val="15"/>
              </w:rPr>
              <w:t>88.18</w:t>
            </w:r>
          </w:p>
        </w:tc>
        <w:tc>
          <w:tcPr>
            <w:tcW w:w="321" w:type="dxa"/>
            <w:shd w:val="clear" w:color="auto" w:fill="DFDFDF"/>
          </w:tcPr>
          <w:p>
            <w:pPr>
              <w:pStyle w:val="TableParagraph"/>
              <w:rPr>
                <w:b/>
                <w:sz w:val="20"/>
              </w:rPr>
            </w:pPr>
          </w:p>
          <w:p>
            <w:pPr>
              <w:pStyle w:val="TableParagraph"/>
              <w:spacing w:before="83"/>
              <w:rPr>
                <w:b/>
                <w:sz w:val="20"/>
              </w:rPr>
            </w:pPr>
          </w:p>
          <w:p>
            <w:pPr>
              <w:pStyle w:val="TableParagraph"/>
              <w:spacing w:line="60" w:lineRule="exact"/>
              <w:ind w:left="9"/>
              <w:rPr>
                <w:position w:val="0"/>
                <w:sz w:val="6"/>
              </w:rPr>
            </w:pPr>
            <w:r>
              <w:rPr>
                <w:position w:val="0"/>
                <w:sz w:val="6"/>
              </w:rPr>
              <mc:AlternateContent>
                <mc:Choice Requires="wps">
                  <w:drawing>
                    <wp:inline distT="0" distB="0" distL="0" distR="0">
                      <wp:extent cx="12700" cy="38100"/>
                      <wp:effectExtent l="0" t="0" r="0" b="9525"/>
                      <wp:docPr id="30" name="Group 30"/>
                      <wp:cNvGraphicFramePr>
                        <a:graphicFrameLocks/>
                      </wp:cNvGraphicFramePr>
                      <a:graphic>
                        <a:graphicData uri="http://schemas.microsoft.com/office/word/2010/wordprocessingGroup">
                          <wpg:wgp>
                            <wpg:cNvPr id="30" name="Group 30"/>
                            <wpg:cNvGrpSpPr/>
                            <wpg:grpSpPr>
                              <a:xfrm>
                                <a:off x="0" y="0"/>
                                <a:ext cx="12700" cy="38100"/>
                                <a:chExt cx="12700" cy="38100"/>
                              </a:xfrm>
                            </wpg:grpSpPr>
                            <wps:wsp>
                              <wps:cNvPr id="31" name="Graphic 31"/>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pt;height:3pt;mso-position-horizontal-relative:char;mso-position-vertical-relative:line" id="docshapegroup25" coordorigin="0,0" coordsize="20,60">
                      <v:line style="position:absolute" from="10,0" to="10,60" stroked="true" strokeweight="1pt" strokecolor="#000000">
                        <v:stroke dashstyle="solid"/>
                      </v:line>
                    </v:group>
                  </w:pict>
                </mc:Fallback>
              </mc:AlternateContent>
            </w:r>
            <w:r>
              <w:rPr>
                <w:position w:val="0"/>
                <w:sz w:val="6"/>
              </w:rPr>
            </w:r>
          </w:p>
        </w:tc>
        <w:tc>
          <w:tcPr>
            <w:tcW w:w="755" w:type="dxa"/>
            <w:tcBorders>
              <w:right w:val="single" w:sz="8" w:space="0" w:color="000000"/>
            </w:tcBorders>
            <w:shd w:val="clear" w:color="auto" w:fill="DFDFDF"/>
          </w:tcPr>
          <w:p>
            <w:pPr>
              <w:pStyle w:val="TableParagraph"/>
              <w:spacing w:before="104"/>
              <w:ind w:left="114"/>
              <w:rPr>
                <w:sz w:val="15"/>
              </w:rPr>
            </w:pPr>
            <w:r>
              <w:rPr>
                <w:spacing w:val="-2"/>
                <w:sz w:val="15"/>
              </w:rPr>
              <w:t>16,80</w:t>
            </w:r>
          </w:p>
        </w:tc>
      </w:tr>
      <w:tr>
        <w:trPr>
          <w:trHeight w:val="691" w:hRule="atLeast"/>
        </w:trPr>
        <w:tc>
          <w:tcPr>
            <w:tcW w:w="6081" w:type="dxa"/>
            <w:tcBorders>
              <w:left w:val="single" w:sz="8" w:space="0" w:color="000000"/>
            </w:tcBorders>
            <w:shd w:val="clear" w:color="auto" w:fill="E6E6E6"/>
          </w:tcPr>
          <w:p>
            <w:pPr>
              <w:pStyle w:val="TableParagraph"/>
              <w:spacing w:before="46"/>
              <w:ind w:left="391"/>
              <w:rPr>
                <w:sz w:val="19"/>
              </w:rPr>
            </w:pPr>
            <w:r>
              <w:rPr>
                <w:position w:val="1"/>
                <w:sz w:val="17"/>
              </w:rPr>
              <w:t>633</w:t>
            </w:r>
            <w:r>
              <w:rPr>
                <w:spacing w:val="50"/>
                <w:w w:val="150"/>
                <w:position w:val="1"/>
                <w:sz w:val="17"/>
              </w:rPr>
              <w:t> </w:t>
            </w:r>
            <w:r>
              <w:rPr>
                <w:sz w:val="19"/>
              </w:rPr>
              <w:t>Pomoći</w:t>
            </w:r>
            <w:r>
              <w:rPr>
                <w:spacing w:val="-6"/>
                <w:sz w:val="19"/>
              </w:rPr>
              <w:t> </w:t>
            </w:r>
            <w:r>
              <w:rPr>
                <w:sz w:val="19"/>
              </w:rPr>
              <w:t>proračunu</w:t>
            </w:r>
            <w:r>
              <w:rPr>
                <w:spacing w:val="-8"/>
                <w:sz w:val="19"/>
              </w:rPr>
              <w:t> </w:t>
            </w:r>
            <w:r>
              <w:rPr>
                <w:sz w:val="19"/>
              </w:rPr>
              <w:t>iz</w:t>
            </w:r>
            <w:r>
              <w:rPr>
                <w:spacing w:val="-5"/>
                <w:sz w:val="19"/>
              </w:rPr>
              <w:t> </w:t>
            </w:r>
            <w:r>
              <w:rPr>
                <w:sz w:val="19"/>
              </w:rPr>
              <w:t>drugih</w:t>
            </w:r>
            <w:r>
              <w:rPr>
                <w:spacing w:val="-8"/>
                <w:sz w:val="19"/>
              </w:rPr>
              <w:t> </w:t>
            </w:r>
            <w:r>
              <w:rPr>
                <w:spacing w:val="-2"/>
                <w:sz w:val="19"/>
              </w:rPr>
              <w:t>proračuna</w:t>
            </w:r>
          </w:p>
        </w:tc>
        <w:tc>
          <w:tcPr>
            <w:tcW w:w="1741" w:type="dxa"/>
            <w:shd w:val="clear" w:color="auto" w:fill="E6E6E6"/>
          </w:tcPr>
          <w:p>
            <w:pPr>
              <w:pStyle w:val="TableParagraph"/>
              <w:spacing w:before="106"/>
              <w:ind w:right="193"/>
              <w:jc w:val="right"/>
              <w:rPr>
                <w:sz w:val="15"/>
              </w:rPr>
            </w:pPr>
            <w:r>
              <w:rPr>
                <w:spacing w:val="-2"/>
                <w:sz w:val="15"/>
              </w:rPr>
              <w:t>3.935.909,23</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6"/>
              <w:ind w:right="4"/>
              <w:jc w:val="right"/>
              <w:rPr>
                <w:sz w:val="15"/>
              </w:rPr>
            </w:pPr>
            <w:r>
              <w:rPr>
                <w:spacing w:val="-2"/>
                <w:sz w:val="15"/>
              </w:rPr>
              <w:t>3.807.518,12</w:t>
            </w:r>
          </w:p>
        </w:tc>
        <w:tc>
          <w:tcPr>
            <w:tcW w:w="243" w:type="dxa"/>
            <w:shd w:val="clear" w:color="auto" w:fill="E6E6E6"/>
          </w:tcPr>
          <w:p>
            <w:pPr>
              <w:pStyle w:val="TableParagraph"/>
              <w:rPr>
                <w:rFonts w:ascii="Times New Roman"/>
                <w:sz w:val="16"/>
              </w:rPr>
            </w:pPr>
          </w:p>
        </w:tc>
        <w:tc>
          <w:tcPr>
            <w:tcW w:w="688" w:type="dxa"/>
            <w:shd w:val="clear" w:color="auto" w:fill="E6E6E6"/>
          </w:tcPr>
          <w:p>
            <w:pPr>
              <w:pStyle w:val="TableParagraph"/>
              <w:spacing w:before="106"/>
              <w:ind w:right="174"/>
              <w:jc w:val="right"/>
              <w:rPr>
                <w:sz w:val="15"/>
              </w:rPr>
            </w:pPr>
            <w:r>
              <w:rPr>
                <w:spacing w:val="-2"/>
                <w:sz w:val="15"/>
              </w:rPr>
              <w:t>96.74</w:t>
            </w:r>
          </w:p>
        </w:tc>
        <w:tc>
          <w:tcPr>
            <w:tcW w:w="321" w:type="dxa"/>
            <w:shd w:val="clear" w:color="auto" w:fill="E6E6E6"/>
          </w:tcPr>
          <w:p>
            <w:pPr>
              <w:pStyle w:val="TableParagraph"/>
              <w:rPr>
                <w:rFonts w:ascii="Times New Roman"/>
                <w:sz w:val="16"/>
              </w:rPr>
            </w:pPr>
          </w:p>
        </w:tc>
        <w:tc>
          <w:tcPr>
            <w:tcW w:w="755" w:type="dxa"/>
            <w:tcBorders>
              <w:right w:val="single" w:sz="8" w:space="0" w:color="000000"/>
            </w:tcBorders>
            <w:shd w:val="clear" w:color="auto" w:fill="E6E6E6"/>
          </w:tcPr>
          <w:p>
            <w:pPr>
              <w:pStyle w:val="TableParagraph"/>
              <w:rPr>
                <w:rFonts w:ascii="Times New Roman"/>
                <w:sz w:val="16"/>
              </w:rPr>
            </w:pPr>
          </w:p>
        </w:tc>
      </w:tr>
      <w:tr>
        <w:trPr>
          <w:trHeight w:val="1048" w:hRule="atLeast"/>
        </w:trPr>
        <w:tc>
          <w:tcPr>
            <w:tcW w:w="6081" w:type="dxa"/>
            <w:tcBorders>
              <w:left w:val="single" w:sz="8" w:space="0" w:color="000000"/>
              <w:right w:val="single" w:sz="8" w:space="0" w:color="000000"/>
            </w:tcBorders>
          </w:tcPr>
          <w:p>
            <w:pPr>
              <w:pStyle w:val="TableParagraph"/>
              <w:spacing w:before="149"/>
              <w:ind w:left="120"/>
              <w:rPr>
                <w:sz w:val="19"/>
              </w:rPr>
            </w:pPr>
            <w:r>
              <w:rPr>
                <w:position w:val="2"/>
                <w:sz w:val="17"/>
              </w:rPr>
              <w:t>6331</w:t>
            </w:r>
            <w:r>
              <w:rPr>
                <w:spacing w:val="68"/>
                <w:w w:val="150"/>
                <w:position w:val="2"/>
                <w:sz w:val="17"/>
              </w:rPr>
              <w:t> </w:t>
            </w:r>
            <w:r>
              <w:rPr>
                <w:sz w:val="19"/>
              </w:rPr>
              <w:t>Tekuće</w:t>
            </w:r>
            <w:r>
              <w:rPr>
                <w:spacing w:val="-8"/>
                <w:sz w:val="19"/>
              </w:rPr>
              <w:t> </w:t>
            </w:r>
            <w:r>
              <w:rPr>
                <w:sz w:val="19"/>
              </w:rPr>
              <w:t>pomoći</w:t>
            </w:r>
            <w:r>
              <w:rPr>
                <w:spacing w:val="-8"/>
                <w:sz w:val="19"/>
              </w:rPr>
              <w:t> </w:t>
            </w:r>
            <w:r>
              <w:rPr>
                <w:sz w:val="19"/>
              </w:rPr>
              <w:t>proračunu</w:t>
            </w:r>
            <w:r>
              <w:rPr>
                <w:spacing w:val="-7"/>
                <w:sz w:val="19"/>
              </w:rPr>
              <w:t> </w:t>
            </w:r>
            <w:r>
              <w:rPr>
                <w:sz w:val="19"/>
              </w:rPr>
              <w:t>iz</w:t>
            </w:r>
            <w:r>
              <w:rPr>
                <w:spacing w:val="-7"/>
                <w:sz w:val="19"/>
              </w:rPr>
              <w:t> </w:t>
            </w:r>
            <w:r>
              <w:rPr>
                <w:sz w:val="19"/>
              </w:rPr>
              <w:t>drugih</w:t>
            </w:r>
            <w:r>
              <w:rPr>
                <w:spacing w:val="-9"/>
                <w:sz w:val="19"/>
              </w:rPr>
              <w:t> </w:t>
            </w:r>
            <w:r>
              <w:rPr>
                <w:spacing w:val="-2"/>
                <w:sz w:val="19"/>
              </w:rPr>
              <w:t>proračuna</w:t>
            </w:r>
          </w:p>
          <w:p>
            <w:pPr>
              <w:pStyle w:val="TableParagraph"/>
              <w:spacing w:before="4"/>
              <w:rPr>
                <w:b/>
                <w:sz w:val="19"/>
              </w:rPr>
            </w:pPr>
          </w:p>
          <w:p>
            <w:pPr>
              <w:pStyle w:val="TableParagraph"/>
              <w:ind w:left="120"/>
              <w:rPr>
                <w:sz w:val="19"/>
              </w:rPr>
            </w:pPr>
            <w:r>
              <w:rPr>
                <w:position w:val="2"/>
                <w:sz w:val="17"/>
              </w:rPr>
              <w:t>6332</w:t>
            </w:r>
            <w:r>
              <w:rPr>
                <w:spacing w:val="71"/>
                <w:w w:val="150"/>
                <w:position w:val="2"/>
                <w:sz w:val="17"/>
              </w:rPr>
              <w:t> </w:t>
            </w:r>
            <w:r>
              <w:rPr>
                <w:sz w:val="19"/>
              </w:rPr>
              <w:t>Kapitalne</w:t>
            </w:r>
            <w:r>
              <w:rPr>
                <w:spacing w:val="-7"/>
                <w:sz w:val="19"/>
              </w:rPr>
              <w:t> </w:t>
            </w:r>
            <w:r>
              <w:rPr>
                <w:sz w:val="19"/>
              </w:rPr>
              <w:t>pomoći</w:t>
            </w:r>
            <w:r>
              <w:rPr>
                <w:spacing w:val="-7"/>
                <w:sz w:val="19"/>
              </w:rPr>
              <w:t> </w:t>
            </w:r>
            <w:r>
              <w:rPr>
                <w:sz w:val="19"/>
              </w:rPr>
              <w:t>proračunu</w:t>
            </w:r>
            <w:r>
              <w:rPr>
                <w:spacing w:val="-8"/>
                <w:sz w:val="19"/>
              </w:rPr>
              <w:t> </w:t>
            </w:r>
            <w:r>
              <w:rPr>
                <w:sz w:val="19"/>
              </w:rPr>
              <w:t>iz</w:t>
            </w:r>
            <w:r>
              <w:rPr>
                <w:spacing w:val="-6"/>
                <w:sz w:val="19"/>
              </w:rPr>
              <w:t> </w:t>
            </w:r>
            <w:r>
              <w:rPr>
                <w:sz w:val="19"/>
              </w:rPr>
              <w:t>drugih</w:t>
            </w:r>
            <w:r>
              <w:rPr>
                <w:spacing w:val="-8"/>
                <w:sz w:val="19"/>
              </w:rPr>
              <w:t> </w:t>
            </w:r>
            <w:r>
              <w:rPr>
                <w:spacing w:val="-2"/>
                <w:sz w:val="19"/>
              </w:rPr>
              <w:t>proračuna</w:t>
            </w:r>
          </w:p>
        </w:tc>
        <w:tc>
          <w:tcPr>
            <w:tcW w:w="1741" w:type="dxa"/>
            <w:tcBorders>
              <w:left w:val="single" w:sz="8" w:space="0" w:color="000000"/>
              <w:right w:val="single" w:sz="8" w:space="0" w:color="000000"/>
            </w:tcBorders>
          </w:tcPr>
          <w:p>
            <w:pPr>
              <w:pStyle w:val="TableParagraph"/>
              <w:spacing w:before="163"/>
              <w:ind w:right="183"/>
              <w:jc w:val="right"/>
              <w:rPr>
                <w:sz w:val="15"/>
              </w:rPr>
            </w:pPr>
            <w:r>
              <w:rPr>
                <w:spacing w:val="-2"/>
                <w:sz w:val="15"/>
              </w:rPr>
              <w:t>3.422.671,96</w:t>
            </w:r>
          </w:p>
          <w:p>
            <w:pPr>
              <w:pStyle w:val="TableParagraph"/>
              <w:spacing w:before="101"/>
              <w:rPr>
                <w:b/>
                <w:sz w:val="15"/>
              </w:rPr>
            </w:pPr>
          </w:p>
          <w:p>
            <w:pPr>
              <w:pStyle w:val="TableParagraph"/>
              <w:ind w:right="183"/>
              <w:jc w:val="right"/>
              <w:rPr>
                <w:sz w:val="15"/>
              </w:rPr>
            </w:pPr>
            <w:r>
              <w:rPr>
                <w:spacing w:val="-2"/>
                <w:sz w:val="15"/>
              </w:rPr>
              <w:t>513.237,27</w:t>
            </w:r>
          </w:p>
        </w:tc>
        <w:tc>
          <w:tcPr>
            <w:tcW w:w="1696" w:type="dxa"/>
            <w:tcBorders>
              <w:left w:val="single" w:sz="8" w:space="0" w:color="000000"/>
              <w:right w:val="single" w:sz="8" w:space="0" w:color="000000"/>
            </w:tcBorders>
          </w:tcPr>
          <w:p>
            <w:pPr>
              <w:pStyle w:val="TableParagraph"/>
              <w:rPr>
                <w:rFonts w:ascii="Times New Roman"/>
                <w:sz w:val="16"/>
              </w:rPr>
            </w:pPr>
          </w:p>
        </w:tc>
        <w:tc>
          <w:tcPr>
            <w:tcW w:w="1807" w:type="dxa"/>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3"/>
              <w:ind w:right="-15"/>
              <w:jc w:val="right"/>
              <w:rPr>
                <w:sz w:val="15"/>
              </w:rPr>
            </w:pPr>
            <w:r>
              <w:rPr>
                <w:spacing w:val="-2"/>
                <w:sz w:val="15"/>
              </w:rPr>
              <w:t>3.437.752,24</w:t>
            </w:r>
          </w:p>
          <w:p>
            <w:pPr>
              <w:pStyle w:val="TableParagraph"/>
              <w:spacing w:before="101"/>
              <w:rPr>
                <w:b/>
                <w:sz w:val="15"/>
              </w:rPr>
            </w:pPr>
          </w:p>
          <w:p>
            <w:pPr>
              <w:pStyle w:val="TableParagraph"/>
              <w:ind w:right="-15"/>
              <w:jc w:val="right"/>
              <w:rPr>
                <w:sz w:val="15"/>
              </w:rPr>
            </w:pPr>
            <w:r>
              <w:rPr>
                <w:spacing w:val="-2"/>
                <w:sz w:val="15"/>
              </w:rPr>
              <w:t>369.765,88</w:t>
            </w:r>
          </w:p>
        </w:tc>
        <w:tc>
          <w:tcPr>
            <w:tcW w:w="931" w:type="dxa"/>
            <w:gridSpan w:val="2"/>
            <w:tcBorders>
              <w:left w:val="single" w:sz="8" w:space="0" w:color="000000"/>
              <w:right w:val="single" w:sz="8" w:space="0" w:color="000000"/>
            </w:tcBorders>
          </w:tcPr>
          <w:p>
            <w:pPr>
              <w:pStyle w:val="TableParagraph"/>
              <w:spacing w:before="163"/>
              <w:ind w:left="369"/>
              <w:rPr>
                <w:sz w:val="15"/>
              </w:rPr>
            </w:pPr>
            <w:r>
              <w:rPr>
                <w:spacing w:val="-2"/>
                <w:sz w:val="15"/>
              </w:rPr>
              <w:t>100.44</w:t>
            </w:r>
          </w:p>
          <w:p>
            <w:pPr>
              <w:pStyle w:val="TableParagraph"/>
              <w:spacing w:before="101"/>
              <w:rPr>
                <w:b/>
                <w:sz w:val="15"/>
              </w:rPr>
            </w:pPr>
          </w:p>
          <w:p>
            <w:pPr>
              <w:pStyle w:val="TableParagraph"/>
              <w:ind w:left="465"/>
              <w:rPr>
                <w:sz w:val="15"/>
              </w:rPr>
            </w:pPr>
            <w:r>
              <w:rPr>
                <w:spacing w:val="-2"/>
                <w:sz w:val="15"/>
              </w:rPr>
              <w:t>72.05</w:t>
            </w:r>
          </w:p>
        </w:tc>
        <w:tc>
          <w:tcPr>
            <w:tcW w:w="1076" w:type="dxa"/>
            <w:gridSpan w:val="2"/>
            <w:tcBorders>
              <w:left w:val="single" w:sz="8" w:space="0" w:color="000000"/>
              <w:right w:val="single" w:sz="8" w:space="0" w:color="000000"/>
            </w:tcBorders>
          </w:tcPr>
          <w:p>
            <w:pPr>
              <w:pStyle w:val="TableParagraph"/>
              <w:rPr>
                <w:rFonts w:ascii="Times New Roman"/>
                <w:sz w:val="16"/>
              </w:rPr>
            </w:pPr>
          </w:p>
        </w:tc>
      </w:tr>
      <w:tr>
        <w:trPr>
          <w:trHeight w:val="691" w:hRule="atLeast"/>
        </w:trPr>
        <w:tc>
          <w:tcPr>
            <w:tcW w:w="6081" w:type="dxa"/>
            <w:tcBorders>
              <w:left w:val="single" w:sz="8" w:space="0" w:color="000000"/>
            </w:tcBorders>
            <w:shd w:val="clear" w:color="auto" w:fill="E6E6E6"/>
          </w:tcPr>
          <w:p>
            <w:pPr>
              <w:pStyle w:val="TableParagraph"/>
              <w:spacing w:before="47"/>
              <w:ind w:left="391"/>
              <w:rPr>
                <w:sz w:val="19"/>
              </w:rPr>
            </w:pPr>
            <w:r>
              <w:rPr>
                <w:position w:val="1"/>
                <w:sz w:val="17"/>
              </w:rPr>
              <w:t>634</w:t>
            </w:r>
            <w:r>
              <w:rPr>
                <w:spacing w:val="74"/>
                <w:position w:val="1"/>
                <w:sz w:val="17"/>
              </w:rPr>
              <w:t> </w:t>
            </w:r>
            <w:r>
              <w:rPr>
                <w:sz w:val="19"/>
              </w:rPr>
              <w:t>Pomoći</w:t>
            </w:r>
            <w:r>
              <w:rPr>
                <w:spacing w:val="-9"/>
                <w:sz w:val="19"/>
              </w:rPr>
              <w:t> </w:t>
            </w:r>
            <w:r>
              <w:rPr>
                <w:sz w:val="19"/>
              </w:rPr>
              <w:t>od</w:t>
            </w:r>
            <w:r>
              <w:rPr>
                <w:spacing w:val="-10"/>
                <w:sz w:val="19"/>
              </w:rPr>
              <w:t> </w:t>
            </w:r>
            <w:r>
              <w:rPr>
                <w:sz w:val="19"/>
              </w:rPr>
              <w:t>izvanproračunskih</w:t>
            </w:r>
            <w:r>
              <w:rPr>
                <w:spacing w:val="-10"/>
                <w:sz w:val="19"/>
              </w:rPr>
              <w:t> </w:t>
            </w:r>
            <w:r>
              <w:rPr>
                <w:spacing w:val="-2"/>
                <w:sz w:val="19"/>
              </w:rPr>
              <w:t>korisnika</w:t>
            </w:r>
          </w:p>
        </w:tc>
        <w:tc>
          <w:tcPr>
            <w:tcW w:w="1741" w:type="dxa"/>
            <w:shd w:val="clear" w:color="auto" w:fill="E6E6E6"/>
          </w:tcPr>
          <w:p>
            <w:pPr>
              <w:pStyle w:val="TableParagraph"/>
              <w:spacing w:before="106"/>
              <w:ind w:right="193"/>
              <w:jc w:val="right"/>
              <w:rPr>
                <w:sz w:val="15"/>
              </w:rPr>
            </w:pPr>
            <w:r>
              <w:rPr>
                <w:spacing w:val="-2"/>
                <w:sz w:val="15"/>
              </w:rPr>
              <w:t>1.254.983,10</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6"/>
              <w:ind w:right="4"/>
              <w:jc w:val="right"/>
              <w:rPr>
                <w:sz w:val="15"/>
              </w:rPr>
            </w:pPr>
            <w:r>
              <w:rPr>
                <w:spacing w:val="-2"/>
                <w:sz w:val="15"/>
              </w:rPr>
              <w:t>172.391,21</w:t>
            </w:r>
          </w:p>
        </w:tc>
        <w:tc>
          <w:tcPr>
            <w:tcW w:w="243" w:type="dxa"/>
            <w:shd w:val="clear" w:color="auto" w:fill="E6E6E6"/>
          </w:tcPr>
          <w:p>
            <w:pPr>
              <w:pStyle w:val="TableParagraph"/>
              <w:rPr>
                <w:rFonts w:ascii="Times New Roman"/>
                <w:sz w:val="16"/>
              </w:rPr>
            </w:pPr>
          </w:p>
        </w:tc>
        <w:tc>
          <w:tcPr>
            <w:tcW w:w="688" w:type="dxa"/>
            <w:shd w:val="clear" w:color="auto" w:fill="E6E6E6"/>
          </w:tcPr>
          <w:p>
            <w:pPr>
              <w:pStyle w:val="TableParagraph"/>
              <w:spacing w:before="106"/>
              <w:ind w:right="174"/>
              <w:jc w:val="right"/>
              <w:rPr>
                <w:sz w:val="15"/>
              </w:rPr>
            </w:pPr>
            <w:r>
              <w:rPr>
                <w:spacing w:val="-2"/>
                <w:sz w:val="15"/>
              </w:rPr>
              <w:t>13.74</w:t>
            </w:r>
          </w:p>
        </w:tc>
        <w:tc>
          <w:tcPr>
            <w:tcW w:w="321" w:type="dxa"/>
            <w:shd w:val="clear" w:color="auto" w:fill="E6E6E6"/>
          </w:tcPr>
          <w:p>
            <w:pPr>
              <w:pStyle w:val="TableParagraph"/>
              <w:rPr>
                <w:rFonts w:ascii="Times New Roman"/>
                <w:sz w:val="16"/>
              </w:rPr>
            </w:pPr>
          </w:p>
        </w:tc>
        <w:tc>
          <w:tcPr>
            <w:tcW w:w="755" w:type="dxa"/>
            <w:tcBorders>
              <w:right w:val="single" w:sz="8" w:space="0" w:color="000000"/>
            </w:tcBorders>
            <w:shd w:val="clear" w:color="auto" w:fill="E6E6E6"/>
          </w:tcPr>
          <w:p>
            <w:pPr>
              <w:pStyle w:val="TableParagraph"/>
              <w:rPr>
                <w:rFonts w:ascii="Times New Roman"/>
                <w:sz w:val="16"/>
              </w:rPr>
            </w:pPr>
          </w:p>
        </w:tc>
      </w:tr>
      <w:tr>
        <w:trPr>
          <w:trHeight w:val="496" w:hRule="atLeast"/>
        </w:trPr>
        <w:tc>
          <w:tcPr>
            <w:tcW w:w="6081" w:type="dxa"/>
            <w:tcBorders>
              <w:left w:val="single" w:sz="8" w:space="0" w:color="000000"/>
              <w:right w:val="single" w:sz="8" w:space="0" w:color="000000"/>
            </w:tcBorders>
          </w:tcPr>
          <w:p>
            <w:pPr>
              <w:pStyle w:val="TableParagraph"/>
              <w:spacing w:before="149"/>
              <w:ind w:left="120"/>
              <w:rPr>
                <w:sz w:val="19"/>
              </w:rPr>
            </w:pPr>
            <w:r>
              <w:rPr>
                <w:position w:val="2"/>
                <w:sz w:val="17"/>
              </w:rPr>
              <w:t>6341</w:t>
            </w:r>
            <w:r>
              <w:rPr>
                <w:spacing w:val="62"/>
                <w:w w:val="150"/>
                <w:position w:val="2"/>
                <w:sz w:val="17"/>
              </w:rPr>
              <w:t> </w:t>
            </w:r>
            <w:r>
              <w:rPr>
                <w:sz w:val="19"/>
              </w:rPr>
              <w:t>Tekuće</w:t>
            </w:r>
            <w:r>
              <w:rPr>
                <w:spacing w:val="-10"/>
                <w:sz w:val="19"/>
              </w:rPr>
              <w:t> </w:t>
            </w:r>
            <w:r>
              <w:rPr>
                <w:sz w:val="19"/>
              </w:rPr>
              <w:t>pomoći</w:t>
            </w:r>
            <w:r>
              <w:rPr>
                <w:spacing w:val="-11"/>
                <w:sz w:val="19"/>
              </w:rPr>
              <w:t> </w:t>
            </w:r>
            <w:r>
              <w:rPr>
                <w:sz w:val="19"/>
              </w:rPr>
              <w:t>od</w:t>
            </w:r>
            <w:r>
              <w:rPr>
                <w:spacing w:val="-11"/>
                <w:sz w:val="19"/>
              </w:rPr>
              <w:t> </w:t>
            </w:r>
            <w:r>
              <w:rPr>
                <w:sz w:val="19"/>
              </w:rPr>
              <w:t>izvanproračunskih</w:t>
            </w:r>
            <w:r>
              <w:rPr>
                <w:spacing w:val="-12"/>
                <w:sz w:val="19"/>
              </w:rPr>
              <w:t> </w:t>
            </w:r>
            <w:r>
              <w:rPr>
                <w:spacing w:val="-2"/>
                <w:sz w:val="19"/>
              </w:rPr>
              <w:t>korisnika</w:t>
            </w:r>
          </w:p>
        </w:tc>
        <w:tc>
          <w:tcPr>
            <w:tcW w:w="1741" w:type="dxa"/>
            <w:tcBorders>
              <w:left w:val="single" w:sz="8" w:space="0" w:color="000000"/>
              <w:right w:val="single" w:sz="8" w:space="0" w:color="000000"/>
            </w:tcBorders>
          </w:tcPr>
          <w:p>
            <w:pPr>
              <w:pStyle w:val="TableParagraph"/>
              <w:spacing w:before="163"/>
              <w:ind w:right="183"/>
              <w:jc w:val="right"/>
              <w:rPr>
                <w:sz w:val="15"/>
              </w:rPr>
            </w:pPr>
            <w:r>
              <w:rPr>
                <w:spacing w:val="-2"/>
                <w:sz w:val="15"/>
              </w:rPr>
              <w:t>276.406,69</w:t>
            </w:r>
          </w:p>
        </w:tc>
        <w:tc>
          <w:tcPr>
            <w:tcW w:w="1696" w:type="dxa"/>
            <w:vMerge w:val="restart"/>
            <w:tcBorders>
              <w:left w:val="single" w:sz="8" w:space="0" w:color="000000"/>
              <w:right w:val="single" w:sz="8" w:space="0" w:color="000000"/>
            </w:tcBorders>
          </w:tcPr>
          <w:p>
            <w:pPr>
              <w:pStyle w:val="TableParagraph"/>
              <w:rPr>
                <w:rFonts w:ascii="Times New Roman"/>
                <w:sz w:val="16"/>
              </w:rPr>
            </w:pPr>
          </w:p>
        </w:tc>
        <w:tc>
          <w:tcPr>
            <w:tcW w:w="1807" w:type="dxa"/>
            <w:vMerge w:val="restart"/>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3"/>
              <w:ind w:right="-15"/>
              <w:jc w:val="right"/>
              <w:rPr>
                <w:sz w:val="15"/>
              </w:rPr>
            </w:pPr>
            <w:r>
              <w:rPr>
                <w:spacing w:val="-2"/>
                <w:sz w:val="15"/>
              </w:rPr>
              <w:t>172.391,21</w:t>
            </w:r>
          </w:p>
        </w:tc>
        <w:tc>
          <w:tcPr>
            <w:tcW w:w="931" w:type="dxa"/>
            <w:gridSpan w:val="2"/>
            <w:vMerge w:val="restart"/>
            <w:tcBorders>
              <w:left w:val="single" w:sz="8" w:space="0" w:color="000000"/>
              <w:right w:val="single" w:sz="8" w:space="0" w:color="000000"/>
            </w:tcBorders>
          </w:tcPr>
          <w:p>
            <w:pPr>
              <w:pStyle w:val="TableParagraph"/>
              <w:spacing w:before="163"/>
              <w:ind w:left="465"/>
              <w:rPr>
                <w:sz w:val="15"/>
              </w:rPr>
            </w:pPr>
            <w:r>
              <w:rPr>
                <w:spacing w:val="-2"/>
                <w:sz w:val="15"/>
              </w:rPr>
              <w:t>62.37</w:t>
            </w:r>
          </w:p>
        </w:tc>
        <w:tc>
          <w:tcPr>
            <w:tcW w:w="1076" w:type="dxa"/>
            <w:gridSpan w:val="2"/>
            <w:vMerge w:val="restart"/>
            <w:tcBorders>
              <w:left w:val="single" w:sz="8" w:space="0" w:color="000000"/>
              <w:right w:val="single" w:sz="8" w:space="0" w:color="000000"/>
            </w:tcBorders>
          </w:tcPr>
          <w:p>
            <w:pPr>
              <w:pStyle w:val="TableParagraph"/>
              <w:rPr>
                <w:rFonts w:ascii="Times New Roman"/>
                <w:sz w:val="16"/>
              </w:rPr>
            </w:pPr>
          </w:p>
        </w:tc>
      </w:tr>
      <w:tr>
        <w:trPr>
          <w:trHeight w:val="348" w:hRule="atLeast"/>
        </w:trPr>
        <w:tc>
          <w:tcPr>
            <w:tcW w:w="6081" w:type="dxa"/>
            <w:tcBorders>
              <w:left w:val="single" w:sz="8" w:space="0" w:color="000000"/>
              <w:right w:val="single" w:sz="8" w:space="0" w:color="000000"/>
            </w:tcBorders>
          </w:tcPr>
          <w:p>
            <w:pPr>
              <w:pStyle w:val="TableParagraph"/>
              <w:spacing w:line="212" w:lineRule="exact" w:before="116"/>
              <w:ind w:left="120"/>
              <w:rPr>
                <w:sz w:val="19"/>
              </w:rPr>
            </w:pPr>
            <w:r>
              <w:rPr>
                <w:position w:val="2"/>
                <w:sz w:val="17"/>
              </w:rPr>
              <w:t>6342</w:t>
            </w:r>
            <w:r>
              <w:rPr>
                <w:spacing w:val="72"/>
                <w:w w:val="150"/>
                <w:position w:val="2"/>
                <w:sz w:val="17"/>
              </w:rPr>
              <w:t> </w:t>
            </w:r>
            <w:r>
              <w:rPr>
                <w:sz w:val="19"/>
              </w:rPr>
              <w:t>Kapitalne</w:t>
            </w:r>
            <w:r>
              <w:rPr>
                <w:spacing w:val="-8"/>
                <w:sz w:val="19"/>
              </w:rPr>
              <w:t> </w:t>
            </w:r>
            <w:r>
              <w:rPr>
                <w:sz w:val="19"/>
              </w:rPr>
              <w:t>pomoći</w:t>
            </w:r>
            <w:r>
              <w:rPr>
                <w:spacing w:val="-7"/>
                <w:sz w:val="19"/>
              </w:rPr>
              <w:t> </w:t>
            </w:r>
            <w:r>
              <w:rPr>
                <w:sz w:val="19"/>
              </w:rPr>
              <w:t>od</w:t>
            </w:r>
            <w:r>
              <w:rPr>
                <w:spacing w:val="-8"/>
                <w:sz w:val="19"/>
              </w:rPr>
              <w:t> </w:t>
            </w:r>
            <w:r>
              <w:rPr>
                <w:sz w:val="19"/>
              </w:rPr>
              <w:t>ostalih</w:t>
            </w:r>
            <w:r>
              <w:rPr>
                <w:spacing w:val="-7"/>
                <w:sz w:val="19"/>
              </w:rPr>
              <w:t> </w:t>
            </w:r>
            <w:r>
              <w:rPr>
                <w:sz w:val="19"/>
              </w:rPr>
              <w:t>subjekata</w:t>
            </w:r>
            <w:r>
              <w:rPr>
                <w:spacing w:val="-9"/>
                <w:sz w:val="19"/>
              </w:rPr>
              <w:t> </w:t>
            </w:r>
            <w:r>
              <w:rPr>
                <w:sz w:val="19"/>
              </w:rPr>
              <w:t>unutar</w:t>
            </w:r>
            <w:r>
              <w:rPr>
                <w:spacing w:val="-7"/>
                <w:sz w:val="19"/>
              </w:rPr>
              <w:t> </w:t>
            </w:r>
            <w:r>
              <w:rPr>
                <w:spacing w:val="-2"/>
                <w:sz w:val="19"/>
              </w:rPr>
              <w:t>općeg</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2"/>
                <w:sz w:val="15"/>
              </w:rPr>
              <w:t>978.576,41</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4"/>
                <w:sz w:val="15"/>
              </w:rPr>
              <w:t>0,00</w:t>
            </w:r>
          </w:p>
        </w:tc>
        <w:tc>
          <w:tcPr>
            <w:tcW w:w="931" w:type="dxa"/>
            <w:gridSpan w:val="2"/>
            <w:vMerge/>
            <w:tcBorders>
              <w:top w:val="nil"/>
              <w:left w:val="single" w:sz="8" w:space="0" w:color="000000"/>
              <w:right w:val="single" w:sz="8" w:space="0" w:color="000000"/>
            </w:tcBorders>
          </w:tcPr>
          <w:p>
            <w:pPr>
              <w:rPr>
                <w:sz w:val="2"/>
                <w:szCs w:val="2"/>
              </w:rPr>
            </w:pPr>
          </w:p>
        </w:tc>
        <w:tc>
          <w:tcPr>
            <w:tcW w:w="1076" w:type="dxa"/>
            <w:gridSpan w:val="2"/>
            <w:vMerge/>
            <w:tcBorders>
              <w:top w:val="nil"/>
              <w:left w:val="single" w:sz="8" w:space="0" w:color="000000"/>
              <w:right w:val="single" w:sz="8" w:space="0" w:color="000000"/>
            </w:tcBorders>
          </w:tcPr>
          <w:p>
            <w:pPr>
              <w:rPr>
                <w:sz w:val="2"/>
                <w:szCs w:val="2"/>
              </w:rPr>
            </w:pPr>
          </w:p>
        </w:tc>
      </w:tr>
      <w:tr>
        <w:trPr>
          <w:trHeight w:val="309" w:hRule="atLeast"/>
        </w:trPr>
        <w:tc>
          <w:tcPr>
            <w:tcW w:w="6081" w:type="dxa"/>
            <w:tcBorders>
              <w:left w:val="single" w:sz="8" w:space="0" w:color="000000"/>
              <w:right w:val="single" w:sz="8" w:space="0" w:color="000000"/>
            </w:tcBorders>
          </w:tcPr>
          <w:p>
            <w:pPr>
              <w:pStyle w:val="TableParagraph"/>
              <w:ind w:left="734"/>
              <w:rPr>
                <w:sz w:val="19"/>
              </w:rPr>
            </w:pPr>
            <w:r>
              <w:rPr>
                <w:spacing w:val="-2"/>
                <w:sz w:val="19"/>
              </w:rPr>
              <w:t>proračuna</w:t>
            </w:r>
          </w:p>
        </w:tc>
        <w:tc>
          <w:tcPr>
            <w:tcW w:w="1741" w:type="dxa"/>
            <w:tcBorders>
              <w:left w:val="single" w:sz="8" w:space="0" w:color="000000"/>
              <w:right w:val="single" w:sz="8" w:space="0" w:color="000000"/>
            </w:tcBorders>
          </w:tcPr>
          <w:p>
            <w:pPr>
              <w:pStyle w:val="TableParagraph"/>
              <w:rPr>
                <w:rFonts w:ascii="Times New Roman"/>
                <w:sz w:val="16"/>
              </w:rPr>
            </w:pP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rPr>
                <w:rFonts w:ascii="Times New Roman"/>
                <w:sz w:val="16"/>
              </w:rPr>
            </w:pPr>
          </w:p>
        </w:tc>
        <w:tc>
          <w:tcPr>
            <w:tcW w:w="931" w:type="dxa"/>
            <w:gridSpan w:val="2"/>
            <w:vMerge/>
            <w:tcBorders>
              <w:top w:val="nil"/>
              <w:left w:val="single" w:sz="8" w:space="0" w:color="000000"/>
              <w:right w:val="single" w:sz="8" w:space="0" w:color="000000"/>
            </w:tcBorders>
          </w:tcPr>
          <w:p>
            <w:pPr>
              <w:rPr>
                <w:sz w:val="2"/>
                <w:szCs w:val="2"/>
              </w:rPr>
            </w:pPr>
          </w:p>
        </w:tc>
        <w:tc>
          <w:tcPr>
            <w:tcW w:w="1076" w:type="dxa"/>
            <w:gridSpan w:val="2"/>
            <w:vMerge/>
            <w:tcBorders>
              <w:top w:val="nil"/>
              <w:left w:val="single" w:sz="8" w:space="0" w:color="000000"/>
              <w:right w:val="single" w:sz="8" w:space="0" w:color="000000"/>
            </w:tcBorders>
          </w:tcPr>
          <w:p>
            <w:pPr>
              <w:rPr>
                <w:sz w:val="2"/>
                <w:szCs w:val="2"/>
              </w:rPr>
            </w:pPr>
          </w:p>
        </w:tc>
      </w:tr>
      <w:tr>
        <w:trPr>
          <w:trHeight w:val="689" w:hRule="atLeast"/>
        </w:trPr>
        <w:tc>
          <w:tcPr>
            <w:tcW w:w="6081" w:type="dxa"/>
            <w:tcBorders>
              <w:left w:val="single" w:sz="8" w:space="0" w:color="000000"/>
            </w:tcBorders>
            <w:shd w:val="clear" w:color="auto" w:fill="E6E6E6"/>
          </w:tcPr>
          <w:p>
            <w:pPr>
              <w:pStyle w:val="TableParagraph"/>
              <w:spacing w:before="44"/>
              <w:ind w:left="871" w:hanging="480"/>
              <w:rPr>
                <w:sz w:val="19"/>
              </w:rPr>
            </w:pPr>
            <w:r>
              <w:rPr>
                <w:sz w:val="17"/>
              </w:rPr>
              <w:t>635</w:t>
            </w:r>
            <w:r>
              <w:rPr>
                <w:spacing w:val="78"/>
                <w:sz w:val="17"/>
              </w:rPr>
              <w:t> </w:t>
            </w:r>
            <w:r>
              <w:rPr>
                <w:sz w:val="19"/>
              </w:rPr>
              <w:t>Pomoći</w:t>
            </w:r>
            <w:r>
              <w:rPr>
                <w:spacing w:val="-7"/>
                <w:sz w:val="19"/>
              </w:rPr>
              <w:t> </w:t>
            </w:r>
            <w:r>
              <w:rPr>
                <w:sz w:val="19"/>
              </w:rPr>
              <w:t>izravnanja</w:t>
            </w:r>
            <w:r>
              <w:rPr>
                <w:spacing w:val="-9"/>
                <w:sz w:val="19"/>
              </w:rPr>
              <w:t> </w:t>
            </w:r>
            <w:r>
              <w:rPr>
                <w:sz w:val="19"/>
              </w:rPr>
              <w:t>za</w:t>
            </w:r>
            <w:r>
              <w:rPr>
                <w:spacing w:val="-9"/>
                <w:sz w:val="19"/>
              </w:rPr>
              <w:t> </w:t>
            </w:r>
            <w:r>
              <w:rPr>
                <w:sz w:val="19"/>
              </w:rPr>
              <w:t>decentralizirane</w:t>
            </w:r>
            <w:r>
              <w:rPr>
                <w:spacing w:val="-7"/>
                <w:sz w:val="19"/>
              </w:rPr>
              <w:t> </w:t>
            </w:r>
            <w:r>
              <w:rPr>
                <w:sz w:val="19"/>
              </w:rPr>
              <w:t>funkcije</w:t>
            </w:r>
            <w:r>
              <w:rPr>
                <w:spacing w:val="-8"/>
                <w:sz w:val="19"/>
              </w:rPr>
              <w:t> </w:t>
            </w:r>
            <w:r>
              <w:rPr>
                <w:sz w:val="19"/>
              </w:rPr>
              <w:t>i fiskalnog izravnanja</w:t>
            </w:r>
          </w:p>
        </w:tc>
        <w:tc>
          <w:tcPr>
            <w:tcW w:w="1741" w:type="dxa"/>
            <w:shd w:val="clear" w:color="auto" w:fill="E6E6E6"/>
          </w:tcPr>
          <w:p>
            <w:pPr>
              <w:pStyle w:val="TableParagraph"/>
              <w:spacing w:before="106"/>
              <w:ind w:right="193"/>
              <w:jc w:val="right"/>
              <w:rPr>
                <w:sz w:val="15"/>
              </w:rPr>
            </w:pPr>
            <w:r>
              <w:rPr>
                <w:spacing w:val="-2"/>
                <w:sz w:val="15"/>
              </w:rPr>
              <w:t>987.962,35</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6"/>
              <w:ind w:right="4"/>
              <w:jc w:val="right"/>
              <w:rPr>
                <w:sz w:val="15"/>
              </w:rPr>
            </w:pPr>
            <w:r>
              <w:rPr>
                <w:spacing w:val="-2"/>
                <w:sz w:val="15"/>
              </w:rPr>
              <w:t>982.318,44</w:t>
            </w:r>
          </w:p>
        </w:tc>
        <w:tc>
          <w:tcPr>
            <w:tcW w:w="243" w:type="dxa"/>
            <w:shd w:val="clear" w:color="auto" w:fill="E6E6E6"/>
          </w:tcPr>
          <w:p>
            <w:pPr>
              <w:pStyle w:val="TableParagraph"/>
              <w:rPr>
                <w:rFonts w:ascii="Times New Roman"/>
                <w:sz w:val="16"/>
              </w:rPr>
            </w:pPr>
          </w:p>
        </w:tc>
        <w:tc>
          <w:tcPr>
            <w:tcW w:w="688" w:type="dxa"/>
            <w:shd w:val="clear" w:color="auto" w:fill="E6E6E6"/>
          </w:tcPr>
          <w:p>
            <w:pPr>
              <w:pStyle w:val="TableParagraph"/>
              <w:spacing w:before="106"/>
              <w:ind w:right="174"/>
              <w:jc w:val="right"/>
              <w:rPr>
                <w:sz w:val="15"/>
              </w:rPr>
            </w:pPr>
            <w:r>
              <w:rPr>
                <w:spacing w:val="-2"/>
                <w:sz w:val="15"/>
              </w:rPr>
              <w:t>99.43</w:t>
            </w:r>
          </w:p>
        </w:tc>
        <w:tc>
          <w:tcPr>
            <w:tcW w:w="321" w:type="dxa"/>
            <w:shd w:val="clear" w:color="auto" w:fill="E6E6E6"/>
          </w:tcPr>
          <w:p>
            <w:pPr>
              <w:pStyle w:val="TableParagraph"/>
              <w:rPr>
                <w:rFonts w:ascii="Times New Roman"/>
                <w:sz w:val="16"/>
              </w:rPr>
            </w:pPr>
          </w:p>
        </w:tc>
        <w:tc>
          <w:tcPr>
            <w:tcW w:w="755" w:type="dxa"/>
            <w:tcBorders>
              <w:right w:val="single" w:sz="8" w:space="0" w:color="000000"/>
            </w:tcBorders>
            <w:shd w:val="clear" w:color="auto" w:fill="E6E6E6"/>
          </w:tcPr>
          <w:p>
            <w:pPr>
              <w:pStyle w:val="TableParagraph"/>
              <w:rPr>
                <w:rFonts w:ascii="Times New Roman"/>
                <w:sz w:val="16"/>
              </w:rPr>
            </w:pPr>
          </w:p>
        </w:tc>
      </w:tr>
      <w:tr>
        <w:trPr>
          <w:trHeight w:val="691" w:hRule="atLeast"/>
        </w:trPr>
        <w:tc>
          <w:tcPr>
            <w:tcW w:w="6081" w:type="dxa"/>
            <w:tcBorders>
              <w:left w:val="single" w:sz="8" w:space="0" w:color="000000"/>
              <w:right w:val="single" w:sz="8" w:space="0" w:color="000000"/>
            </w:tcBorders>
          </w:tcPr>
          <w:p>
            <w:pPr>
              <w:pStyle w:val="TableParagraph"/>
              <w:spacing w:before="152"/>
              <w:ind w:left="120"/>
              <w:rPr>
                <w:sz w:val="19"/>
              </w:rPr>
            </w:pPr>
            <w:r>
              <w:rPr>
                <w:position w:val="2"/>
                <w:sz w:val="17"/>
              </w:rPr>
              <w:t>6351</w:t>
            </w:r>
            <w:r>
              <w:rPr>
                <w:spacing w:val="62"/>
                <w:w w:val="150"/>
                <w:position w:val="2"/>
                <w:sz w:val="17"/>
              </w:rPr>
              <w:t> </w:t>
            </w:r>
            <w:r>
              <w:rPr>
                <w:sz w:val="19"/>
              </w:rPr>
              <w:t>Tekuće</w:t>
            </w:r>
            <w:r>
              <w:rPr>
                <w:spacing w:val="-11"/>
                <w:sz w:val="19"/>
              </w:rPr>
              <w:t> </w:t>
            </w:r>
            <w:r>
              <w:rPr>
                <w:sz w:val="19"/>
              </w:rPr>
              <w:t>pomoći</w:t>
            </w:r>
            <w:r>
              <w:rPr>
                <w:spacing w:val="-10"/>
                <w:sz w:val="19"/>
              </w:rPr>
              <w:t> </w:t>
            </w:r>
            <w:r>
              <w:rPr>
                <w:sz w:val="19"/>
              </w:rPr>
              <w:t>izravnanja</w:t>
            </w:r>
            <w:r>
              <w:rPr>
                <w:spacing w:val="-12"/>
                <w:sz w:val="19"/>
              </w:rPr>
              <w:t> </w:t>
            </w:r>
            <w:r>
              <w:rPr>
                <w:sz w:val="19"/>
              </w:rPr>
              <w:t>za</w:t>
            </w:r>
            <w:r>
              <w:rPr>
                <w:spacing w:val="-13"/>
                <w:sz w:val="19"/>
              </w:rPr>
              <w:t> </w:t>
            </w:r>
            <w:r>
              <w:rPr>
                <w:sz w:val="19"/>
              </w:rPr>
              <w:t>decentralizirane</w:t>
            </w:r>
            <w:r>
              <w:rPr>
                <w:spacing w:val="-10"/>
                <w:sz w:val="19"/>
              </w:rPr>
              <w:t> </w:t>
            </w:r>
            <w:r>
              <w:rPr>
                <w:spacing w:val="-2"/>
                <w:sz w:val="19"/>
              </w:rPr>
              <w:t>funkcije</w:t>
            </w:r>
          </w:p>
        </w:tc>
        <w:tc>
          <w:tcPr>
            <w:tcW w:w="1741" w:type="dxa"/>
            <w:tcBorders>
              <w:left w:val="single" w:sz="8" w:space="0" w:color="000000"/>
              <w:right w:val="single" w:sz="8" w:space="0" w:color="000000"/>
            </w:tcBorders>
          </w:tcPr>
          <w:p>
            <w:pPr>
              <w:pStyle w:val="TableParagraph"/>
              <w:spacing w:before="166"/>
              <w:ind w:right="183"/>
              <w:jc w:val="right"/>
              <w:rPr>
                <w:sz w:val="15"/>
              </w:rPr>
            </w:pPr>
            <w:r>
              <w:rPr>
                <w:spacing w:val="-2"/>
                <w:sz w:val="15"/>
              </w:rPr>
              <w:t>987.962,35</w:t>
            </w:r>
          </w:p>
        </w:tc>
        <w:tc>
          <w:tcPr>
            <w:tcW w:w="1696" w:type="dxa"/>
            <w:tcBorders>
              <w:left w:val="single" w:sz="8" w:space="0" w:color="000000"/>
              <w:right w:val="single" w:sz="8" w:space="0" w:color="000000"/>
            </w:tcBorders>
          </w:tcPr>
          <w:p>
            <w:pPr>
              <w:pStyle w:val="TableParagraph"/>
              <w:rPr>
                <w:rFonts w:ascii="Times New Roman"/>
                <w:sz w:val="16"/>
              </w:rPr>
            </w:pPr>
          </w:p>
        </w:tc>
        <w:tc>
          <w:tcPr>
            <w:tcW w:w="1807" w:type="dxa"/>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6"/>
              <w:ind w:right="-15"/>
              <w:jc w:val="right"/>
              <w:rPr>
                <w:sz w:val="15"/>
              </w:rPr>
            </w:pPr>
            <w:r>
              <w:rPr>
                <w:spacing w:val="-2"/>
                <w:sz w:val="15"/>
              </w:rPr>
              <w:t>982.318,44</w:t>
            </w:r>
          </w:p>
        </w:tc>
        <w:tc>
          <w:tcPr>
            <w:tcW w:w="931" w:type="dxa"/>
            <w:gridSpan w:val="2"/>
            <w:tcBorders>
              <w:left w:val="single" w:sz="8" w:space="0" w:color="000000"/>
              <w:right w:val="single" w:sz="8" w:space="0" w:color="000000"/>
            </w:tcBorders>
          </w:tcPr>
          <w:p>
            <w:pPr>
              <w:pStyle w:val="TableParagraph"/>
              <w:spacing w:before="166"/>
              <w:ind w:left="465"/>
              <w:rPr>
                <w:sz w:val="15"/>
              </w:rPr>
            </w:pPr>
            <w:r>
              <w:rPr>
                <w:spacing w:val="-2"/>
                <w:sz w:val="15"/>
              </w:rPr>
              <w:t>99.43</w:t>
            </w:r>
          </w:p>
        </w:tc>
        <w:tc>
          <w:tcPr>
            <w:tcW w:w="1076" w:type="dxa"/>
            <w:gridSpan w:val="2"/>
            <w:tcBorders>
              <w:left w:val="single" w:sz="8" w:space="0" w:color="000000"/>
              <w:right w:val="single" w:sz="8" w:space="0" w:color="000000"/>
            </w:tcBorders>
          </w:tcPr>
          <w:p>
            <w:pPr>
              <w:pStyle w:val="TableParagraph"/>
              <w:rPr>
                <w:rFonts w:ascii="Times New Roman"/>
                <w:sz w:val="16"/>
              </w:rPr>
            </w:pPr>
          </w:p>
        </w:tc>
      </w:tr>
      <w:tr>
        <w:trPr>
          <w:trHeight w:val="688" w:hRule="atLeast"/>
        </w:trPr>
        <w:tc>
          <w:tcPr>
            <w:tcW w:w="6081" w:type="dxa"/>
            <w:tcBorders>
              <w:left w:val="single" w:sz="8" w:space="0" w:color="000000"/>
            </w:tcBorders>
            <w:shd w:val="clear" w:color="auto" w:fill="E6E6E6"/>
          </w:tcPr>
          <w:p>
            <w:pPr>
              <w:pStyle w:val="TableParagraph"/>
              <w:spacing w:before="46"/>
              <w:ind w:left="391"/>
              <w:rPr>
                <w:sz w:val="19"/>
              </w:rPr>
            </w:pPr>
            <w:r>
              <w:rPr>
                <w:position w:val="1"/>
                <w:sz w:val="17"/>
              </w:rPr>
              <w:t>638</w:t>
            </w:r>
            <w:r>
              <w:rPr>
                <w:spacing w:val="50"/>
                <w:w w:val="150"/>
                <w:position w:val="1"/>
                <w:sz w:val="17"/>
              </w:rPr>
              <w:t> </w:t>
            </w:r>
            <w:r>
              <w:rPr>
                <w:sz w:val="19"/>
              </w:rPr>
              <w:t>Pomoći</w:t>
            </w:r>
            <w:r>
              <w:rPr>
                <w:spacing w:val="-6"/>
                <w:sz w:val="19"/>
              </w:rPr>
              <w:t> </w:t>
            </w:r>
            <w:r>
              <w:rPr>
                <w:sz w:val="19"/>
              </w:rPr>
              <w:t>temeljem</w:t>
            </w:r>
            <w:r>
              <w:rPr>
                <w:spacing w:val="-6"/>
                <w:sz w:val="19"/>
              </w:rPr>
              <w:t> </w:t>
            </w:r>
            <w:r>
              <w:rPr>
                <w:sz w:val="19"/>
              </w:rPr>
              <w:t>prijenosa</w:t>
            </w:r>
            <w:r>
              <w:rPr>
                <w:spacing w:val="-8"/>
                <w:sz w:val="19"/>
              </w:rPr>
              <w:t> </w:t>
            </w:r>
            <w:r>
              <w:rPr>
                <w:sz w:val="19"/>
              </w:rPr>
              <w:t>EU</w:t>
            </w:r>
            <w:r>
              <w:rPr>
                <w:spacing w:val="-7"/>
                <w:sz w:val="19"/>
              </w:rPr>
              <w:t> </w:t>
            </w:r>
            <w:r>
              <w:rPr>
                <w:spacing w:val="-2"/>
                <w:sz w:val="19"/>
              </w:rPr>
              <w:t>sredstava</w:t>
            </w:r>
          </w:p>
        </w:tc>
        <w:tc>
          <w:tcPr>
            <w:tcW w:w="1741" w:type="dxa"/>
            <w:shd w:val="clear" w:color="auto" w:fill="E6E6E6"/>
          </w:tcPr>
          <w:p>
            <w:pPr>
              <w:pStyle w:val="TableParagraph"/>
              <w:spacing w:before="106"/>
              <w:ind w:right="193"/>
              <w:jc w:val="right"/>
              <w:rPr>
                <w:sz w:val="15"/>
              </w:rPr>
            </w:pPr>
            <w:r>
              <w:rPr>
                <w:spacing w:val="-2"/>
                <w:sz w:val="15"/>
              </w:rPr>
              <w:t>2.080.990,35</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6"/>
              <w:ind w:right="4"/>
              <w:jc w:val="right"/>
              <w:rPr>
                <w:sz w:val="15"/>
              </w:rPr>
            </w:pPr>
            <w:r>
              <w:rPr>
                <w:spacing w:val="-2"/>
                <w:sz w:val="15"/>
              </w:rPr>
              <w:t>2.321.290,94</w:t>
            </w:r>
          </w:p>
        </w:tc>
        <w:tc>
          <w:tcPr>
            <w:tcW w:w="243" w:type="dxa"/>
            <w:shd w:val="clear" w:color="auto" w:fill="E6E6E6"/>
          </w:tcPr>
          <w:p>
            <w:pPr>
              <w:pStyle w:val="TableParagraph"/>
              <w:rPr>
                <w:rFonts w:ascii="Times New Roman"/>
                <w:sz w:val="16"/>
              </w:rPr>
            </w:pPr>
          </w:p>
        </w:tc>
        <w:tc>
          <w:tcPr>
            <w:tcW w:w="688" w:type="dxa"/>
            <w:shd w:val="clear" w:color="auto" w:fill="E6E6E6"/>
          </w:tcPr>
          <w:p>
            <w:pPr>
              <w:pStyle w:val="TableParagraph"/>
              <w:spacing w:before="106"/>
              <w:ind w:right="126"/>
              <w:jc w:val="right"/>
              <w:rPr>
                <w:sz w:val="15"/>
              </w:rPr>
            </w:pPr>
            <w:r>
              <w:rPr>
                <w:spacing w:val="-2"/>
                <w:sz w:val="15"/>
              </w:rPr>
              <w:t>111.55</w:t>
            </w:r>
          </w:p>
        </w:tc>
        <w:tc>
          <w:tcPr>
            <w:tcW w:w="321" w:type="dxa"/>
            <w:shd w:val="clear" w:color="auto" w:fill="E6E6E6"/>
          </w:tcPr>
          <w:p>
            <w:pPr>
              <w:pStyle w:val="TableParagraph"/>
              <w:rPr>
                <w:rFonts w:ascii="Times New Roman"/>
                <w:sz w:val="16"/>
              </w:rPr>
            </w:pPr>
          </w:p>
        </w:tc>
        <w:tc>
          <w:tcPr>
            <w:tcW w:w="755" w:type="dxa"/>
            <w:tcBorders>
              <w:right w:val="single" w:sz="8" w:space="0" w:color="000000"/>
            </w:tcBorders>
            <w:shd w:val="clear" w:color="auto" w:fill="E6E6E6"/>
          </w:tcPr>
          <w:p>
            <w:pPr>
              <w:pStyle w:val="TableParagraph"/>
              <w:rPr>
                <w:rFonts w:ascii="Times New Roman"/>
                <w:sz w:val="16"/>
              </w:rPr>
            </w:pPr>
          </w:p>
        </w:tc>
      </w:tr>
      <w:tr>
        <w:trPr>
          <w:trHeight w:val="1383" w:hRule="atLeast"/>
        </w:trPr>
        <w:tc>
          <w:tcPr>
            <w:tcW w:w="6081" w:type="dxa"/>
            <w:tcBorders>
              <w:left w:val="single" w:sz="8" w:space="0" w:color="000000"/>
              <w:bottom w:val="single" w:sz="8" w:space="0" w:color="000000"/>
              <w:right w:val="single" w:sz="8" w:space="0" w:color="000000"/>
            </w:tcBorders>
          </w:tcPr>
          <w:p>
            <w:pPr>
              <w:pStyle w:val="TableParagraph"/>
              <w:spacing w:before="152"/>
              <w:ind w:left="120"/>
              <w:rPr>
                <w:sz w:val="19"/>
              </w:rPr>
            </w:pPr>
            <w:r>
              <w:rPr>
                <w:position w:val="2"/>
                <w:sz w:val="17"/>
              </w:rPr>
              <w:t>6381</w:t>
            </w:r>
            <w:r>
              <w:rPr>
                <w:spacing w:val="66"/>
                <w:w w:val="150"/>
                <w:position w:val="2"/>
                <w:sz w:val="17"/>
              </w:rPr>
              <w:t> </w:t>
            </w:r>
            <w:r>
              <w:rPr>
                <w:sz w:val="19"/>
              </w:rPr>
              <w:t>Tekuće</w:t>
            </w:r>
            <w:r>
              <w:rPr>
                <w:spacing w:val="-9"/>
                <w:sz w:val="19"/>
              </w:rPr>
              <w:t> </w:t>
            </w:r>
            <w:r>
              <w:rPr>
                <w:sz w:val="19"/>
              </w:rPr>
              <w:t>pomoći</w:t>
            </w:r>
            <w:r>
              <w:rPr>
                <w:spacing w:val="-9"/>
                <w:sz w:val="19"/>
              </w:rPr>
              <w:t> </w:t>
            </w:r>
            <w:r>
              <w:rPr>
                <w:sz w:val="19"/>
              </w:rPr>
              <w:t>temeljem</w:t>
            </w:r>
            <w:r>
              <w:rPr>
                <w:spacing w:val="-9"/>
                <w:sz w:val="19"/>
              </w:rPr>
              <w:t> </w:t>
            </w:r>
            <w:r>
              <w:rPr>
                <w:sz w:val="19"/>
              </w:rPr>
              <w:t>prijenosa</w:t>
            </w:r>
            <w:r>
              <w:rPr>
                <w:spacing w:val="-10"/>
                <w:sz w:val="19"/>
              </w:rPr>
              <w:t> </w:t>
            </w:r>
            <w:r>
              <w:rPr>
                <w:sz w:val="19"/>
              </w:rPr>
              <w:t>EU</w:t>
            </w:r>
            <w:r>
              <w:rPr>
                <w:spacing w:val="-9"/>
                <w:sz w:val="19"/>
              </w:rPr>
              <w:t> </w:t>
            </w:r>
            <w:r>
              <w:rPr>
                <w:spacing w:val="-2"/>
                <w:sz w:val="19"/>
              </w:rPr>
              <w:t>sredstava</w:t>
            </w:r>
          </w:p>
          <w:p>
            <w:pPr>
              <w:pStyle w:val="TableParagraph"/>
              <w:spacing w:before="3"/>
              <w:rPr>
                <w:b/>
                <w:sz w:val="19"/>
              </w:rPr>
            </w:pPr>
          </w:p>
          <w:p>
            <w:pPr>
              <w:pStyle w:val="TableParagraph"/>
              <w:spacing w:before="1"/>
              <w:ind w:left="120"/>
              <w:rPr>
                <w:sz w:val="19"/>
              </w:rPr>
            </w:pPr>
            <w:r>
              <w:rPr>
                <w:position w:val="2"/>
                <w:sz w:val="17"/>
              </w:rPr>
              <w:t>6382</w:t>
            </w:r>
            <w:r>
              <w:rPr>
                <w:spacing w:val="70"/>
                <w:w w:val="150"/>
                <w:position w:val="2"/>
                <w:sz w:val="17"/>
              </w:rPr>
              <w:t> </w:t>
            </w:r>
            <w:r>
              <w:rPr>
                <w:sz w:val="19"/>
              </w:rPr>
              <w:t>Kapitalne</w:t>
            </w:r>
            <w:r>
              <w:rPr>
                <w:spacing w:val="-7"/>
                <w:sz w:val="19"/>
              </w:rPr>
              <w:t> </w:t>
            </w:r>
            <w:r>
              <w:rPr>
                <w:sz w:val="19"/>
              </w:rPr>
              <w:t>pomoći</w:t>
            </w:r>
            <w:r>
              <w:rPr>
                <w:spacing w:val="-8"/>
                <w:sz w:val="19"/>
              </w:rPr>
              <w:t> </w:t>
            </w:r>
            <w:r>
              <w:rPr>
                <w:sz w:val="19"/>
              </w:rPr>
              <w:t>temeljem</w:t>
            </w:r>
            <w:r>
              <w:rPr>
                <w:spacing w:val="-8"/>
                <w:sz w:val="19"/>
              </w:rPr>
              <w:t> </w:t>
            </w:r>
            <w:r>
              <w:rPr>
                <w:sz w:val="19"/>
              </w:rPr>
              <w:t>prijenosa</w:t>
            </w:r>
            <w:r>
              <w:rPr>
                <w:spacing w:val="-9"/>
                <w:sz w:val="19"/>
              </w:rPr>
              <w:t> </w:t>
            </w:r>
            <w:r>
              <w:rPr>
                <w:sz w:val="19"/>
              </w:rPr>
              <w:t>EU</w:t>
            </w:r>
            <w:r>
              <w:rPr>
                <w:spacing w:val="-8"/>
                <w:sz w:val="19"/>
              </w:rPr>
              <w:t> </w:t>
            </w:r>
            <w:r>
              <w:rPr>
                <w:spacing w:val="-2"/>
                <w:sz w:val="19"/>
              </w:rPr>
              <w:t>sredstava</w:t>
            </w:r>
          </w:p>
        </w:tc>
        <w:tc>
          <w:tcPr>
            <w:tcW w:w="1741" w:type="dxa"/>
            <w:tcBorders>
              <w:left w:val="single" w:sz="8" w:space="0" w:color="000000"/>
              <w:bottom w:val="single" w:sz="8" w:space="0" w:color="000000"/>
              <w:right w:val="single" w:sz="8" w:space="0" w:color="000000"/>
            </w:tcBorders>
          </w:tcPr>
          <w:p>
            <w:pPr>
              <w:pStyle w:val="TableParagraph"/>
              <w:spacing w:before="166"/>
              <w:ind w:right="183"/>
              <w:jc w:val="right"/>
              <w:rPr>
                <w:sz w:val="15"/>
              </w:rPr>
            </w:pPr>
            <w:r>
              <w:rPr>
                <w:spacing w:val="-2"/>
                <w:sz w:val="15"/>
              </w:rPr>
              <w:t>27.702,80</w:t>
            </w:r>
          </w:p>
          <w:p>
            <w:pPr>
              <w:pStyle w:val="TableParagraph"/>
              <w:spacing w:before="100"/>
              <w:rPr>
                <w:b/>
                <w:sz w:val="15"/>
              </w:rPr>
            </w:pPr>
          </w:p>
          <w:p>
            <w:pPr>
              <w:pStyle w:val="TableParagraph"/>
              <w:spacing w:before="1"/>
              <w:ind w:right="183"/>
              <w:jc w:val="right"/>
              <w:rPr>
                <w:sz w:val="15"/>
              </w:rPr>
            </w:pPr>
            <w:r>
              <w:rPr>
                <w:spacing w:val="-2"/>
                <w:sz w:val="15"/>
              </w:rPr>
              <w:t>2.053.287,55</w:t>
            </w:r>
          </w:p>
        </w:tc>
        <w:tc>
          <w:tcPr>
            <w:tcW w:w="1696"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807"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bottom w:val="single" w:sz="8" w:space="0" w:color="000000"/>
              <w:right w:val="single" w:sz="8" w:space="0" w:color="000000"/>
            </w:tcBorders>
          </w:tcPr>
          <w:p>
            <w:pPr>
              <w:pStyle w:val="TableParagraph"/>
              <w:spacing w:before="166"/>
              <w:ind w:right="-15"/>
              <w:jc w:val="right"/>
              <w:rPr>
                <w:sz w:val="15"/>
              </w:rPr>
            </w:pPr>
            <w:r>
              <w:rPr>
                <w:spacing w:val="-2"/>
                <w:sz w:val="15"/>
              </w:rPr>
              <w:t>37.813,84</w:t>
            </w:r>
          </w:p>
          <w:p>
            <w:pPr>
              <w:pStyle w:val="TableParagraph"/>
              <w:spacing w:before="100"/>
              <w:rPr>
                <w:b/>
                <w:sz w:val="15"/>
              </w:rPr>
            </w:pPr>
          </w:p>
          <w:p>
            <w:pPr>
              <w:pStyle w:val="TableParagraph"/>
              <w:spacing w:before="1"/>
              <w:ind w:right="-15"/>
              <w:jc w:val="right"/>
              <w:rPr>
                <w:sz w:val="15"/>
              </w:rPr>
            </w:pPr>
            <w:r>
              <w:rPr>
                <w:spacing w:val="-2"/>
                <w:sz w:val="15"/>
              </w:rPr>
              <w:t>2.283.477,10</w:t>
            </w:r>
          </w:p>
        </w:tc>
        <w:tc>
          <w:tcPr>
            <w:tcW w:w="931" w:type="dxa"/>
            <w:gridSpan w:val="2"/>
            <w:tcBorders>
              <w:left w:val="single" w:sz="8" w:space="0" w:color="000000"/>
              <w:bottom w:val="single" w:sz="8" w:space="0" w:color="000000"/>
              <w:right w:val="single" w:sz="8" w:space="0" w:color="000000"/>
            </w:tcBorders>
          </w:tcPr>
          <w:p>
            <w:pPr>
              <w:pStyle w:val="TableParagraph"/>
              <w:spacing w:before="166"/>
              <w:ind w:left="369"/>
              <w:rPr>
                <w:sz w:val="15"/>
              </w:rPr>
            </w:pPr>
            <w:r>
              <w:rPr>
                <w:spacing w:val="-2"/>
                <w:sz w:val="15"/>
              </w:rPr>
              <w:t>136.50</w:t>
            </w:r>
          </w:p>
          <w:p>
            <w:pPr>
              <w:pStyle w:val="TableParagraph"/>
              <w:spacing w:before="100"/>
              <w:rPr>
                <w:b/>
                <w:sz w:val="15"/>
              </w:rPr>
            </w:pPr>
          </w:p>
          <w:p>
            <w:pPr>
              <w:pStyle w:val="TableParagraph"/>
              <w:spacing w:before="1"/>
              <w:ind w:left="369"/>
              <w:rPr>
                <w:sz w:val="15"/>
              </w:rPr>
            </w:pPr>
            <w:r>
              <w:rPr>
                <w:spacing w:val="-2"/>
                <w:sz w:val="15"/>
              </w:rPr>
              <w:t>111.21</w:t>
            </w:r>
          </w:p>
        </w:tc>
        <w:tc>
          <w:tcPr>
            <w:tcW w:w="1076" w:type="dxa"/>
            <w:gridSpan w:val="2"/>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Prihodi</w:t>
      </w:r>
      <w:r>
        <w:rPr>
          <w:b/>
          <w:spacing w:val="-7"/>
          <w:sz w:val="21"/>
        </w:rPr>
        <w:t> </w:t>
      </w:r>
      <w:r>
        <w:rPr>
          <w:b/>
          <w:spacing w:val="-2"/>
          <w:sz w:val="21"/>
        </w:rPr>
        <w:t>poslovanja</w:t>
      </w:r>
    </w:p>
    <w:p>
      <w:pPr>
        <w:spacing w:line="240" w:lineRule="auto" w:before="10" w:after="1"/>
        <w:rPr>
          <w:b/>
          <w:sz w:val="7"/>
        </w:rPr>
      </w:pPr>
    </w:p>
    <w:tbl>
      <w:tblPr>
        <w:tblW w:w="0" w:type="auto"/>
        <w:jc w:val="left"/>
        <w:tblInd w:w="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81"/>
        <w:gridCol w:w="1741"/>
        <w:gridCol w:w="1696"/>
        <w:gridCol w:w="1807"/>
        <w:gridCol w:w="1620"/>
        <w:gridCol w:w="243"/>
        <w:gridCol w:w="187"/>
        <w:gridCol w:w="148"/>
        <w:gridCol w:w="353"/>
        <w:gridCol w:w="321"/>
        <w:gridCol w:w="177"/>
        <w:gridCol w:w="148"/>
        <w:gridCol w:w="429"/>
      </w:tblGrid>
      <w:tr>
        <w:trPr>
          <w:trHeight w:val="580" w:hRule="atLeast"/>
        </w:trPr>
        <w:tc>
          <w:tcPr>
            <w:tcW w:w="6081" w:type="dxa"/>
            <w:tcBorders>
              <w:top w:val="single" w:sz="8" w:space="0" w:color="000000"/>
              <w:left w:val="single" w:sz="8" w:space="0" w:color="000000"/>
              <w:bottom w:val="single" w:sz="8" w:space="0" w:color="000000"/>
              <w:right w:val="single" w:sz="8" w:space="0" w:color="000000"/>
            </w:tcBorders>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Borders>
              <w:top w:val="single" w:sz="8" w:space="0" w:color="000000"/>
              <w:left w:val="single" w:sz="8" w:space="0" w:color="000000"/>
              <w:bottom w:val="single" w:sz="8" w:space="0" w:color="000000"/>
              <w:right w:val="single" w:sz="8" w:space="0" w:color="000000"/>
            </w:tcBorders>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Borders>
              <w:top w:val="single" w:sz="8" w:space="0" w:color="000000"/>
              <w:left w:val="single" w:sz="8" w:space="0" w:color="000000"/>
              <w:bottom w:val="single" w:sz="8" w:space="0" w:color="000000"/>
              <w:right w:val="single" w:sz="8" w:space="0" w:color="000000"/>
            </w:tcBorders>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Borders>
              <w:top w:val="single" w:sz="8" w:space="0" w:color="000000"/>
              <w:left w:val="single" w:sz="8" w:space="0" w:color="000000"/>
              <w:bottom w:val="single" w:sz="8" w:space="0" w:color="000000"/>
              <w:right w:val="single" w:sz="8" w:space="0" w:color="000000"/>
            </w:tcBorders>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1" w:type="dxa"/>
            <w:gridSpan w:val="4"/>
            <w:tcBorders>
              <w:top w:val="single" w:sz="8" w:space="0" w:color="000000"/>
              <w:left w:val="single" w:sz="8" w:space="0" w:color="000000"/>
              <w:bottom w:val="single" w:sz="8" w:space="0" w:color="000000"/>
              <w:right w:val="single" w:sz="8" w:space="0" w:color="000000"/>
            </w:tcBorders>
          </w:tcPr>
          <w:p>
            <w:pPr>
              <w:pStyle w:val="TableParagraph"/>
              <w:spacing w:before="155"/>
              <w:ind w:left="192"/>
              <w:rPr>
                <w:sz w:val="15"/>
              </w:rPr>
            </w:pPr>
            <w:r>
              <w:rPr>
                <w:spacing w:val="-2"/>
                <w:sz w:val="15"/>
              </w:rPr>
              <w:t>INDEX</w:t>
            </w:r>
          </w:p>
        </w:tc>
        <w:tc>
          <w:tcPr>
            <w:tcW w:w="1075" w:type="dxa"/>
            <w:gridSpan w:val="4"/>
            <w:tcBorders>
              <w:top w:val="single" w:sz="8" w:space="0" w:color="000000"/>
              <w:left w:val="single" w:sz="8" w:space="0" w:color="000000"/>
              <w:bottom w:val="single" w:sz="8" w:space="0" w:color="000000"/>
              <w:right w:val="single" w:sz="8" w:space="0" w:color="000000"/>
            </w:tcBorders>
          </w:tcPr>
          <w:p>
            <w:pPr>
              <w:pStyle w:val="TableParagraph"/>
              <w:spacing w:before="155"/>
              <w:ind w:left="326"/>
              <w:rPr>
                <w:sz w:val="15"/>
              </w:rPr>
            </w:pPr>
            <w:r>
              <w:rPr>
                <w:spacing w:val="-2"/>
                <w:sz w:val="15"/>
              </w:rPr>
              <w:t>INDEX</w:t>
            </w:r>
          </w:p>
        </w:tc>
      </w:tr>
      <w:tr>
        <w:trPr>
          <w:trHeight w:val="310" w:hRule="atLeast"/>
        </w:trPr>
        <w:tc>
          <w:tcPr>
            <w:tcW w:w="6081" w:type="dxa"/>
            <w:tcBorders>
              <w:top w:val="single" w:sz="8" w:space="0" w:color="000000"/>
              <w:left w:val="single" w:sz="8" w:space="0" w:color="000000"/>
              <w:bottom w:val="single" w:sz="8" w:space="0" w:color="000000"/>
              <w:right w:val="single" w:sz="8" w:space="0" w:color="000000"/>
            </w:tcBorders>
          </w:tcPr>
          <w:p>
            <w:pPr>
              <w:pStyle w:val="TableParagraph"/>
              <w:spacing w:before="81"/>
              <w:ind w:left="17" w:right="690"/>
              <w:jc w:val="center"/>
              <w:rPr>
                <w:sz w:val="15"/>
              </w:rPr>
            </w:pPr>
            <w:r>
              <w:rPr>
                <w:spacing w:val="-10"/>
                <w:sz w:val="15"/>
              </w:rPr>
              <w:t>1</w:t>
            </w:r>
          </w:p>
        </w:tc>
        <w:tc>
          <w:tcPr>
            <w:tcW w:w="1741" w:type="dxa"/>
            <w:tcBorders>
              <w:top w:val="single" w:sz="8" w:space="0" w:color="000000"/>
              <w:left w:val="single" w:sz="8" w:space="0" w:color="000000"/>
              <w:bottom w:val="single" w:sz="8" w:space="0" w:color="000000"/>
              <w:right w:val="single" w:sz="8" w:space="0" w:color="000000"/>
            </w:tcBorders>
          </w:tcPr>
          <w:p>
            <w:pPr>
              <w:pStyle w:val="TableParagraph"/>
              <w:spacing w:before="67"/>
              <w:ind w:left="93" w:right="40"/>
              <w:jc w:val="center"/>
              <w:rPr>
                <w:sz w:val="15"/>
              </w:rPr>
            </w:pPr>
            <w:r>
              <w:rPr>
                <w:spacing w:val="-10"/>
                <w:sz w:val="15"/>
              </w:rPr>
              <w:t>2</w:t>
            </w:r>
          </w:p>
        </w:tc>
        <w:tc>
          <w:tcPr>
            <w:tcW w:w="1696" w:type="dxa"/>
            <w:tcBorders>
              <w:top w:val="single" w:sz="8" w:space="0" w:color="000000"/>
              <w:left w:val="single" w:sz="8" w:space="0" w:color="000000"/>
              <w:bottom w:val="single" w:sz="8" w:space="0" w:color="000000"/>
              <w:right w:val="single" w:sz="8" w:space="0" w:color="000000"/>
            </w:tcBorders>
          </w:tcPr>
          <w:p>
            <w:pPr>
              <w:pStyle w:val="TableParagraph"/>
              <w:spacing w:before="67"/>
              <w:ind w:right="49"/>
              <w:jc w:val="center"/>
              <w:rPr>
                <w:sz w:val="15"/>
              </w:rPr>
            </w:pPr>
            <w:r>
              <w:rPr>
                <w:spacing w:val="-10"/>
                <w:sz w:val="15"/>
              </w:rPr>
              <w:t>3</w:t>
            </w:r>
          </w:p>
        </w:tc>
        <w:tc>
          <w:tcPr>
            <w:tcW w:w="1807" w:type="dxa"/>
            <w:tcBorders>
              <w:top w:val="single" w:sz="8" w:space="0" w:color="000000"/>
              <w:left w:val="single" w:sz="8" w:space="0" w:color="000000"/>
              <w:bottom w:val="single" w:sz="8" w:space="0" w:color="000000"/>
              <w:right w:val="single" w:sz="8" w:space="0" w:color="000000"/>
            </w:tcBorders>
          </w:tcPr>
          <w:p>
            <w:pPr>
              <w:pStyle w:val="TableParagraph"/>
              <w:spacing w:before="95"/>
              <w:ind w:left="45" w:right="29"/>
              <w:jc w:val="center"/>
              <w:rPr>
                <w:sz w:val="15"/>
              </w:rPr>
            </w:pPr>
            <w:r>
              <w:rPr>
                <w:spacing w:val="-10"/>
                <w:sz w:val="15"/>
              </w:rPr>
              <w:t>4</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81"/>
              <w:ind w:left="5" w:right="114"/>
              <w:jc w:val="center"/>
              <w:rPr>
                <w:sz w:val="15"/>
              </w:rPr>
            </w:pPr>
            <w:r>
              <w:rPr>
                <w:spacing w:val="-10"/>
                <w:sz w:val="15"/>
              </w:rPr>
              <w:t>5</w:t>
            </w:r>
          </w:p>
        </w:tc>
        <w:tc>
          <w:tcPr>
            <w:tcW w:w="243" w:type="dxa"/>
            <w:tcBorders>
              <w:top w:val="single" w:sz="8" w:space="0" w:color="000000"/>
              <w:left w:val="single" w:sz="8" w:space="0" w:color="000000"/>
              <w:bottom w:val="single" w:sz="8" w:space="0" w:color="000000"/>
            </w:tcBorders>
          </w:tcPr>
          <w:p>
            <w:pPr>
              <w:pStyle w:val="TableParagraph"/>
              <w:spacing w:before="95"/>
              <w:ind w:left="129"/>
              <w:rPr>
                <w:sz w:val="15"/>
              </w:rPr>
            </w:pPr>
            <w:r>
              <w:rPr>
                <w:spacing w:val="-10"/>
                <w:sz w:val="15"/>
              </w:rPr>
              <w:t>6</w:t>
            </w:r>
          </w:p>
        </w:tc>
        <w:tc>
          <w:tcPr>
            <w:tcW w:w="187" w:type="dxa"/>
            <w:tcBorders>
              <w:top w:val="single" w:sz="8" w:space="0" w:color="000000"/>
              <w:bottom w:val="single" w:sz="8" w:space="0" w:color="000000"/>
            </w:tcBorders>
          </w:tcPr>
          <w:p>
            <w:pPr>
              <w:pStyle w:val="TableParagraph"/>
              <w:spacing w:before="95"/>
              <w:ind w:left="45"/>
              <w:rPr>
                <w:sz w:val="15"/>
              </w:rPr>
            </w:pPr>
            <w:r>
              <w:rPr>
                <w:spacing w:val="-10"/>
                <w:sz w:val="15"/>
              </w:rPr>
              <w:t>=</w:t>
            </w:r>
          </w:p>
        </w:tc>
        <w:tc>
          <w:tcPr>
            <w:tcW w:w="148" w:type="dxa"/>
            <w:tcBorders>
              <w:top w:val="single" w:sz="8" w:space="0" w:color="000000"/>
              <w:bottom w:val="single" w:sz="8" w:space="0" w:color="000000"/>
            </w:tcBorders>
          </w:tcPr>
          <w:p>
            <w:pPr>
              <w:pStyle w:val="TableParagraph"/>
              <w:spacing w:before="95"/>
              <w:ind w:left="36"/>
              <w:rPr>
                <w:sz w:val="15"/>
              </w:rPr>
            </w:pPr>
            <w:r>
              <w:rPr>
                <w:spacing w:val="-10"/>
                <w:sz w:val="15"/>
              </w:rPr>
              <w:t>5</w:t>
            </w:r>
          </w:p>
        </w:tc>
        <w:tc>
          <w:tcPr>
            <w:tcW w:w="353" w:type="dxa"/>
            <w:tcBorders>
              <w:top w:val="single" w:sz="8" w:space="0" w:color="000000"/>
              <w:bottom w:val="single" w:sz="8" w:space="0" w:color="000000"/>
              <w:right w:val="single" w:sz="8" w:space="0" w:color="000000"/>
            </w:tcBorders>
          </w:tcPr>
          <w:p>
            <w:pPr>
              <w:pStyle w:val="TableParagraph"/>
              <w:spacing w:before="95"/>
              <w:ind w:left="34"/>
              <w:rPr>
                <w:sz w:val="15"/>
              </w:rPr>
            </w:pPr>
            <w:r>
              <w:rPr>
                <w:sz w:val="15"/>
              </w:rPr>
              <w:t>/</w:t>
            </w:r>
            <w:r>
              <w:rPr>
                <w:spacing w:val="1"/>
                <w:sz w:val="15"/>
              </w:rPr>
              <w:t> </w:t>
            </w:r>
            <w:r>
              <w:rPr>
                <w:spacing w:val="-10"/>
                <w:sz w:val="15"/>
              </w:rPr>
              <w:t>2</w:t>
            </w:r>
          </w:p>
        </w:tc>
        <w:tc>
          <w:tcPr>
            <w:tcW w:w="321" w:type="dxa"/>
            <w:tcBorders>
              <w:top w:val="single" w:sz="8" w:space="0" w:color="000000"/>
              <w:left w:val="single" w:sz="8" w:space="0" w:color="000000"/>
              <w:bottom w:val="single" w:sz="8" w:space="0" w:color="000000"/>
            </w:tcBorders>
          </w:tcPr>
          <w:p>
            <w:pPr>
              <w:pStyle w:val="TableParagraph"/>
              <w:spacing w:before="67"/>
              <w:ind w:left="197"/>
              <w:rPr>
                <w:sz w:val="15"/>
              </w:rPr>
            </w:pPr>
            <w:r>
              <w:rPr>
                <w:spacing w:val="-10"/>
                <w:sz w:val="15"/>
              </w:rPr>
              <w:t>7</w:t>
            </w:r>
          </w:p>
        </w:tc>
        <w:tc>
          <w:tcPr>
            <w:tcW w:w="177" w:type="dxa"/>
            <w:tcBorders>
              <w:top w:val="single" w:sz="8" w:space="0" w:color="000000"/>
              <w:bottom w:val="single" w:sz="8" w:space="0" w:color="000000"/>
            </w:tcBorders>
          </w:tcPr>
          <w:p>
            <w:pPr>
              <w:pStyle w:val="TableParagraph"/>
              <w:spacing w:before="67"/>
              <w:ind w:left="34"/>
              <w:rPr>
                <w:sz w:val="15"/>
              </w:rPr>
            </w:pPr>
            <w:r>
              <w:rPr>
                <w:spacing w:val="-10"/>
                <w:sz w:val="15"/>
              </w:rPr>
              <w:t>=</w:t>
            </w:r>
          </w:p>
        </w:tc>
        <w:tc>
          <w:tcPr>
            <w:tcW w:w="148" w:type="dxa"/>
            <w:tcBorders>
              <w:top w:val="single" w:sz="8" w:space="0" w:color="000000"/>
              <w:bottom w:val="single" w:sz="8" w:space="0" w:color="000000"/>
            </w:tcBorders>
          </w:tcPr>
          <w:p>
            <w:pPr>
              <w:pStyle w:val="TableParagraph"/>
              <w:spacing w:before="67"/>
              <w:ind w:left="35"/>
              <w:rPr>
                <w:sz w:val="15"/>
              </w:rPr>
            </w:pPr>
            <w:r>
              <w:rPr>
                <w:spacing w:val="-10"/>
                <w:sz w:val="15"/>
              </w:rPr>
              <w:t>5</w:t>
            </w:r>
          </w:p>
        </w:tc>
        <w:tc>
          <w:tcPr>
            <w:tcW w:w="429" w:type="dxa"/>
            <w:tcBorders>
              <w:top w:val="single" w:sz="8" w:space="0" w:color="000000"/>
              <w:bottom w:val="single" w:sz="8" w:space="0" w:color="000000"/>
              <w:right w:val="single" w:sz="8" w:space="0" w:color="000000"/>
            </w:tcBorders>
          </w:tcPr>
          <w:p>
            <w:pPr>
              <w:pStyle w:val="TableParagraph"/>
              <w:spacing w:before="67"/>
              <w:ind w:left="33"/>
              <w:rPr>
                <w:sz w:val="15"/>
              </w:rPr>
            </w:pPr>
            <w:r>
              <w:rPr>
                <w:sz w:val="15"/>
              </w:rPr>
              <w:t>/</w:t>
            </w:r>
            <w:r>
              <w:rPr>
                <w:spacing w:val="1"/>
                <w:sz w:val="15"/>
              </w:rPr>
              <w:t> </w:t>
            </w:r>
            <w:r>
              <w:rPr>
                <w:spacing w:val="-10"/>
                <w:sz w:val="15"/>
              </w:rPr>
              <w:t>4</w:t>
            </w:r>
          </w:p>
        </w:tc>
      </w:tr>
      <w:tr>
        <w:trPr>
          <w:trHeight w:val="605" w:hRule="atLeast"/>
        </w:trPr>
        <w:tc>
          <w:tcPr>
            <w:tcW w:w="6081" w:type="dxa"/>
            <w:tcBorders>
              <w:top w:val="single" w:sz="8" w:space="0" w:color="000000"/>
              <w:left w:val="single" w:sz="8" w:space="0" w:color="000000"/>
              <w:bottom w:val="single" w:sz="24" w:space="0" w:color="FFFFFF"/>
            </w:tcBorders>
            <w:shd w:val="clear" w:color="auto" w:fill="DFDFDF"/>
          </w:tcPr>
          <w:p>
            <w:pPr>
              <w:pStyle w:val="TableParagraph"/>
              <w:spacing w:before="126"/>
              <w:ind w:left="285"/>
              <w:rPr>
                <w:sz w:val="19"/>
              </w:rPr>
            </w:pPr>
            <w:r>
              <w:rPr>
                <w:position w:val="1"/>
                <w:sz w:val="17"/>
              </w:rPr>
              <w:t>64</w:t>
            </w:r>
            <w:r>
              <w:rPr>
                <w:spacing w:val="61"/>
                <w:position w:val="1"/>
                <w:sz w:val="17"/>
              </w:rPr>
              <w:t> </w:t>
            </w:r>
            <w:r>
              <w:rPr>
                <w:sz w:val="19"/>
              </w:rPr>
              <w:t>Prihodi</w:t>
            </w:r>
            <w:r>
              <w:rPr>
                <w:spacing w:val="-3"/>
                <w:sz w:val="19"/>
              </w:rPr>
              <w:t> </w:t>
            </w:r>
            <w:r>
              <w:rPr>
                <w:sz w:val="19"/>
              </w:rPr>
              <w:t>od</w:t>
            </w:r>
            <w:r>
              <w:rPr>
                <w:spacing w:val="-4"/>
                <w:sz w:val="19"/>
              </w:rPr>
              <w:t> </w:t>
            </w:r>
            <w:r>
              <w:rPr>
                <w:spacing w:val="-2"/>
                <w:sz w:val="19"/>
              </w:rPr>
              <w:t>imovine</w:t>
            </w:r>
          </w:p>
        </w:tc>
        <w:tc>
          <w:tcPr>
            <w:tcW w:w="1741" w:type="dxa"/>
            <w:tcBorders>
              <w:top w:val="single" w:sz="8" w:space="0" w:color="000000"/>
              <w:bottom w:val="single" w:sz="24" w:space="0" w:color="FFFFFF"/>
            </w:tcBorders>
            <w:shd w:val="clear" w:color="auto" w:fill="DFDFDF"/>
          </w:tcPr>
          <w:p>
            <w:pPr>
              <w:pStyle w:val="TableParagraph"/>
              <w:spacing w:before="111"/>
              <w:ind w:right="193"/>
              <w:jc w:val="right"/>
              <w:rPr>
                <w:sz w:val="15"/>
              </w:rPr>
            </w:pPr>
            <w:r>
              <w:rPr>
                <w:spacing w:val="-2"/>
                <w:sz w:val="15"/>
              </w:rPr>
              <w:t>1.135.807,56</w:t>
            </w:r>
          </w:p>
        </w:tc>
        <w:tc>
          <w:tcPr>
            <w:tcW w:w="1696" w:type="dxa"/>
            <w:tcBorders>
              <w:top w:val="single" w:sz="8" w:space="0" w:color="000000"/>
              <w:bottom w:val="single" w:sz="24" w:space="0" w:color="FFFFFF"/>
            </w:tcBorders>
            <w:shd w:val="clear" w:color="auto" w:fill="DFDFDF"/>
          </w:tcPr>
          <w:p>
            <w:pPr>
              <w:pStyle w:val="TableParagraph"/>
              <w:spacing w:before="111"/>
              <w:ind w:right="146"/>
              <w:jc w:val="right"/>
              <w:rPr>
                <w:sz w:val="15"/>
              </w:rPr>
            </w:pPr>
            <w:r>
              <w:rPr>
                <w:spacing w:val="-2"/>
                <w:sz w:val="15"/>
              </w:rPr>
              <w:t>684.500,00</w:t>
            </w:r>
          </w:p>
        </w:tc>
        <w:tc>
          <w:tcPr>
            <w:tcW w:w="1807" w:type="dxa"/>
            <w:tcBorders>
              <w:top w:val="single" w:sz="8" w:space="0" w:color="000000"/>
              <w:bottom w:val="single" w:sz="24" w:space="0" w:color="FFFFFF"/>
            </w:tcBorders>
            <w:shd w:val="clear" w:color="auto" w:fill="DFDFDF"/>
          </w:tcPr>
          <w:p>
            <w:pPr>
              <w:pStyle w:val="TableParagraph"/>
              <w:spacing w:before="111"/>
              <w:ind w:right="163"/>
              <w:jc w:val="right"/>
              <w:rPr>
                <w:sz w:val="15"/>
              </w:rPr>
            </w:pPr>
            <w:r>
              <w:rPr>
                <w:spacing w:val="-2"/>
                <w:sz w:val="15"/>
              </w:rPr>
              <w:t>684.500,00</w:t>
            </w:r>
          </w:p>
        </w:tc>
        <w:tc>
          <w:tcPr>
            <w:tcW w:w="1620" w:type="dxa"/>
            <w:tcBorders>
              <w:top w:val="single" w:sz="8" w:space="0" w:color="000000"/>
              <w:bottom w:val="single" w:sz="24" w:space="0" w:color="FFFFFF"/>
            </w:tcBorders>
            <w:shd w:val="clear" w:color="auto" w:fill="DFDFDF"/>
          </w:tcPr>
          <w:p>
            <w:pPr>
              <w:pStyle w:val="TableParagraph"/>
              <w:spacing w:before="125"/>
              <w:ind w:right="23"/>
              <w:jc w:val="right"/>
              <w:rPr>
                <w:sz w:val="15"/>
              </w:rPr>
            </w:pPr>
            <w:r>
              <w:rPr>
                <w:spacing w:val="-2"/>
                <w:sz w:val="15"/>
              </w:rPr>
              <w:t>803.615,64</w:t>
            </w:r>
          </w:p>
        </w:tc>
        <w:tc>
          <w:tcPr>
            <w:tcW w:w="243" w:type="dxa"/>
            <w:tcBorders>
              <w:top w:val="single" w:sz="8" w:space="0" w:color="000000"/>
              <w:bottom w:val="single" w:sz="24" w:space="0" w:color="FFFFFF"/>
            </w:tcBorders>
            <w:shd w:val="clear" w:color="auto" w:fill="DFDFDF"/>
          </w:tcPr>
          <w:p>
            <w:pPr>
              <w:pStyle w:val="TableParagraph"/>
              <w:rPr>
                <w:rFonts w:ascii="Times New Roman"/>
                <w:sz w:val="16"/>
              </w:rPr>
            </w:pPr>
          </w:p>
        </w:tc>
        <w:tc>
          <w:tcPr>
            <w:tcW w:w="688" w:type="dxa"/>
            <w:gridSpan w:val="3"/>
            <w:tcBorders>
              <w:top w:val="single" w:sz="8" w:space="0" w:color="000000"/>
              <w:bottom w:val="single" w:sz="24" w:space="0" w:color="FFFFFF"/>
            </w:tcBorders>
            <w:shd w:val="clear" w:color="auto" w:fill="DFDFDF"/>
          </w:tcPr>
          <w:p>
            <w:pPr>
              <w:pStyle w:val="TableParagraph"/>
              <w:spacing w:before="125"/>
              <w:ind w:left="98"/>
              <w:rPr>
                <w:sz w:val="15"/>
              </w:rPr>
            </w:pPr>
            <w:r>
              <w:rPr>
                <w:spacing w:val="-2"/>
                <w:sz w:val="15"/>
              </w:rPr>
              <w:t>70.75</w:t>
            </w:r>
          </w:p>
        </w:tc>
        <w:tc>
          <w:tcPr>
            <w:tcW w:w="321" w:type="dxa"/>
            <w:tcBorders>
              <w:top w:val="single" w:sz="8" w:space="0" w:color="000000"/>
              <w:bottom w:val="single" w:sz="24" w:space="0" w:color="FFFFFF"/>
            </w:tcBorders>
            <w:shd w:val="clear" w:color="auto" w:fill="DFDFDF"/>
          </w:tcPr>
          <w:p>
            <w:pPr>
              <w:pStyle w:val="TableParagraph"/>
              <w:rPr>
                <w:rFonts w:ascii="Times New Roman"/>
                <w:sz w:val="16"/>
              </w:rPr>
            </w:pPr>
          </w:p>
        </w:tc>
        <w:tc>
          <w:tcPr>
            <w:tcW w:w="754" w:type="dxa"/>
            <w:gridSpan w:val="3"/>
            <w:tcBorders>
              <w:top w:val="single" w:sz="8" w:space="0" w:color="000000"/>
              <w:bottom w:val="single" w:sz="24" w:space="0" w:color="FFFFFF"/>
              <w:right w:val="single" w:sz="8" w:space="0" w:color="000000"/>
            </w:tcBorders>
            <w:shd w:val="clear" w:color="auto" w:fill="DFDFDF"/>
          </w:tcPr>
          <w:p>
            <w:pPr>
              <w:pStyle w:val="TableParagraph"/>
              <w:rPr>
                <w:rFonts w:ascii="Times New Roman"/>
                <w:sz w:val="16"/>
              </w:rPr>
            </w:pPr>
          </w:p>
        </w:tc>
      </w:tr>
      <w:tr>
        <w:trPr>
          <w:trHeight w:val="691" w:hRule="atLeast"/>
        </w:trPr>
        <w:tc>
          <w:tcPr>
            <w:tcW w:w="6081" w:type="dxa"/>
            <w:tcBorders>
              <w:top w:val="single" w:sz="24" w:space="0" w:color="FFFFFF"/>
              <w:left w:val="single" w:sz="8" w:space="0" w:color="000000"/>
            </w:tcBorders>
            <w:shd w:val="clear" w:color="auto" w:fill="E6E6E6"/>
          </w:tcPr>
          <w:p>
            <w:pPr>
              <w:pStyle w:val="TableParagraph"/>
              <w:spacing w:before="46"/>
              <w:ind w:left="391"/>
              <w:rPr>
                <w:sz w:val="19"/>
              </w:rPr>
            </w:pPr>
            <w:r>
              <w:rPr>
                <w:position w:val="1"/>
                <w:sz w:val="17"/>
              </w:rPr>
              <w:t>641</w:t>
            </w:r>
            <w:r>
              <w:rPr>
                <w:spacing w:val="51"/>
                <w:w w:val="150"/>
                <w:position w:val="1"/>
                <w:sz w:val="17"/>
              </w:rPr>
              <w:t> </w:t>
            </w:r>
            <w:r>
              <w:rPr>
                <w:sz w:val="19"/>
              </w:rPr>
              <w:t>Prihodi</w:t>
            </w:r>
            <w:r>
              <w:rPr>
                <w:spacing w:val="-6"/>
                <w:sz w:val="19"/>
              </w:rPr>
              <w:t> </w:t>
            </w:r>
            <w:r>
              <w:rPr>
                <w:sz w:val="19"/>
              </w:rPr>
              <w:t>od</w:t>
            </w:r>
            <w:r>
              <w:rPr>
                <w:spacing w:val="-7"/>
                <w:sz w:val="19"/>
              </w:rPr>
              <w:t> </w:t>
            </w:r>
            <w:r>
              <w:rPr>
                <w:sz w:val="19"/>
              </w:rPr>
              <w:t>financijske</w:t>
            </w:r>
            <w:r>
              <w:rPr>
                <w:spacing w:val="-5"/>
                <w:sz w:val="19"/>
              </w:rPr>
              <w:t> </w:t>
            </w:r>
            <w:r>
              <w:rPr>
                <w:spacing w:val="-2"/>
                <w:sz w:val="19"/>
              </w:rPr>
              <w:t>imovine</w:t>
            </w:r>
          </w:p>
        </w:tc>
        <w:tc>
          <w:tcPr>
            <w:tcW w:w="1741" w:type="dxa"/>
            <w:tcBorders>
              <w:top w:val="single" w:sz="24" w:space="0" w:color="FFFFFF"/>
            </w:tcBorders>
            <w:shd w:val="clear" w:color="auto" w:fill="E6E6E6"/>
          </w:tcPr>
          <w:p>
            <w:pPr>
              <w:pStyle w:val="TableParagraph"/>
              <w:spacing w:before="106"/>
              <w:ind w:right="193"/>
              <w:jc w:val="right"/>
              <w:rPr>
                <w:sz w:val="15"/>
              </w:rPr>
            </w:pPr>
            <w:r>
              <w:rPr>
                <w:spacing w:val="-2"/>
                <w:sz w:val="15"/>
              </w:rPr>
              <w:t>130.198,40</w:t>
            </w:r>
          </w:p>
        </w:tc>
        <w:tc>
          <w:tcPr>
            <w:tcW w:w="1696" w:type="dxa"/>
            <w:tcBorders>
              <w:top w:val="single" w:sz="24" w:space="0" w:color="FFFFFF"/>
            </w:tcBorders>
            <w:shd w:val="clear" w:color="auto" w:fill="E6E6E6"/>
          </w:tcPr>
          <w:p>
            <w:pPr>
              <w:pStyle w:val="TableParagraph"/>
              <w:rPr>
                <w:rFonts w:ascii="Times New Roman"/>
                <w:sz w:val="16"/>
              </w:rPr>
            </w:pPr>
          </w:p>
        </w:tc>
        <w:tc>
          <w:tcPr>
            <w:tcW w:w="1807" w:type="dxa"/>
            <w:tcBorders>
              <w:top w:val="single" w:sz="24" w:space="0" w:color="FFFFFF"/>
            </w:tcBorders>
            <w:shd w:val="clear" w:color="auto" w:fill="E6E6E6"/>
          </w:tcPr>
          <w:p>
            <w:pPr>
              <w:pStyle w:val="TableParagraph"/>
              <w:rPr>
                <w:rFonts w:ascii="Times New Roman"/>
                <w:sz w:val="16"/>
              </w:rPr>
            </w:pPr>
          </w:p>
        </w:tc>
        <w:tc>
          <w:tcPr>
            <w:tcW w:w="1620" w:type="dxa"/>
            <w:tcBorders>
              <w:top w:val="single" w:sz="24" w:space="0" w:color="FFFFFF"/>
            </w:tcBorders>
            <w:shd w:val="clear" w:color="auto" w:fill="E6E6E6"/>
          </w:tcPr>
          <w:p>
            <w:pPr>
              <w:pStyle w:val="TableParagraph"/>
              <w:spacing w:before="106"/>
              <w:ind w:right="4"/>
              <w:jc w:val="right"/>
              <w:rPr>
                <w:sz w:val="15"/>
              </w:rPr>
            </w:pPr>
            <w:r>
              <w:rPr>
                <w:spacing w:val="-2"/>
                <w:sz w:val="15"/>
              </w:rPr>
              <w:t>476.218,63</w:t>
            </w:r>
          </w:p>
        </w:tc>
        <w:tc>
          <w:tcPr>
            <w:tcW w:w="243" w:type="dxa"/>
            <w:tcBorders>
              <w:top w:val="single" w:sz="24" w:space="0" w:color="FFFFFF"/>
            </w:tcBorders>
            <w:shd w:val="clear" w:color="auto" w:fill="E6E6E6"/>
          </w:tcPr>
          <w:p>
            <w:pPr>
              <w:pStyle w:val="TableParagraph"/>
              <w:rPr>
                <w:rFonts w:ascii="Times New Roman"/>
                <w:sz w:val="16"/>
              </w:rPr>
            </w:pPr>
          </w:p>
        </w:tc>
        <w:tc>
          <w:tcPr>
            <w:tcW w:w="688" w:type="dxa"/>
            <w:gridSpan w:val="3"/>
            <w:tcBorders>
              <w:top w:val="single" w:sz="24" w:space="0" w:color="FFFFFF"/>
            </w:tcBorders>
            <w:shd w:val="clear" w:color="auto" w:fill="E6E6E6"/>
          </w:tcPr>
          <w:p>
            <w:pPr>
              <w:pStyle w:val="TableParagraph"/>
              <w:spacing w:before="106"/>
              <w:ind w:left="26"/>
              <w:rPr>
                <w:sz w:val="15"/>
              </w:rPr>
            </w:pPr>
            <w:r>
              <w:rPr>
                <w:spacing w:val="-2"/>
                <w:sz w:val="15"/>
              </w:rPr>
              <w:t>365.76</w:t>
            </w:r>
          </w:p>
        </w:tc>
        <w:tc>
          <w:tcPr>
            <w:tcW w:w="321" w:type="dxa"/>
            <w:tcBorders>
              <w:top w:val="single" w:sz="24" w:space="0" w:color="FFFFFF"/>
            </w:tcBorders>
            <w:shd w:val="clear" w:color="auto" w:fill="E6E6E6"/>
          </w:tcPr>
          <w:p>
            <w:pPr>
              <w:pStyle w:val="TableParagraph"/>
              <w:rPr>
                <w:rFonts w:ascii="Times New Roman"/>
                <w:sz w:val="16"/>
              </w:rPr>
            </w:pPr>
          </w:p>
        </w:tc>
        <w:tc>
          <w:tcPr>
            <w:tcW w:w="754" w:type="dxa"/>
            <w:gridSpan w:val="3"/>
            <w:tcBorders>
              <w:top w:val="single" w:sz="24" w:space="0" w:color="FFFFFF"/>
              <w:right w:val="single" w:sz="8" w:space="0" w:color="000000"/>
            </w:tcBorders>
            <w:shd w:val="clear" w:color="auto" w:fill="E6E6E6"/>
          </w:tcPr>
          <w:p>
            <w:pPr>
              <w:pStyle w:val="TableParagraph"/>
              <w:rPr>
                <w:rFonts w:ascii="Times New Roman"/>
                <w:sz w:val="16"/>
              </w:rPr>
            </w:pPr>
          </w:p>
        </w:tc>
      </w:tr>
      <w:tr>
        <w:trPr>
          <w:trHeight w:val="497" w:hRule="atLeast"/>
        </w:trPr>
        <w:tc>
          <w:tcPr>
            <w:tcW w:w="6081" w:type="dxa"/>
            <w:tcBorders>
              <w:left w:val="single" w:sz="8" w:space="0" w:color="000000"/>
              <w:right w:val="single" w:sz="8" w:space="0" w:color="000000"/>
            </w:tcBorders>
          </w:tcPr>
          <w:p>
            <w:pPr>
              <w:pStyle w:val="TableParagraph"/>
              <w:spacing w:before="149"/>
              <w:ind w:left="120"/>
              <w:rPr>
                <w:sz w:val="19"/>
              </w:rPr>
            </w:pPr>
            <w:r>
              <w:rPr>
                <w:position w:val="2"/>
                <w:sz w:val="17"/>
              </w:rPr>
              <w:t>6413</w:t>
            </w:r>
            <w:r>
              <w:rPr>
                <w:spacing w:val="77"/>
                <w:w w:val="150"/>
                <w:position w:val="2"/>
                <w:sz w:val="17"/>
              </w:rPr>
              <w:t> </w:t>
            </w:r>
            <w:r>
              <w:rPr>
                <w:sz w:val="19"/>
              </w:rPr>
              <w:t>Kamate</w:t>
            </w:r>
            <w:r>
              <w:rPr>
                <w:spacing w:val="-5"/>
                <w:sz w:val="19"/>
              </w:rPr>
              <w:t> </w:t>
            </w:r>
            <w:r>
              <w:rPr>
                <w:sz w:val="19"/>
              </w:rPr>
              <w:t>na</w:t>
            </w:r>
            <w:r>
              <w:rPr>
                <w:spacing w:val="-7"/>
                <w:sz w:val="19"/>
              </w:rPr>
              <w:t> </w:t>
            </w:r>
            <w:r>
              <w:rPr>
                <w:sz w:val="19"/>
              </w:rPr>
              <w:t>oročena</w:t>
            </w:r>
            <w:r>
              <w:rPr>
                <w:spacing w:val="-7"/>
                <w:sz w:val="19"/>
              </w:rPr>
              <w:t> </w:t>
            </w:r>
            <w:r>
              <w:rPr>
                <w:sz w:val="19"/>
              </w:rPr>
              <w:t>sredstva</w:t>
            </w:r>
            <w:r>
              <w:rPr>
                <w:spacing w:val="-7"/>
                <w:sz w:val="19"/>
              </w:rPr>
              <w:t> </w:t>
            </w:r>
            <w:r>
              <w:rPr>
                <w:sz w:val="19"/>
              </w:rPr>
              <w:t>i</w:t>
            </w:r>
            <w:r>
              <w:rPr>
                <w:spacing w:val="-4"/>
                <w:sz w:val="19"/>
              </w:rPr>
              <w:t> </w:t>
            </w:r>
            <w:r>
              <w:rPr>
                <w:sz w:val="19"/>
              </w:rPr>
              <w:t>depozite</w:t>
            </w:r>
            <w:r>
              <w:rPr>
                <w:spacing w:val="-6"/>
                <w:sz w:val="19"/>
              </w:rPr>
              <w:t> </w:t>
            </w:r>
            <w:r>
              <w:rPr>
                <w:sz w:val="19"/>
              </w:rPr>
              <w:t>po</w:t>
            </w:r>
            <w:r>
              <w:rPr>
                <w:spacing w:val="-6"/>
                <w:sz w:val="19"/>
              </w:rPr>
              <w:t> </w:t>
            </w:r>
            <w:r>
              <w:rPr>
                <w:spacing w:val="-2"/>
                <w:sz w:val="19"/>
              </w:rPr>
              <w:t>viđenju</w:t>
            </w:r>
          </w:p>
        </w:tc>
        <w:tc>
          <w:tcPr>
            <w:tcW w:w="1741" w:type="dxa"/>
            <w:tcBorders>
              <w:left w:val="single" w:sz="8" w:space="0" w:color="000000"/>
              <w:right w:val="single" w:sz="8" w:space="0" w:color="000000"/>
            </w:tcBorders>
          </w:tcPr>
          <w:p>
            <w:pPr>
              <w:pStyle w:val="TableParagraph"/>
              <w:spacing w:before="163"/>
              <w:ind w:right="183"/>
              <w:jc w:val="right"/>
              <w:rPr>
                <w:sz w:val="15"/>
              </w:rPr>
            </w:pPr>
            <w:r>
              <w:rPr>
                <w:spacing w:val="-2"/>
                <w:sz w:val="15"/>
              </w:rPr>
              <w:t>198,40</w:t>
            </w:r>
          </w:p>
        </w:tc>
        <w:tc>
          <w:tcPr>
            <w:tcW w:w="1696" w:type="dxa"/>
            <w:vMerge w:val="restart"/>
            <w:tcBorders>
              <w:left w:val="single" w:sz="8" w:space="0" w:color="000000"/>
              <w:right w:val="single" w:sz="8" w:space="0" w:color="000000"/>
            </w:tcBorders>
          </w:tcPr>
          <w:p>
            <w:pPr>
              <w:pStyle w:val="TableParagraph"/>
              <w:rPr>
                <w:rFonts w:ascii="Times New Roman"/>
                <w:sz w:val="16"/>
              </w:rPr>
            </w:pPr>
          </w:p>
        </w:tc>
        <w:tc>
          <w:tcPr>
            <w:tcW w:w="1807" w:type="dxa"/>
            <w:vMerge w:val="restart"/>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3"/>
              <w:ind w:right="-15"/>
              <w:jc w:val="right"/>
              <w:rPr>
                <w:sz w:val="15"/>
              </w:rPr>
            </w:pPr>
            <w:r>
              <w:rPr>
                <w:spacing w:val="-2"/>
                <w:sz w:val="15"/>
              </w:rPr>
              <w:t>333,51</w:t>
            </w:r>
          </w:p>
        </w:tc>
        <w:tc>
          <w:tcPr>
            <w:tcW w:w="931" w:type="dxa"/>
            <w:gridSpan w:val="4"/>
            <w:tcBorders>
              <w:left w:val="single" w:sz="8" w:space="0" w:color="000000"/>
              <w:right w:val="single" w:sz="8" w:space="0" w:color="000000"/>
            </w:tcBorders>
          </w:tcPr>
          <w:p>
            <w:pPr>
              <w:pStyle w:val="TableParagraph"/>
              <w:spacing w:before="163"/>
              <w:ind w:left="369"/>
              <w:rPr>
                <w:sz w:val="15"/>
              </w:rPr>
            </w:pPr>
            <w:r>
              <w:rPr>
                <w:spacing w:val="-2"/>
                <w:sz w:val="15"/>
              </w:rPr>
              <w:t>168.10</w:t>
            </w:r>
          </w:p>
        </w:tc>
        <w:tc>
          <w:tcPr>
            <w:tcW w:w="1075" w:type="dxa"/>
            <w:gridSpan w:val="4"/>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6081" w:type="dxa"/>
            <w:tcBorders>
              <w:left w:val="single" w:sz="8" w:space="0" w:color="000000"/>
              <w:right w:val="single" w:sz="8" w:space="0" w:color="000000"/>
            </w:tcBorders>
          </w:tcPr>
          <w:p>
            <w:pPr>
              <w:pStyle w:val="TableParagraph"/>
              <w:spacing w:before="118"/>
              <w:ind w:left="120"/>
              <w:rPr>
                <w:sz w:val="19"/>
              </w:rPr>
            </w:pPr>
            <w:r>
              <w:rPr>
                <w:position w:val="2"/>
                <w:sz w:val="17"/>
              </w:rPr>
              <w:t>6414</w:t>
            </w:r>
            <w:r>
              <w:rPr>
                <w:spacing w:val="77"/>
                <w:w w:val="150"/>
                <w:position w:val="2"/>
                <w:sz w:val="17"/>
              </w:rPr>
              <w:t> </w:t>
            </w:r>
            <w:r>
              <w:rPr>
                <w:sz w:val="19"/>
              </w:rPr>
              <w:t>Prihodi</w:t>
            </w:r>
            <w:r>
              <w:rPr>
                <w:spacing w:val="-5"/>
                <w:sz w:val="19"/>
              </w:rPr>
              <w:t> </w:t>
            </w:r>
            <w:r>
              <w:rPr>
                <w:sz w:val="19"/>
              </w:rPr>
              <w:t>od</w:t>
            </w:r>
            <w:r>
              <w:rPr>
                <w:spacing w:val="-5"/>
                <w:sz w:val="19"/>
              </w:rPr>
              <w:t> </w:t>
            </w:r>
            <w:r>
              <w:rPr>
                <w:sz w:val="19"/>
              </w:rPr>
              <w:t>zateznih</w:t>
            </w:r>
            <w:r>
              <w:rPr>
                <w:spacing w:val="-6"/>
                <w:sz w:val="19"/>
              </w:rPr>
              <w:t> </w:t>
            </w:r>
            <w:r>
              <w:rPr>
                <w:spacing w:val="-2"/>
                <w:sz w:val="19"/>
              </w:rPr>
              <w:t>kamata</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4"/>
                <w:sz w:val="15"/>
              </w:rPr>
              <w:t>0,00</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2"/>
                <w:sz w:val="15"/>
              </w:rPr>
              <w:t>59,42</w:t>
            </w:r>
          </w:p>
        </w:tc>
        <w:tc>
          <w:tcPr>
            <w:tcW w:w="931" w:type="dxa"/>
            <w:gridSpan w:val="4"/>
            <w:tcBorders>
              <w:left w:val="single" w:sz="8" w:space="0" w:color="000000"/>
              <w:right w:val="single" w:sz="8" w:space="0" w:color="000000"/>
            </w:tcBorders>
          </w:tcPr>
          <w:p>
            <w:pPr>
              <w:pStyle w:val="TableParagraph"/>
              <w:rPr>
                <w:rFonts w:ascii="Times New Roman"/>
                <w:sz w:val="16"/>
              </w:rPr>
            </w:pPr>
          </w:p>
        </w:tc>
        <w:tc>
          <w:tcPr>
            <w:tcW w:w="1075" w:type="dxa"/>
            <w:gridSpan w:val="4"/>
            <w:vMerge/>
            <w:tcBorders>
              <w:top w:val="nil"/>
              <w:left w:val="single" w:sz="8" w:space="0" w:color="000000"/>
              <w:right w:val="single" w:sz="8" w:space="0" w:color="000000"/>
            </w:tcBorders>
          </w:tcPr>
          <w:p>
            <w:pPr>
              <w:rPr>
                <w:sz w:val="2"/>
                <w:szCs w:val="2"/>
              </w:rPr>
            </w:pPr>
          </w:p>
        </w:tc>
      </w:tr>
      <w:tr>
        <w:trPr>
          <w:trHeight w:val="657" w:hRule="atLeast"/>
        </w:trPr>
        <w:tc>
          <w:tcPr>
            <w:tcW w:w="6081" w:type="dxa"/>
            <w:tcBorders>
              <w:left w:val="single" w:sz="8" w:space="0" w:color="000000"/>
              <w:right w:val="single" w:sz="8" w:space="0" w:color="000000"/>
            </w:tcBorders>
          </w:tcPr>
          <w:p>
            <w:pPr>
              <w:pStyle w:val="TableParagraph"/>
              <w:spacing w:before="116"/>
              <w:ind w:left="120"/>
              <w:rPr>
                <w:sz w:val="19"/>
              </w:rPr>
            </w:pPr>
            <w:r>
              <w:rPr>
                <w:position w:val="2"/>
                <w:sz w:val="17"/>
              </w:rPr>
              <w:t>6417</w:t>
            </w:r>
            <w:r>
              <w:rPr>
                <w:spacing w:val="72"/>
                <w:w w:val="150"/>
                <w:position w:val="2"/>
                <w:sz w:val="17"/>
              </w:rPr>
              <w:t> </w:t>
            </w:r>
            <w:r>
              <w:rPr>
                <w:sz w:val="19"/>
              </w:rPr>
              <w:t>Prihodi</w:t>
            </w:r>
            <w:r>
              <w:rPr>
                <w:spacing w:val="-7"/>
                <w:sz w:val="19"/>
              </w:rPr>
              <w:t> </w:t>
            </w:r>
            <w:r>
              <w:rPr>
                <w:sz w:val="19"/>
              </w:rPr>
              <w:t>iz</w:t>
            </w:r>
            <w:r>
              <w:rPr>
                <w:spacing w:val="-8"/>
                <w:sz w:val="19"/>
              </w:rPr>
              <w:t> </w:t>
            </w:r>
            <w:r>
              <w:rPr>
                <w:sz w:val="19"/>
              </w:rPr>
              <w:t>dobiti</w:t>
            </w:r>
            <w:r>
              <w:rPr>
                <w:spacing w:val="-7"/>
                <w:sz w:val="19"/>
              </w:rPr>
              <w:t> </w:t>
            </w:r>
            <w:r>
              <w:rPr>
                <w:sz w:val="19"/>
              </w:rPr>
              <w:t>trgovačkih</w:t>
            </w:r>
            <w:r>
              <w:rPr>
                <w:spacing w:val="-8"/>
                <w:sz w:val="19"/>
              </w:rPr>
              <w:t> </w:t>
            </w:r>
            <w:r>
              <w:rPr>
                <w:sz w:val="19"/>
              </w:rPr>
              <w:t>društava,</w:t>
            </w:r>
            <w:r>
              <w:rPr>
                <w:spacing w:val="-7"/>
                <w:sz w:val="19"/>
              </w:rPr>
              <w:t> </w:t>
            </w:r>
            <w:r>
              <w:rPr>
                <w:sz w:val="19"/>
              </w:rPr>
              <w:t>kreditnih</w:t>
            </w:r>
            <w:r>
              <w:rPr>
                <w:spacing w:val="-8"/>
                <w:sz w:val="19"/>
              </w:rPr>
              <w:t> </w:t>
            </w:r>
            <w:r>
              <w:rPr>
                <w:sz w:val="19"/>
              </w:rPr>
              <w:t>i</w:t>
            </w:r>
            <w:r>
              <w:rPr>
                <w:spacing w:val="-6"/>
                <w:sz w:val="19"/>
              </w:rPr>
              <w:t> </w:t>
            </w:r>
            <w:r>
              <w:rPr>
                <w:spacing w:val="-2"/>
                <w:sz w:val="19"/>
              </w:rPr>
              <w:t>ostalih</w:t>
            </w:r>
          </w:p>
          <w:p>
            <w:pPr>
              <w:pStyle w:val="TableParagraph"/>
              <w:spacing w:before="2"/>
              <w:ind w:left="734"/>
              <w:rPr>
                <w:sz w:val="19"/>
              </w:rPr>
            </w:pPr>
            <w:r>
              <w:rPr>
                <w:sz w:val="19"/>
              </w:rPr>
              <w:t>financijskih</w:t>
            </w:r>
            <w:r>
              <w:rPr>
                <w:spacing w:val="-12"/>
                <w:sz w:val="19"/>
              </w:rPr>
              <w:t> </w:t>
            </w:r>
            <w:r>
              <w:rPr>
                <w:sz w:val="19"/>
              </w:rPr>
              <w:t>institucija</w:t>
            </w:r>
            <w:r>
              <w:rPr>
                <w:spacing w:val="-9"/>
                <w:sz w:val="19"/>
              </w:rPr>
              <w:t> </w:t>
            </w:r>
            <w:r>
              <w:rPr>
                <w:sz w:val="19"/>
              </w:rPr>
              <w:t>po</w:t>
            </w:r>
            <w:r>
              <w:rPr>
                <w:spacing w:val="-11"/>
                <w:sz w:val="19"/>
              </w:rPr>
              <w:t> </w:t>
            </w:r>
            <w:r>
              <w:rPr>
                <w:sz w:val="19"/>
              </w:rPr>
              <w:t>posebnim</w:t>
            </w:r>
            <w:r>
              <w:rPr>
                <w:spacing w:val="-10"/>
                <w:sz w:val="19"/>
              </w:rPr>
              <w:t> </w:t>
            </w:r>
            <w:r>
              <w:rPr>
                <w:spacing w:val="-4"/>
                <w:sz w:val="19"/>
              </w:rPr>
              <w:t>prop</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2"/>
                <w:sz w:val="15"/>
              </w:rPr>
              <w:t>130.000,00</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2"/>
                <w:sz w:val="15"/>
              </w:rPr>
              <w:t>475.825,70</w:t>
            </w:r>
          </w:p>
        </w:tc>
        <w:tc>
          <w:tcPr>
            <w:tcW w:w="931" w:type="dxa"/>
            <w:gridSpan w:val="4"/>
            <w:tcBorders>
              <w:left w:val="single" w:sz="8" w:space="0" w:color="000000"/>
              <w:right w:val="single" w:sz="8" w:space="0" w:color="000000"/>
            </w:tcBorders>
          </w:tcPr>
          <w:p>
            <w:pPr>
              <w:pStyle w:val="TableParagraph"/>
              <w:spacing w:before="132"/>
              <w:ind w:left="369"/>
              <w:rPr>
                <w:sz w:val="15"/>
              </w:rPr>
            </w:pPr>
            <w:r>
              <w:rPr>
                <w:spacing w:val="-2"/>
                <w:sz w:val="15"/>
              </w:rPr>
              <w:t>366.02</w:t>
            </w:r>
          </w:p>
        </w:tc>
        <w:tc>
          <w:tcPr>
            <w:tcW w:w="1075" w:type="dxa"/>
            <w:gridSpan w:val="4"/>
            <w:vMerge/>
            <w:tcBorders>
              <w:top w:val="nil"/>
              <w:left w:val="single" w:sz="8" w:space="0" w:color="000000"/>
              <w:right w:val="single" w:sz="8" w:space="0" w:color="000000"/>
            </w:tcBorders>
          </w:tcPr>
          <w:p>
            <w:pPr>
              <w:rPr>
                <w:sz w:val="2"/>
                <w:szCs w:val="2"/>
              </w:rPr>
            </w:pPr>
          </w:p>
        </w:tc>
      </w:tr>
      <w:tr>
        <w:trPr>
          <w:trHeight w:val="688" w:hRule="atLeast"/>
        </w:trPr>
        <w:tc>
          <w:tcPr>
            <w:tcW w:w="6081" w:type="dxa"/>
            <w:tcBorders>
              <w:left w:val="single" w:sz="8" w:space="0" w:color="000000"/>
            </w:tcBorders>
            <w:shd w:val="clear" w:color="auto" w:fill="E6E6E6"/>
          </w:tcPr>
          <w:p>
            <w:pPr>
              <w:pStyle w:val="TableParagraph"/>
              <w:spacing w:before="44"/>
              <w:ind w:left="391"/>
              <w:rPr>
                <w:sz w:val="19"/>
              </w:rPr>
            </w:pPr>
            <w:r>
              <w:rPr>
                <w:sz w:val="17"/>
              </w:rPr>
              <w:t>642</w:t>
            </w:r>
            <w:r>
              <w:rPr>
                <w:spacing w:val="79"/>
                <w:sz w:val="17"/>
              </w:rPr>
              <w:t> </w:t>
            </w:r>
            <w:r>
              <w:rPr>
                <w:sz w:val="19"/>
              </w:rPr>
              <w:t>Prihodi</w:t>
            </w:r>
            <w:r>
              <w:rPr>
                <w:spacing w:val="-7"/>
                <w:sz w:val="19"/>
              </w:rPr>
              <w:t> </w:t>
            </w:r>
            <w:r>
              <w:rPr>
                <w:sz w:val="19"/>
              </w:rPr>
              <w:t>od</w:t>
            </w:r>
            <w:r>
              <w:rPr>
                <w:spacing w:val="-8"/>
                <w:sz w:val="19"/>
              </w:rPr>
              <w:t> </w:t>
            </w:r>
            <w:r>
              <w:rPr>
                <w:sz w:val="19"/>
              </w:rPr>
              <w:t>nefinancijske</w:t>
            </w:r>
            <w:r>
              <w:rPr>
                <w:spacing w:val="-7"/>
                <w:sz w:val="19"/>
              </w:rPr>
              <w:t> </w:t>
            </w:r>
            <w:r>
              <w:rPr>
                <w:spacing w:val="-2"/>
                <w:sz w:val="19"/>
              </w:rPr>
              <w:t>imovine</w:t>
            </w:r>
          </w:p>
        </w:tc>
        <w:tc>
          <w:tcPr>
            <w:tcW w:w="1741" w:type="dxa"/>
            <w:shd w:val="clear" w:color="auto" w:fill="E6E6E6"/>
          </w:tcPr>
          <w:p>
            <w:pPr>
              <w:pStyle w:val="TableParagraph"/>
              <w:spacing w:before="103"/>
              <w:ind w:right="193"/>
              <w:jc w:val="right"/>
              <w:rPr>
                <w:sz w:val="15"/>
              </w:rPr>
            </w:pPr>
            <w:r>
              <w:rPr>
                <w:spacing w:val="-2"/>
                <w:sz w:val="15"/>
              </w:rPr>
              <w:t>1.005.609,16</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3"/>
              <w:ind w:right="4"/>
              <w:jc w:val="right"/>
              <w:rPr>
                <w:sz w:val="15"/>
              </w:rPr>
            </w:pPr>
            <w:r>
              <w:rPr>
                <w:spacing w:val="-2"/>
                <w:sz w:val="15"/>
              </w:rPr>
              <w:t>327.397,01</w:t>
            </w:r>
          </w:p>
        </w:tc>
        <w:tc>
          <w:tcPr>
            <w:tcW w:w="243" w:type="dxa"/>
            <w:shd w:val="clear" w:color="auto" w:fill="E6E6E6"/>
          </w:tcPr>
          <w:p>
            <w:pPr>
              <w:pStyle w:val="TableParagraph"/>
              <w:rPr>
                <w:rFonts w:ascii="Times New Roman"/>
                <w:sz w:val="16"/>
              </w:rPr>
            </w:pPr>
          </w:p>
        </w:tc>
        <w:tc>
          <w:tcPr>
            <w:tcW w:w="688" w:type="dxa"/>
            <w:gridSpan w:val="3"/>
            <w:shd w:val="clear" w:color="auto" w:fill="E6E6E6"/>
          </w:tcPr>
          <w:p>
            <w:pPr>
              <w:pStyle w:val="TableParagraph"/>
              <w:spacing w:before="103"/>
              <w:ind w:left="74"/>
              <w:rPr>
                <w:sz w:val="15"/>
              </w:rPr>
            </w:pPr>
            <w:r>
              <w:rPr>
                <w:spacing w:val="-2"/>
                <w:sz w:val="15"/>
              </w:rPr>
              <w:t>32.56</w:t>
            </w:r>
          </w:p>
        </w:tc>
        <w:tc>
          <w:tcPr>
            <w:tcW w:w="321" w:type="dxa"/>
            <w:shd w:val="clear" w:color="auto" w:fill="E6E6E6"/>
          </w:tcPr>
          <w:p>
            <w:pPr>
              <w:pStyle w:val="TableParagraph"/>
              <w:rPr>
                <w:rFonts w:ascii="Times New Roman"/>
                <w:sz w:val="16"/>
              </w:rPr>
            </w:pPr>
          </w:p>
        </w:tc>
        <w:tc>
          <w:tcPr>
            <w:tcW w:w="754" w:type="dxa"/>
            <w:gridSpan w:val="3"/>
            <w:tcBorders>
              <w:right w:val="single" w:sz="8" w:space="0" w:color="000000"/>
            </w:tcBorders>
            <w:shd w:val="clear" w:color="auto" w:fill="E6E6E6"/>
          </w:tcPr>
          <w:p>
            <w:pPr>
              <w:pStyle w:val="TableParagraph"/>
              <w:rPr>
                <w:rFonts w:ascii="Times New Roman"/>
                <w:sz w:val="16"/>
              </w:rPr>
            </w:pPr>
          </w:p>
        </w:tc>
      </w:tr>
      <w:tr>
        <w:trPr>
          <w:trHeight w:val="498" w:hRule="atLeast"/>
        </w:trPr>
        <w:tc>
          <w:tcPr>
            <w:tcW w:w="6081" w:type="dxa"/>
            <w:tcBorders>
              <w:left w:val="single" w:sz="8" w:space="0" w:color="000000"/>
              <w:right w:val="single" w:sz="8" w:space="0" w:color="000000"/>
            </w:tcBorders>
          </w:tcPr>
          <w:p>
            <w:pPr>
              <w:pStyle w:val="TableParagraph"/>
              <w:spacing w:before="152"/>
              <w:ind w:left="120"/>
              <w:rPr>
                <w:sz w:val="19"/>
              </w:rPr>
            </w:pPr>
            <w:r>
              <w:rPr>
                <w:position w:val="2"/>
                <w:sz w:val="17"/>
              </w:rPr>
              <w:t>6421</w:t>
            </w:r>
            <w:r>
              <w:rPr>
                <w:spacing w:val="26"/>
                <w:position w:val="2"/>
                <w:sz w:val="17"/>
              </w:rPr>
              <w:t>  </w:t>
            </w:r>
            <w:r>
              <w:rPr>
                <w:sz w:val="19"/>
              </w:rPr>
              <w:t>Naknade</w:t>
            </w:r>
            <w:r>
              <w:rPr>
                <w:spacing w:val="-3"/>
                <w:sz w:val="19"/>
              </w:rPr>
              <w:t> </w:t>
            </w:r>
            <w:r>
              <w:rPr>
                <w:sz w:val="19"/>
              </w:rPr>
              <w:t>za</w:t>
            </w:r>
            <w:r>
              <w:rPr>
                <w:spacing w:val="-5"/>
                <w:sz w:val="19"/>
              </w:rPr>
              <w:t> </w:t>
            </w:r>
            <w:r>
              <w:rPr>
                <w:spacing w:val="-2"/>
                <w:sz w:val="19"/>
              </w:rPr>
              <w:t>koncesije</w:t>
            </w:r>
          </w:p>
        </w:tc>
        <w:tc>
          <w:tcPr>
            <w:tcW w:w="1741" w:type="dxa"/>
            <w:tcBorders>
              <w:left w:val="single" w:sz="8" w:space="0" w:color="000000"/>
              <w:right w:val="single" w:sz="8" w:space="0" w:color="000000"/>
            </w:tcBorders>
          </w:tcPr>
          <w:p>
            <w:pPr>
              <w:pStyle w:val="TableParagraph"/>
              <w:spacing w:before="166"/>
              <w:ind w:right="183"/>
              <w:jc w:val="right"/>
              <w:rPr>
                <w:sz w:val="15"/>
              </w:rPr>
            </w:pPr>
            <w:r>
              <w:rPr>
                <w:spacing w:val="-2"/>
                <w:sz w:val="15"/>
              </w:rPr>
              <w:t>67.323,73</w:t>
            </w:r>
          </w:p>
        </w:tc>
        <w:tc>
          <w:tcPr>
            <w:tcW w:w="1696" w:type="dxa"/>
            <w:vMerge w:val="restart"/>
            <w:tcBorders>
              <w:left w:val="single" w:sz="8" w:space="0" w:color="000000"/>
              <w:right w:val="single" w:sz="8" w:space="0" w:color="000000"/>
            </w:tcBorders>
          </w:tcPr>
          <w:p>
            <w:pPr>
              <w:pStyle w:val="TableParagraph"/>
              <w:rPr>
                <w:rFonts w:ascii="Times New Roman"/>
                <w:sz w:val="16"/>
              </w:rPr>
            </w:pPr>
          </w:p>
        </w:tc>
        <w:tc>
          <w:tcPr>
            <w:tcW w:w="1807" w:type="dxa"/>
            <w:vMerge w:val="restart"/>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6"/>
              <w:ind w:right="-15"/>
              <w:jc w:val="right"/>
              <w:rPr>
                <w:sz w:val="15"/>
              </w:rPr>
            </w:pPr>
            <w:r>
              <w:rPr>
                <w:spacing w:val="-2"/>
                <w:sz w:val="15"/>
              </w:rPr>
              <w:t>64.349,71</w:t>
            </w:r>
          </w:p>
        </w:tc>
        <w:tc>
          <w:tcPr>
            <w:tcW w:w="931" w:type="dxa"/>
            <w:gridSpan w:val="4"/>
            <w:tcBorders>
              <w:left w:val="single" w:sz="8" w:space="0" w:color="000000"/>
              <w:right w:val="single" w:sz="8" w:space="0" w:color="000000"/>
            </w:tcBorders>
          </w:tcPr>
          <w:p>
            <w:pPr>
              <w:pStyle w:val="TableParagraph"/>
              <w:spacing w:before="166"/>
              <w:ind w:left="465"/>
              <w:rPr>
                <w:sz w:val="15"/>
              </w:rPr>
            </w:pPr>
            <w:r>
              <w:rPr>
                <w:spacing w:val="-2"/>
                <w:sz w:val="15"/>
              </w:rPr>
              <w:t>95.58</w:t>
            </w:r>
          </w:p>
        </w:tc>
        <w:tc>
          <w:tcPr>
            <w:tcW w:w="1075" w:type="dxa"/>
            <w:gridSpan w:val="4"/>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6081" w:type="dxa"/>
            <w:tcBorders>
              <w:left w:val="single" w:sz="8" w:space="0" w:color="000000"/>
              <w:right w:val="single" w:sz="8" w:space="0" w:color="000000"/>
            </w:tcBorders>
          </w:tcPr>
          <w:p>
            <w:pPr>
              <w:pStyle w:val="TableParagraph"/>
              <w:spacing w:before="117"/>
              <w:ind w:left="120"/>
              <w:rPr>
                <w:sz w:val="19"/>
              </w:rPr>
            </w:pPr>
            <w:r>
              <w:rPr>
                <w:position w:val="2"/>
                <w:sz w:val="17"/>
              </w:rPr>
              <w:t>6422</w:t>
            </w:r>
            <w:r>
              <w:rPr>
                <w:spacing w:val="74"/>
                <w:w w:val="150"/>
                <w:position w:val="2"/>
                <w:sz w:val="17"/>
              </w:rPr>
              <w:t> </w:t>
            </w:r>
            <w:r>
              <w:rPr>
                <w:sz w:val="19"/>
              </w:rPr>
              <w:t>Prihodi</w:t>
            </w:r>
            <w:r>
              <w:rPr>
                <w:spacing w:val="-6"/>
                <w:sz w:val="19"/>
              </w:rPr>
              <w:t> </w:t>
            </w:r>
            <w:r>
              <w:rPr>
                <w:sz w:val="19"/>
              </w:rPr>
              <w:t>od</w:t>
            </w:r>
            <w:r>
              <w:rPr>
                <w:spacing w:val="-8"/>
                <w:sz w:val="19"/>
              </w:rPr>
              <w:t> </w:t>
            </w:r>
            <w:r>
              <w:rPr>
                <w:sz w:val="19"/>
              </w:rPr>
              <w:t>zakupa</w:t>
            </w:r>
            <w:r>
              <w:rPr>
                <w:spacing w:val="-8"/>
                <w:sz w:val="19"/>
              </w:rPr>
              <w:t> </w:t>
            </w:r>
            <w:r>
              <w:rPr>
                <w:sz w:val="19"/>
              </w:rPr>
              <w:t>i</w:t>
            </w:r>
            <w:r>
              <w:rPr>
                <w:spacing w:val="-5"/>
                <w:sz w:val="19"/>
              </w:rPr>
              <w:t> </w:t>
            </w:r>
            <w:r>
              <w:rPr>
                <w:sz w:val="19"/>
              </w:rPr>
              <w:t>iznajmljivanja</w:t>
            </w:r>
            <w:r>
              <w:rPr>
                <w:spacing w:val="-8"/>
                <w:sz w:val="19"/>
              </w:rPr>
              <w:t> </w:t>
            </w:r>
            <w:r>
              <w:rPr>
                <w:spacing w:val="-2"/>
                <w:sz w:val="19"/>
              </w:rPr>
              <w:t>imovine</w:t>
            </w:r>
          </w:p>
        </w:tc>
        <w:tc>
          <w:tcPr>
            <w:tcW w:w="1741" w:type="dxa"/>
            <w:tcBorders>
              <w:left w:val="single" w:sz="8" w:space="0" w:color="000000"/>
              <w:right w:val="single" w:sz="8" w:space="0" w:color="000000"/>
            </w:tcBorders>
          </w:tcPr>
          <w:p>
            <w:pPr>
              <w:pStyle w:val="TableParagraph"/>
              <w:spacing w:before="133"/>
              <w:ind w:right="183"/>
              <w:jc w:val="right"/>
              <w:rPr>
                <w:sz w:val="15"/>
              </w:rPr>
            </w:pPr>
            <w:r>
              <w:rPr>
                <w:spacing w:val="-2"/>
                <w:sz w:val="15"/>
              </w:rPr>
              <w:t>926.120,15</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3"/>
              <w:ind w:right="-15"/>
              <w:jc w:val="right"/>
              <w:rPr>
                <w:sz w:val="15"/>
              </w:rPr>
            </w:pPr>
            <w:r>
              <w:rPr>
                <w:spacing w:val="-2"/>
                <w:sz w:val="15"/>
              </w:rPr>
              <w:t>256.864,42</w:t>
            </w:r>
          </w:p>
        </w:tc>
        <w:tc>
          <w:tcPr>
            <w:tcW w:w="931" w:type="dxa"/>
            <w:gridSpan w:val="4"/>
            <w:tcBorders>
              <w:left w:val="single" w:sz="8" w:space="0" w:color="000000"/>
              <w:right w:val="single" w:sz="8" w:space="0" w:color="000000"/>
            </w:tcBorders>
          </w:tcPr>
          <w:p>
            <w:pPr>
              <w:pStyle w:val="TableParagraph"/>
              <w:spacing w:before="133"/>
              <w:ind w:left="465"/>
              <w:rPr>
                <w:sz w:val="15"/>
              </w:rPr>
            </w:pPr>
            <w:r>
              <w:rPr>
                <w:spacing w:val="-2"/>
                <w:sz w:val="15"/>
              </w:rPr>
              <w:t>27.74</w:t>
            </w:r>
          </w:p>
        </w:tc>
        <w:tc>
          <w:tcPr>
            <w:tcW w:w="1075" w:type="dxa"/>
            <w:gridSpan w:val="4"/>
            <w:vMerge/>
            <w:tcBorders>
              <w:top w:val="nil"/>
              <w:left w:val="single" w:sz="8" w:space="0" w:color="000000"/>
              <w:right w:val="single" w:sz="8" w:space="0" w:color="000000"/>
            </w:tcBorders>
          </w:tcPr>
          <w:p>
            <w:pPr>
              <w:rPr>
                <w:sz w:val="2"/>
                <w:szCs w:val="2"/>
              </w:rPr>
            </w:pPr>
          </w:p>
        </w:tc>
      </w:tr>
      <w:tr>
        <w:trPr>
          <w:trHeight w:val="465" w:hRule="atLeast"/>
        </w:trPr>
        <w:tc>
          <w:tcPr>
            <w:tcW w:w="6081" w:type="dxa"/>
            <w:tcBorders>
              <w:left w:val="single" w:sz="8" w:space="0" w:color="000000"/>
              <w:right w:val="single" w:sz="8" w:space="0" w:color="000000"/>
            </w:tcBorders>
          </w:tcPr>
          <w:p>
            <w:pPr>
              <w:pStyle w:val="TableParagraph"/>
              <w:spacing w:before="118"/>
              <w:ind w:left="120"/>
              <w:rPr>
                <w:sz w:val="19"/>
              </w:rPr>
            </w:pPr>
            <w:r>
              <w:rPr>
                <w:position w:val="2"/>
                <w:sz w:val="17"/>
              </w:rPr>
              <w:t>6423</w:t>
            </w:r>
            <w:r>
              <w:rPr>
                <w:spacing w:val="74"/>
                <w:w w:val="150"/>
                <w:position w:val="2"/>
                <w:sz w:val="17"/>
              </w:rPr>
              <w:t> </w:t>
            </w:r>
            <w:r>
              <w:rPr>
                <w:sz w:val="19"/>
              </w:rPr>
              <w:t>Naknada</w:t>
            </w:r>
            <w:r>
              <w:rPr>
                <w:spacing w:val="-8"/>
                <w:sz w:val="19"/>
              </w:rPr>
              <w:t> </w:t>
            </w:r>
            <w:r>
              <w:rPr>
                <w:sz w:val="19"/>
              </w:rPr>
              <w:t>za</w:t>
            </w:r>
            <w:r>
              <w:rPr>
                <w:spacing w:val="-8"/>
                <w:sz w:val="19"/>
              </w:rPr>
              <w:t> </w:t>
            </w:r>
            <w:r>
              <w:rPr>
                <w:sz w:val="19"/>
              </w:rPr>
              <w:t>korištenje</w:t>
            </w:r>
            <w:r>
              <w:rPr>
                <w:spacing w:val="-8"/>
                <w:sz w:val="19"/>
              </w:rPr>
              <w:t> </w:t>
            </w:r>
            <w:r>
              <w:rPr>
                <w:sz w:val="19"/>
              </w:rPr>
              <w:t>nefinancijske</w:t>
            </w:r>
            <w:r>
              <w:rPr>
                <w:spacing w:val="-6"/>
                <w:sz w:val="19"/>
              </w:rPr>
              <w:t> </w:t>
            </w:r>
            <w:r>
              <w:rPr>
                <w:spacing w:val="-2"/>
                <w:sz w:val="19"/>
              </w:rPr>
              <w:t>imovine</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2"/>
                <w:sz w:val="15"/>
              </w:rPr>
              <w:t>12.165,28</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2"/>
                <w:sz w:val="15"/>
              </w:rPr>
              <w:t>6.182,88</w:t>
            </w:r>
          </w:p>
        </w:tc>
        <w:tc>
          <w:tcPr>
            <w:tcW w:w="931" w:type="dxa"/>
            <w:gridSpan w:val="4"/>
            <w:tcBorders>
              <w:left w:val="single" w:sz="8" w:space="0" w:color="000000"/>
              <w:right w:val="single" w:sz="8" w:space="0" w:color="000000"/>
            </w:tcBorders>
          </w:tcPr>
          <w:p>
            <w:pPr>
              <w:pStyle w:val="TableParagraph"/>
              <w:spacing w:before="132"/>
              <w:ind w:left="465"/>
              <w:rPr>
                <w:sz w:val="15"/>
              </w:rPr>
            </w:pPr>
            <w:r>
              <w:rPr>
                <w:spacing w:val="-2"/>
                <w:sz w:val="15"/>
              </w:rPr>
              <w:t>50.82</w:t>
            </w:r>
          </w:p>
        </w:tc>
        <w:tc>
          <w:tcPr>
            <w:tcW w:w="1075" w:type="dxa"/>
            <w:gridSpan w:val="4"/>
            <w:vMerge/>
            <w:tcBorders>
              <w:top w:val="nil"/>
              <w:left w:val="single" w:sz="8" w:space="0" w:color="000000"/>
              <w:right w:val="single" w:sz="8" w:space="0" w:color="000000"/>
            </w:tcBorders>
          </w:tcPr>
          <w:p>
            <w:pPr>
              <w:rPr>
                <w:sz w:val="2"/>
                <w:szCs w:val="2"/>
              </w:rPr>
            </w:pPr>
          </w:p>
        </w:tc>
      </w:tr>
      <w:tr>
        <w:trPr>
          <w:trHeight w:val="506" w:hRule="atLeast"/>
        </w:trPr>
        <w:tc>
          <w:tcPr>
            <w:tcW w:w="6081" w:type="dxa"/>
            <w:tcBorders>
              <w:left w:val="single" w:sz="8" w:space="0" w:color="000000"/>
              <w:right w:val="single" w:sz="8" w:space="0" w:color="000000"/>
            </w:tcBorders>
          </w:tcPr>
          <w:p>
            <w:pPr>
              <w:pStyle w:val="TableParagraph"/>
              <w:spacing w:before="118"/>
              <w:ind w:left="120"/>
              <w:rPr>
                <w:sz w:val="19"/>
              </w:rPr>
            </w:pPr>
            <w:r>
              <w:rPr>
                <w:position w:val="2"/>
                <w:sz w:val="17"/>
              </w:rPr>
              <w:t>6429</w:t>
            </w:r>
            <w:r>
              <w:rPr>
                <w:spacing w:val="74"/>
                <w:w w:val="150"/>
                <w:position w:val="2"/>
                <w:sz w:val="17"/>
              </w:rPr>
              <w:t> </w:t>
            </w:r>
            <w:r>
              <w:rPr>
                <w:sz w:val="19"/>
              </w:rPr>
              <w:t>Ostali</w:t>
            </w:r>
            <w:r>
              <w:rPr>
                <w:spacing w:val="-6"/>
                <w:sz w:val="19"/>
              </w:rPr>
              <w:t> </w:t>
            </w:r>
            <w:r>
              <w:rPr>
                <w:sz w:val="19"/>
              </w:rPr>
              <w:t>prihodi</w:t>
            </w:r>
            <w:r>
              <w:rPr>
                <w:spacing w:val="-6"/>
                <w:sz w:val="19"/>
              </w:rPr>
              <w:t> </w:t>
            </w:r>
            <w:r>
              <w:rPr>
                <w:sz w:val="19"/>
              </w:rPr>
              <w:t>od</w:t>
            </w:r>
            <w:r>
              <w:rPr>
                <w:spacing w:val="-7"/>
                <w:sz w:val="19"/>
              </w:rPr>
              <w:t> </w:t>
            </w:r>
            <w:r>
              <w:rPr>
                <w:sz w:val="19"/>
              </w:rPr>
              <w:t>nefinancijske</w:t>
            </w:r>
            <w:r>
              <w:rPr>
                <w:spacing w:val="-6"/>
                <w:sz w:val="19"/>
              </w:rPr>
              <w:t> </w:t>
            </w:r>
            <w:r>
              <w:rPr>
                <w:spacing w:val="-2"/>
                <w:sz w:val="19"/>
              </w:rPr>
              <w:t>imovine</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4"/>
                <w:sz w:val="15"/>
              </w:rPr>
              <w:t>0,00</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4"/>
                <w:sz w:val="15"/>
              </w:rPr>
              <w:t>0,00</w:t>
            </w:r>
          </w:p>
        </w:tc>
        <w:tc>
          <w:tcPr>
            <w:tcW w:w="931" w:type="dxa"/>
            <w:gridSpan w:val="4"/>
            <w:tcBorders>
              <w:left w:val="single" w:sz="8" w:space="0" w:color="000000"/>
              <w:right w:val="single" w:sz="8" w:space="0" w:color="000000"/>
            </w:tcBorders>
          </w:tcPr>
          <w:p>
            <w:pPr>
              <w:pStyle w:val="TableParagraph"/>
              <w:rPr>
                <w:rFonts w:ascii="Times New Roman"/>
                <w:sz w:val="16"/>
              </w:rPr>
            </w:pPr>
          </w:p>
        </w:tc>
        <w:tc>
          <w:tcPr>
            <w:tcW w:w="1075" w:type="dxa"/>
            <w:gridSpan w:val="4"/>
            <w:vMerge/>
            <w:tcBorders>
              <w:top w:val="nil"/>
              <w:left w:val="single" w:sz="8" w:space="0" w:color="000000"/>
              <w:right w:val="single" w:sz="8" w:space="0" w:color="000000"/>
            </w:tcBorders>
          </w:tcPr>
          <w:p>
            <w:pPr>
              <w:rPr>
                <w:sz w:val="2"/>
                <w:szCs w:val="2"/>
              </w:rPr>
            </w:pPr>
          </w:p>
        </w:tc>
      </w:tr>
      <w:tr>
        <w:trPr>
          <w:trHeight w:val="571" w:hRule="atLeast"/>
        </w:trPr>
        <w:tc>
          <w:tcPr>
            <w:tcW w:w="6081" w:type="dxa"/>
            <w:tcBorders>
              <w:left w:val="single" w:sz="8" w:space="0" w:color="000000"/>
              <w:bottom w:val="single" w:sz="24" w:space="0" w:color="FFFFFF"/>
            </w:tcBorders>
            <w:shd w:val="clear" w:color="auto" w:fill="DFDFDF"/>
          </w:tcPr>
          <w:p>
            <w:pPr>
              <w:pStyle w:val="TableParagraph"/>
              <w:spacing w:line="230" w:lineRule="atLeast" w:before="89"/>
              <w:ind w:left="631" w:hanging="346"/>
              <w:rPr>
                <w:sz w:val="19"/>
              </w:rPr>
            </w:pPr>
            <w:r>
              <w:rPr>
                <w:sz w:val="17"/>
              </w:rPr>
              <w:t>65</w:t>
            </w:r>
            <w:r>
              <w:rPr>
                <w:spacing w:val="40"/>
                <w:sz w:val="17"/>
              </w:rPr>
              <w:t> </w:t>
            </w:r>
            <w:r>
              <w:rPr>
                <w:sz w:val="19"/>
              </w:rPr>
              <w:t>Prihodi</w:t>
            </w:r>
            <w:r>
              <w:rPr>
                <w:spacing w:val="-7"/>
                <w:sz w:val="19"/>
              </w:rPr>
              <w:t> </w:t>
            </w:r>
            <w:r>
              <w:rPr>
                <w:sz w:val="19"/>
              </w:rPr>
              <w:t>od</w:t>
            </w:r>
            <w:r>
              <w:rPr>
                <w:spacing w:val="-8"/>
                <w:sz w:val="19"/>
              </w:rPr>
              <w:t> </w:t>
            </w:r>
            <w:r>
              <w:rPr>
                <w:sz w:val="19"/>
              </w:rPr>
              <w:t>upravnih</w:t>
            </w:r>
            <w:r>
              <w:rPr>
                <w:spacing w:val="-8"/>
                <w:sz w:val="19"/>
              </w:rPr>
              <w:t> </w:t>
            </w:r>
            <w:r>
              <w:rPr>
                <w:sz w:val="19"/>
              </w:rPr>
              <w:t>i</w:t>
            </w:r>
            <w:r>
              <w:rPr>
                <w:spacing w:val="-6"/>
                <w:sz w:val="19"/>
              </w:rPr>
              <w:t> </w:t>
            </w:r>
            <w:r>
              <w:rPr>
                <w:sz w:val="19"/>
              </w:rPr>
              <w:t>administrativnih</w:t>
            </w:r>
            <w:r>
              <w:rPr>
                <w:spacing w:val="-8"/>
                <w:sz w:val="19"/>
              </w:rPr>
              <w:t> </w:t>
            </w:r>
            <w:r>
              <w:rPr>
                <w:sz w:val="19"/>
              </w:rPr>
              <w:t>pristojbi,</w:t>
            </w:r>
            <w:r>
              <w:rPr>
                <w:spacing w:val="-7"/>
                <w:sz w:val="19"/>
              </w:rPr>
              <w:t> </w:t>
            </w:r>
            <w:r>
              <w:rPr>
                <w:sz w:val="19"/>
              </w:rPr>
              <w:t>pristojbi po posebnim propisima i naknada</w:t>
            </w:r>
          </w:p>
        </w:tc>
        <w:tc>
          <w:tcPr>
            <w:tcW w:w="1741" w:type="dxa"/>
            <w:tcBorders>
              <w:bottom w:val="single" w:sz="24" w:space="0" w:color="FFFFFF"/>
            </w:tcBorders>
            <w:shd w:val="clear" w:color="auto" w:fill="DFDFDF"/>
          </w:tcPr>
          <w:p>
            <w:pPr>
              <w:pStyle w:val="TableParagraph"/>
              <w:spacing w:before="77"/>
              <w:ind w:right="193"/>
              <w:jc w:val="right"/>
              <w:rPr>
                <w:sz w:val="15"/>
              </w:rPr>
            </w:pPr>
            <w:r>
              <w:rPr>
                <w:spacing w:val="-2"/>
                <w:sz w:val="15"/>
              </w:rPr>
              <w:t>714.100,47</w:t>
            </w:r>
          </w:p>
        </w:tc>
        <w:tc>
          <w:tcPr>
            <w:tcW w:w="1696" w:type="dxa"/>
            <w:tcBorders>
              <w:bottom w:val="single" w:sz="24" w:space="0" w:color="FFFFFF"/>
            </w:tcBorders>
            <w:shd w:val="clear" w:color="auto" w:fill="DFDFDF"/>
          </w:tcPr>
          <w:p>
            <w:pPr>
              <w:pStyle w:val="TableParagraph"/>
              <w:spacing w:before="77"/>
              <w:ind w:right="146"/>
              <w:jc w:val="right"/>
              <w:rPr>
                <w:sz w:val="15"/>
              </w:rPr>
            </w:pPr>
            <w:r>
              <w:rPr>
                <w:spacing w:val="-2"/>
                <w:sz w:val="15"/>
              </w:rPr>
              <w:t>1.969.000,00</w:t>
            </w:r>
          </w:p>
        </w:tc>
        <w:tc>
          <w:tcPr>
            <w:tcW w:w="1807" w:type="dxa"/>
            <w:tcBorders>
              <w:bottom w:val="single" w:sz="24" w:space="0" w:color="FFFFFF"/>
            </w:tcBorders>
            <w:shd w:val="clear" w:color="auto" w:fill="DFDFDF"/>
          </w:tcPr>
          <w:p>
            <w:pPr>
              <w:pStyle w:val="TableParagraph"/>
              <w:spacing w:before="77"/>
              <w:ind w:right="163"/>
              <w:jc w:val="right"/>
              <w:rPr>
                <w:sz w:val="15"/>
              </w:rPr>
            </w:pPr>
            <w:r>
              <w:rPr>
                <w:spacing w:val="-2"/>
                <w:sz w:val="15"/>
              </w:rPr>
              <w:t>1.969.000,00</w:t>
            </w:r>
          </w:p>
        </w:tc>
        <w:tc>
          <w:tcPr>
            <w:tcW w:w="1620" w:type="dxa"/>
            <w:tcBorders>
              <w:bottom w:val="single" w:sz="24" w:space="0" w:color="FFFFFF"/>
            </w:tcBorders>
            <w:shd w:val="clear" w:color="auto" w:fill="DFDFDF"/>
          </w:tcPr>
          <w:p>
            <w:pPr>
              <w:pStyle w:val="TableParagraph"/>
              <w:spacing w:before="91"/>
              <w:ind w:right="23"/>
              <w:jc w:val="right"/>
              <w:rPr>
                <w:sz w:val="15"/>
              </w:rPr>
            </w:pPr>
            <w:r>
              <w:rPr>
                <w:spacing w:val="-2"/>
                <w:sz w:val="15"/>
              </w:rPr>
              <w:t>836.719,77</w:t>
            </w:r>
          </w:p>
        </w:tc>
        <w:tc>
          <w:tcPr>
            <w:tcW w:w="243" w:type="dxa"/>
            <w:tcBorders>
              <w:bottom w:val="single" w:sz="24" w:space="0" w:color="FFFFFF"/>
            </w:tcBorders>
            <w:shd w:val="clear" w:color="auto" w:fill="DFDFDF"/>
          </w:tcPr>
          <w:p>
            <w:pPr>
              <w:pStyle w:val="TableParagraph"/>
              <w:rPr>
                <w:rFonts w:ascii="Times New Roman"/>
                <w:sz w:val="16"/>
              </w:rPr>
            </w:pPr>
          </w:p>
        </w:tc>
        <w:tc>
          <w:tcPr>
            <w:tcW w:w="688" w:type="dxa"/>
            <w:gridSpan w:val="3"/>
            <w:tcBorders>
              <w:bottom w:val="single" w:sz="24" w:space="0" w:color="FFFFFF"/>
            </w:tcBorders>
            <w:shd w:val="clear" w:color="auto" w:fill="DFDFDF"/>
          </w:tcPr>
          <w:p>
            <w:pPr>
              <w:pStyle w:val="TableParagraph"/>
              <w:spacing w:before="91"/>
              <w:ind w:left="50"/>
              <w:rPr>
                <w:sz w:val="15"/>
              </w:rPr>
            </w:pPr>
            <w:r>
              <w:rPr>
                <w:spacing w:val="-2"/>
                <w:sz w:val="15"/>
              </w:rPr>
              <w:t>117.17</w:t>
            </w:r>
          </w:p>
        </w:tc>
        <w:tc>
          <w:tcPr>
            <w:tcW w:w="321" w:type="dxa"/>
            <w:tcBorders>
              <w:bottom w:val="single" w:sz="24" w:space="0" w:color="FFFFFF"/>
            </w:tcBorders>
            <w:shd w:val="clear" w:color="auto" w:fill="DFDFDF"/>
          </w:tcPr>
          <w:p>
            <w:pPr>
              <w:pStyle w:val="TableParagraph"/>
              <w:rPr>
                <w:rFonts w:ascii="Times New Roman"/>
                <w:sz w:val="16"/>
              </w:rPr>
            </w:pPr>
          </w:p>
        </w:tc>
        <w:tc>
          <w:tcPr>
            <w:tcW w:w="754" w:type="dxa"/>
            <w:gridSpan w:val="3"/>
            <w:tcBorders>
              <w:bottom w:val="single" w:sz="24" w:space="0" w:color="FFFFFF"/>
              <w:right w:val="single" w:sz="8" w:space="0" w:color="000000"/>
            </w:tcBorders>
            <w:shd w:val="clear" w:color="auto" w:fill="DFDFDF"/>
          </w:tcPr>
          <w:p>
            <w:pPr>
              <w:pStyle w:val="TableParagraph"/>
              <w:spacing w:before="106"/>
              <w:ind w:left="114"/>
              <w:rPr>
                <w:sz w:val="15"/>
              </w:rPr>
            </w:pPr>
            <w:r>
              <w:rPr>
                <w:spacing w:val="-2"/>
                <w:sz w:val="15"/>
              </w:rPr>
              <w:t>42,49</w:t>
            </w:r>
          </w:p>
        </w:tc>
      </w:tr>
      <w:tr>
        <w:trPr>
          <w:trHeight w:val="689" w:hRule="atLeast"/>
        </w:trPr>
        <w:tc>
          <w:tcPr>
            <w:tcW w:w="6081" w:type="dxa"/>
            <w:tcBorders>
              <w:top w:val="single" w:sz="24" w:space="0" w:color="FFFFFF"/>
              <w:left w:val="single" w:sz="8" w:space="0" w:color="000000"/>
            </w:tcBorders>
            <w:shd w:val="clear" w:color="auto" w:fill="E6E6E6"/>
          </w:tcPr>
          <w:p>
            <w:pPr>
              <w:pStyle w:val="TableParagraph"/>
              <w:spacing w:before="46"/>
              <w:ind w:left="391"/>
              <w:rPr>
                <w:sz w:val="19"/>
              </w:rPr>
            </w:pPr>
            <w:r>
              <w:rPr>
                <w:position w:val="1"/>
                <w:sz w:val="17"/>
              </w:rPr>
              <w:t>651</w:t>
            </w:r>
            <w:r>
              <w:rPr>
                <w:spacing w:val="77"/>
                <w:position w:val="1"/>
                <w:sz w:val="17"/>
              </w:rPr>
              <w:t> </w:t>
            </w:r>
            <w:r>
              <w:rPr>
                <w:sz w:val="19"/>
              </w:rPr>
              <w:t>Upravne</w:t>
            </w:r>
            <w:r>
              <w:rPr>
                <w:spacing w:val="-7"/>
                <w:sz w:val="19"/>
              </w:rPr>
              <w:t> </w:t>
            </w:r>
            <w:r>
              <w:rPr>
                <w:sz w:val="19"/>
              </w:rPr>
              <w:t>i</w:t>
            </w:r>
            <w:r>
              <w:rPr>
                <w:spacing w:val="-7"/>
                <w:sz w:val="19"/>
              </w:rPr>
              <w:t> </w:t>
            </w:r>
            <w:r>
              <w:rPr>
                <w:sz w:val="19"/>
              </w:rPr>
              <w:t>administrativne</w:t>
            </w:r>
            <w:r>
              <w:rPr>
                <w:spacing w:val="-8"/>
                <w:sz w:val="19"/>
              </w:rPr>
              <w:t> </w:t>
            </w:r>
            <w:r>
              <w:rPr>
                <w:spacing w:val="-2"/>
                <w:sz w:val="19"/>
              </w:rPr>
              <w:t>pristojbe</w:t>
            </w:r>
          </w:p>
        </w:tc>
        <w:tc>
          <w:tcPr>
            <w:tcW w:w="1741" w:type="dxa"/>
            <w:tcBorders>
              <w:top w:val="single" w:sz="24" w:space="0" w:color="FFFFFF"/>
            </w:tcBorders>
            <w:shd w:val="clear" w:color="auto" w:fill="E6E6E6"/>
          </w:tcPr>
          <w:p>
            <w:pPr>
              <w:pStyle w:val="TableParagraph"/>
              <w:spacing w:before="106"/>
              <w:ind w:right="193"/>
              <w:jc w:val="right"/>
              <w:rPr>
                <w:sz w:val="15"/>
              </w:rPr>
            </w:pPr>
            <w:r>
              <w:rPr>
                <w:spacing w:val="-2"/>
                <w:sz w:val="15"/>
              </w:rPr>
              <w:t>84.128,46</w:t>
            </w:r>
          </w:p>
        </w:tc>
        <w:tc>
          <w:tcPr>
            <w:tcW w:w="1696" w:type="dxa"/>
            <w:tcBorders>
              <w:top w:val="single" w:sz="24" w:space="0" w:color="FFFFFF"/>
            </w:tcBorders>
            <w:shd w:val="clear" w:color="auto" w:fill="E6E6E6"/>
          </w:tcPr>
          <w:p>
            <w:pPr>
              <w:pStyle w:val="TableParagraph"/>
              <w:rPr>
                <w:rFonts w:ascii="Times New Roman"/>
                <w:sz w:val="16"/>
              </w:rPr>
            </w:pPr>
          </w:p>
        </w:tc>
        <w:tc>
          <w:tcPr>
            <w:tcW w:w="1807" w:type="dxa"/>
            <w:tcBorders>
              <w:top w:val="single" w:sz="24" w:space="0" w:color="FFFFFF"/>
            </w:tcBorders>
            <w:shd w:val="clear" w:color="auto" w:fill="E6E6E6"/>
          </w:tcPr>
          <w:p>
            <w:pPr>
              <w:pStyle w:val="TableParagraph"/>
              <w:rPr>
                <w:rFonts w:ascii="Times New Roman"/>
                <w:sz w:val="16"/>
              </w:rPr>
            </w:pPr>
          </w:p>
        </w:tc>
        <w:tc>
          <w:tcPr>
            <w:tcW w:w="1620" w:type="dxa"/>
            <w:tcBorders>
              <w:top w:val="single" w:sz="24" w:space="0" w:color="FFFFFF"/>
            </w:tcBorders>
            <w:shd w:val="clear" w:color="auto" w:fill="E6E6E6"/>
          </w:tcPr>
          <w:p>
            <w:pPr>
              <w:pStyle w:val="TableParagraph"/>
              <w:spacing w:before="106"/>
              <w:ind w:right="4"/>
              <w:jc w:val="right"/>
              <w:rPr>
                <w:sz w:val="15"/>
              </w:rPr>
            </w:pPr>
            <w:r>
              <w:rPr>
                <w:spacing w:val="-2"/>
                <w:sz w:val="15"/>
              </w:rPr>
              <w:t>72.637,60</w:t>
            </w:r>
          </w:p>
        </w:tc>
        <w:tc>
          <w:tcPr>
            <w:tcW w:w="243" w:type="dxa"/>
            <w:tcBorders>
              <w:top w:val="single" w:sz="24" w:space="0" w:color="FFFFFF"/>
            </w:tcBorders>
            <w:shd w:val="clear" w:color="auto" w:fill="E6E6E6"/>
          </w:tcPr>
          <w:p>
            <w:pPr>
              <w:pStyle w:val="TableParagraph"/>
              <w:rPr>
                <w:rFonts w:ascii="Times New Roman"/>
                <w:sz w:val="16"/>
              </w:rPr>
            </w:pPr>
          </w:p>
        </w:tc>
        <w:tc>
          <w:tcPr>
            <w:tcW w:w="688" w:type="dxa"/>
            <w:gridSpan w:val="3"/>
            <w:tcBorders>
              <w:top w:val="single" w:sz="24" w:space="0" w:color="FFFFFF"/>
            </w:tcBorders>
            <w:shd w:val="clear" w:color="auto" w:fill="E6E6E6"/>
          </w:tcPr>
          <w:p>
            <w:pPr>
              <w:pStyle w:val="TableParagraph"/>
              <w:spacing w:before="106"/>
              <w:ind w:left="74"/>
              <w:rPr>
                <w:sz w:val="15"/>
              </w:rPr>
            </w:pPr>
            <w:r>
              <w:rPr>
                <w:spacing w:val="-2"/>
                <w:sz w:val="15"/>
              </w:rPr>
              <w:t>86.34</w:t>
            </w:r>
          </w:p>
        </w:tc>
        <w:tc>
          <w:tcPr>
            <w:tcW w:w="321" w:type="dxa"/>
            <w:tcBorders>
              <w:top w:val="single" w:sz="24" w:space="0" w:color="FFFFFF"/>
            </w:tcBorders>
            <w:shd w:val="clear" w:color="auto" w:fill="E6E6E6"/>
          </w:tcPr>
          <w:p>
            <w:pPr>
              <w:pStyle w:val="TableParagraph"/>
              <w:rPr>
                <w:rFonts w:ascii="Times New Roman"/>
                <w:sz w:val="16"/>
              </w:rPr>
            </w:pPr>
          </w:p>
        </w:tc>
        <w:tc>
          <w:tcPr>
            <w:tcW w:w="754" w:type="dxa"/>
            <w:gridSpan w:val="3"/>
            <w:tcBorders>
              <w:top w:val="single" w:sz="24" w:space="0" w:color="FFFFFF"/>
              <w:right w:val="single" w:sz="8" w:space="0" w:color="000000"/>
            </w:tcBorders>
            <w:shd w:val="clear" w:color="auto" w:fill="E6E6E6"/>
          </w:tcPr>
          <w:p>
            <w:pPr>
              <w:pStyle w:val="TableParagraph"/>
              <w:rPr>
                <w:rFonts w:ascii="Times New Roman"/>
                <w:sz w:val="16"/>
              </w:rPr>
            </w:pPr>
          </w:p>
        </w:tc>
      </w:tr>
      <w:tr>
        <w:trPr>
          <w:trHeight w:val="499" w:hRule="atLeast"/>
        </w:trPr>
        <w:tc>
          <w:tcPr>
            <w:tcW w:w="6081" w:type="dxa"/>
            <w:tcBorders>
              <w:left w:val="single" w:sz="8" w:space="0" w:color="000000"/>
              <w:right w:val="single" w:sz="8" w:space="0" w:color="000000"/>
            </w:tcBorders>
          </w:tcPr>
          <w:p>
            <w:pPr>
              <w:pStyle w:val="TableParagraph"/>
              <w:spacing w:before="152"/>
              <w:ind w:left="120"/>
              <w:rPr>
                <w:sz w:val="19"/>
              </w:rPr>
            </w:pPr>
            <w:r>
              <w:rPr>
                <w:position w:val="2"/>
                <w:sz w:val="17"/>
              </w:rPr>
              <w:t>6512</w:t>
            </w:r>
            <w:r>
              <w:rPr>
                <w:spacing w:val="73"/>
                <w:w w:val="150"/>
                <w:position w:val="2"/>
                <w:sz w:val="17"/>
              </w:rPr>
              <w:t> </w:t>
            </w:r>
            <w:r>
              <w:rPr>
                <w:sz w:val="19"/>
              </w:rPr>
              <w:t>Županijske,</w:t>
            </w:r>
            <w:r>
              <w:rPr>
                <w:spacing w:val="-7"/>
                <w:sz w:val="19"/>
              </w:rPr>
              <w:t> </w:t>
            </w:r>
            <w:r>
              <w:rPr>
                <w:sz w:val="19"/>
              </w:rPr>
              <w:t>gradske</w:t>
            </w:r>
            <w:r>
              <w:rPr>
                <w:spacing w:val="-6"/>
                <w:sz w:val="19"/>
              </w:rPr>
              <w:t> </w:t>
            </w:r>
            <w:r>
              <w:rPr>
                <w:sz w:val="19"/>
              </w:rPr>
              <w:t>i</w:t>
            </w:r>
            <w:r>
              <w:rPr>
                <w:spacing w:val="-7"/>
                <w:sz w:val="19"/>
              </w:rPr>
              <w:t> </w:t>
            </w:r>
            <w:r>
              <w:rPr>
                <w:sz w:val="19"/>
              </w:rPr>
              <w:t>općinske</w:t>
            </w:r>
            <w:r>
              <w:rPr>
                <w:spacing w:val="-7"/>
                <w:sz w:val="19"/>
              </w:rPr>
              <w:t> </w:t>
            </w:r>
            <w:r>
              <w:rPr>
                <w:sz w:val="19"/>
              </w:rPr>
              <w:t>pristojbe</w:t>
            </w:r>
            <w:r>
              <w:rPr>
                <w:spacing w:val="-6"/>
                <w:sz w:val="19"/>
              </w:rPr>
              <w:t> </w:t>
            </w:r>
            <w:r>
              <w:rPr>
                <w:sz w:val="19"/>
              </w:rPr>
              <w:t>i</w:t>
            </w:r>
            <w:r>
              <w:rPr>
                <w:spacing w:val="-7"/>
                <w:sz w:val="19"/>
              </w:rPr>
              <w:t> </w:t>
            </w:r>
            <w:r>
              <w:rPr>
                <w:spacing w:val="-2"/>
                <w:sz w:val="19"/>
              </w:rPr>
              <w:t>naknade</w:t>
            </w:r>
          </w:p>
        </w:tc>
        <w:tc>
          <w:tcPr>
            <w:tcW w:w="1741" w:type="dxa"/>
            <w:tcBorders>
              <w:left w:val="single" w:sz="8" w:space="0" w:color="000000"/>
              <w:right w:val="single" w:sz="8" w:space="0" w:color="000000"/>
            </w:tcBorders>
          </w:tcPr>
          <w:p>
            <w:pPr>
              <w:pStyle w:val="TableParagraph"/>
              <w:spacing w:before="166"/>
              <w:ind w:right="183"/>
              <w:jc w:val="right"/>
              <w:rPr>
                <w:sz w:val="15"/>
              </w:rPr>
            </w:pPr>
            <w:r>
              <w:rPr>
                <w:spacing w:val="-2"/>
                <w:sz w:val="15"/>
              </w:rPr>
              <w:t>72.747,68</w:t>
            </w:r>
          </w:p>
        </w:tc>
        <w:tc>
          <w:tcPr>
            <w:tcW w:w="1696" w:type="dxa"/>
            <w:vMerge w:val="restart"/>
            <w:tcBorders>
              <w:left w:val="single" w:sz="8" w:space="0" w:color="000000"/>
              <w:right w:val="single" w:sz="8" w:space="0" w:color="000000"/>
            </w:tcBorders>
          </w:tcPr>
          <w:p>
            <w:pPr>
              <w:pStyle w:val="TableParagraph"/>
              <w:rPr>
                <w:rFonts w:ascii="Times New Roman"/>
                <w:sz w:val="16"/>
              </w:rPr>
            </w:pPr>
          </w:p>
        </w:tc>
        <w:tc>
          <w:tcPr>
            <w:tcW w:w="1807" w:type="dxa"/>
            <w:vMerge w:val="restart"/>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6"/>
              <w:ind w:right="-15"/>
              <w:jc w:val="right"/>
              <w:rPr>
                <w:sz w:val="15"/>
              </w:rPr>
            </w:pPr>
            <w:r>
              <w:rPr>
                <w:spacing w:val="-2"/>
                <w:sz w:val="15"/>
              </w:rPr>
              <w:t>28.434,92</w:t>
            </w:r>
          </w:p>
        </w:tc>
        <w:tc>
          <w:tcPr>
            <w:tcW w:w="931" w:type="dxa"/>
            <w:gridSpan w:val="4"/>
            <w:tcBorders>
              <w:left w:val="single" w:sz="8" w:space="0" w:color="000000"/>
              <w:right w:val="single" w:sz="8" w:space="0" w:color="000000"/>
            </w:tcBorders>
          </w:tcPr>
          <w:p>
            <w:pPr>
              <w:pStyle w:val="TableParagraph"/>
              <w:spacing w:before="166"/>
              <w:ind w:left="465"/>
              <w:rPr>
                <w:sz w:val="15"/>
              </w:rPr>
            </w:pPr>
            <w:r>
              <w:rPr>
                <w:spacing w:val="-2"/>
                <w:sz w:val="15"/>
              </w:rPr>
              <w:t>39.09</w:t>
            </w:r>
          </w:p>
        </w:tc>
        <w:tc>
          <w:tcPr>
            <w:tcW w:w="1075" w:type="dxa"/>
            <w:gridSpan w:val="4"/>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6081" w:type="dxa"/>
            <w:tcBorders>
              <w:left w:val="single" w:sz="8" w:space="0" w:color="000000"/>
              <w:right w:val="single" w:sz="8" w:space="0" w:color="000000"/>
            </w:tcBorders>
          </w:tcPr>
          <w:p>
            <w:pPr>
              <w:pStyle w:val="TableParagraph"/>
              <w:spacing w:before="118"/>
              <w:ind w:left="120"/>
              <w:rPr>
                <w:sz w:val="19"/>
              </w:rPr>
            </w:pPr>
            <w:r>
              <w:rPr>
                <w:position w:val="2"/>
                <w:sz w:val="17"/>
              </w:rPr>
              <w:t>6513</w:t>
            </w:r>
            <w:r>
              <w:rPr>
                <w:spacing w:val="76"/>
                <w:w w:val="150"/>
                <w:position w:val="2"/>
                <w:sz w:val="17"/>
              </w:rPr>
              <w:t> </w:t>
            </w:r>
            <w:r>
              <w:rPr>
                <w:sz w:val="19"/>
              </w:rPr>
              <w:t>Ostale</w:t>
            </w:r>
            <w:r>
              <w:rPr>
                <w:spacing w:val="-5"/>
                <w:sz w:val="19"/>
              </w:rPr>
              <w:t> </w:t>
            </w:r>
            <w:r>
              <w:rPr>
                <w:sz w:val="19"/>
              </w:rPr>
              <w:t>upravne</w:t>
            </w:r>
            <w:r>
              <w:rPr>
                <w:spacing w:val="-5"/>
                <w:sz w:val="19"/>
              </w:rPr>
              <w:t> </w:t>
            </w:r>
            <w:r>
              <w:rPr>
                <w:sz w:val="19"/>
              </w:rPr>
              <w:t>pristojbe</w:t>
            </w:r>
            <w:r>
              <w:rPr>
                <w:spacing w:val="-5"/>
                <w:sz w:val="19"/>
              </w:rPr>
              <w:t> </w:t>
            </w:r>
            <w:r>
              <w:rPr>
                <w:sz w:val="19"/>
              </w:rPr>
              <w:t>i</w:t>
            </w:r>
            <w:r>
              <w:rPr>
                <w:spacing w:val="-5"/>
                <w:sz w:val="19"/>
              </w:rPr>
              <w:t> </w:t>
            </w:r>
            <w:r>
              <w:rPr>
                <w:spacing w:val="-2"/>
                <w:sz w:val="19"/>
              </w:rPr>
              <w:t>naknade</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2"/>
                <w:sz w:val="15"/>
              </w:rPr>
              <w:t>1.502,84</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2"/>
                <w:sz w:val="15"/>
              </w:rPr>
              <w:t>4.698,26</w:t>
            </w:r>
          </w:p>
        </w:tc>
        <w:tc>
          <w:tcPr>
            <w:tcW w:w="931" w:type="dxa"/>
            <w:gridSpan w:val="4"/>
            <w:tcBorders>
              <w:left w:val="single" w:sz="8" w:space="0" w:color="000000"/>
              <w:right w:val="single" w:sz="8" w:space="0" w:color="000000"/>
            </w:tcBorders>
          </w:tcPr>
          <w:p>
            <w:pPr>
              <w:pStyle w:val="TableParagraph"/>
              <w:spacing w:before="132"/>
              <w:ind w:left="369"/>
              <w:rPr>
                <w:sz w:val="15"/>
              </w:rPr>
            </w:pPr>
            <w:r>
              <w:rPr>
                <w:spacing w:val="-2"/>
                <w:sz w:val="15"/>
              </w:rPr>
              <w:t>312.63</w:t>
            </w:r>
          </w:p>
        </w:tc>
        <w:tc>
          <w:tcPr>
            <w:tcW w:w="1075" w:type="dxa"/>
            <w:gridSpan w:val="4"/>
            <w:vMerge/>
            <w:tcBorders>
              <w:top w:val="nil"/>
              <w:left w:val="single" w:sz="8" w:space="0" w:color="000000"/>
              <w:right w:val="single" w:sz="8" w:space="0" w:color="000000"/>
            </w:tcBorders>
          </w:tcPr>
          <w:p>
            <w:pPr>
              <w:rPr>
                <w:sz w:val="2"/>
                <w:szCs w:val="2"/>
              </w:rPr>
            </w:pPr>
          </w:p>
        </w:tc>
      </w:tr>
      <w:tr>
        <w:trPr>
          <w:trHeight w:val="552" w:hRule="atLeast"/>
        </w:trPr>
        <w:tc>
          <w:tcPr>
            <w:tcW w:w="6081" w:type="dxa"/>
            <w:tcBorders>
              <w:left w:val="single" w:sz="8" w:space="0" w:color="000000"/>
              <w:right w:val="single" w:sz="8" w:space="0" w:color="000000"/>
            </w:tcBorders>
          </w:tcPr>
          <w:p>
            <w:pPr>
              <w:pStyle w:val="TableParagraph"/>
              <w:spacing w:before="117"/>
              <w:ind w:left="120"/>
              <w:rPr>
                <w:sz w:val="19"/>
              </w:rPr>
            </w:pPr>
            <w:r>
              <w:rPr>
                <w:position w:val="2"/>
                <w:sz w:val="17"/>
              </w:rPr>
              <w:t>6514</w:t>
            </w:r>
            <w:r>
              <w:rPr>
                <w:spacing w:val="25"/>
                <w:position w:val="2"/>
                <w:sz w:val="17"/>
              </w:rPr>
              <w:t>  </w:t>
            </w:r>
            <w:r>
              <w:rPr>
                <w:sz w:val="19"/>
              </w:rPr>
              <w:t>Ostale</w:t>
            </w:r>
            <w:r>
              <w:rPr>
                <w:spacing w:val="-4"/>
                <w:sz w:val="19"/>
              </w:rPr>
              <w:t> </w:t>
            </w:r>
            <w:r>
              <w:rPr>
                <w:sz w:val="19"/>
              </w:rPr>
              <w:t>pristojbe</w:t>
            </w:r>
            <w:r>
              <w:rPr>
                <w:spacing w:val="-4"/>
                <w:sz w:val="19"/>
              </w:rPr>
              <w:t> </w:t>
            </w:r>
            <w:r>
              <w:rPr>
                <w:sz w:val="19"/>
              </w:rPr>
              <w:t>i</w:t>
            </w:r>
            <w:r>
              <w:rPr>
                <w:spacing w:val="-4"/>
                <w:sz w:val="19"/>
              </w:rPr>
              <w:t> </w:t>
            </w:r>
            <w:r>
              <w:rPr>
                <w:spacing w:val="-2"/>
                <w:sz w:val="19"/>
              </w:rPr>
              <w:t>naknade</w:t>
            </w:r>
          </w:p>
        </w:tc>
        <w:tc>
          <w:tcPr>
            <w:tcW w:w="1741" w:type="dxa"/>
            <w:tcBorders>
              <w:left w:val="single" w:sz="8" w:space="0" w:color="000000"/>
              <w:right w:val="single" w:sz="8" w:space="0" w:color="000000"/>
            </w:tcBorders>
          </w:tcPr>
          <w:p>
            <w:pPr>
              <w:pStyle w:val="TableParagraph"/>
              <w:spacing w:before="133"/>
              <w:ind w:right="183"/>
              <w:jc w:val="right"/>
              <w:rPr>
                <w:sz w:val="15"/>
              </w:rPr>
            </w:pPr>
            <w:r>
              <w:rPr>
                <w:spacing w:val="-2"/>
                <w:sz w:val="15"/>
              </w:rPr>
              <w:t>9.877,94</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3"/>
              <w:ind w:right="-15"/>
              <w:jc w:val="right"/>
              <w:rPr>
                <w:sz w:val="15"/>
              </w:rPr>
            </w:pPr>
            <w:r>
              <w:rPr>
                <w:spacing w:val="-2"/>
                <w:sz w:val="15"/>
              </w:rPr>
              <w:t>39.504,42</w:t>
            </w:r>
          </w:p>
        </w:tc>
        <w:tc>
          <w:tcPr>
            <w:tcW w:w="931" w:type="dxa"/>
            <w:gridSpan w:val="4"/>
            <w:tcBorders>
              <w:left w:val="single" w:sz="8" w:space="0" w:color="000000"/>
              <w:right w:val="single" w:sz="8" w:space="0" w:color="000000"/>
            </w:tcBorders>
          </w:tcPr>
          <w:p>
            <w:pPr>
              <w:pStyle w:val="TableParagraph"/>
              <w:spacing w:before="133"/>
              <w:ind w:left="369"/>
              <w:rPr>
                <w:sz w:val="15"/>
              </w:rPr>
            </w:pPr>
            <w:r>
              <w:rPr>
                <w:spacing w:val="-2"/>
                <w:sz w:val="15"/>
              </w:rPr>
              <w:t>399.93</w:t>
            </w:r>
          </w:p>
        </w:tc>
        <w:tc>
          <w:tcPr>
            <w:tcW w:w="1075" w:type="dxa"/>
            <w:gridSpan w:val="4"/>
            <w:vMerge/>
            <w:tcBorders>
              <w:top w:val="nil"/>
              <w:left w:val="single" w:sz="8" w:space="0" w:color="000000"/>
              <w:right w:val="single" w:sz="8" w:space="0" w:color="000000"/>
            </w:tcBorders>
          </w:tcPr>
          <w:p>
            <w:pPr>
              <w:rPr>
                <w:sz w:val="2"/>
                <w:szCs w:val="2"/>
              </w:rPr>
            </w:pPr>
          </w:p>
        </w:tc>
      </w:tr>
      <w:tr>
        <w:trPr>
          <w:trHeight w:val="689" w:hRule="atLeast"/>
        </w:trPr>
        <w:tc>
          <w:tcPr>
            <w:tcW w:w="6081" w:type="dxa"/>
            <w:tcBorders>
              <w:left w:val="single" w:sz="8" w:space="0" w:color="000000"/>
            </w:tcBorders>
            <w:shd w:val="clear" w:color="auto" w:fill="E6E6E6"/>
          </w:tcPr>
          <w:p>
            <w:pPr>
              <w:pStyle w:val="TableParagraph"/>
              <w:spacing w:before="44"/>
              <w:ind w:left="391"/>
              <w:rPr>
                <w:sz w:val="19"/>
              </w:rPr>
            </w:pPr>
            <w:r>
              <w:rPr>
                <w:sz w:val="17"/>
              </w:rPr>
              <w:t>652</w:t>
            </w:r>
            <w:r>
              <w:rPr>
                <w:spacing w:val="54"/>
                <w:w w:val="150"/>
                <w:sz w:val="17"/>
              </w:rPr>
              <w:t> </w:t>
            </w:r>
            <w:r>
              <w:rPr>
                <w:sz w:val="19"/>
              </w:rPr>
              <w:t>Prihodi</w:t>
            </w:r>
            <w:r>
              <w:rPr>
                <w:spacing w:val="-5"/>
                <w:sz w:val="19"/>
              </w:rPr>
              <w:t> </w:t>
            </w:r>
            <w:r>
              <w:rPr>
                <w:sz w:val="19"/>
              </w:rPr>
              <w:t>po</w:t>
            </w:r>
            <w:r>
              <w:rPr>
                <w:spacing w:val="-6"/>
                <w:sz w:val="19"/>
              </w:rPr>
              <w:t> </w:t>
            </w:r>
            <w:r>
              <w:rPr>
                <w:sz w:val="19"/>
              </w:rPr>
              <w:t>posebnim</w:t>
            </w:r>
            <w:r>
              <w:rPr>
                <w:spacing w:val="-4"/>
                <w:sz w:val="19"/>
              </w:rPr>
              <w:t> </w:t>
            </w:r>
            <w:r>
              <w:rPr>
                <w:spacing w:val="-2"/>
                <w:sz w:val="19"/>
              </w:rPr>
              <w:t>propisima</w:t>
            </w:r>
          </w:p>
        </w:tc>
        <w:tc>
          <w:tcPr>
            <w:tcW w:w="1741" w:type="dxa"/>
            <w:shd w:val="clear" w:color="auto" w:fill="E6E6E6"/>
          </w:tcPr>
          <w:p>
            <w:pPr>
              <w:pStyle w:val="TableParagraph"/>
              <w:spacing w:before="103"/>
              <w:ind w:right="193"/>
              <w:jc w:val="right"/>
              <w:rPr>
                <w:sz w:val="15"/>
              </w:rPr>
            </w:pPr>
            <w:r>
              <w:rPr>
                <w:spacing w:val="-2"/>
                <w:sz w:val="15"/>
              </w:rPr>
              <w:t>32.134,80</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3"/>
              <w:ind w:right="4"/>
              <w:jc w:val="right"/>
              <w:rPr>
                <w:sz w:val="15"/>
              </w:rPr>
            </w:pPr>
            <w:r>
              <w:rPr>
                <w:spacing w:val="-2"/>
                <w:sz w:val="15"/>
              </w:rPr>
              <w:t>34.599,63</w:t>
            </w:r>
          </w:p>
        </w:tc>
        <w:tc>
          <w:tcPr>
            <w:tcW w:w="243" w:type="dxa"/>
            <w:shd w:val="clear" w:color="auto" w:fill="E6E6E6"/>
          </w:tcPr>
          <w:p>
            <w:pPr>
              <w:pStyle w:val="TableParagraph"/>
              <w:rPr>
                <w:rFonts w:ascii="Times New Roman"/>
                <w:sz w:val="16"/>
              </w:rPr>
            </w:pPr>
          </w:p>
        </w:tc>
        <w:tc>
          <w:tcPr>
            <w:tcW w:w="688" w:type="dxa"/>
            <w:gridSpan w:val="3"/>
            <w:shd w:val="clear" w:color="auto" w:fill="E6E6E6"/>
          </w:tcPr>
          <w:p>
            <w:pPr>
              <w:pStyle w:val="TableParagraph"/>
              <w:spacing w:before="103"/>
              <w:ind w:left="26"/>
              <w:rPr>
                <w:sz w:val="15"/>
              </w:rPr>
            </w:pPr>
            <w:r>
              <w:rPr>
                <w:spacing w:val="-2"/>
                <w:sz w:val="15"/>
              </w:rPr>
              <w:t>107.67</w:t>
            </w:r>
          </w:p>
        </w:tc>
        <w:tc>
          <w:tcPr>
            <w:tcW w:w="321" w:type="dxa"/>
            <w:shd w:val="clear" w:color="auto" w:fill="E6E6E6"/>
          </w:tcPr>
          <w:p>
            <w:pPr>
              <w:pStyle w:val="TableParagraph"/>
              <w:rPr>
                <w:rFonts w:ascii="Times New Roman"/>
                <w:sz w:val="16"/>
              </w:rPr>
            </w:pPr>
          </w:p>
        </w:tc>
        <w:tc>
          <w:tcPr>
            <w:tcW w:w="754" w:type="dxa"/>
            <w:gridSpan w:val="3"/>
            <w:tcBorders>
              <w:right w:val="single" w:sz="8" w:space="0" w:color="000000"/>
            </w:tcBorders>
            <w:shd w:val="clear" w:color="auto" w:fill="E6E6E6"/>
          </w:tcPr>
          <w:p>
            <w:pPr>
              <w:pStyle w:val="TableParagraph"/>
              <w:rPr>
                <w:rFonts w:ascii="Times New Roman"/>
                <w:sz w:val="16"/>
              </w:rPr>
            </w:pPr>
          </w:p>
        </w:tc>
      </w:tr>
      <w:tr>
        <w:trPr>
          <w:trHeight w:val="317" w:hRule="atLeast"/>
        </w:trPr>
        <w:tc>
          <w:tcPr>
            <w:tcW w:w="608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74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696"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807"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931" w:type="dxa"/>
            <w:gridSpan w:val="4"/>
            <w:tcBorders>
              <w:left w:val="single" w:sz="8" w:space="0" w:color="000000"/>
              <w:bottom w:val="single" w:sz="8" w:space="0" w:color="000000"/>
              <w:right w:val="single" w:sz="8" w:space="0" w:color="000000"/>
            </w:tcBorders>
          </w:tcPr>
          <w:p>
            <w:pPr>
              <w:pStyle w:val="TableParagraph"/>
              <w:rPr>
                <w:rFonts w:ascii="Times New Roman"/>
                <w:sz w:val="16"/>
              </w:rPr>
            </w:pPr>
          </w:p>
        </w:tc>
        <w:tc>
          <w:tcPr>
            <w:tcW w:w="1075" w:type="dxa"/>
            <w:gridSpan w:val="4"/>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Prihodi</w:t>
      </w:r>
      <w:r>
        <w:rPr>
          <w:b/>
          <w:spacing w:val="-7"/>
          <w:sz w:val="21"/>
        </w:rPr>
        <w:t> </w:t>
      </w:r>
      <w:r>
        <w:rPr>
          <w:b/>
          <w:spacing w:val="-2"/>
          <w:sz w:val="21"/>
        </w:rPr>
        <w:t>poslovanja</w:t>
      </w:r>
    </w:p>
    <w:p>
      <w:pPr>
        <w:spacing w:line="240" w:lineRule="auto" w:before="10" w:after="1"/>
        <w:rPr>
          <w:b/>
          <w:sz w:val="7"/>
        </w:rPr>
      </w:pPr>
    </w:p>
    <w:tbl>
      <w:tblPr>
        <w:tblW w:w="0" w:type="auto"/>
        <w:jc w:val="left"/>
        <w:tblInd w:w="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81"/>
        <w:gridCol w:w="1741"/>
        <w:gridCol w:w="1696"/>
        <w:gridCol w:w="1807"/>
        <w:gridCol w:w="1620"/>
        <w:gridCol w:w="243"/>
        <w:gridCol w:w="187"/>
        <w:gridCol w:w="148"/>
        <w:gridCol w:w="353"/>
        <w:gridCol w:w="321"/>
        <w:gridCol w:w="177"/>
        <w:gridCol w:w="148"/>
        <w:gridCol w:w="429"/>
      </w:tblGrid>
      <w:tr>
        <w:trPr>
          <w:trHeight w:val="580" w:hRule="atLeast"/>
        </w:trPr>
        <w:tc>
          <w:tcPr>
            <w:tcW w:w="6081" w:type="dxa"/>
            <w:tcBorders>
              <w:top w:val="single" w:sz="8" w:space="0" w:color="000000"/>
              <w:left w:val="single" w:sz="8" w:space="0" w:color="000000"/>
              <w:bottom w:val="single" w:sz="8" w:space="0" w:color="000000"/>
              <w:right w:val="single" w:sz="8" w:space="0" w:color="000000"/>
            </w:tcBorders>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Borders>
              <w:top w:val="single" w:sz="8" w:space="0" w:color="000000"/>
              <w:left w:val="single" w:sz="8" w:space="0" w:color="000000"/>
              <w:bottom w:val="single" w:sz="8" w:space="0" w:color="000000"/>
              <w:right w:val="single" w:sz="8" w:space="0" w:color="000000"/>
            </w:tcBorders>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Borders>
              <w:top w:val="single" w:sz="8" w:space="0" w:color="000000"/>
              <w:left w:val="single" w:sz="8" w:space="0" w:color="000000"/>
              <w:bottom w:val="single" w:sz="8" w:space="0" w:color="000000"/>
              <w:right w:val="single" w:sz="8" w:space="0" w:color="000000"/>
            </w:tcBorders>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Borders>
              <w:top w:val="single" w:sz="8" w:space="0" w:color="000000"/>
              <w:left w:val="single" w:sz="8" w:space="0" w:color="000000"/>
              <w:bottom w:val="single" w:sz="8" w:space="0" w:color="000000"/>
              <w:right w:val="single" w:sz="8" w:space="0" w:color="000000"/>
            </w:tcBorders>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1" w:type="dxa"/>
            <w:gridSpan w:val="4"/>
            <w:tcBorders>
              <w:top w:val="single" w:sz="8" w:space="0" w:color="000000"/>
              <w:left w:val="single" w:sz="8" w:space="0" w:color="000000"/>
              <w:bottom w:val="single" w:sz="8" w:space="0" w:color="000000"/>
              <w:right w:val="single" w:sz="8" w:space="0" w:color="000000"/>
            </w:tcBorders>
          </w:tcPr>
          <w:p>
            <w:pPr>
              <w:pStyle w:val="TableParagraph"/>
              <w:spacing w:before="155"/>
              <w:ind w:left="192"/>
              <w:rPr>
                <w:sz w:val="15"/>
              </w:rPr>
            </w:pPr>
            <w:r>
              <w:rPr>
                <w:spacing w:val="-2"/>
                <w:sz w:val="15"/>
              </w:rPr>
              <w:t>INDEX</w:t>
            </w:r>
          </w:p>
        </w:tc>
        <w:tc>
          <w:tcPr>
            <w:tcW w:w="1075" w:type="dxa"/>
            <w:gridSpan w:val="4"/>
            <w:tcBorders>
              <w:top w:val="single" w:sz="8" w:space="0" w:color="000000"/>
              <w:left w:val="single" w:sz="8" w:space="0" w:color="000000"/>
              <w:bottom w:val="single" w:sz="8" w:space="0" w:color="000000"/>
              <w:right w:val="single" w:sz="8" w:space="0" w:color="000000"/>
            </w:tcBorders>
          </w:tcPr>
          <w:p>
            <w:pPr>
              <w:pStyle w:val="TableParagraph"/>
              <w:spacing w:before="155"/>
              <w:ind w:left="326"/>
              <w:rPr>
                <w:sz w:val="15"/>
              </w:rPr>
            </w:pPr>
            <w:r>
              <w:rPr>
                <w:spacing w:val="-2"/>
                <w:sz w:val="15"/>
              </w:rPr>
              <w:t>INDEX</w:t>
            </w:r>
          </w:p>
        </w:tc>
      </w:tr>
      <w:tr>
        <w:trPr>
          <w:trHeight w:val="310" w:hRule="atLeast"/>
        </w:trPr>
        <w:tc>
          <w:tcPr>
            <w:tcW w:w="6081" w:type="dxa"/>
            <w:tcBorders>
              <w:top w:val="single" w:sz="8" w:space="0" w:color="000000"/>
              <w:left w:val="single" w:sz="8" w:space="0" w:color="000000"/>
              <w:bottom w:val="single" w:sz="8" w:space="0" w:color="000000"/>
              <w:right w:val="single" w:sz="8" w:space="0" w:color="000000"/>
            </w:tcBorders>
          </w:tcPr>
          <w:p>
            <w:pPr>
              <w:pStyle w:val="TableParagraph"/>
              <w:spacing w:before="81"/>
              <w:ind w:left="17" w:right="690"/>
              <w:jc w:val="center"/>
              <w:rPr>
                <w:sz w:val="15"/>
              </w:rPr>
            </w:pPr>
            <w:r>
              <w:rPr>
                <w:spacing w:val="-10"/>
                <w:sz w:val="15"/>
              </w:rPr>
              <w:t>1</w:t>
            </w:r>
          </w:p>
        </w:tc>
        <w:tc>
          <w:tcPr>
            <w:tcW w:w="1741" w:type="dxa"/>
            <w:tcBorders>
              <w:top w:val="single" w:sz="8" w:space="0" w:color="000000"/>
              <w:left w:val="single" w:sz="8" w:space="0" w:color="000000"/>
              <w:bottom w:val="single" w:sz="8" w:space="0" w:color="000000"/>
              <w:right w:val="single" w:sz="8" w:space="0" w:color="000000"/>
            </w:tcBorders>
          </w:tcPr>
          <w:p>
            <w:pPr>
              <w:pStyle w:val="TableParagraph"/>
              <w:spacing w:before="67"/>
              <w:ind w:left="93" w:right="40"/>
              <w:jc w:val="center"/>
              <w:rPr>
                <w:sz w:val="15"/>
              </w:rPr>
            </w:pPr>
            <w:r>
              <w:rPr>
                <w:spacing w:val="-10"/>
                <w:sz w:val="15"/>
              </w:rPr>
              <w:t>2</w:t>
            </w:r>
          </w:p>
        </w:tc>
        <w:tc>
          <w:tcPr>
            <w:tcW w:w="1696" w:type="dxa"/>
            <w:tcBorders>
              <w:top w:val="single" w:sz="8" w:space="0" w:color="000000"/>
              <w:left w:val="single" w:sz="8" w:space="0" w:color="000000"/>
              <w:bottom w:val="single" w:sz="8" w:space="0" w:color="000000"/>
              <w:right w:val="single" w:sz="8" w:space="0" w:color="000000"/>
            </w:tcBorders>
          </w:tcPr>
          <w:p>
            <w:pPr>
              <w:pStyle w:val="TableParagraph"/>
              <w:spacing w:before="67"/>
              <w:ind w:right="49"/>
              <w:jc w:val="center"/>
              <w:rPr>
                <w:sz w:val="15"/>
              </w:rPr>
            </w:pPr>
            <w:r>
              <w:rPr>
                <w:spacing w:val="-10"/>
                <w:sz w:val="15"/>
              </w:rPr>
              <w:t>3</w:t>
            </w:r>
          </w:p>
        </w:tc>
        <w:tc>
          <w:tcPr>
            <w:tcW w:w="1807" w:type="dxa"/>
            <w:tcBorders>
              <w:top w:val="single" w:sz="8" w:space="0" w:color="000000"/>
              <w:left w:val="single" w:sz="8" w:space="0" w:color="000000"/>
              <w:bottom w:val="single" w:sz="8" w:space="0" w:color="000000"/>
              <w:right w:val="single" w:sz="8" w:space="0" w:color="000000"/>
            </w:tcBorders>
          </w:tcPr>
          <w:p>
            <w:pPr>
              <w:pStyle w:val="TableParagraph"/>
              <w:spacing w:before="95"/>
              <w:ind w:left="45" w:right="29"/>
              <w:jc w:val="center"/>
              <w:rPr>
                <w:sz w:val="15"/>
              </w:rPr>
            </w:pPr>
            <w:r>
              <w:rPr>
                <w:spacing w:val="-10"/>
                <w:sz w:val="15"/>
              </w:rPr>
              <w:t>4</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81"/>
              <w:ind w:left="5" w:right="114"/>
              <w:jc w:val="center"/>
              <w:rPr>
                <w:sz w:val="15"/>
              </w:rPr>
            </w:pPr>
            <w:r>
              <w:rPr>
                <w:spacing w:val="-10"/>
                <w:sz w:val="15"/>
              </w:rPr>
              <w:t>5</w:t>
            </w:r>
          </w:p>
        </w:tc>
        <w:tc>
          <w:tcPr>
            <w:tcW w:w="243" w:type="dxa"/>
            <w:tcBorders>
              <w:top w:val="single" w:sz="8" w:space="0" w:color="000000"/>
              <w:left w:val="single" w:sz="8" w:space="0" w:color="000000"/>
              <w:bottom w:val="single" w:sz="8" w:space="0" w:color="000000"/>
            </w:tcBorders>
          </w:tcPr>
          <w:p>
            <w:pPr>
              <w:pStyle w:val="TableParagraph"/>
              <w:spacing w:before="95"/>
              <w:ind w:left="129"/>
              <w:rPr>
                <w:sz w:val="15"/>
              </w:rPr>
            </w:pPr>
            <w:r>
              <w:rPr>
                <w:spacing w:val="-10"/>
                <w:sz w:val="15"/>
              </w:rPr>
              <w:t>6</w:t>
            </w:r>
          </w:p>
        </w:tc>
        <w:tc>
          <w:tcPr>
            <w:tcW w:w="187" w:type="dxa"/>
            <w:tcBorders>
              <w:top w:val="single" w:sz="8" w:space="0" w:color="000000"/>
              <w:bottom w:val="single" w:sz="8" w:space="0" w:color="000000"/>
            </w:tcBorders>
          </w:tcPr>
          <w:p>
            <w:pPr>
              <w:pStyle w:val="TableParagraph"/>
              <w:spacing w:before="95"/>
              <w:ind w:left="45"/>
              <w:rPr>
                <w:sz w:val="15"/>
              </w:rPr>
            </w:pPr>
            <w:r>
              <w:rPr>
                <w:spacing w:val="-10"/>
                <w:sz w:val="15"/>
              </w:rPr>
              <w:t>=</w:t>
            </w:r>
          </w:p>
        </w:tc>
        <w:tc>
          <w:tcPr>
            <w:tcW w:w="148" w:type="dxa"/>
            <w:tcBorders>
              <w:top w:val="single" w:sz="8" w:space="0" w:color="000000"/>
              <w:bottom w:val="single" w:sz="8" w:space="0" w:color="000000"/>
            </w:tcBorders>
          </w:tcPr>
          <w:p>
            <w:pPr>
              <w:pStyle w:val="TableParagraph"/>
              <w:spacing w:before="95"/>
              <w:ind w:left="36"/>
              <w:rPr>
                <w:sz w:val="15"/>
              </w:rPr>
            </w:pPr>
            <w:r>
              <w:rPr>
                <w:spacing w:val="-10"/>
                <w:sz w:val="15"/>
              </w:rPr>
              <w:t>5</w:t>
            </w:r>
          </w:p>
        </w:tc>
        <w:tc>
          <w:tcPr>
            <w:tcW w:w="353" w:type="dxa"/>
            <w:tcBorders>
              <w:top w:val="single" w:sz="8" w:space="0" w:color="000000"/>
              <w:bottom w:val="single" w:sz="8" w:space="0" w:color="000000"/>
              <w:right w:val="single" w:sz="8" w:space="0" w:color="000000"/>
            </w:tcBorders>
          </w:tcPr>
          <w:p>
            <w:pPr>
              <w:pStyle w:val="TableParagraph"/>
              <w:spacing w:before="95"/>
              <w:ind w:left="34"/>
              <w:rPr>
                <w:sz w:val="15"/>
              </w:rPr>
            </w:pPr>
            <w:r>
              <w:rPr>
                <w:sz w:val="15"/>
              </w:rPr>
              <w:t>/</w:t>
            </w:r>
            <w:r>
              <w:rPr>
                <w:spacing w:val="1"/>
                <w:sz w:val="15"/>
              </w:rPr>
              <w:t> </w:t>
            </w:r>
            <w:r>
              <w:rPr>
                <w:spacing w:val="-10"/>
                <w:sz w:val="15"/>
              </w:rPr>
              <w:t>2</w:t>
            </w:r>
          </w:p>
        </w:tc>
        <w:tc>
          <w:tcPr>
            <w:tcW w:w="321" w:type="dxa"/>
            <w:tcBorders>
              <w:top w:val="single" w:sz="8" w:space="0" w:color="000000"/>
              <w:left w:val="single" w:sz="8" w:space="0" w:color="000000"/>
              <w:bottom w:val="single" w:sz="8" w:space="0" w:color="000000"/>
            </w:tcBorders>
          </w:tcPr>
          <w:p>
            <w:pPr>
              <w:pStyle w:val="TableParagraph"/>
              <w:spacing w:before="67"/>
              <w:ind w:left="197"/>
              <w:rPr>
                <w:sz w:val="15"/>
              </w:rPr>
            </w:pPr>
            <w:r>
              <w:rPr>
                <w:spacing w:val="-10"/>
                <w:sz w:val="15"/>
              </w:rPr>
              <w:t>7</w:t>
            </w:r>
          </w:p>
        </w:tc>
        <w:tc>
          <w:tcPr>
            <w:tcW w:w="177" w:type="dxa"/>
            <w:tcBorders>
              <w:top w:val="single" w:sz="8" w:space="0" w:color="000000"/>
              <w:bottom w:val="single" w:sz="8" w:space="0" w:color="000000"/>
            </w:tcBorders>
          </w:tcPr>
          <w:p>
            <w:pPr>
              <w:pStyle w:val="TableParagraph"/>
              <w:spacing w:before="67"/>
              <w:ind w:left="34"/>
              <w:rPr>
                <w:sz w:val="15"/>
              </w:rPr>
            </w:pPr>
            <w:r>
              <w:rPr>
                <w:spacing w:val="-10"/>
                <w:sz w:val="15"/>
              </w:rPr>
              <w:t>=</w:t>
            </w:r>
          </w:p>
        </w:tc>
        <w:tc>
          <w:tcPr>
            <w:tcW w:w="148" w:type="dxa"/>
            <w:tcBorders>
              <w:top w:val="single" w:sz="8" w:space="0" w:color="000000"/>
              <w:bottom w:val="single" w:sz="8" w:space="0" w:color="000000"/>
            </w:tcBorders>
          </w:tcPr>
          <w:p>
            <w:pPr>
              <w:pStyle w:val="TableParagraph"/>
              <w:spacing w:before="67"/>
              <w:ind w:left="35"/>
              <w:rPr>
                <w:sz w:val="15"/>
              </w:rPr>
            </w:pPr>
            <w:r>
              <w:rPr>
                <w:spacing w:val="-10"/>
                <w:sz w:val="15"/>
              </w:rPr>
              <w:t>5</w:t>
            </w:r>
          </w:p>
        </w:tc>
        <w:tc>
          <w:tcPr>
            <w:tcW w:w="429" w:type="dxa"/>
            <w:tcBorders>
              <w:top w:val="single" w:sz="8" w:space="0" w:color="000000"/>
              <w:bottom w:val="single" w:sz="8" w:space="0" w:color="000000"/>
              <w:right w:val="single" w:sz="8" w:space="0" w:color="000000"/>
            </w:tcBorders>
          </w:tcPr>
          <w:p>
            <w:pPr>
              <w:pStyle w:val="TableParagraph"/>
              <w:spacing w:before="67"/>
              <w:ind w:left="33"/>
              <w:rPr>
                <w:sz w:val="15"/>
              </w:rPr>
            </w:pPr>
            <w:r>
              <w:rPr>
                <w:sz w:val="15"/>
              </w:rPr>
              <w:t>/</w:t>
            </w:r>
            <w:r>
              <w:rPr>
                <w:spacing w:val="1"/>
                <w:sz w:val="15"/>
              </w:rPr>
              <w:t> </w:t>
            </w:r>
            <w:r>
              <w:rPr>
                <w:spacing w:val="-10"/>
                <w:sz w:val="15"/>
              </w:rPr>
              <w:t>4</w:t>
            </w:r>
          </w:p>
        </w:tc>
      </w:tr>
      <w:tr>
        <w:trPr>
          <w:trHeight w:val="459" w:hRule="atLeast"/>
        </w:trPr>
        <w:tc>
          <w:tcPr>
            <w:tcW w:w="6081" w:type="dxa"/>
            <w:tcBorders>
              <w:top w:val="single" w:sz="8" w:space="0" w:color="000000"/>
              <w:left w:val="single" w:sz="8" w:space="0" w:color="000000"/>
              <w:right w:val="single" w:sz="8" w:space="0" w:color="000000"/>
            </w:tcBorders>
          </w:tcPr>
          <w:p>
            <w:pPr>
              <w:pStyle w:val="TableParagraph"/>
              <w:spacing w:before="112"/>
              <w:ind w:left="120"/>
              <w:rPr>
                <w:sz w:val="19"/>
              </w:rPr>
            </w:pPr>
            <w:r>
              <w:rPr>
                <w:position w:val="2"/>
                <w:sz w:val="17"/>
              </w:rPr>
              <w:t>6521</w:t>
            </w:r>
            <w:r>
              <w:rPr>
                <w:spacing w:val="77"/>
                <w:w w:val="150"/>
                <w:position w:val="2"/>
                <w:sz w:val="17"/>
              </w:rPr>
              <w:t> </w:t>
            </w:r>
            <w:r>
              <w:rPr>
                <w:sz w:val="19"/>
              </w:rPr>
              <w:t>Prihodi</w:t>
            </w:r>
            <w:r>
              <w:rPr>
                <w:spacing w:val="-5"/>
                <w:sz w:val="19"/>
              </w:rPr>
              <w:t> </w:t>
            </w:r>
            <w:r>
              <w:rPr>
                <w:sz w:val="19"/>
              </w:rPr>
              <w:t>državne</w:t>
            </w:r>
            <w:r>
              <w:rPr>
                <w:spacing w:val="-5"/>
                <w:sz w:val="19"/>
              </w:rPr>
              <w:t> </w:t>
            </w:r>
            <w:r>
              <w:rPr>
                <w:spacing w:val="-2"/>
                <w:sz w:val="19"/>
              </w:rPr>
              <w:t>uprave</w:t>
            </w:r>
          </w:p>
        </w:tc>
        <w:tc>
          <w:tcPr>
            <w:tcW w:w="1741" w:type="dxa"/>
            <w:tcBorders>
              <w:top w:val="single" w:sz="8" w:space="0" w:color="000000"/>
              <w:left w:val="single" w:sz="8" w:space="0" w:color="000000"/>
              <w:right w:val="single" w:sz="8" w:space="0" w:color="000000"/>
            </w:tcBorders>
          </w:tcPr>
          <w:p>
            <w:pPr>
              <w:pStyle w:val="TableParagraph"/>
              <w:spacing w:before="125"/>
              <w:ind w:right="183"/>
              <w:jc w:val="right"/>
              <w:rPr>
                <w:sz w:val="15"/>
              </w:rPr>
            </w:pPr>
            <w:r>
              <w:rPr>
                <w:spacing w:val="-4"/>
                <w:sz w:val="15"/>
              </w:rPr>
              <w:t>0,00</w:t>
            </w:r>
          </w:p>
        </w:tc>
        <w:tc>
          <w:tcPr>
            <w:tcW w:w="1696" w:type="dxa"/>
            <w:vMerge w:val="restart"/>
            <w:tcBorders>
              <w:top w:val="single" w:sz="8" w:space="0" w:color="000000"/>
              <w:left w:val="single" w:sz="8" w:space="0" w:color="000000"/>
              <w:right w:val="single" w:sz="8" w:space="0" w:color="000000"/>
            </w:tcBorders>
          </w:tcPr>
          <w:p>
            <w:pPr>
              <w:pStyle w:val="TableParagraph"/>
              <w:rPr>
                <w:rFonts w:ascii="Times New Roman"/>
                <w:sz w:val="16"/>
              </w:rPr>
            </w:pPr>
          </w:p>
        </w:tc>
        <w:tc>
          <w:tcPr>
            <w:tcW w:w="1807" w:type="dxa"/>
            <w:vMerge w:val="restart"/>
            <w:tcBorders>
              <w:top w:val="single" w:sz="8" w:space="0" w:color="000000"/>
              <w:left w:val="single" w:sz="8" w:space="0" w:color="000000"/>
              <w:right w:val="single" w:sz="8" w:space="0" w:color="000000"/>
            </w:tcBorders>
          </w:tcPr>
          <w:p>
            <w:pPr>
              <w:pStyle w:val="TableParagraph"/>
              <w:rPr>
                <w:rFonts w:ascii="Times New Roman"/>
                <w:sz w:val="16"/>
              </w:rPr>
            </w:pPr>
          </w:p>
        </w:tc>
        <w:tc>
          <w:tcPr>
            <w:tcW w:w="1620" w:type="dxa"/>
            <w:tcBorders>
              <w:top w:val="single" w:sz="8" w:space="0" w:color="000000"/>
              <w:left w:val="single" w:sz="8" w:space="0" w:color="000000"/>
              <w:right w:val="single" w:sz="8" w:space="0" w:color="000000"/>
            </w:tcBorders>
          </w:tcPr>
          <w:p>
            <w:pPr>
              <w:pStyle w:val="TableParagraph"/>
              <w:spacing w:before="125"/>
              <w:ind w:right="-15"/>
              <w:jc w:val="right"/>
              <w:rPr>
                <w:sz w:val="15"/>
              </w:rPr>
            </w:pPr>
            <w:r>
              <w:rPr>
                <w:spacing w:val="-4"/>
                <w:sz w:val="15"/>
              </w:rPr>
              <w:t>0,00</w:t>
            </w:r>
          </w:p>
        </w:tc>
        <w:tc>
          <w:tcPr>
            <w:tcW w:w="931" w:type="dxa"/>
            <w:gridSpan w:val="4"/>
            <w:tcBorders>
              <w:top w:val="single" w:sz="8" w:space="0" w:color="000000"/>
              <w:left w:val="single" w:sz="8" w:space="0" w:color="000000"/>
              <w:right w:val="single" w:sz="8" w:space="0" w:color="000000"/>
            </w:tcBorders>
          </w:tcPr>
          <w:p>
            <w:pPr>
              <w:pStyle w:val="TableParagraph"/>
              <w:rPr>
                <w:rFonts w:ascii="Times New Roman"/>
                <w:sz w:val="16"/>
              </w:rPr>
            </w:pPr>
          </w:p>
        </w:tc>
        <w:tc>
          <w:tcPr>
            <w:tcW w:w="1075" w:type="dxa"/>
            <w:gridSpan w:val="4"/>
            <w:vMerge w:val="restart"/>
            <w:tcBorders>
              <w:top w:val="single" w:sz="8" w:space="0" w:color="000000"/>
              <w:left w:val="single" w:sz="8" w:space="0" w:color="000000"/>
              <w:right w:val="single" w:sz="8" w:space="0" w:color="000000"/>
            </w:tcBorders>
          </w:tcPr>
          <w:p>
            <w:pPr>
              <w:pStyle w:val="TableParagraph"/>
              <w:rPr>
                <w:rFonts w:ascii="Times New Roman"/>
                <w:sz w:val="16"/>
              </w:rPr>
            </w:pPr>
          </w:p>
        </w:tc>
      </w:tr>
      <w:tr>
        <w:trPr>
          <w:trHeight w:val="464" w:hRule="atLeast"/>
        </w:trPr>
        <w:tc>
          <w:tcPr>
            <w:tcW w:w="6081" w:type="dxa"/>
            <w:tcBorders>
              <w:left w:val="single" w:sz="8" w:space="0" w:color="000000"/>
              <w:right w:val="single" w:sz="8" w:space="0" w:color="000000"/>
            </w:tcBorders>
          </w:tcPr>
          <w:p>
            <w:pPr>
              <w:pStyle w:val="TableParagraph"/>
              <w:spacing w:before="118"/>
              <w:ind w:left="120"/>
              <w:rPr>
                <w:sz w:val="19"/>
              </w:rPr>
            </w:pPr>
            <w:r>
              <w:rPr>
                <w:position w:val="2"/>
                <w:sz w:val="17"/>
              </w:rPr>
              <w:t>6522</w:t>
            </w:r>
            <w:r>
              <w:rPr>
                <w:spacing w:val="78"/>
                <w:w w:val="150"/>
                <w:position w:val="2"/>
                <w:sz w:val="17"/>
              </w:rPr>
              <w:t> </w:t>
            </w:r>
            <w:r>
              <w:rPr>
                <w:sz w:val="19"/>
              </w:rPr>
              <w:t>Prihodi</w:t>
            </w:r>
            <w:r>
              <w:rPr>
                <w:spacing w:val="-4"/>
                <w:sz w:val="19"/>
              </w:rPr>
              <w:t> </w:t>
            </w:r>
            <w:r>
              <w:rPr>
                <w:sz w:val="19"/>
              </w:rPr>
              <w:t>vodnog</w:t>
            </w:r>
            <w:r>
              <w:rPr>
                <w:spacing w:val="-6"/>
                <w:sz w:val="19"/>
              </w:rPr>
              <w:t> </w:t>
            </w:r>
            <w:r>
              <w:rPr>
                <w:spacing w:val="-2"/>
                <w:sz w:val="19"/>
              </w:rPr>
              <w:t>gospodarstva</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2"/>
                <w:sz w:val="15"/>
              </w:rPr>
              <w:t>484,92</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2"/>
                <w:sz w:val="15"/>
              </w:rPr>
              <w:t>355,68</w:t>
            </w:r>
          </w:p>
        </w:tc>
        <w:tc>
          <w:tcPr>
            <w:tcW w:w="931" w:type="dxa"/>
            <w:gridSpan w:val="4"/>
            <w:tcBorders>
              <w:left w:val="single" w:sz="8" w:space="0" w:color="000000"/>
              <w:right w:val="single" w:sz="8" w:space="0" w:color="000000"/>
            </w:tcBorders>
          </w:tcPr>
          <w:p>
            <w:pPr>
              <w:pStyle w:val="TableParagraph"/>
              <w:spacing w:before="132"/>
              <w:ind w:left="465"/>
              <w:rPr>
                <w:sz w:val="15"/>
              </w:rPr>
            </w:pPr>
            <w:r>
              <w:rPr>
                <w:spacing w:val="-2"/>
                <w:sz w:val="15"/>
              </w:rPr>
              <w:t>73.35</w:t>
            </w:r>
          </w:p>
        </w:tc>
        <w:tc>
          <w:tcPr>
            <w:tcW w:w="1075" w:type="dxa"/>
            <w:gridSpan w:val="4"/>
            <w:vMerge/>
            <w:tcBorders>
              <w:top w:val="nil"/>
              <w:left w:val="single" w:sz="8" w:space="0" w:color="000000"/>
              <w:right w:val="single" w:sz="8" w:space="0" w:color="000000"/>
            </w:tcBorders>
          </w:tcPr>
          <w:p>
            <w:pPr>
              <w:rPr>
                <w:sz w:val="2"/>
                <w:szCs w:val="2"/>
              </w:rPr>
            </w:pPr>
          </w:p>
        </w:tc>
      </w:tr>
      <w:tr>
        <w:trPr>
          <w:trHeight w:val="464" w:hRule="atLeast"/>
        </w:trPr>
        <w:tc>
          <w:tcPr>
            <w:tcW w:w="6081" w:type="dxa"/>
            <w:tcBorders>
              <w:left w:val="single" w:sz="8" w:space="0" w:color="000000"/>
              <w:right w:val="single" w:sz="8" w:space="0" w:color="000000"/>
            </w:tcBorders>
          </w:tcPr>
          <w:p>
            <w:pPr>
              <w:pStyle w:val="TableParagraph"/>
              <w:spacing w:before="117"/>
              <w:ind w:left="120"/>
              <w:rPr>
                <w:sz w:val="19"/>
              </w:rPr>
            </w:pPr>
            <w:r>
              <w:rPr>
                <w:position w:val="2"/>
                <w:sz w:val="17"/>
              </w:rPr>
              <w:t>6524</w:t>
            </w:r>
            <w:r>
              <w:rPr>
                <w:spacing w:val="25"/>
                <w:position w:val="2"/>
                <w:sz w:val="17"/>
              </w:rPr>
              <w:t>  </w:t>
            </w:r>
            <w:r>
              <w:rPr>
                <w:sz w:val="19"/>
              </w:rPr>
              <w:t>Doprinosi</w:t>
            </w:r>
            <w:r>
              <w:rPr>
                <w:spacing w:val="-4"/>
                <w:sz w:val="19"/>
              </w:rPr>
              <w:t> </w:t>
            </w:r>
            <w:r>
              <w:rPr>
                <w:sz w:val="19"/>
              </w:rPr>
              <w:t>za</w:t>
            </w:r>
            <w:r>
              <w:rPr>
                <w:spacing w:val="-6"/>
                <w:sz w:val="19"/>
              </w:rPr>
              <w:t> </w:t>
            </w:r>
            <w:r>
              <w:rPr>
                <w:spacing w:val="-4"/>
                <w:sz w:val="19"/>
              </w:rPr>
              <w:t>šume</w:t>
            </w:r>
          </w:p>
        </w:tc>
        <w:tc>
          <w:tcPr>
            <w:tcW w:w="1741" w:type="dxa"/>
            <w:tcBorders>
              <w:left w:val="single" w:sz="8" w:space="0" w:color="000000"/>
              <w:right w:val="single" w:sz="8" w:space="0" w:color="000000"/>
            </w:tcBorders>
          </w:tcPr>
          <w:p>
            <w:pPr>
              <w:pStyle w:val="TableParagraph"/>
              <w:spacing w:before="133"/>
              <w:ind w:right="183"/>
              <w:jc w:val="right"/>
              <w:rPr>
                <w:sz w:val="15"/>
              </w:rPr>
            </w:pPr>
            <w:r>
              <w:rPr>
                <w:spacing w:val="-2"/>
                <w:sz w:val="15"/>
              </w:rPr>
              <w:t>2.399,00</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3"/>
              <w:ind w:right="-15"/>
              <w:jc w:val="right"/>
              <w:rPr>
                <w:sz w:val="15"/>
              </w:rPr>
            </w:pPr>
            <w:r>
              <w:rPr>
                <w:spacing w:val="-2"/>
                <w:sz w:val="15"/>
              </w:rPr>
              <w:t>6.778,81</w:t>
            </w:r>
          </w:p>
        </w:tc>
        <w:tc>
          <w:tcPr>
            <w:tcW w:w="931" w:type="dxa"/>
            <w:gridSpan w:val="4"/>
            <w:tcBorders>
              <w:left w:val="single" w:sz="8" w:space="0" w:color="000000"/>
              <w:right w:val="single" w:sz="8" w:space="0" w:color="000000"/>
            </w:tcBorders>
          </w:tcPr>
          <w:p>
            <w:pPr>
              <w:pStyle w:val="TableParagraph"/>
              <w:spacing w:before="133"/>
              <w:ind w:left="369"/>
              <w:rPr>
                <w:sz w:val="15"/>
              </w:rPr>
            </w:pPr>
            <w:r>
              <w:rPr>
                <w:spacing w:val="-2"/>
                <w:sz w:val="15"/>
              </w:rPr>
              <w:t>282.57</w:t>
            </w:r>
          </w:p>
        </w:tc>
        <w:tc>
          <w:tcPr>
            <w:tcW w:w="1075" w:type="dxa"/>
            <w:gridSpan w:val="4"/>
            <w:vMerge/>
            <w:tcBorders>
              <w:top w:val="nil"/>
              <w:left w:val="single" w:sz="8" w:space="0" w:color="000000"/>
              <w:right w:val="single" w:sz="8" w:space="0" w:color="000000"/>
            </w:tcBorders>
          </w:tcPr>
          <w:p>
            <w:pPr>
              <w:rPr>
                <w:sz w:val="2"/>
                <w:szCs w:val="2"/>
              </w:rPr>
            </w:pPr>
          </w:p>
        </w:tc>
      </w:tr>
      <w:tr>
        <w:trPr>
          <w:trHeight w:val="552" w:hRule="atLeast"/>
        </w:trPr>
        <w:tc>
          <w:tcPr>
            <w:tcW w:w="6081" w:type="dxa"/>
            <w:tcBorders>
              <w:left w:val="single" w:sz="8" w:space="0" w:color="000000"/>
              <w:right w:val="single" w:sz="8" w:space="0" w:color="000000"/>
            </w:tcBorders>
          </w:tcPr>
          <w:p>
            <w:pPr>
              <w:pStyle w:val="TableParagraph"/>
              <w:spacing w:before="118"/>
              <w:ind w:left="120"/>
              <w:rPr>
                <w:sz w:val="19"/>
              </w:rPr>
            </w:pPr>
            <w:r>
              <w:rPr>
                <w:position w:val="2"/>
                <w:sz w:val="17"/>
              </w:rPr>
              <w:t>6526</w:t>
            </w:r>
            <w:r>
              <w:rPr>
                <w:spacing w:val="75"/>
                <w:w w:val="150"/>
                <w:position w:val="2"/>
                <w:sz w:val="17"/>
              </w:rPr>
              <w:t> </w:t>
            </w:r>
            <w:r>
              <w:rPr>
                <w:sz w:val="19"/>
              </w:rPr>
              <w:t>Ostali</w:t>
            </w:r>
            <w:r>
              <w:rPr>
                <w:spacing w:val="-6"/>
                <w:sz w:val="19"/>
              </w:rPr>
              <w:t> </w:t>
            </w:r>
            <w:r>
              <w:rPr>
                <w:sz w:val="19"/>
              </w:rPr>
              <w:t>nespomenuti</w:t>
            </w:r>
            <w:r>
              <w:rPr>
                <w:spacing w:val="-6"/>
                <w:sz w:val="19"/>
              </w:rPr>
              <w:t> </w:t>
            </w:r>
            <w:r>
              <w:rPr>
                <w:spacing w:val="-2"/>
                <w:sz w:val="19"/>
              </w:rPr>
              <w:t>prihodi</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2"/>
                <w:sz w:val="15"/>
              </w:rPr>
              <w:t>29.250,88</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2"/>
                <w:sz w:val="15"/>
              </w:rPr>
              <w:t>27.465,14</w:t>
            </w:r>
          </w:p>
        </w:tc>
        <w:tc>
          <w:tcPr>
            <w:tcW w:w="931" w:type="dxa"/>
            <w:gridSpan w:val="4"/>
            <w:tcBorders>
              <w:left w:val="single" w:sz="8" w:space="0" w:color="000000"/>
              <w:right w:val="single" w:sz="8" w:space="0" w:color="000000"/>
            </w:tcBorders>
          </w:tcPr>
          <w:p>
            <w:pPr>
              <w:pStyle w:val="TableParagraph"/>
              <w:spacing w:before="132"/>
              <w:ind w:left="465"/>
              <w:rPr>
                <w:sz w:val="15"/>
              </w:rPr>
            </w:pPr>
            <w:r>
              <w:rPr>
                <w:spacing w:val="-2"/>
                <w:sz w:val="15"/>
              </w:rPr>
              <w:t>93.90</w:t>
            </w:r>
          </w:p>
        </w:tc>
        <w:tc>
          <w:tcPr>
            <w:tcW w:w="1075" w:type="dxa"/>
            <w:gridSpan w:val="4"/>
            <w:vMerge/>
            <w:tcBorders>
              <w:top w:val="nil"/>
              <w:left w:val="single" w:sz="8" w:space="0" w:color="000000"/>
              <w:right w:val="single" w:sz="8" w:space="0" w:color="000000"/>
            </w:tcBorders>
          </w:tcPr>
          <w:p>
            <w:pPr>
              <w:rPr>
                <w:sz w:val="2"/>
                <w:szCs w:val="2"/>
              </w:rPr>
            </w:pPr>
          </w:p>
        </w:tc>
      </w:tr>
      <w:tr>
        <w:trPr>
          <w:trHeight w:val="691" w:hRule="atLeast"/>
        </w:trPr>
        <w:tc>
          <w:tcPr>
            <w:tcW w:w="6081" w:type="dxa"/>
            <w:tcBorders>
              <w:left w:val="single" w:sz="8" w:space="0" w:color="000000"/>
            </w:tcBorders>
            <w:shd w:val="clear" w:color="auto" w:fill="E6E6E6"/>
          </w:tcPr>
          <w:p>
            <w:pPr>
              <w:pStyle w:val="TableParagraph"/>
              <w:spacing w:before="46"/>
              <w:ind w:left="391"/>
              <w:rPr>
                <w:sz w:val="19"/>
              </w:rPr>
            </w:pPr>
            <w:r>
              <w:rPr>
                <w:position w:val="1"/>
                <w:sz w:val="17"/>
              </w:rPr>
              <w:t>653</w:t>
            </w:r>
            <w:r>
              <w:rPr>
                <w:spacing w:val="78"/>
                <w:position w:val="1"/>
                <w:sz w:val="17"/>
              </w:rPr>
              <w:t> </w:t>
            </w:r>
            <w:r>
              <w:rPr>
                <w:sz w:val="19"/>
              </w:rPr>
              <w:t>Komunalni</w:t>
            </w:r>
            <w:r>
              <w:rPr>
                <w:spacing w:val="-7"/>
                <w:sz w:val="19"/>
              </w:rPr>
              <w:t> </w:t>
            </w:r>
            <w:r>
              <w:rPr>
                <w:sz w:val="19"/>
              </w:rPr>
              <w:t>doprinosi</w:t>
            </w:r>
            <w:r>
              <w:rPr>
                <w:spacing w:val="-7"/>
                <w:sz w:val="19"/>
              </w:rPr>
              <w:t> </w:t>
            </w:r>
            <w:r>
              <w:rPr>
                <w:sz w:val="19"/>
              </w:rPr>
              <w:t>i</w:t>
            </w:r>
            <w:r>
              <w:rPr>
                <w:spacing w:val="-6"/>
                <w:sz w:val="19"/>
              </w:rPr>
              <w:t> </w:t>
            </w:r>
            <w:r>
              <w:rPr>
                <w:spacing w:val="-2"/>
                <w:sz w:val="19"/>
              </w:rPr>
              <w:t>naknade</w:t>
            </w:r>
          </w:p>
        </w:tc>
        <w:tc>
          <w:tcPr>
            <w:tcW w:w="1741" w:type="dxa"/>
            <w:shd w:val="clear" w:color="auto" w:fill="E6E6E6"/>
          </w:tcPr>
          <w:p>
            <w:pPr>
              <w:pStyle w:val="TableParagraph"/>
              <w:spacing w:before="106"/>
              <w:ind w:right="193"/>
              <w:jc w:val="right"/>
              <w:rPr>
                <w:sz w:val="15"/>
              </w:rPr>
            </w:pPr>
            <w:r>
              <w:rPr>
                <w:spacing w:val="-2"/>
                <w:sz w:val="15"/>
              </w:rPr>
              <w:t>597.837,21</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6"/>
              <w:ind w:right="4"/>
              <w:jc w:val="right"/>
              <w:rPr>
                <w:sz w:val="15"/>
              </w:rPr>
            </w:pPr>
            <w:r>
              <w:rPr>
                <w:spacing w:val="-2"/>
                <w:sz w:val="15"/>
              </w:rPr>
              <w:t>729.482,54</w:t>
            </w:r>
          </w:p>
        </w:tc>
        <w:tc>
          <w:tcPr>
            <w:tcW w:w="243" w:type="dxa"/>
            <w:shd w:val="clear" w:color="auto" w:fill="E6E6E6"/>
          </w:tcPr>
          <w:p>
            <w:pPr>
              <w:pStyle w:val="TableParagraph"/>
              <w:rPr>
                <w:rFonts w:ascii="Times New Roman"/>
                <w:sz w:val="16"/>
              </w:rPr>
            </w:pPr>
          </w:p>
        </w:tc>
        <w:tc>
          <w:tcPr>
            <w:tcW w:w="688" w:type="dxa"/>
            <w:gridSpan w:val="3"/>
            <w:shd w:val="clear" w:color="auto" w:fill="E6E6E6"/>
          </w:tcPr>
          <w:p>
            <w:pPr>
              <w:pStyle w:val="TableParagraph"/>
              <w:spacing w:before="106"/>
              <w:ind w:left="26"/>
              <w:rPr>
                <w:sz w:val="15"/>
              </w:rPr>
            </w:pPr>
            <w:r>
              <w:rPr>
                <w:spacing w:val="-2"/>
                <w:sz w:val="15"/>
              </w:rPr>
              <w:t>122.02</w:t>
            </w:r>
          </w:p>
        </w:tc>
        <w:tc>
          <w:tcPr>
            <w:tcW w:w="321" w:type="dxa"/>
            <w:shd w:val="clear" w:color="auto" w:fill="E6E6E6"/>
          </w:tcPr>
          <w:p>
            <w:pPr>
              <w:pStyle w:val="TableParagraph"/>
              <w:rPr>
                <w:rFonts w:ascii="Times New Roman"/>
                <w:sz w:val="16"/>
              </w:rPr>
            </w:pPr>
          </w:p>
        </w:tc>
        <w:tc>
          <w:tcPr>
            <w:tcW w:w="754" w:type="dxa"/>
            <w:gridSpan w:val="3"/>
            <w:tcBorders>
              <w:right w:val="single" w:sz="8" w:space="0" w:color="000000"/>
            </w:tcBorders>
            <w:shd w:val="clear" w:color="auto" w:fill="E6E6E6"/>
          </w:tcPr>
          <w:p>
            <w:pPr>
              <w:pStyle w:val="TableParagraph"/>
              <w:rPr>
                <w:rFonts w:ascii="Times New Roman"/>
                <w:sz w:val="16"/>
              </w:rPr>
            </w:pPr>
          </w:p>
        </w:tc>
      </w:tr>
      <w:tr>
        <w:trPr>
          <w:trHeight w:val="1005" w:hRule="atLeast"/>
        </w:trPr>
        <w:tc>
          <w:tcPr>
            <w:tcW w:w="6081" w:type="dxa"/>
            <w:tcBorders>
              <w:left w:val="single" w:sz="8" w:space="0" w:color="000000"/>
              <w:right w:val="single" w:sz="8" w:space="0" w:color="000000"/>
            </w:tcBorders>
          </w:tcPr>
          <w:p>
            <w:pPr>
              <w:pStyle w:val="TableParagraph"/>
              <w:spacing w:before="149"/>
              <w:ind w:left="120"/>
              <w:rPr>
                <w:sz w:val="19"/>
              </w:rPr>
            </w:pPr>
            <w:r>
              <w:rPr>
                <w:position w:val="2"/>
                <w:sz w:val="17"/>
              </w:rPr>
              <w:t>6531</w:t>
            </w:r>
            <w:r>
              <w:rPr>
                <w:spacing w:val="74"/>
                <w:w w:val="150"/>
                <w:position w:val="2"/>
                <w:sz w:val="17"/>
              </w:rPr>
              <w:t> </w:t>
            </w:r>
            <w:r>
              <w:rPr>
                <w:sz w:val="19"/>
              </w:rPr>
              <w:t>Komunalni</w:t>
            </w:r>
            <w:r>
              <w:rPr>
                <w:spacing w:val="-5"/>
                <w:sz w:val="19"/>
              </w:rPr>
              <w:t> </w:t>
            </w:r>
            <w:r>
              <w:rPr>
                <w:spacing w:val="-2"/>
                <w:sz w:val="19"/>
              </w:rPr>
              <w:t>doprinosi</w:t>
            </w:r>
          </w:p>
          <w:p>
            <w:pPr>
              <w:pStyle w:val="TableParagraph"/>
              <w:spacing w:before="4"/>
              <w:rPr>
                <w:b/>
                <w:sz w:val="19"/>
              </w:rPr>
            </w:pPr>
          </w:p>
          <w:p>
            <w:pPr>
              <w:pStyle w:val="TableParagraph"/>
              <w:ind w:left="120"/>
              <w:rPr>
                <w:sz w:val="19"/>
              </w:rPr>
            </w:pPr>
            <w:r>
              <w:rPr>
                <w:position w:val="2"/>
                <w:sz w:val="17"/>
              </w:rPr>
              <w:t>6532</w:t>
            </w:r>
            <w:r>
              <w:rPr>
                <w:spacing w:val="75"/>
                <w:w w:val="150"/>
                <w:position w:val="2"/>
                <w:sz w:val="17"/>
              </w:rPr>
              <w:t> </w:t>
            </w:r>
            <w:r>
              <w:rPr>
                <w:sz w:val="19"/>
              </w:rPr>
              <w:t>Komunalne</w:t>
            </w:r>
            <w:r>
              <w:rPr>
                <w:spacing w:val="-6"/>
                <w:sz w:val="19"/>
              </w:rPr>
              <w:t> </w:t>
            </w:r>
            <w:r>
              <w:rPr>
                <w:spacing w:val="-2"/>
                <w:sz w:val="19"/>
              </w:rPr>
              <w:t>naknade</w:t>
            </w:r>
          </w:p>
        </w:tc>
        <w:tc>
          <w:tcPr>
            <w:tcW w:w="1741" w:type="dxa"/>
            <w:tcBorders>
              <w:left w:val="single" w:sz="8" w:space="0" w:color="000000"/>
              <w:right w:val="single" w:sz="8" w:space="0" w:color="000000"/>
            </w:tcBorders>
          </w:tcPr>
          <w:p>
            <w:pPr>
              <w:pStyle w:val="TableParagraph"/>
              <w:spacing w:before="166"/>
              <w:ind w:right="183"/>
              <w:jc w:val="right"/>
              <w:rPr>
                <w:sz w:val="15"/>
              </w:rPr>
            </w:pPr>
            <w:r>
              <w:rPr>
                <w:spacing w:val="-2"/>
                <w:sz w:val="15"/>
              </w:rPr>
              <w:t>5.068,78</w:t>
            </w:r>
          </w:p>
          <w:p>
            <w:pPr>
              <w:pStyle w:val="TableParagraph"/>
              <w:spacing w:before="98"/>
              <w:rPr>
                <w:b/>
                <w:sz w:val="15"/>
              </w:rPr>
            </w:pPr>
          </w:p>
          <w:p>
            <w:pPr>
              <w:pStyle w:val="TableParagraph"/>
              <w:ind w:right="183"/>
              <w:jc w:val="right"/>
              <w:rPr>
                <w:sz w:val="15"/>
              </w:rPr>
            </w:pPr>
            <w:r>
              <w:rPr>
                <w:spacing w:val="-2"/>
                <w:sz w:val="15"/>
              </w:rPr>
              <w:t>592.768,43</w:t>
            </w:r>
          </w:p>
        </w:tc>
        <w:tc>
          <w:tcPr>
            <w:tcW w:w="1696" w:type="dxa"/>
            <w:tcBorders>
              <w:left w:val="single" w:sz="8" w:space="0" w:color="000000"/>
              <w:right w:val="single" w:sz="8" w:space="0" w:color="000000"/>
            </w:tcBorders>
          </w:tcPr>
          <w:p>
            <w:pPr>
              <w:pStyle w:val="TableParagraph"/>
              <w:rPr>
                <w:rFonts w:ascii="Times New Roman"/>
                <w:sz w:val="16"/>
              </w:rPr>
            </w:pPr>
          </w:p>
        </w:tc>
        <w:tc>
          <w:tcPr>
            <w:tcW w:w="1807" w:type="dxa"/>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6"/>
              <w:ind w:right="-15"/>
              <w:jc w:val="right"/>
              <w:rPr>
                <w:sz w:val="15"/>
              </w:rPr>
            </w:pPr>
            <w:r>
              <w:rPr>
                <w:spacing w:val="-2"/>
                <w:sz w:val="15"/>
              </w:rPr>
              <w:t>1.449,82</w:t>
            </w:r>
          </w:p>
          <w:p>
            <w:pPr>
              <w:pStyle w:val="TableParagraph"/>
              <w:spacing w:before="98"/>
              <w:rPr>
                <w:b/>
                <w:sz w:val="15"/>
              </w:rPr>
            </w:pPr>
          </w:p>
          <w:p>
            <w:pPr>
              <w:pStyle w:val="TableParagraph"/>
              <w:ind w:right="-15"/>
              <w:jc w:val="right"/>
              <w:rPr>
                <w:sz w:val="15"/>
              </w:rPr>
            </w:pPr>
            <w:r>
              <w:rPr>
                <w:spacing w:val="-2"/>
                <w:sz w:val="15"/>
              </w:rPr>
              <w:t>728.032,72</w:t>
            </w:r>
          </w:p>
        </w:tc>
        <w:tc>
          <w:tcPr>
            <w:tcW w:w="931" w:type="dxa"/>
            <w:gridSpan w:val="4"/>
            <w:tcBorders>
              <w:left w:val="single" w:sz="8" w:space="0" w:color="000000"/>
              <w:right w:val="single" w:sz="8" w:space="0" w:color="000000"/>
            </w:tcBorders>
          </w:tcPr>
          <w:p>
            <w:pPr>
              <w:pStyle w:val="TableParagraph"/>
              <w:spacing w:before="166"/>
              <w:ind w:left="465"/>
              <w:rPr>
                <w:sz w:val="15"/>
              </w:rPr>
            </w:pPr>
            <w:r>
              <w:rPr>
                <w:spacing w:val="-2"/>
                <w:sz w:val="15"/>
              </w:rPr>
              <w:t>28.60</w:t>
            </w:r>
          </w:p>
          <w:p>
            <w:pPr>
              <w:pStyle w:val="TableParagraph"/>
              <w:spacing w:before="98"/>
              <w:rPr>
                <w:b/>
                <w:sz w:val="15"/>
              </w:rPr>
            </w:pPr>
          </w:p>
          <w:p>
            <w:pPr>
              <w:pStyle w:val="TableParagraph"/>
              <w:ind w:left="369"/>
              <w:rPr>
                <w:sz w:val="15"/>
              </w:rPr>
            </w:pPr>
            <w:r>
              <w:rPr>
                <w:spacing w:val="-2"/>
                <w:sz w:val="15"/>
              </w:rPr>
              <w:t>122.82</w:t>
            </w:r>
          </w:p>
        </w:tc>
        <w:tc>
          <w:tcPr>
            <w:tcW w:w="1075" w:type="dxa"/>
            <w:gridSpan w:val="4"/>
            <w:tcBorders>
              <w:left w:val="single" w:sz="8" w:space="0" w:color="000000"/>
              <w:right w:val="single" w:sz="8" w:space="0" w:color="000000"/>
            </w:tcBorders>
          </w:tcPr>
          <w:p>
            <w:pPr>
              <w:pStyle w:val="TableParagraph"/>
              <w:rPr>
                <w:rFonts w:ascii="Times New Roman"/>
                <w:sz w:val="16"/>
              </w:rPr>
            </w:pPr>
          </w:p>
        </w:tc>
      </w:tr>
      <w:tr>
        <w:trPr>
          <w:trHeight w:val="553" w:hRule="atLeast"/>
        </w:trPr>
        <w:tc>
          <w:tcPr>
            <w:tcW w:w="6081" w:type="dxa"/>
            <w:tcBorders>
              <w:left w:val="single" w:sz="8" w:space="0" w:color="000000"/>
              <w:bottom w:val="single" w:sz="36" w:space="0" w:color="FFFFFF"/>
            </w:tcBorders>
            <w:shd w:val="clear" w:color="auto" w:fill="DFDFDF"/>
          </w:tcPr>
          <w:p>
            <w:pPr>
              <w:pStyle w:val="TableParagraph"/>
              <w:spacing w:line="230" w:lineRule="atLeast" w:before="72"/>
              <w:ind w:left="631" w:hanging="346"/>
              <w:rPr>
                <w:sz w:val="19"/>
              </w:rPr>
            </w:pPr>
            <w:r>
              <w:rPr>
                <w:sz w:val="17"/>
              </w:rPr>
              <w:t>66</w:t>
            </w:r>
            <w:r>
              <w:rPr>
                <w:spacing w:val="40"/>
                <w:sz w:val="17"/>
              </w:rPr>
              <w:t> </w:t>
            </w:r>
            <w:r>
              <w:rPr>
                <w:sz w:val="19"/>
              </w:rPr>
              <w:t>Prihodi</w:t>
            </w:r>
            <w:r>
              <w:rPr>
                <w:spacing w:val="-4"/>
                <w:sz w:val="19"/>
              </w:rPr>
              <w:t> </w:t>
            </w:r>
            <w:r>
              <w:rPr>
                <w:sz w:val="19"/>
              </w:rPr>
              <w:t>od</w:t>
            </w:r>
            <w:r>
              <w:rPr>
                <w:spacing w:val="-5"/>
                <w:sz w:val="19"/>
              </w:rPr>
              <w:t> </w:t>
            </w:r>
            <w:r>
              <w:rPr>
                <w:sz w:val="19"/>
              </w:rPr>
              <w:t>prodaje</w:t>
            </w:r>
            <w:r>
              <w:rPr>
                <w:spacing w:val="-5"/>
                <w:sz w:val="19"/>
              </w:rPr>
              <w:t> </w:t>
            </w:r>
            <w:r>
              <w:rPr>
                <w:sz w:val="19"/>
              </w:rPr>
              <w:t>proizvoda</w:t>
            </w:r>
            <w:r>
              <w:rPr>
                <w:spacing w:val="-6"/>
                <w:sz w:val="19"/>
              </w:rPr>
              <w:t> </w:t>
            </w:r>
            <w:r>
              <w:rPr>
                <w:sz w:val="19"/>
              </w:rPr>
              <w:t>i</w:t>
            </w:r>
            <w:r>
              <w:rPr>
                <w:spacing w:val="-3"/>
                <w:sz w:val="19"/>
              </w:rPr>
              <w:t> </w:t>
            </w:r>
            <w:r>
              <w:rPr>
                <w:sz w:val="19"/>
              </w:rPr>
              <w:t>robe</w:t>
            </w:r>
            <w:r>
              <w:rPr>
                <w:spacing w:val="-5"/>
                <w:sz w:val="19"/>
              </w:rPr>
              <w:t> </w:t>
            </w:r>
            <w:r>
              <w:rPr>
                <w:sz w:val="19"/>
              </w:rPr>
              <w:t>te</w:t>
            </w:r>
            <w:r>
              <w:rPr>
                <w:spacing w:val="-4"/>
                <w:sz w:val="19"/>
              </w:rPr>
              <w:t> </w:t>
            </w:r>
            <w:r>
              <w:rPr>
                <w:sz w:val="19"/>
              </w:rPr>
              <w:t>pruženih</w:t>
            </w:r>
            <w:r>
              <w:rPr>
                <w:spacing w:val="-5"/>
                <w:sz w:val="19"/>
              </w:rPr>
              <w:t> </w:t>
            </w:r>
            <w:r>
              <w:rPr>
                <w:sz w:val="19"/>
              </w:rPr>
              <w:t>usluga</w:t>
            </w:r>
            <w:r>
              <w:rPr>
                <w:spacing w:val="-6"/>
                <w:sz w:val="19"/>
              </w:rPr>
              <w:t> </w:t>
            </w:r>
            <w:r>
              <w:rPr>
                <w:sz w:val="19"/>
              </w:rPr>
              <w:t>i prihodi od donacija</w:t>
            </w:r>
          </w:p>
        </w:tc>
        <w:tc>
          <w:tcPr>
            <w:tcW w:w="1741" w:type="dxa"/>
            <w:tcBorders>
              <w:bottom w:val="single" w:sz="36" w:space="0" w:color="FFFFFF"/>
            </w:tcBorders>
            <w:shd w:val="clear" w:color="auto" w:fill="DFDFDF"/>
          </w:tcPr>
          <w:p>
            <w:pPr>
              <w:pStyle w:val="TableParagraph"/>
              <w:spacing w:before="74"/>
              <w:ind w:right="193"/>
              <w:jc w:val="right"/>
              <w:rPr>
                <w:sz w:val="15"/>
              </w:rPr>
            </w:pPr>
            <w:r>
              <w:rPr>
                <w:spacing w:val="-2"/>
                <w:sz w:val="15"/>
              </w:rPr>
              <w:t>88.765,75</w:t>
            </w:r>
          </w:p>
        </w:tc>
        <w:tc>
          <w:tcPr>
            <w:tcW w:w="1696" w:type="dxa"/>
            <w:tcBorders>
              <w:bottom w:val="single" w:sz="36" w:space="0" w:color="FFFFFF"/>
            </w:tcBorders>
            <w:shd w:val="clear" w:color="auto" w:fill="DFDFDF"/>
          </w:tcPr>
          <w:p>
            <w:pPr>
              <w:pStyle w:val="TableParagraph"/>
              <w:spacing w:before="74"/>
              <w:ind w:right="146"/>
              <w:jc w:val="right"/>
              <w:rPr>
                <w:sz w:val="15"/>
              </w:rPr>
            </w:pPr>
            <w:r>
              <w:rPr>
                <w:spacing w:val="-2"/>
                <w:sz w:val="15"/>
              </w:rPr>
              <w:t>373.000,00</w:t>
            </w:r>
          </w:p>
        </w:tc>
        <w:tc>
          <w:tcPr>
            <w:tcW w:w="1807" w:type="dxa"/>
            <w:tcBorders>
              <w:bottom w:val="single" w:sz="36" w:space="0" w:color="FFFFFF"/>
            </w:tcBorders>
            <w:shd w:val="clear" w:color="auto" w:fill="DFDFDF"/>
          </w:tcPr>
          <w:p>
            <w:pPr>
              <w:pStyle w:val="TableParagraph"/>
              <w:spacing w:before="74"/>
              <w:ind w:right="163"/>
              <w:jc w:val="right"/>
              <w:rPr>
                <w:sz w:val="15"/>
              </w:rPr>
            </w:pPr>
            <w:r>
              <w:rPr>
                <w:spacing w:val="-2"/>
                <w:sz w:val="15"/>
              </w:rPr>
              <w:t>373.000,00</w:t>
            </w:r>
          </w:p>
        </w:tc>
        <w:tc>
          <w:tcPr>
            <w:tcW w:w="1620" w:type="dxa"/>
            <w:tcBorders>
              <w:bottom w:val="single" w:sz="36" w:space="0" w:color="FFFFFF"/>
            </w:tcBorders>
            <w:shd w:val="clear" w:color="auto" w:fill="DFDFDF"/>
          </w:tcPr>
          <w:p>
            <w:pPr>
              <w:pStyle w:val="TableParagraph"/>
              <w:spacing w:before="89"/>
              <w:ind w:right="23"/>
              <w:jc w:val="right"/>
              <w:rPr>
                <w:sz w:val="15"/>
              </w:rPr>
            </w:pPr>
            <w:r>
              <w:rPr>
                <w:spacing w:val="-2"/>
                <w:sz w:val="15"/>
              </w:rPr>
              <w:t>77.007,38</w:t>
            </w:r>
          </w:p>
        </w:tc>
        <w:tc>
          <w:tcPr>
            <w:tcW w:w="243" w:type="dxa"/>
            <w:tcBorders>
              <w:bottom w:val="single" w:sz="36" w:space="0" w:color="FFFFFF"/>
            </w:tcBorders>
            <w:shd w:val="clear" w:color="auto" w:fill="DFDFDF"/>
          </w:tcPr>
          <w:p>
            <w:pPr>
              <w:pStyle w:val="TableParagraph"/>
              <w:rPr>
                <w:rFonts w:ascii="Times New Roman"/>
                <w:sz w:val="16"/>
              </w:rPr>
            </w:pPr>
          </w:p>
        </w:tc>
        <w:tc>
          <w:tcPr>
            <w:tcW w:w="688" w:type="dxa"/>
            <w:gridSpan w:val="3"/>
            <w:tcBorders>
              <w:bottom w:val="single" w:sz="36" w:space="0" w:color="FFFFFF"/>
            </w:tcBorders>
            <w:shd w:val="clear" w:color="auto" w:fill="DFDFDF"/>
          </w:tcPr>
          <w:p>
            <w:pPr>
              <w:pStyle w:val="TableParagraph"/>
              <w:spacing w:before="89"/>
              <w:ind w:left="98"/>
              <w:rPr>
                <w:sz w:val="15"/>
              </w:rPr>
            </w:pPr>
            <w:r>
              <w:rPr>
                <w:spacing w:val="-2"/>
                <w:sz w:val="15"/>
              </w:rPr>
              <w:t>86.75</w:t>
            </w:r>
          </w:p>
        </w:tc>
        <w:tc>
          <w:tcPr>
            <w:tcW w:w="321" w:type="dxa"/>
            <w:tcBorders>
              <w:bottom w:val="single" w:sz="36" w:space="0" w:color="FFFFFF"/>
            </w:tcBorders>
            <w:shd w:val="clear" w:color="auto" w:fill="DFDFDF"/>
          </w:tcPr>
          <w:p>
            <w:pPr>
              <w:pStyle w:val="TableParagraph"/>
              <w:rPr>
                <w:rFonts w:ascii="Times New Roman"/>
                <w:sz w:val="16"/>
              </w:rPr>
            </w:pPr>
          </w:p>
        </w:tc>
        <w:tc>
          <w:tcPr>
            <w:tcW w:w="754" w:type="dxa"/>
            <w:gridSpan w:val="3"/>
            <w:tcBorders>
              <w:bottom w:val="single" w:sz="36" w:space="0" w:color="FFFFFF"/>
              <w:right w:val="single" w:sz="8" w:space="0" w:color="000000"/>
            </w:tcBorders>
            <w:shd w:val="clear" w:color="auto" w:fill="DFDFDF"/>
          </w:tcPr>
          <w:p>
            <w:pPr>
              <w:pStyle w:val="TableParagraph"/>
              <w:spacing w:before="103"/>
              <w:ind w:left="114"/>
              <w:rPr>
                <w:sz w:val="15"/>
              </w:rPr>
            </w:pPr>
            <w:r>
              <w:rPr>
                <w:spacing w:val="-2"/>
                <w:sz w:val="15"/>
              </w:rPr>
              <w:t>20,65</w:t>
            </w:r>
          </w:p>
        </w:tc>
      </w:tr>
      <w:tr>
        <w:trPr>
          <w:trHeight w:val="676" w:hRule="atLeast"/>
        </w:trPr>
        <w:tc>
          <w:tcPr>
            <w:tcW w:w="6081" w:type="dxa"/>
            <w:tcBorders>
              <w:top w:val="single" w:sz="36" w:space="0" w:color="FFFFFF"/>
              <w:left w:val="single" w:sz="8" w:space="0" w:color="000000"/>
            </w:tcBorders>
            <w:shd w:val="clear" w:color="auto" w:fill="E6E6E6"/>
          </w:tcPr>
          <w:p>
            <w:pPr>
              <w:pStyle w:val="TableParagraph"/>
              <w:spacing w:before="29"/>
              <w:ind w:left="391"/>
              <w:rPr>
                <w:sz w:val="19"/>
              </w:rPr>
            </w:pPr>
            <w:r>
              <w:rPr>
                <w:sz w:val="17"/>
              </w:rPr>
              <w:t>661</w:t>
            </w:r>
            <w:r>
              <w:rPr>
                <w:spacing w:val="54"/>
                <w:w w:val="150"/>
                <w:sz w:val="17"/>
              </w:rPr>
              <w:t> </w:t>
            </w:r>
            <w:r>
              <w:rPr>
                <w:sz w:val="19"/>
              </w:rPr>
              <w:t>Prihodi</w:t>
            </w:r>
            <w:r>
              <w:rPr>
                <w:spacing w:val="-4"/>
                <w:sz w:val="19"/>
              </w:rPr>
              <w:t> </w:t>
            </w:r>
            <w:r>
              <w:rPr>
                <w:sz w:val="19"/>
              </w:rPr>
              <w:t>od</w:t>
            </w:r>
            <w:r>
              <w:rPr>
                <w:spacing w:val="-5"/>
                <w:sz w:val="19"/>
              </w:rPr>
              <w:t> </w:t>
            </w:r>
            <w:r>
              <w:rPr>
                <w:sz w:val="19"/>
              </w:rPr>
              <w:t>prodaje</w:t>
            </w:r>
            <w:r>
              <w:rPr>
                <w:spacing w:val="-6"/>
                <w:sz w:val="19"/>
              </w:rPr>
              <w:t> </w:t>
            </w:r>
            <w:r>
              <w:rPr>
                <w:sz w:val="19"/>
              </w:rPr>
              <w:t>proizvoda</w:t>
            </w:r>
            <w:r>
              <w:rPr>
                <w:spacing w:val="-6"/>
                <w:sz w:val="19"/>
              </w:rPr>
              <w:t> </w:t>
            </w:r>
            <w:r>
              <w:rPr>
                <w:sz w:val="19"/>
              </w:rPr>
              <w:t>i</w:t>
            </w:r>
            <w:r>
              <w:rPr>
                <w:spacing w:val="-4"/>
                <w:sz w:val="19"/>
              </w:rPr>
              <w:t> </w:t>
            </w:r>
            <w:r>
              <w:rPr>
                <w:sz w:val="19"/>
              </w:rPr>
              <w:t>robe</w:t>
            </w:r>
            <w:r>
              <w:rPr>
                <w:spacing w:val="-5"/>
                <w:sz w:val="19"/>
              </w:rPr>
              <w:t> </w:t>
            </w:r>
            <w:r>
              <w:rPr>
                <w:sz w:val="19"/>
              </w:rPr>
              <w:t>te</w:t>
            </w:r>
            <w:r>
              <w:rPr>
                <w:spacing w:val="-4"/>
                <w:sz w:val="19"/>
              </w:rPr>
              <w:t> </w:t>
            </w:r>
            <w:r>
              <w:rPr>
                <w:spacing w:val="-2"/>
                <w:sz w:val="19"/>
              </w:rPr>
              <w:t>pruženih</w:t>
            </w:r>
          </w:p>
          <w:p>
            <w:pPr>
              <w:pStyle w:val="TableParagraph"/>
              <w:spacing w:before="2"/>
              <w:ind w:left="871"/>
              <w:rPr>
                <w:sz w:val="19"/>
              </w:rPr>
            </w:pPr>
            <w:r>
              <w:rPr>
                <w:spacing w:val="-2"/>
                <w:sz w:val="19"/>
              </w:rPr>
              <w:t>usluga</w:t>
            </w:r>
          </w:p>
        </w:tc>
        <w:tc>
          <w:tcPr>
            <w:tcW w:w="1741" w:type="dxa"/>
            <w:tcBorders>
              <w:top w:val="single" w:sz="36" w:space="0" w:color="FFFFFF"/>
            </w:tcBorders>
            <w:shd w:val="clear" w:color="auto" w:fill="E6E6E6"/>
          </w:tcPr>
          <w:p>
            <w:pPr>
              <w:pStyle w:val="TableParagraph"/>
              <w:spacing w:before="91"/>
              <w:ind w:right="193"/>
              <w:jc w:val="right"/>
              <w:rPr>
                <w:sz w:val="15"/>
              </w:rPr>
            </w:pPr>
            <w:r>
              <w:rPr>
                <w:spacing w:val="-2"/>
                <w:sz w:val="15"/>
              </w:rPr>
              <w:t>53.675,64</w:t>
            </w:r>
          </w:p>
        </w:tc>
        <w:tc>
          <w:tcPr>
            <w:tcW w:w="1696" w:type="dxa"/>
            <w:tcBorders>
              <w:top w:val="single" w:sz="36" w:space="0" w:color="FFFFFF"/>
            </w:tcBorders>
            <w:shd w:val="clear" w:color="auto" w:fill="E6E6E6"/>
          </w:tcPr>
          <w:p>
            <w:pPr>
              <w:pStyle w:val="TableParagraph"/>
              <w:rPr>
                <w:rFonts w:ascii="Times New Roman"/>
                <w:sz w:val="16"/>
              </w:rPr>
            </w:pPr>
          </w:p>
        </w:tc>
        <w:tc>
          <w:tcPr>
            <w:tcW w:w="1807" w:type="dxa"/>
            <w:tcBorders>
              <w:top w:val="single" w:sz="36" w:space="0" w:color="FFFFFF"/>
            </w:tcBorders>
            <w:shd w:val="clear" w:color="auto" w:fill="E6E6E6"/>
          </w:tcPr>
          <w:p>
            <w:pPr>
              <w:pStyle w:val="TableParagraph"/>
              <w:rPr>
                <w:rFonts w:ascii="Times New Roman"/>
                <w:sz w:val="16"/>
              </w:rPr>
            </w:pPr>
          </w:p>
        </w:tc>
        <w:tc>
          <w:tcPr>
            <w:tcW w:w="1620" w:type="dxa"/>
            <w:tcBorders>
              <w:top w:val="single" w:sz="36" w:space="0" w:color="FFFFFF"/>
            </w:tcBorders>
            <w:shd w:val="clear" w:color="auto" w:fill="E6E6E6"/>
          </w:tcPr>
          <w:p>
            <w:pPr>
              <w:pStyle w:val="TableParagraph"/>
              <w:spacing w:before="91"/>
              <w:ind w:right="4"/>
              <w:jc w:val="right"/>
              <w:rPr>
                <w:sz w:val="15"/>
              </w:rPr>
            </w:pPr>
            <w:r>
              <w:rPr>
                <w:spacing w:val="-2"/>
                <w:sz w:val="15"/>
              </w:rPr>
              <w:t>36.323,26</w:t>
            </w:r>
          </w:p>
        </w:tc>
        <w:tc>
          <w:tcPr>
            <w:tcW w:w="243" w:type="dxa"/>
            <w:tcBorders>
              <w:top w:val="single" w:sz="36" w:space="0" w:color="FFFFFF"/>
            </w:tcBorders>
            <w:shd w:val="clear" w:color="auto" w:fill="E6E6E6"/>
          </w:tcPr>
          <w:p>
            <w:pPr>
              <w:pStyle w:val="TableParagraph"/>
              <w:rPr>
                <w:rFonts w:ascii="Times New Roman"/>
                <w:sz w:val="16"/>
              </w:rPr>
            </w:pPr>
          </w:p>
        </w:tc>
        <w:tc>
          <w:tcPr>
            <w:tcW w:w="688" w:type="dxa"/>
            <w:gridSpan w:val="3"/>
            <w:tcBorders>
              <w:top w:val="single" w:sz="36" w:space="0" w:color="FFFFFF"/>
            </w:tcBorders>
            <w:shd w:val="clear" w:color="auto" w:fill="E6E6E6"/>
          </w:tcPr>
          <w:p>
            <w:pPr>
              <w:pStyle w:val="TableParagraph"/>
              <w:spacing w:before="91"/>
              <w:ind w:left="74"/>
              <w:rPr>
                <w:sz w:val="15"/>
              </w:rPr>
            </w:pPr>
            <w:r>
              <w:rPr>
                <w:spacing w:val="-2"/>
                <w:sz w:val="15"/>
              </w:rPr>
              <w:t>67.67</w:t>
            </w:r>
          </w:p>
        </w:tc>
        <w:tc>
          <w:tcPr>
            <w:tcW w:w="321" w:type="dxa"/>
            <w:tcBorders>
              <w:top w:val="single" w:sz="36" w:space="0" w:color="FFFFFF"/>
            </w:tcBorders>
            <w:shd w:val="clear" w:color="auto" w:fill="E6E6E6"/>
          </w:tcPr>
          <w:p>
            <w:pPr>
              <w:pStyle w:val="TableParagraph"/>
              <w:rPr>
                <w:rFonts w:ascii="Times New Roman"/>
                <w:sz w:val="16"/>
              </w:rPr>
            </w:pPr>
          </w:p>
        </w:tc>
        <w:tc>
          <w:tcPr>
            <w:tcW w:w="754" w:type="dxa"/>
            <w:gridSpan w:val="3"/>
            <w:tcBorders>
              <w:top w:val="single" w:sz="36" w:space="0" w:color="FFFFFF"/>
              <w:right w:val="single" w:sz="8" w:space="0" w:color="000000"/>
            </w:tcBorders>
            <w:shd w:val="clear" w:color="auto" w:fill="E6E6E6"/>
          </w:tcPr>
          <w:p>
            <w:pPr>
              <w:pStyle w:val="TableParagraph"/>
              <w:rPr>
                <w:rFonts w:ascii="Times New Roman"/>
                <w:sz w:val="16"/>
              </w:rPr>
            </w:pPr>
          </w:p>
        </w:tc>
      </w:tr>
      <w:tr>
        <w:trPr>
          <w:trHeight w:val="497" w:hRule="atLeast"/>
        </w:trPr>
        <w:tc>
          <w:tcPr>
            <w:tcW w:w="6081" w:type="dxa"/>
            <w:tcBorders>
              <w:left w:val="single" w:sz="8" w:space="0" w:color="000000"/>
              <w:right w:val="single" w:sz="8" w:space="0" w:color="000000"/>
            </w:tcBorders>
          </w:tcPr>
          <w:p>
            <w:pPr>
              <w:pStyle w:val="TableParagraph"/>
              <w:spacing w:before="149"/>
              <w:ind w:left="120"/>
              <w:rPr>
                <w:sz w:val="19"/>
              </w:rPr>
            </w:pPr>
            <w:r>
              <w:rPr>
                <w:position w:val="2"/>
                <w:sz w:val="17"/>
              </w:rPr>
              <w:t>6614</w:t>
            </w:r>
            <w:r>
              <w:rPr>
                <w:spacing w:val="78"/>
                <w:w w:val="150"/>
                <w:position w:val="2"/>
                <w:sz w:val="17"/>
              </w:rPr>
              <w:t> </w:t>
            </w:r>
            <w:r>
              <w:rPr>
                <w:sz w:val="19"/>
              </w:rPr>
              <w:t>Prihodi</w:t>
            </w:r>
            <w:r>
              <w:rPr>
                <w:spacing w:val="-5"/>
                <w:sz w:val="19"/>
              </w:rPr>
              <w:t> </w:t>
            </w:r>
            <w:r>
              <w:rPr>
                <w:sz w:val="19"/>
              </w:rPr>
              <w:t>od</w:t>
            </w:r>
            <w:r>
              <w:rPr>
                <w:spacing w:val="-6"/>
                <w:sz w:val="19"/>
              </w:rPr>
              <w:t> </w:t>
            </w:r>
            <w:r>
              <w:rPr>
                <w:sz w:val="19"/>
              </w:rPr>
              <w:t>prodaje</w:t>
            </w:r>
            <w:r>
              <w:rPr>
                <w:spacing w:val="-6"/>
                <w:sz w:val="19"/>
              </w:rPr>
              <w:t> </w:t>
            </w:r>
            <w:r>
              <w:rPr>
                <w:sz w:val="19"/>
              </w:rPr>
              <w:t>proizvoda</w:t>
            </w:r>
            <w:r>
              <w:rPr>
                <w:spacing w:val="-6"/>
                <w:sz w:val="19"/>
              </w:rPr>
              <w:t> </w:t>
            </w:r>
            <w:r>
              <w:rPr>
                <w:sz w:val="19"/>
              </w:rPr>
              <w:t>i</w:t>
            </w:r>
            <w:r>
              <w:rPr>
                <w:spacing w:val="-4"/>
                <w:sz w:val="19"/>
              </w:rPr>
              <w:t> robe</w:t>
            </w:r>
          </w:p>
        </w:tc>
        <w:tc>
          <w:tcPr>
            <w:tcW w:w="1741" w:type="dxa"/>
            <w:tcBorders>
              <w:left w:val="single" w:sz="8" w:space="0" w:color="000000"/>
              <w:right w:val="single" w:sz="8" w:space="0" w:color="000000"/>
            </w:tcBorders>
          </w:tcPr>
          <w:p>
            <w:pPr>
              <w:pStyle w:val="TableParagraph"/>
              <w:spacing w:before="163"/>
              <w:ind w:right="183"/>
              <w:jc w:val="right"/>
              <w:rPr>
                <w:sz w:val="15"/>
              </w:rPr>
            </w:pPr>
            <w:r>
              <w:rPr>
                <w:spacing w:val="-2"/>
                <w:sz w:val="15"/>
              </w:rPr>
              <w:t>391,33</w:t>
            </w:r>
          </w:p>
        </w:tc>
        <w:tc>
          <w:tcPr>
            <w:tcW w:w="1696" w:type="dxa"/>
            <w:vMerge w:val="restart"/>
            <w:tcBorders>
              <w:left w:val="single" w:sz="8" w:space="0" w:color="000000"/>
              <w:right w:val="single" w:sz="8" w:space="0" w:color="000000"/>
            </w:tcBorders>
          </w:tcPr>
          <w:p>
            <w:pPr>
              <w:pStyle w:val="TableParagraph"/>
              <w:rPr>
                <w:rFonts w:ascii="Times New Roman"/>
                <w:sz w:val="16"/>
              </w:rPr>
            </w:pPr>
          </w:p>
        </w:tc>
        <w:tc>
          <w:tcPr>
            <w:tcW w:w="1807" w:type="dxa"/>
            <w:vMerge w:val="restart"/>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3"/>
              <w:ind w:right="-15"/>
              <w:jc w:val="right"/>
              <w:rPr>
                <w:sz w:val="15"/>
              </w:rPr>
            </w:pPr>
            <w:r>
              <w:rPr>
                <w:spacing w:val="-4"/>
                <w:sz w:val="15"/>
              </w:rPr>
              <w:t>0,00</w:t>
            </w:r>
          </w:p>
        </w:tc>
        <w:tc>
          <w:tcPr>
            <w:tcW w:w="931" w:type="dxa"/>
            <w:gridSpan w:val="4"/>
            <w:tcBorders>
              <w:left w:val="single" w:sz="8" w:space="0" w:color="000000"/>
              <w:right w:val="single" w:sz="8" w:space="0" w:color="000000"/>
            </w:tcBorders>
          </w:tcPr>
          <w:p>
            <w:pPr>
              <w:pStyle w:val="TableParagraph"/>
              <w:rPr>
                <w:rFonts w:ascii="Times New Roman"/>
                <w:sz w:val="16"/>
              </w:rPr>
            </w:pPr>
          </w:p>
        </w:tc>
        <w:tc>
          <w:tcPr>
            <w:tcW w:w="1075" w:type="dxa"/>
            <w:gridSpan w:val="4"/>
            <w:vMerge w:val="restart"/>
            <w:tcBorders>
              <w:left w:val="single" w:sz="8" w:space="0" w:color="000000"/>
              <w:right w:val="single" w:sz="8" w:space="0" w:color="000000"/>
            </w:tcBorders>
          </w:tcPr>
          <w:p>
            <w:pPr>
              <w:pStyle w:val="TableParagraph"/>
              <w:rPr>
                <w:rFonts w:ascii="Times New Roman"/>
                <w:sz w:val="16"/>
              </w:rPr>
            </w:pPr>
          </w:p>
        </w:tc>
      </w:tr>
      <w:tr>
        <w:trPr>
          <w:trHeight w:val="551" w:hRule="atLeast"/>
        </w:trPr>
        <w:tc>
          <w:tcPr>
            <w:tcW w:w="6081" w:type="dxa"/>
            <w:tcBorders>
              <w:left w:val="single" w:sz="8" w:space="0" w:color="000000"/>
              <w:right w:val="single" w:sz="8" w:space="0" w:color="000000"/>
            </w:tcBorders>
          </w:tcPr>
          <w:p>
            <w:pPr>
              <w:pStyle w:val="TableParagraph"/>
              <w:spacing w:before="118"/>
              <w:ind w:left="120"/>
              <w:rPr>
                <w:sz w:val="19"/>
              </w:rPr>
            </w:pPr>
            <w:r>
              <w:rPr>
                <w:position w:val="2"/>
                <w:sz w:val="17"/>
              </w:rPr>
              <w:t>6615</w:t>
            </w:r>
            <w:r>
              <w:rPr>
                <w:spacing w:val="78"/>
                <w:w w:val="150"/>
                <w:position w:val="2"/>
                <w:sz w:val="17"/>
              </w:rPr>
              <w:t> </w:t>
            </w:r>
            <w:r>
              <w:rPr>
                <w:sz w:val="19"/>
              </w:rPr>
              <w:t>Prihodi</w:t>
            </w:r>
            <w:r>
              <w:rPr>
                <w:spacing w:val="-4"/>
                <w:sz w:val="19"/>
              </w:rPr>
              <w:t> </w:t>
            </w:r>
            <w:r>
              <w:rPr>
                <w:sz w:val="19"/>
              </w:rPr>
              <w:t>od</w:t>
            </w:r>
            <w:r>
              <w:rPr>
                <w:spacing w:val="-6"/>
                <w:sz w:val="19"/>
              </w:rPr>
              <w:t> </w:t>
            </w:r>
            <w:r>
              <w:rPr>
                <w:sz w:val="19"/>
              </w:rPr>
              <w:t>pruženih</w:t>
            </w:r>
            <w:r>
              <w:rPr>
                <w:spacing w:val="-6"/>
                <w:sz w:val="19"/>
              </w:rPr>
              <w:t> </w:t>
            </w:r>
            <w:r>
              <w:rPr>
                <w:spacing w:val="-2"/>
                <w:sz w:val="19"/>
              </w:rPr>
              <w:t>usluga</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2"/>
                <w:sz w:val="15"/>
              </w:rPr>
              <w:t>53.284,31</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2"/>
                <w:sz w:val="15"/>
              </w:rPr>
              <w:t>36.323,26</w:t>
            </w:r>
          </w:p>
        </w:tc>
        <w:tc>
          <w:tcPr>
            <w:tcW w:w="931" w:type="dxa"/>
            <w:gridSpan w:val="4"/>
            <w:tcBorders>
              <w:left w:val="single" w:sz="8" w:space="0" w:color="000000"/>
              <w:right w:val="single" w:sz="8" w:space="0" w:color="000000"/>
            </w:tcBorders>
          </w:tcPr>
          <w:p>
            <w:pPr>
              <w:pStyle w:val="TableParagraph"/>
              <w:spacing w:before="132"/>
              <w:ind w:left="465"/>
              <w:rPr>
                <w:sz w:val="15"/>
              </w:rPr>
            </w:pPr>
            <w:r>
              <w:rPr>
                <w:spacing w:val="-2"/>
                <w:sz w:val="15"/>
              </w:rPr>
              <w:t>68.17</w:t>
            </w:r>
          </w:p>
        </w:tc>
        <w:tc>
          <w:tcPr>
            <w:tcW w:w="1075" w:type="dxa"/>
            <w:gridSpan w:val="4"/>
            <w:vMerge/>
            <w:tcBorders>
              <w:top w:val="nil"/>
              <w:left w:val="single" w:sz="8" w:space="0" w:color="000000"/>
              <w:right w:val="single" w:sz="8" w:space="0" w:color="000000"/>
            </w:tcBorders>
          </w:tcPr>
          <w:p>
            <w:pPr>
              <w:rPr>
                <w:sz w:val="2"/>
                <w:szCs w:val="2"/>
              </w:rPr>
            </w:pPr>
          </w:p>
        </w:tc>
      </w:tr>
      <w:tr>
        <w:trPr>
          <w:trHeight w:val="691" w:hRule="atLeast"/>
        </w:trPr>
        <w:tc>
          <w:tcPr>
            <w:tcW w:w="6081" w:type="dxa"/>
            <w:tcBorders>
              <w:left w:val="single" w:sz="8" w:space="0" w:color="000000"/>
            </w:tcBorders>
            <w:shd w:val="clear" w:color="auto" w:fill="E6E6E6"/>
          </w:tcPr>
          <w:p>
            <w:pPr>
              <w:pStyle w:val="TableParagraph"/>
              <w:spacing w:before="44"/>
              <w:ind w:left="871" w:hanging="480"/>
              <w:rPr>
                <w:sz w:val="19"/>
              </w:rPr>
            </w:pPr>
            <w:r>
              <w:rPr>
                <w:sz w:val="17"/>
              </w:rPr>
              <w:t>663</w:t>
            </w:r>
            <w:r>
              <w:rPr>
                <w:spacing w:val="80"/>
                <w:sz w:val="17"/>
              </w:rPr>
              <w:t> </w:t>
            </w:r>
            <w:r>
              <w:rPr>
                <w:sz w:val="19"/>
              </w:rPr>
              <w:t>Donacije od pravnih i fizičkih osoba izvan općeg proračuna</w:t>
            </w:r>
            <w:r>
              <w:rPr>
                <w:spacing w:val="-10"/>
                <w:sz w:val="19"/>
              </w:rPr>
              <w:t> </w:t>
            </w:r>
            <w:r>
              <w:rPr>
                <w:sz w:val="19"/>
              </w:rPr>
              <w:t>i</w:t>
            </w:r>
            <w:r>
              <w:rPr>
                <w:spacing w:val="-8"/>
                <w:sz w:val="19"/>
              </w:rPr>
              <w:t> </w:t>
            </w:r>
            <w:r>
              <w:rPr>
                <w:sz w:val="19"/>
              </w:rPr>
              <w:t>povrat</w:t>
            </w:r>
            <w:r>
              <w:rPr>
                <w:spacing w:val="-10"/>
                <w:sz w:val="19"/>
              </w:rPr>
              <w:t> </w:t>
            </w:r>
            <w:r>
              <w:rPr>
                <w:sz w:val="19"/>
              </w:rPr>
              <w:t>donacija</w:t>
            </w:r>
            <w:r>
              <w:rPr>
                <w:spacing w:val="-10"/>
                <w:sz w:val="19"/>
              </w:rPr>
              <w:t> </w:t>
            </w:r>
            <w:r>
              <w:rPr>
                <w:sz w:val="19"/>
              </w:rPr>
              <w:t>po</w:t>
            </w:r>
            <w:r>
              <w:rPr>
                <w:spacing w:val="-10"/>
                <w:sz w:val="19"/>
              </w:rPr>
              <w:t> </w:t>
            </w:r>
            <w:r>
              <w:rPr>
                <w:sz w:val="19"/>
              </w:rPr>
              <w:t>protestiranim</w:t>
            </w:r>
            <w:r>
              <w:rPr>
                <w:spacing w:val="-9"/>
                <w:sz w:val="19"/>
              </w:rPr>
              <w:t> </w:t>
            </w:r>
            <w:r>
              <w:rPr>
                <w:sz w:val="19"/>
              </w:rPr>
              <w:t>jams</w:t>
            </w:r>
          </w:p>
        </w:tc>
        <w:tc>
          <w:tcPr>
            <w:tcW w:w="1741" w:type="dxa"/>
            <w:shd w:val="clear" w:color="auto" w:fill="E6E6E6"/>
          </w:tcPr>
          <w:p>
            <w:pPr>
              <w:pStyle w:val="TableParagraph"/>
              <w:spacing w:before="106"/>
              <w:ind w:right="193"/>
              <w:jc w:val="right"/>
              <w:rPr>
                <w:sz w:val="15"/>
              </w:rPr>
            </w:pPr>
            <w:r>
              <w:rPr>
                <w:spacing w:val="-2"/>
                <w:sz w:val="15"/>
              </w:rPr>
              <w:t>35.090,11</w:t>
            </w:r>
          </w:p>
        </w:tc>
        <w:tc>
          <w:tcPr>
            <w:tcW w:w="1696" w:type="dxa"/>
            <w:shd w:val="clear" w:color="auto" w:fill="E6E6E6"/>
          </w:tcPr>
          <w:p>
            <w:pPr>
              <w:pStyle w:val="TableParagraph"/>
              <w:rPr>
                <w:rFonts w:ascii="Times New Roman"/>
                <w:sz w:val="16"/>
              </w:rPr>
            </w:pPr>
          </w:p>
        </w:tc>
        <w:tc>
          <w:tcPr>
            <w:tcW w:w="1807" w:type="dxa"/>
            <w:shd w:val="clear" w:color="auto" w:fill="E6E6E6"/>
          </w:tcPr>
          <w:p>
            <w:pPr>
              <w:pStyle w:val="TableParagraph"/>
              <w:rPr>
                <w:rFonts w:ascii="Times New Roman"/>
                <w:sz w:val="16"/>
              </w:rPr>
            </w:pPr>
          </w:p>
        </w:tc>
        <w:tc>
          <w:tcPr>
            <w:tcW w:w="1620" w:type="dxa"/>
            <w:shd w:val="clear" w:color="auto" w:fill="E6E6E6"/>
          </w:tcPr>
          <w:p>
            <w:pPr>
              <w:pStyle w:val="TableParagraph"/>
              <w:spacing w:before="106"/>
              <w:ind w:right="4"/>
              <w:jc w:val="right"/>
              <w:rPr>
                <w:sz w:val="15"/>
              </w:rPr>
            </w:pPr>
            <w:r>
              <w:rPr>
                <w:spacing w:val="-2"/>
                <w:sz w:val="15"/>
              </w:rPr>
              <w:t>40.684,12</w:t>
            </w:r>
          </w:p>
        </w:tc>
        <w:tc>
          <w:tcPr>
            <w:tcW w:w="243" w:type="dxa"/>
            <w:shd w:val="clear" w:color="auto" w:fill="E6E6E6"/>
          </w:tcPr>
          <w:p>
            <w:pPr>
              <w:pStyle w:val="TableParagraph"/>
              <w:rPr>
                <w:rFonts w:ascii="Times New Roman"/>
                <w:sz w:val="16"/>
              </w:rPr>
            </w:pPr>
          </w:p>
        </w:tc>
        <w:tc>
          <w:tcPr>
            <w:tcW w:w="688" w:type="dxa"/>
            <w:gridSpan w:val="3"/>
            <w:shd w:val="clear" w:color="auto" w:fill="E6E6E6"/>
          </w:tcPr>
          <w:p>
            <w:pPr>
              <w:pStyle w:val="TableParagraph"/>
              <w:spacing w:before="106"/>
              <w:ind w:left="26"/>
              <w:rPr>
                <w:sz w:val="15"/>
              </w:rPr>
            </w:pPr>
            <w:r>
              <w:rPr>
                <w:spacing w:val="-2"/>
                <w:sz w:val="15"/>
              </w:rPr>
              <w:t>115.94</w:t>
            </w:r>
          </w:p>
        </w:tc>
        <w:tc>
          <w:tcPr>
            <w:tcW w:w="321" w:type="dxa"/>
            <w:shd w:val="clear" w:color="auto" w:fill="E6E6E6"/>
          </w:tcPr>
          <w:p>
            <w:pPr>
              <w:pStyle w:val="TableParagraph"/>
              <w:rPr>
                <w:rFonts w:ascii="Times New Roman"/>
                <w:sz w:val="16"/>
              </w:rPr>
            </w:pPr>
          </w:p>
        </w:tc>
        <w:tc>
          <w:tcPr>
            <w:tcW w:w="754" w:type="dxa"/>
            <w:gridSpan w:val="3"/>
            <w:tcBorders>
              <w:right w:val="single" w:sz="8" w:space="0" w:color="000000"/>
            </w:tcBorders>
            <w:shd w:val="clear" w:color="auto" w:fill="E6E6E6"/>
          </w:tcPr>
          <w:p>
            <w:pPr>
              <w:pStyle w:val="TableParagraph"/>
              <w:rPr>
                <w:rFonts w:ascii="Times New Roman"/>
                <w:sz w:val="16"/>
              </w:rPr>
            </w:pPr>
          </w:p>
        </w:tc>
      </w:tr>
      <w:tr>
        <w:trPr>
          <w:trHeight w:val="496" w:hRule="atLeast"/>
        </w:trPr>
        <w:tc>
          <w:tcPr>
            <w:tcW w:w="6081" w:type="dxa"/>
            <w:tcBorders>
              <w:left w:val="single" w:sz="8" w:space="0" w:color="000000"/>
              <w:right w:val="single" w:sz="8" w:space="0" w:color="000000"/>
            </w:tcBorders>
          </w:tcPr>
          <w:p>
            <w:pPr>
              <w:pStyle w:val="TableParagraph"/>
              <w:spacing w:before="149"/>
              <w:ind w:left="120"/>
              <w:rPr>
                <w:sz w:val="19"/>
              </w:rPr>
            </w:pPr>
            <w:r>
              <w:rPr>
                <w:position w:val="2"/>
                <w:sz w:val="17"/>
              </w:rPr>
              <w:t>6631</w:t>
            </w:r>
            <w:r>
              <w:rPr>
                <w:spacing w:val="68"/>
                <w:w w:val="150"/>
                <w:position w:val="2"/>
                <w:sz w:val="17"/>
              </w:rPr>
              <w:t> </w:t>
            </w:r>
            <w:r>
              <w:rPr>
                <w:sz w:val="19"/>
              </w:rPr>
              <w:t>Tekuće</w:t>
            </w:r>
            <w:r>
              <w:rPr>
                <w:spacing w:val="-8"/>
                <w:sz w:val="19"/>
              </w:rPr>
              <w:t> </w:t>
            </w:r>
            <w:r>
              <w:rPr>
                <w:spacing w:val="-2"/>
                <w:sz w:val="19"/>
              </w:rPr>
              <w:t>donacije</w:t>
            </w:r>
          </w:p>
        </w:tc>
        <w:tc>
          <w:tcPr>
            <w:tcW w:w="1741" w:type="dxa"/>
            <w:tcBorders>
              <w:left w:val="single" w:sz="8" w:space="0" w:color="000000"/>
              <w:right w:val="single" w:sz="8" w:space="0" w:color="000000"/>
            </w:tcBorders>
          </w:tcPr>
          <w:p>
            <w:pPr>
              <w:pStyle w:val="TableParagraph"/>
              <w:spacing w:before="163"/>
              <w:ind w:right="183"/>
              <w:jc w:val="right"/>
              <w:rPr>
                <w:sz w:val="15"/>
              </w:rPr>
            </w:pPr>
            <w:r>
              <w:rPr>
                <w:spacing w:val="-2"/>
                <w:sz w:val="15"/>
              </w:rPr>
              <w:t>35.090,11</w:t>
            </w:r>
          </w:p>
        </w:tc>
        <w:tc>
          <w:tcPr>
            <w:tcW w:w="1696" w:type="dxa"/>
            <w:vMerge w:val="restart"/>
            <w:tcBorders>
              <w:left w:val="single" w:sz="8" w:space="0" w:color="000000"/>
              <w:right w:val="single" w:sz="8" w:space="0" w:color="000000"/>
            </w:tcBorders>
          </w:tcPr>
          <w:p>
            <w:pPr>
              <w:pStyle w:val="TableParagraph"/>
              <w:rPr>
                <w:rFonts w:ascii="Times New Roman"/>
                <w:sz w:val="16"/>
              </w:rPr>
            </w:pPr>
          </w:p>
        </w:tc>
        <w:tc>
          <w:tcPr>
            <w:tcW w:w="1807" w:type="dxa"/>
            <w:vMerge w:val="restart"/>
            <w:tcBorders>
              <w:left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right w:val="single" w:sz="8" w:space="0" w:color="000000"/>
            </w:tcBorders>
          </w:tcPr>
          <w:p>
            <w:pPr>
              <w:pStyle w:val="TableParagraph"/>
              <w:spacing w:before="163"/>
              <w:ind w:right="-15"/>
              <w:jc w:val="right"/>
              <w:rPr>
                <w:sz w:val="15"/>
              </w:rPr>
            </w:pPr>
            <w:r>
              <w:rPr>
                <w:spacing w:val="-2"/>
                <w:sz w:val="15"/>
              </w:rPr>
              <w:t>40.684,12</w:t>
            </w:r>
          </w:p>
        </w:tc>
        <w:tc>
          <w:tcPr>
            <w:tcW w:w="931" w:type="dxa"/>
            <w:gridSpan w:val="4"/>
            <w:vMerge w:val="restart"/>
            <w:tcBorders>
              <w:left w:val="single" w:sz="8" w:space="0" w:color="000000"/>
              <w:right w:val="single" w:sz="8" w:space="0" w:color="000000"/>
            </w:tcBorders>
          </w:tcPr>
          <w:p>
            <w:pPr>
              <w:pStyle w:val="TableParagraph"/>
              <w:spacing w:before="163"/>
              <w:ind w:left="369"/>
              <w:rPr>
                <w:sz w:val="15"/>
              </w:rPr>
            </w:pPr>
            <w:r>
              <w:rPr>
                <w:spacing w:val="-2"/>
                <w:sz w:val="15"/>
              </w:rPr>
              <w:t>115.94</w:t>
            </w:r>
          </w:p>
        </w:tc>
        <w:tc>
          <w:tcPr>
            <w:tcW w:w="1075" w:type="dxa"/>
            <w:gridSpan w:val="4"/>
            <w:vMerge w:val="restart"/>
            <w:tcBorders>
              <w:left w:val="single" w:sz="8" w:space="0" w:color="000000"/>
              <w:right w:val="single" w:sz="8" w:space="0" w:color="000000"/>
            </w:tcBorders>
          </w:tcPr>
          <w:p>
            <w:pPr>
              <w:pStyle w:val="TableParagraph"/>
              <w:rPr>
                <w:rFonts w:ascii="Times New Roman"/>
                <w:sz w:val="16"/>
              </w:rPr>
            </w:pPr>
          </w:p>
        </w:tc>
      </w:tr>
      <w:tr>
        <w:trPr>
          <w:trHeight w:val="348" w:hRule="atLeast"/>
        </w:trPr>
        <w:tc>
          <w:tcPr>
            <w:tcW w:w="6081" w:type="dxa"/>
            <w:tcBorders>
              <w:left w:val="single" w:sz="8" w:space="0" w:color="000000"/>
              <w:right w:val="single" w:sz="8" w:space="0" w:color="000000"/>
            </w:tcBorders>
          </w:tcPr>
          <w:p>
            <w:pPr>
              <w:pStyle w:val="TableParagraph"/>
              <w:spacing w:line="212" w:lineRule="exact" w:before="116"/>
              <w:ind w:left="120"/>
              <w:rPr>
                <w:sz w:val="19"/>
              </w:rPr>
            </w:pPr>
            <w:r>
              <w:rPr>
                <w:position w:val="2"/>
                <w:sz w:val="17"/>
              </w:rPr>
              <w:t>6634</w:t>
            </w:r>
            <w:r>
              <w:rPr>
                <w:spacing w:val="65"/>
                <w:w w:val="150"/>
                <w:position w:val="2"/>
                <w:sz w:val="17"/>
              </w:rPr>
              <w:t> </w:t>
            </w:r>
            <w:r>
              <w:rPr>
                <w:sz w:val="19"/>
              </w:rPr>
              <w:t>Povrat</w:t>
            </w:r>
            <w:r>
              <w:rPr>
                <w:spacing w:val="-10"/>
                <w:sz w:val="19"/>
              </w:rPr>
              <w:t> </w:t>
            </w:r>
            <w:r>
              <w:rPr>
                <w:sz w:val="19"/>
              </w:rPr>
              <w:t>kapitalni</w:t>
            </w:r>
            <w:r>
              <w:rPr>
                <w:spacing w:val="-9"/>
                <w:sz w:val="19"/>
              </w:rPr>
              <w:t> </w:t>
            </w:r>
            <w:r>
              <w:rPr>
                <w:sz w:val="19"/>
              </w:rPr>
              <w:t>pomoći</w:t>
            </w:r>
            <w:r>
              <w:rPr>
                <w:spacing w:val="-10"/>
                <w:sz w:val="19"/>
              </w:rPr>
              <w:t> </w:t>
            </w:r>
            <w:r>
              <w:rPr>
                <w:sz w:val="19"/>
              </w:rPr>
              <w:t>danih</w:t>
            </w:r>
            <w:r>
              <w:rPr>
                <w:spacing w:val="-10"/>
                <w:sz w:val="19"/>
              </w:rPr>
              <w:t> </w:t>
            </w:r>
            <w:r>
              <w:rPr>
                <w:sz w:val="19"/>
              </w:rPr>
              <w:t>trgovačkim</w:t>
            </w:r>
            <w:r>
              <w:rPr>
                <w:spacing w:val="-9"/>
                <w:sz w:val="19"/>
              </w:rPr>
              <w:t> </w:t>
            </w:r>
            <w:r>
              <w:rPr>
                <w:spacing w:val="-2"/>
                <w:sz w:val="19"/>
              </w:rPr>
              <w:t>društvima</w:t>
            </w:r>
          </w:p>
        </w:tc>
        <w:tc>
          <w:tcPr>
            <w:tcW w:w="1741" w:type="dxa"/>
            <w:tcBorders>
              <w:left w:val="single" w:sz="8" w:space="0" w:color="000000"/>
              <w:right w:val="single" w:sz="8" w:space="0" w:color="000000"/>
            </w:tcBorders>
          </w:tcPr>
          <w:p>
            <w:pPr>
              <w:pStyle w:val="TableParagraph"/>
              <w:spacing w:before="132"/>
              <w:ind w:right="183"/>
              <w:jc w:val="right"/>
              <w:rPr>
                <w:sz w:val="15"/>
              </w:rPr>
            </w:pPr>
            <w:r>
              <w:rPr>
                <w:spacing w:val="-4"/>
                <w:sz w:val="15"/>
              </w:rPr>
              <w:t>0,00</w:t>
            </w: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spacing w:before="132"/>
              <w:ind w:right="-15"/>
              <w:jc w:val="right"/>
              <w:rPr>
                <w:sz w:val="15"/>
              </w:rPr>
            </w:pPr>
            <w:r>
              <w:rPr>
                <w:spacing w:val="-4"/>
                <w:sz w:val="15"/>
              </w:rPr>
              <w:t>0,00</w:t>
            </w:r>
          </w:p>
        </w:tc>
        <w:tc>
          <w:tcPr>
            <w:tcW w:w="931" w:type="dxa"/>
            <w:gridSpan w:val="4"/>
            <w:vMerge/>
            <w:tcBorders>
              <w:top w:val="nil"/>
              <w:left w:val="single" w:sz="8" w:space="0" w:color="000000"/>
              <w:right w:val="single" w:sz="8" w:space="0" w:color="000000"/>
            </w:tcBorders>
          </w:tcPr>
          <w:p>
            <w:pPr>
              <w:rPr>
                <w:sz w:val="2"/>
                <w:szCs w:val="2"/>
              </w:rPr>
            </w:pPr>
          </w:p>
        </w:tc>
        <w:tc>
          <w:tcPr>
            <w:tcW w:w="1075" w:type="dxa"/>
            <w:gridSpan w:val="4"/>
            <w:vMerge/>
            <w:tcBorders>
              <w:top w:val="nil"/>
              <w:left w:val="single" w:sz="8" w:space="0" w:color="000000"/>
              <w:right w:val="single" w:sz="8" w:space="0" w:color="000000"/>
            </w:tcBorders>
          </w:tcPr>
          <w:p>
            <w:pPr>
              <w:rPr>
                <w:sz w:val="2"/>
                <w:szCs w:val="2"/>
              </w:rPr>
            </w:pPr>
          </w:p>
        </w:tc>
      </w:tr>
      <w:tr>
        <w:trPr>
          <w:trHeight w:val="263" w:hRule="atLeast"/>
        </w:trPr>
        <w:tc>
          <w:tcPr>
            <w:tcW w:w="6081" w:type="dxa"/>
            <w:tcBorders>
              <w:left w:val="single" w:sz="8" w:space="0" w:color="000000"/>
              <w:right w:val="single" w:sz="8" w:space="0" w:color="000000"/>
            </w:tcBorders>
          </w:tcPr>
          <w:p>
            <w:pPr>
              <w:pStyle w:val="TableParagraph"/>
              <w:ind w:left="734"/>
              <w:rPr>
                <w:sz w:val="19"/>
              </w:rPr>
            </w:pPr>
            <w:r>
              <w:rPr>
                <w:sz w:val="19"/>
              </w:rPr>
              <w:t>i</w:t>
            </w:r>
            <w:r>
              <w:rPr>
                <w:spacing w:val="-9"/>
                <w:sz w:val="19"/>
              </w:rPr>
              <w:t> </w:t>
            </w:r>
            <w:r>
              <w:rPr>
                <w:sz w:val="19"/>
              </w:rPr>
              <w:t>obrtnicima</w:t>
            </w:r>
            <w:r>
              <w:rPr>
                <w:spacing w:val="-10"/>
                <w:sz w:val="19"/>
              </w:rPr>
              <w:t> </w:t>
            </w:r>
            <w:r>
              <w:rPr>
                <w:sz w:val="19"/>
              </w:rPr>
              <w:t>po</w:t>
            </w:r>
            <w:r>
              <w:rPr>
                <w:spacing w:val="-10"/>
                <w:sz w:val="19"/>
              </w:rPr>
              <w:t> </w:t>
            </w:r>
            <w:r>
              <w:rPr>
                <w:sz w:val="19"/>
              </w:rPr>
              <w:t>protestiranim</w:t>
            </w:r>
            <w:r>
              <w:rPr>
                <w:spacing w:val="-8"/>
                <w:sz w:val="19"/>
              </w:rPr>
              <w:t> </w:t>
            </w:r>
            <w:r>
              <w:rPr>
                <w:spacing w:val="-2"/>
                <w:sz w:val="19"/>
              </w:rPr>
              <w:t>jamstvima</w:t>
            </w:r>
          </w:p>
        </w:tc>
        <w:tc>
          <w:tcPr>
            <w:tcW w:w="1741" w:type="dxa"/>
            <w:tcBorders>
              <w:left w:val="single" w:sz="8" w:space="0" w:color="000000"/>
              <w:right w:val="single" w:sz="8" w:space="0" w:color="000000"/>
            </w:tcBorders>
          </w:tcPr>
          <w:p>
            <w:pPr>
              <w:pStyle w:val="TableParagraph"/>
              <w:rPr>
                <w:rFonts w:ascii="Times New Roman"/>
                <w:sz w:val="16"/>
              </w:rPr>
            </w:pPr>
          </w:p>
        </w:tc>
        <w:tc>
          <w:tcPr>
            <w:tcW w:w="1696" w:type="dxa"/>
            <w:vMerge/>
            <w:tcBorders>
              <w:top w:val="nil"/>
              <w:left w:val="single" w:sz="8" w:space="0" w:color="000000"/>
              <w:right w:val="single" w:sz="8" w:space="0" w:color="000000"/>
            </w:tcBorders>
          </w:tcPr>
          <w:p>
            <w:pPr>
              <w:rPr>
                <w:sz w:val="2"/>
                <w:szCs w:val="2"/>
              </w:rPr>
            </w:pPr>
          </w:p>
        </w:tc>
        <w:tc>
          <w:tcPr>
            <w:tcW w:w="1807" w:type="dxa"/>
            <w:vMerge/>
            <w:tcBorders>
              <w:top w:val="nil"/>
              <w:left w:val="single" w:sz="8" w:space="0" w:color="000000"/>
              <w:right w:val="single" w:sz="8" w:space="0" w:color="000000"/>
            </w:tcBorders>
          </w:tcPr>
          <w:p>
            <w:pPr>
              <w:rPr>
                <w:sz w:val="2"/>
                <w:szCs w:val="2"/>
              </w:rPr>
            </w:pPr>
          </w:p>
        </w:tc>
        <w:tc>
          <w:tcPr>
            <w:tcW w:w="1620" w:type="dxa"/>
            <w:tcBorders>
              <w:left w:val="single" w:sz="8" w:space="0" w:color="000000"/>
              <w:right w:val="single" w:sz="8" w:space="0" w:color="000000"/>
            </w:tcBorders>
          </w:tcPr>
          <w:p>
            <w:pPr>
              <w:pStyle w:val="TableParagraph"/>
              <w:rPr>
                <w:rFonts w:ascii="Times New Roman"/>
                <w:sz w:val="16"/>
              </w:rPr>
            </w:pPr>
          </w:p>
        </w:tc>
        <w:tc>
          <w:tcPr>
            <w:tcW w:w="931" w:type="dxa"/>
            <w:gridSpan w:val="4"/>
            <w:vMerge/>
            <w:tcBorders>
              <w:top w:val="nil"/>
              <w:left w:val="single" w:sz="8" w:space="0" w:color="000000"/>
              <w:right w:val="single" w:sz="8" w:space="0" w:color="000000"/>
            </w:tcBorders>
          </w:tcPr>
          <w:p>
            <w:pPr>
              <w:rPr>
                <w:sz w:val="2"/>
                <w:szCs w:val="2"/>
              </w:rPr>
            </w:pPr>
          </w:p>
        </w:tc>
        <w:tc>
          <w:tcPr>
            <w:tcW w:w="1075" w:type="dxa"/>
            <w:gridSpan w:val="4"/>
            <w:vMerge/>
            <w:tcBorders>
              <w:top w:val="nil"/>
              <w:left w:val="single" w:sz="8" w:space="0" w:color="000000"/>
              <w:right w:val="single" w:sz="8" w:space="0" w:color="000000"/>
            </w:tcBorders>
          </w:tcPr>
          <w:p>
            <w:pPr>
              <w:rPr>
                <w:sz w:val="2"/>
                <w:szCs w:val="2"/>
              </w:rPr>
            </w:pPr>
          </w:p>
        </w:tc>
      </w:tr>
      <w:tr>
        <w:trPr>
          <w:trHeight w:val="571" w:hRule="atLeast"/>
        </w:trPr>
        <w:tc>
          <w:tcPr>
            <w:tcW w:w="6081" w:type="dxa"/>
            <w:tcBorders>
              <w:left w:val="single" w:sz="8" w:space="0" w:color="000000"/>
              <w:bottom w:val="single" w:sz="24" w:space="0" w:color="FFFFFF"/>
            </w:tcBorders>
            <w:shd w:val="clear" w:color="auto" w:fill="DFDFDF"/>
          </w:tcPr>
          <w:p>
            <w:pPr>
              <w:pStyle w:val="TableParagraph"/>
              <w:spacing w:before="92"/>
              <w:ind w:left="285"/>
              <w:rPr>
                <w:sz w:val="19"/>
              </w:rPr>
            </w:pPr>
            <w:r>
              <w:rPr>
                <w:position w:val="1"/>
                <w:sz w:val="17"/>
              </w:rPr>
              <w:t>68</w:t>
            </w:r>
            <w:r>
              <w:rPr>
                <w:spacing w:val="56"/>
                <w:position w:val="1"/>
                <w:sz w:val="17"/>
              </w:rPr>
              <w:t> </w:t>
            </w:r>
            <w:r>
              <w:rPr>
                <w:sz w:val="19"/>
              </w:rPr>
              <w:t>Kazne,</w:t>
            </w:r>
            <w:r>
              <w:rPr>
                <w:spacing w:val="-6"/>
                <w:sz w:val="19"/>
              </w:rPr>
              <w:t> </w:t>
            </w:r>
            <w:r>
              <w:rPr>
                <w:sz w:val="19"/>
              </w:rPr>
              <w:t>upravne</w:t>
            </w:r>
            <w:r>
              <w:rPr>
                <w:spacing w:val="-7"/>
                <w:sz w:val="19"/>
              </w:rPr>
              <w:t> </w:t>
            </w:r>
            <w:r>
              <w:rPr>
                <w:sz w:val="19"/>
              </w:rPr>
              <w:t>mjere</w:t>
            </w:r>
            <w:r>
              <w:rPr>
                <w:spacing w:val="-6"/>
                <w:sz w:val="19"/>
              </w:rPr>
              <w:t> </w:t>
            </w:r>
            <w:r>
              <w:rPr>
                <w:sz w:val="19"/>
              </w:rPr>
              <w:t>i</w:t>
            </w:r>
            <w:r>
              <w:rPr>
                <w:spacing w:val="-6"/>
                <w:sz w:val="19"/>
              </w:rPr>
              <w:t> </w:t>
            </w:r>
            <w:r>
              <w:rPr>
                <w:sz w:val="19"/>
              </w:rPr>
              <w:t>ostali</w:t>
            </w:r>
            <w:r>
              <w:rPr>
                <w:spacing w:val="-6"/>
                <w:sz w:val="19"/>
              </w:rPr>
              <w:t> </w:t>
            </w:r>
            <w:r>
              <w:rPr>
                <w:spacing w:val="-2"/>
                <w:sz w:val="19"/>
              </w:rPr>
              <w:t>prihodi</w:t>
            </w:r>
          </w:p>
        </w:tc>
        <w:tc>
          <w:tcPr>
            <w:tcW w:w="1741" w:type="dxa"/>
            <w:tcBorders>
              <w:bottom w:val="single" w:sz="24" w:space="0" w:color="FFFFFF"/>
            </w:tcBorders>
            <w:shd w:val="clear" w:color="auto" w:fill="DFDFDF"/>
          </w:tcPr>
          <w:p>
            <w:pPr>
              <w:pStyle w:val="TableParagraph"/>
              <w:spacing w:before="75"/>
              <w:ind w:right="193"/>
              <w:jc w:val="right"/>
              <w:rPr>
                <w:sz w:val="15"/>
              </w:rPr>
            </w:pPr>
            <w:r>
              <w:rPr>
                <w:spacing w:val="-2"/>
                <w:sz w:val="15"/>
              </w:rPr>
              <w:t>117.842,45</w:t>
            </w:r>
          </w:p>
        </w:tc>
        <w:tc>
          <w:tcPr>
            <w:tcW w:w="1696" w:type="dxa"/>
            <w:tcBorders>
              <w:bottom w:val="single" w:sz="24" w:space="0" w:color="FFFFFF"/>
            </w:tcBorders>
            <w:shd w:val="clear" w:color="auto" w:fill="DFDFDF"/>
          </w:tcPr>
          <w:p>
            <w:pPr>
              <w:pStyle w:val="TableParagraph"/>
              <w:spacing w:before="75"/>
              <w:ind w:right="146"/>
              <w:jc w:val="right"/>
              <w:rPr>
                <w:sz w:val="15"/>
              </w:rPr>
            </w:pPr>
            <w:r>
              <w:rPr>
                <w:spacing w:val="-2"/>
                <w:sz w:val="15"/>
              </w:rPr>
              <w:t>480.000,00</w:t>
            </w:r>
          </w:p>
        </w:tc>
        <w:tc>
          <w:tcPr>
            <w:tcW w:w="1807" w:type="dxa"/>
            <w:tcBorders>
              <w:bottom w:val="single" w:sz="24" w:space="0" w:color="FFFFFF"/>
            </w:tcBorders>
            <w:shd w:val="clear" w:color="auto" w:fill="DFDFDF"/>
          </w:tcPr>
          <w:p>
            <w:pPr>
              <w:pStyle w:val="TableParagraph"/>
              <w:spacing w:before="75"/>
              <w:ind w:right="163"/>
              <w:jc w:val="right"/>
              <w:rPr>
                <w:sz w:val="15"/>
              </w:rPr>
            </w:pPr>
            <w:r>
              <w:rPr>
                <w:spacing w:val="-2"/>
                <w:sz w:val="15"/>
              </w:rPr>
              <w:t>480.000,00</w:t>
            </w:r>
          </w:p>
        </w:tc>
        <w:tc>
          <w:tcPr>
            <w:tcW w:w="1620" w:type="dxa"/>
            <w:tcBorders>
              <w:bottom w:val="single" w:sz="24" w:space="0" w:color="FFFFFF"/>
            </w:tcBorders>
            <w:shd w:val="clear" w:color="auto" w:fill="DFDFDF"/>
          </w:tcPr>
          <w:p>
            <w:pPr>
              <w:pStyle w:val="TableParagraph"/>
              <w:spacing w:before="91"/>
              <w:ind w:right="23"/>
              <w:jc w:val="right"/>
              <w:rPr>
                <w:sz w:val="15"/>
              </w:rPr>
            </w:pPr>
            <w:r>
              <w:rPr>
                <w:spacing w:val="-2"/>
                <w:sz w:val="15"/>
              </w:rPr>
              <w:t>180.467,42</w:t>
            </w:r>
          </w:p>
        </w:tc>
        <w:tc>
          <w:tcPr>
            <w:tcW w:w="243" w:type="dxa"/>
            <w:tcBorders>
              <w:bottom w:val="single" w:sz="24" w:space="0" w:color="FFFFFF"/>
            </w:tcBorders>
            <w:shd w:val="clear" w:color="auto" w:fill="DFDFDF"/>
          </w:tcPr>
          <w:p>
            <w:pPr>
              <w:pStyle w:val="TableParagraph"/>
              <w:rPr>
                <w:rFonts w:ascii="Times New Roman"/>
                <w:sz w:val="16"/>
              </w:rPr>
            </w:pPr>
          </w:p>
        </w:tc>
        <w:tc>
          <w:tcPr>
            <w:tcW w:w="688" w:type="dxa"/>
            <w:gridSpan w:val="3"/>
            <w:tcBorders>
              <w:bottom w:val="single" w:sz="24" w:space="0" w:color="FFFFFF"/>
            </w:tcBorders>
            <w:shd w:val="clear" w:color="auto" w:fill="DFDFDF"/>
          </w:tcPr>
          <w:p>
            <w:pPr>
              <w:pStyle w:val="TableParagraph"/>
              <w:spacing w:before="91"/>
              <w:ind w:left="50"/>
              <w:rPr>
                <w:sz w:val="15"/>
              </w:rPr>
            </w:pPr>
            <w:r>
              <w:rPr>
                <w:spacing w:val="-2"/>
                <w:sz w:val="15"/>
              </w:rPr>
              <w:t>153.14</w:t>
            </w:r>
          </w:p>
        </w:tc>
        <w:tc>
          <w:tcPr>
            <w:tcW w:w="321" w:type="dxa"/>
            <w:tcBorders>
              <w:bottom w:val="single" w:sz="24" w:space="0" w:color="FFFFFF"/>
            </w:tcBorders>
            <w:shd w:val="clear" w:color="auto" w:fill="DFDFDF"/>
          </w:tcPr>
          <w:p>
            <w:pPr>
              <w:pStyle w:val="TableParagraph"/>
              <w:rPr>
                <w:rFonts w:ascii="Times New Roman"/>
                <w:sz w:val="16"/>
              </w:rPr>
            </w:pPr>
          </w:p>
        </w:tc>
        <w:tc>
          <w:tcPr>
            <w:tcW w:w="754" w:type="dxa"/>
            <w:gridSpan w:val="3"/>
            <w:tcBorders>
              <w:bottom w:val="single" w:sz="24" w:space="0" w:color="FFFFFF"/>
              <w:right w:val="single" w:sz="8" w:space="0" w:color="000000"/>
            </w:tcBorders>
            <w:shd w:val="clear" w:color="auto" w:fill="DFDFDF"/>
          </w:tcPr>
          <w:p>
            <w:pPr>
              <w:pStyle w:val="TableParagraph"/>
              <w:spacing w:before="106"/>
              <w:ind w:left="114"/>
              <w:rPr>
                <w:sz w:val="15"/>
              </w:rPr>
            </w:pPr>
            <w:r>
              <w:rPr>
                <w:spacing w:val="-2"/>
                <w:sz w:val="15"/>
              </w:rPr>
              <w:t>37,60</w:t>
            </w:r>
          </w:p>
        </w:tc>
      </w:tr>
      <w:tr>
        <w:trPr>
          <w:trHeight w:val="689" w:hRule="atLeast"/>
        </w:trPr>
        <w:tc>
          <w:tcPr>
            <w:tcW w:w="6081" w:type="dxa"/>
            <w:tcBorders>
              <w:top w:val="single" w:sz="24" w:space="0" w:color="FFFFFF"/>
              <w:left w:val="single" w:sz="8" w:space="0" w:color="000000"/>
            </w:tcBorders>
            <w:shd w:val="clear" w:color="auto" w:fill="E6E6E6"/>
          </w:tcPr>
          <w:p>
            <w:pPr>
              <w:pStyle w:val="TableParagraph"/>
              <w:spacing w:before="44"/>
              <w:ind w:left="391"/>
              <w:rPr>
                <w:sz w:val="19"/>
              </w:rPr>
            </w:pPr>
            <w:r>
              <w:rPr>
                <w:sz w:val="17"/>
              </w:rPr>
              <w:t>681</w:t>
            </w:r>
            <w:r>
              <w:rPr>
                <w:spacing w:val="52"/>
                <w:w w:val="150"/>
                <w:sz w:val="17"/>
              </w:rPr>
              <w:t> </w:t>
            </w:r>
            <w:r>
              <w:rPr>
                <w:sz w:val="19"/>
              </w:rPr>
              <w:t>Kazne</w:t>
            </w:r>
            <w:r>
              <w:rPr>
                <w:spacing w:val="-5"/>
                <w:sz w:val="19"/>
              </w:rPr>
              <w:t> </w:t>
            </w:r>
            <w:r>
              <w:rPr>
                <w:sz w:val="19"/>
              </w:rPr>
              <w:t>i</w:t>
            </w:r>
            <w:r>
              <w:rPr>
                <w:spacing w:val="-5"/>
                <w:sz w:val="19"/>
              </w:rPr>
              <w:t> </w:t>
            </w:r>
            <w:r>
              <w:rPr>
                <w:sz w:val="19"/>
              </w:rPr>
              <w:t>upravne</w:t>
            </w:r>
            <w:r>
              <w:rPr>
                <w:spacing w:val="-5"/>
                <w:sz w:val="19"/>
              </w:rPr>
              <w:t> </w:t>
            </w:r>
            <w:r>
              <w:rPr>
                <w:spacing w:val="-2"/>
                <w:sz w:val="19"/>
              </w:rPr>
              <w:t>mjere</w:t>
            </w:r>
          </w:p>
        </w:tc>
        <w:tc>
          <w:tcPr>
            <w:tcW w:w="1741" w:type="dxa"/>
            <w:tcBorders>
              <w:top w:val="single" w:sz="24" w:space="0" w:color="FFFFFF"/>
            </w:tcBorders>
            <w:shd w:val="clear" w:color="auto" w:fill="E6E6E6"/>
          </w:tcPr>
          <w:p>
            <w:pPr>
              <w:pStyle w:val="TableParagraph"/>
              <w:spacing w:before="103"/>
              <w:ind w:right="193"/>
              <w:jc w:val="right"/>
              <w:rPr>
                <w:sz w:val="15"/>
              </w:rPr>
            </w:pPr>
            <w:r>
              <w:rPr>
                <w:spacing w:val="-2"/>
                <w:sz w:val="15"/>
              </w:rPr>
              <w:t>42.833,84</w:t>
            </w:r>
          </w:p>
        </w:tc>
        <w:tc>
          <w:tcPr>
            <w:tcW w:w="1696" w:type="dxa"/>
            <w:tcBorders>
              <w:top w:val="single" w:sz="24" w:space="0" w:color="FFFFFF"/>
            </w:tcBorders>
            <w:shd w:val="clear" w:color="auto" w:fill="E6E6E6"/>
          </w:tcPr>
          <w:p>
            <w:pPr>
              <w:pStyle w:val="TableParagraph"/>
              <w:rPr>
                <w:rFonts w:ascii="Times New Roman"/>
                <w:sz w:val="16"/>
              </w:rPr>
            </w:pPr>
          </w:p>
        </w:tc>
        <w:tc>
          <w:tcPr>
            <w:tcW w:w="1807" w:type="dxa"/>
            <w:tcBorders>
              <w:top w:val="single" w:sz="24" w:space="0" w:color="FFFFFF"/>
            </w:tcBorders>
            <w:shd w:val="clear" w:color="auto" w:fill="E6E6E6"/>
          </w:tcPr>
          <w:p>
            <w:pPr>
              <w:pStyle w:val="TableParagraph"/>
              <w:rPr>
                <w:rFonts w:ascii="Times New Roman"/>
                <w:sz w:val="16"/>
              </w:rPr>
            </w:pPr>
          </w:p>
        </w:tc>
        <w:tc>
          <w:tcPr>
            <w:tcW w:w="1620" w:type="dxa"/>
            <w:tcBorders>
              <w:top w:val="single" w:sz="24" w:space="0" w:color="FFFFFF"/>
            </w:tcBorders>
            <w:shd w:val="clear" w:color="auto" w:fill="E6E6E6"/>
          </w:tcPr>
          <w:p>
            <w:pPr>
              <w:pStyle w:val="TableParagraph"/>
              <w:spacing w:before="103"/>
              <w:ind w:right="4"/>
              <w:jc w:val="right"/>
              <w:rPr>
                <w:sz w:val="15"/>
              </w:rPr>
            </w:pPr>
            <w:r>
              <w:rPr>
                <w:spacing w:val="-2"/>
                <w:sz w:val="15"/>
              </w:rPr>
              <w:t>15.818,73</w:t>
            </w:r>
          </w:p>
        </w:tc>
        <w:tc>
          <w:tcPr>
            <w:tcW w:w="243" w:type="dxa"/>
            <w:tcBorders>
              <w:top w:val="single" w:sz="24" w:space="0" w:color="FFFFFF"/>
            </w:tcBorders>
            <w:shd w:val="clear" w:color="auto" w:fill="E6E6E6"/>
          </w:tcPr>
          <w:p>
            <w:pPr>
              <w:pStyle w:val="TableParagraph"/>
              <w:rPr>
                <w:rFonts w:ascii="Times New Roman"/>
                <w:sz w:val="16"/>
              </w:rPr>
            </w:pPr>
          </w:p>
        </w:tc>
        <w:tc>
          <w:tcPr>
            <w:tcW w:w="688" w:type="dxa"/>
            <w:gridSpan w:val="3"/>
            <w:tcBorders>
              <w:top w:val="single" w:sz="24" w:space="0" w:color="FFFFFF"/>
            </w:tcBorders>
            <w:shd w:val="clear" w:color="auto" w:fill="E6E6E6"/>
          </w:tcPr>
          <w:p>
            <w:pPr>
              <w:pStyle w:val="TableParagraph"/>
              <w:spacing w:before="103"/>
              <w:ind w:left="74"/>
              <w:rPr>
                <w:sz w:val="15"/>
              </w:rPr>
            </w:pPr>
            <w:r>
              <w:rPr>
                <w:spacing w:val="-2"/>
                <w:sz w:val="15"/>
              </w:rPr>
              <w:t>36.93</w:t>
            </w:r>
          </w:p>
        </w:tc>
        <w:tc>
          <w:tcPr>
            <w:tcW w:w="321" w:type="dxa"/>
            <w:tcBorders>
              <w:top w:val="single" w:sz="24" w:space="0" w:color="FFFFFF"/>
            </w:tcBorders>
            <w:shd w:val="clear" w:color="auto" w:fill="E6E6E6"/>
          </w:tcPr>
          <w:p>
            <w:pPr>
              <w:pStyle w:val="TableParagraph"/>
              <w:rPr>
                <w:rFonts w:ascii="Times New Roman"/>
                <w:sz w:val="16"/>
              </w:rPr>
            </w:pPr>
          </w:p>
        </w:tc>
        <w:tc>
          <w:tcPr>
            <w:tcW w:w="754" w:type="dxa"/>
            <w:gridSpan w:val="3"/>
            <w:tcBorders>
              <w:top w:val="single" w:sz="24" w:space="0" w:color="FFFFFF"/>
              <w:right w:val="single" w:sz="8" w:space="0" w:color="000000"/>
            </w:tcBorders>
            <w:shd w:val="clear" w:color="auto" w:fill="E6E6E6"/>
          </w:tcPr>
          <w:p>
            <w:pPr>
              <w:pStyle w:val="TableParagraph"/>
              <w:rPr>
                <w:rFonts w:ascii="Times New Roman"/>
                <w:sz w:val="16"/>
              </w:rPr>
            </w:pPr>
          </w:p>
        </w:tc>
      </w:tr>
      <w:tr>
        <w:trPr>
          <w:trHeight w:val="317" w:hRule="atLeast"/>
        </w:trPr>
        <w:tc>
          <w:tcPr>
            <w:tcW w:w="608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74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696"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807"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620"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931" w:type="dxa"/>
            <w:gridSpan w:val="4"/>
            <w:tcBorders>
              <w:left w:val="single" w:sz="8" w:space="0" w:color="000000"/>
              <w:bottom w:val="single" w:sz="8" w:space="0" w:color="000000"/>
              <w:right w:val="single" w:sz="8" w:space="0" w:color="000000"/>
            </w:tcBorders>
          </w:tcPr>
          <w:p>
            <w:pPr>
              <w:pStyle w:val="TableParagraph"/>
              <w:rPr>
                <w:rFonts w:ascii="Times New Roman"/>
                <w:sz w:val="16"/>
              </w:rPr>
            </w:pPr>
          </w:p>
        </w:tc>
        <w:tc>
          <w:tcPr>
            <w:tcW w:w="1075" w:type="dxa"/>
            <w:gridSpan w:val="4"/>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Prihodi</w:t>
      </w:r>
      <w:r>
        <w:rPr>
          <w:b/>
          <w:spacing w:val="-7"/>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696"/>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010" w:hRule="atLeast"/>
        </w:trPr>
        <w:tc>
          <w:tcPr>
            <w:tcW w:w="6081" w:type="dxa"/>
            <w:tcBorders>
              <w:bottom w:val="nil"/>
            </w:tcBorders>
          </w:tcPr>
          <w:p>
            <w:pPr>
              <w:pStyle w:val="TableParagraph"/>
              <w:spacing w:before="112"/>
              <w:ind w:left="120"/>
              <w:rPr>
                <w:sz w:val="19"/>
              </w:rPr>
            </w:pPr>
            <w:r>
              <w:rPr>
                <w:position w:val="2"/>
                <w:sz w:val="17"/>
              </w:rPr>
              <w:t>6816</w:t>
            </w:r>
            <w:r>
              <w:rPr>
                <w:spacing w:val="79"/>
                <w:w w:val="150"/>
                <w:position w:val="2"/>
                <w:sz w:val="17"/>
              </w:rPr>
              <w:t> </w:t>
            </w:r>
            <w:r>
              <w:rPr>
                <w:sz w:val="19"/>
              </w:rPr>
              <w:t>Kazne</w:t>
            </w:r>
            <w:r>
              <w:rPr>
                <w:spacing w:val="-5"/>
                <w:sz w:val="19"/>
              </w:rPr>
              <w:t> </w:t>
            </w:r>
            <w:r>
              <w:rPr>
                <w:sz w:val="19"/>
              </w:rPr>
              <w:t>i</w:t>
            </w:r>
            <w:r>
              <w:rPr>
                <w:spacing w:val="-4"/>
                <w:sz w:val="19"/>
              </w:rPr>
              <w:t> </w:t>
            </w:r>
            <w:r>
              <w:rPr>
                <w:sz w:val="19"/>
              </w:rPr>
              <w:t>druge</w:t>
            </w:r>
            <w:r>
              <w:rPr>
                <w:spacing w:val="-6"/>
                <w:sz w:val="19"/>
              </w:rPr>
              <w:t> </w:t>
            </w:r>
            <w:r>
              <w:rPr>
                <w:sz w:val="19"/>
              </w:rPr>
              <w:t>mjere</w:t>
            </w:r>
            <w:r>
              <w:rPr>
                <w:spacing w:val="-4"/>
                <w:sz w:val="19"/>
              </w:rPr>
              <w:t> </w:t>
            </w:r>
            <w:r>
              <w:rPr>
                <w:sz w:val="19"/>
              </w:rPr>
              <w:t>u</w:t>
            </w:r>
            <w:r>
              <w:rPr>
                <w:spacing w:val="-4"/>
                <w:sz w:val="19"/>
              </w:rPr>
              <w:t> </w:t>
            </w:r>
            <w:r>
              <w:rPr>
                <w:sz w:val="19"/>
              </w:rPr>
              <w:t>kaznenom</w:t>
            </w:r>
            <w:r>
              <w:rPr>
                <w:spacing w:val="-5"/>
                <w:sz w:val="19"/>
              </w:rPr>
              <w:t> </w:t>
            </w:r>
            <w:r>
              <w:rPr>
                <w:spacing w:val="-2"/>
                <w:sz w:val="19"/>
              </w:rPr>
              <w:t>postupku</w:t>
            </w:r>
          </w:p>
          <w:p>
            <w:pPr>
              <w:pStyle w:val="TableParagraph"/>
              <w:spacing w:before="3"/>
              <w:rPr>
                <w:b/>
                <w:sz w:val="19"/>
              </w:rPr>
            </w:pPr>
          </w:p>
          <w:p>
            <w:pPr>
              <w:pStyle w:val="TableParagraph"/>
              <w:ind w:left="120"/>
              <w:rPr>
                <w:sz w:val="19"/>
              </w:rPr>
            </w:pPr>
            <w:r>
              <w:rPr>
                <w:position w:val="2"/>
                <w:sz w:val="17"/>
              </w:rPr>
              <w:t>6819</w:t>
            </w:r>
            <w:r>
              <w:rPr>
                <w:spacing w:val="26"/>
                <w:position w:val="2"/>
                <w:sz w:val="17"/>
              </w:rPr>
              <w:t>  </w:t>
            </w:r>
            <w:r>
              <w:rPr>
                <w:sz w:val="19"/>
              </w:rPr>
              <w:t>Ostale</w:t>
            </w:r>
            <w:r>
              <w:rPr>
                <w:spacing w:val="-3"/>
                <w:sz w:val="19"/>
              </w:rPr>
              <w:t> </w:t>
            </w:r>
            <w:r>
              <w:rPr>
                <w:spacing w:val="-4"/>
                <w:sz w:val="19"/>
              </w:rPr>
              <w:t>kazne</w:t>
            </w:r>
          </w:p>
        </w:tc>
        <w:tc>
          <w:tcPr>
            <w:tcW w:w="1741" w:type="dxa"/>
            <w:tcBorders>
              <w:bottom w:val="nil"/>
            </w:tcBorders>
          </w:tcPr>
          <w:p>
            <w:pPr>
              <w:pStyle w:val="TableParagraph"/>
              <w:spacing w:before="125"/>
              <w:ind w:right="183"/>
              <w:jc w:val="right"/>
              <w:rPr>
                <w:sz w:val="15"/>
              </w:rPr>
            </w:pPr>
            <w:r>
              <w:rPr>
                <w:spacing w:val="-4"/>
                <w:sz w:val="15"/>
              </w:rPr>
              <w:t>0,00</w:t>
            </w:r>
          </w:p>
          <w:p>
            <w:pPr>
              <w:pStyle w:val="TableParagraph"/>
              <w:spacing w:before="101"/>
              <w:rPr>
                <w:b/>
                <w:sz w:val="15"/>
              </w:rPr>
            </w:pPr>
          </w:p>
          <w:p>
            <w:pPr>
              <w:pStyle w:val="TableParagraph"/>
              <w:ind w:right="183"/>
              <w:jc w:val="right"/>
              <w:rPr>
                <w:sz w:val="15"/>
              </w:rPr>
            </w:pPr>
            <w:r>
              <w:rPr>
                <w:spacing w:val="-2"/>
                <w:sz w:val="15"/>
              </w:rPr>
              <w:t>42.833,84</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right="-15"/>
              <w:jc w:val="right"/>
              <w:rPr>
                <w:sz w:val="15"/>
              </w:rPr>
            </w:pPr>
            <w:r>
              <w:rPr>
                <w:spacing w:val="-4"/>
                <w:sz w:val="15"/>
              </w:rPr>
              <w:t>0,00</w:t>
            </w:r>
          </w:p>
          <w:p>
            <w:pPr>
              <w:pStyle w:val="TableParagraph"/>
              <w:spacing w:before="101"/>
              <w:rPr>
                <w:b/>
                <w:sz w:val="15"/>
              </w:rPr>
            </w:pPr>
          </w:p>
          <w:p>
            <w:pPr>
              <w:pStyle w:val="TableParagraph"/>
              <w:ind w:right="-15"/>
              <w:jc w:val="right"/>
              <w:rPr>
                <w:sz w:val="15"/>
              </w:rPr>
            </w:pPr>
            <w:r>
              <w:rPr>
                <w:spacing w:val="-2"/>
                <w:sz w:val="15"/>
              </w:rPr>
              <w:t>15.818,73</w:t>
            </w:r>
          </w:p>
        </w:tc>
        <w:tc>
          <w:tcPr>
            <w:tcW w:w="930" w:type="dxa"/>
            <w:tcBorders>
              <w:bottom w:val="nil"/>
            </w:tcBorders>
          </w:tcPr>
          <w:p>
            <w:pPr>
              <w:pStyle w:val="TableParagraph"/>
              <w:rPr>
                <w:b/>
                <w:sz w:val="15"/>
              </w:rPr>
            </w:pPr>
          </w:p>
          <w:p>
            <w:pPr>
              <w:pStyle w:val="TableParagraph"/>
              <w:rPr>
                <w:b/>
                <w:sz w:val="15"/>
              </w:rPr>
            </w:pPr>
          </w:p>
          <w:p>
            <w:pPr>
              <w:pStyle w:val="TableParagraph"/>
              <w:spacing w:before="44"/>
              <w:rPr>
                <w:b/>
                <w:sz w:val="15"/>
              </w:rPr>
            </w:pPr>
          </w:p>
          <w:p>
            <w:pPr>
              <w:pStyle w:val="TableParagraph"/>
              <w:ind w:right="5"/>
              <w:jc w:val="right"/>
              <w:rPr>
                <w:sz w:val="15"/>
              </w:rPr>
            </w:pPr>
            <w:r>
              <w:rPr>
                <w:spacing w:val="-2"/>
                <w:sz w:val="15"/>
              </w:rPr>
              <w:t>36.93</w:t>
            </w:r>
          </w:p>
        </w:tc>
        <w:tc>
          <w:tcPr>
            <w:tcW w:w="1075" w:type="dxa"/>
            <w:tcBorders>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838" w:val="left" w:leader="none"/>
                <w:tab w:pos="12054" w:val="left" w:leader="none"/>
                <w:tab w:pos="13204" w:val="left" w:leader="none"/>
              </w:tabs>
              <w:spacing w:before="45"/>
              <w:ind w:left="391"/>
              <w:rPr>
                <w:sz w:val="15"/>
              </w:rPr>
            </w:pPr>
            <w:r>
              <w:rPr>
                <w:position w:val="3"/>
                <w:sz w:val="17"/>
              </w:rPr>
              <w:t>683</w:t>
            </w:r>
            <w:r>
              <w:rPr>
                <w:spacing w:val="57"/>
                <w:w w:val="150"/>
                <w:position w:val="3"/>
                <w:sz w:val="17"/>
              </w:rPr>
              <w:t> </w:t>
            </w:r>
            <w:r>
              <w:rPr>
                <w:position w:val="2"/>
                <w:sz w:val="19"/>
              </w:rPr>
              <w:t>Ostali</w:t>
            </w:r>
            <w:r>
              <w:rPr>
                <w:spacing w:val="-3"/>
                <w:position w:val="2"/>
                <w:sz w:val="19"/>
              </w:rPr>
              <w:t> </w:t>
            </w:r>
            <w:r>
              <w:rPr>
                <w:spacing w:val="-2"/>
                <w:position w:val="2"/>
                <w:sz w:val="19"/>
              </w:rPr>
              <w:t>prihodi</w:t>
            </w:r>
            <w:r>
              <w:rPr>
                <w:position w:val="2"/>
                <w:sz w:val="19"/>
              </w:rPr>
              <w:tab/>
            </w:r>
            <w:r>
              <w:rPr>
                <w:spacing w:val="-2"/>
                <w:sz w:val="15"/>
              </w:rPr>
              <w:t>75.008,61</w:t>
            </w:r>
            <w:r>
              <w:rPr>
                <w:sz w:val="15"/>
              </w:rPr>
              <w:tab/>
            </w:r>
            <w:r>
              <w:rPr>
                <w:spacing w:val="-2"/>
                <w:sz w:val="15"/>
              </w:rPr>
              <w:t>164.648,69</w:t>
            </w:r>
            <w:r>
              <w:rPr>
                <w:sz w:val="15"/>
              </w:rPr>
              <w:tab/>
            </w:r>
            <w:r>
              <w:rPr>
                <w:spacing w:val="-2"/>
                <w:sz w:val="15"/>
              </w:rPr>
              <w:t>219.51</w:t>
            </w:r>
          </w:p>
        </w:tc>
      </w:tr>
      <w:tr>
        <w:trPr>
          <w:trHeight w:val="7745" w:hRule="atLeast"/>
        </w:trPr>
        <w:tc>
          <w:tcPr>
            <w:tcW w:w="6081" w:type="dxa"/>
            <w:tcBorders>
              <w:top w:val="nil"/>
            </w:tcBorders>
          </w:tcPr>
          <w:p>
            <w:pPr>
              <w:pStyle w:val="TableParagraph"/>
              <w:spacing w:before="152"/>
              <w:ind w:left="120"/>
              <w:rPr>
                <w:sz w:val="19"/>
              </w:rPr>
            </w:pPr>
            <w:r>
              <w:rPr>
                <w:position w:val="2"/>
                <w:sz w:val="17"/>
              </w:rPr>
              <w:t>6831</w:t>
            </w:r>
            <w:r>
              <w:rPr>
                <w:spacing w:val="26"/>
                <w:position w:val="2"/>
                <w:sz w:val="17"/>
              </w:rPr>
              <w:t>  </w:t>
            </w:r>
            <w:r>
              <w:rPr>
                <w:sz w:val="19"/>
              </w:rPr>
              <w:t>Ostali</w:t>
            </w:r>
            <w:r>
              <w:rPr>
                <w:spacing w:val="-3"/>
                <w:sz w:val="19"/>
              </w:rPr>
              <w:t> </w:t>
            </w:r>
            <w:r>
              <w:rPr>
                <w:spacing w:val="-2"/>
                <w:sz w:val="19"/>
              </w:rPr>
              <w:t>prihodi</w:t>
            </w:r>
          </w:p>
        </w:tc>
        <w:tc>
          <w:tcPr>
            <w:tcW w:w="1741" w:type="dxa"/>
            <w:tcBorders>
              <w:top w:val="nil"/>
            </w:tcBorders>
          </w:tcPr>
          <w:p>
            <w:pPr>
              <w:pStyle w:val="TableParagraph"/>
              <w:spacing w:before="166"/>
              <w:ind w:left="757"/>
              <w:rPr>
                <w:sz w:val="15"/>
              </w:rPr>
            </w:pPr>
            <w:r>
              <w:rPr>
                <w:spacing w:val="-2"/>
                <w:sz w:val="15"/>
              </w:rPr>
              <w:t>75.008,61</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left="727" w:right="-15"/>
              <w:rPr>
                <w:sz w:val="15"/>
              </w:rPr>
            </w:pPr>
            <w:r>
              <w:rPr>
                <w:spacing w:val="-2"/>
                <w:sz w:val="15"/>
              </w:rPr>
              <w:t>164.648,69</w:t>
            </w:r>
          </w:p>
        </w:tc>
        <w:tc>
          <w:tcPr>
            <w:tcW w:w="930" w:type="dxa"/>
            <w:tcBorders>
              <w:top w:val="nil"/>
            </w:tcBorders>
          </w:tcPr>
          <w:p>
            <w:pPr>
              <w:pStyle w:val="TableParagraph"/>
              <w:spacing w:before="166"/>
              <w:ind w:right="5"/>
              <w:jc w:val="right"/>
              <w:rPr>
                <w:sz w:val="15"/>
              </w:rPr>
            </w:pPr>
            <w:r>
              <w:rPr>
                <w:spacing w:val="-2"/>
                <w:sz w:val="15"/>
              </w:rPr>
              <w:t>219.51</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Prihodi</w:t>
      </w:r>
      <w:r>
        <w:rPr>
          <w:b/>
          <w:spacing w:val="-8"/>
          <w:sz w:val="21"/>
        </w:rPr>
        <w:t> </w:t>
      </w:r>
      <w:r>
        <w:rPr>
          <w:b/>
          <w:sz w:val="21"/>
        </w:rPr>
        <w:t>od</w:t>
      </w:r>
      <w:r>
        <w:rPr>
          <w:b/>
          <w:spacing w:val="-8"/>
          <w:sz w:val="21"/>
        </w:rPr>
        <w:t> </w:t>
      </w:r>
      <w:r>
        <w:rPr>
          <w:b/>
          <w:sz w:val="21"/>
        </w:rPr>
        <w:t>prodaje</w:t>
      </w:r>
      <w:r>
        <w:rPr>
          <w:b/>
          <w:spacing w:val="-9"/>
          <w:sz w:val="21"/>
        </w:rPr>
        <w:t> </w:t>
      </w:r>
      <w:r>
        <w:rPr>
          <w:b/>
          <w:sz w:val="21"/>
        </w:rPr>
        <w:t>nefinancijske</w:t>
      </w:r>
      <w:r>
        <w:rPr>
          <w:b/>
          <w:spacing w:val="-6"/>
          <w:sz w:val="21"/>
        </w:rPr>
        <w:t> </w:t>
      </w:r>
      <w:r>
        <w:rPr>
          <w:b/>
          <w:spacing w:val="-2"/>
          <w:sz w:val="21"/>
        </w:rPr>
        <w:t>imovine</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25" w:hRule="atLeast"/>
        </w:trPr>
        <w:tc>
          <w:tcPr>
            <w:tcW w:w="6081" w:type="dxa"/>
            <w:tcBorders>
              <w:bottom w:val="nil"/>
            </w:tcBorders>
          </w:tcPr>
          <w:p>
            <w:pPr>
              <w:pStyle w:val="TableParagraph"/>
              <w:rPr>
                <w:rFonts w:ascii="Times New Roman"/>
                <w:sz w:val="6"/>
              </w:rPr>
            </w:pPr>
          </w:p>
        </w:tc>
        <w:tc>
          <w:tcPr>
            <w:tcW w:w="1741" w:type="dxa"/>
            <w:tcBorders>
              <w:bottom w:val="nil"/>
            </w:tcBorders>
          </w:tcPr>
          <w:p>
            <w:pPr>
              <w:pStyle w:val="TableParagraph"/>
              <w:rPr>
                <w:rFonts w:ascii="Times New Roman"/>
                <w:sz w:val="6"/>
              </w:rPr>
            </w:pPr>
          </w:p>
        </w:tc>
        <w:tc>
          <w:tcPr>
            <w:tcW w:w="1696" w:type="dxa"/>
            <w:tcBorders>
              <w:bottom w:val="nil"/>
            </w:tcBorders>
          </w:tcPr>
          <w:p>
            <w:pPr>
              <w:pStyle w:val="TableParagraph"/>
              <w:rPr>
                <w:rFonts w:ascii="Times New Roman"/>
                <w:sz w:val="6"/>
              </w:rPr>
            </w:pPr>
          </w:p>
        </w:tc>
        <w:tc>
          <w:tcPr>
            <w:tcW w:w="1807" w:type="dxa"/>
            <w:tcBorders>
              <w:bottom w:val="nil"/>
            </w:tcBorders>
          </w:tcPr>
          <w:p>
            <w:pPr>
              <w:pStyle w:val="TableParagraph"/>
              <w:rPr>
                <w:rFonts w:ascii="Times New Roman"/>
                <w:sz w:val="6"/>
              </w:rPr>
            </w:pPr>
          </w:p>
        </w:tc>
        <w:tc>
          <w:tcPr>
            <w:tcW w:w="1620" w:type="dxa"/>
            <w:tcBorders>
              <w:bottom w:val="nil"/>
            </w:tcBorders>
          </w:tcPr>
          <w:p>
            <w:pPr>
              <w:pStyle w:val="TableParagraph"/>
              <w:rPr>
                <w:rFonts w:ascii="Times New Roman"/>
                <w:sz w:val="6"/>
              </w:rPr>
            </w:pPr>
          </w:p>
        </w:tc>
        <w:tc>
          <w:tcPr>
            <w:tcW w:w="930" w:type="dxa"/>
            <w:tcBorders>
              <w:bottom w:val="nil"/>
            </w:tcBorders>
          </w:tcPr>
          <w:p>
            <w:pPr>
              <w:pStyle w:val="TableParagraph"/>
              <w:rPr>
                <w:rFonts w:ascii="Times New Roman"/>
                <w:sz w:val="6"/>
              </w:rPr>
            </w:pPr>
          </w:p>
        </w:tc>
        <w:tc>
          <w:tcPr>
            <w:tcW w:w="1075" w:type="dxa"/>
            <w:tcBorders>
              <w:bottom w:val="nil"/>
            </w:tcBorders>
          </w:tcPr>
          <w:p>
            <w:pPr>
              <w:pStyle w:val="TableParagraph"/>
              <w:rPr>
                <w:rFonts w:ascii="Times New Roman"/>
                <w:sz w:val="6"/>
              </w:rPr>
            </w:pPr>
          </w:p>
        </w:tc>
      </w:tr>
      <w:tr>
        <w:trPr>
          <w:trHeight w:val="413" w:hRule="atLeast"/>
        </w:trPr>
        <w:tc>
          <w:tcPr>
            <w:tcW w:w="14950" w:type="dxa"/>
            <w:gridSpan w:val="7"/>
            <w:tcBorders>
              <w:top w:val="nil"/>
              <w:bottom w:val="single" w:sz="18" w:space="0" w:color="FFFFFF"/>
            </w:tcBorders>
            <w:shd w:val="clear" w:color="auto" w:fill="CDCDCD"/>
          </w:tcPr>
          <w:p>
            <w:pPr>
              <w:pStyle w:val="TableParagraph"/>
              <w:tabs>
                <w:tab w:pos="6759" w:val="left" w:leader="none"/>
                <w:tab w:pos="8348" w:val="left" w:leader="none"/>
                <w:tab w:pos="10124" w:val="left" w:leader="none"/>
                <w:tab w:pos="12021" w:val="left" w:leader="none"/>
                <w:tab w:pos="13237" w:val="left" w:leader="none"/>
                <w:tab w:pos="14394" w:val="left" w:leader="none"/>
              </w:tabs>
              <w:spacing w:before="65"/>
              <w:ind w:left="151"/>
              <w:rPr>
                <w:sz w:val="15"/>
              </w:rPr>
            </w:pPr>
            <w:r>
              <w:rPr>
                <w:position w:val="1"/>
                <w:sz w:val="17"/>
              </w:rPr>
              <w:t>7</w:t>
            </w:r>
            <w:r>
              <w:rPr>
                <w:spacing w:val="68"/>
                <w:w w:val="150"/>
                <w:position w:val="1"/>
                <w:sz w:val="17"/>
              </w:rPr>
              <w:t> </w:t>
            </w:r>
            <w:r>
              <w:rPr>
                <w:sz w:val="19"/>
              </w:rPr>
              <w:t>Prihodi</w:t>
            </w:r>
            <w:r>
              <w:rPr>
                <w:spacing w:val="-6"/>
                <w:sz w:val="19"/>
              </w:rPr>
              <w:t> </w:t>
            </w:r>
            <w:r>
              <w:rPr>
                <w:sz w:val="19"/>
              </w:rPr>
              <w:t>od</w:t>
            </w:r>
            <w:r>
              <w:rPr>
                <w:spacing w:val="-6"/>
                <w:sz w:val="19"/>
              </w:rPr>
              <w:t> </w:t>
            </w:r>
            <w:r>
              <w:rPr>
                <w:sz w:val="19"/>
              </w:rPr>
              <w:t>prodaje</w:t>
            </w:r>
            <w:r>
              <w:rPr>
                <w:spacing w:val="-7"/>
                <w:sz w:val="19"/>
              </w:rPr>
              <w:t> </w:t>
            </w:r>
            <w:r>
              <w:rPr>
                <w:sz w:val="19"/>
              </w:rPr>
              <w:t>nefinancijske</w:t>
            </w:r>
            <w:r>
              <w:rPr>
                <w:spacing w:val="-6"/>
                <w:sz w:val="19"/>
              </w:rPr>
              <w:t> </w:t>
            </w:r>
            <w:r>
              <w:rPr>
                <w:spacing w:val="-2"/>
                <w:sz w:val="19"/>
              </w:rPr>
              <w:t>imovine</w:t>
            </w:r>
            <w:r>
              <w:rPr>
                <w:sz w:val="19"/>
              </w:rPr>
              <w:tab/>
            </w:r>
            <w:r>
              <w:rPr>
                <w:spacing w:val="-2"/>
                <w:position w:val="1"/>
                <w:sz w:val="15"/>
              </w:rPr>
              <w:t>292.656,63</w:t>
            </w:r>
            <w:r>
              <w:rPr>
                <w:position w:val="1"/>
                <w:sz w:val="15"/>
              </w:rPr>
              <w:tab/>
            </w:r>
            <w:r>
              <w:rPr>
                <w:spacing w:val="-2"/>
                <w:position w:val="1"/>
                <w:sz w:val="15"/>
              </w:rPr>
              <w:t>1.969.663,00</w:t>
            </w:r>
            <w:r>
              <w:rPr>
                <w:position w:val="1"/>
                <w:sz w:val="15"/>
              </w:rPr>
              <w:tab/>
            </w:r>
            <w:r>
              <w:rPr>
                <w:spacing w:val="-2"/>
                <w:position w:val="1"/>
                <w:sz w:val="15"/>
              </w:rPr>
              <w:t>1.969.663,00</w:t>
            </w:r>
            <w:r>
              <w:rPr>
                <w:position w:val="1"/>
                <w:sz w:val="15"/>
              </w:rPr>
              <w:tab/>
            </w:r>
            <w:r>
              <w:rPr>
                <w:spacing w:val="-2"/>
                <w:position w:val="1"/>
                <w:sz w:val="15"/>
              </w:rPr>
              <w:t>130.035,04</w:t>
            </w:r>
            <w:r>
              <w:rPr>
                <w:position w:val="1"/>
                <w:sz w:val="15"/>
              </w:rPr>
              <w:tab/>
            </w:r>
            <w:r>
              <w:rPr>
                <w:spacing w:val="-2"/>
                <w:sz w:val="15"/>
              </w:rPr>
              <w:t>44.43</w:t>
            </w:r>
            <w:r>
              <w:rPr>
                <w:sz w:val="15"/>
              </w:rPr>
              <w:tab/>
            </w:r>
            <w:r>
              <w:rPr>
                <w:spacing w:val="-4"/>
                <w:sz w:val="15"/>
              </w:rPr>
              <w:t>6,60</w:t>
            </w:r>
          </w:p>
        </w:tc>
      </w:tr>
      <w:tr>
        <w:trPr>
          <w:trHeight w:val="561" w:hRule="atLeast"/>
        </w:trPr>
        <w:tc>
          <w:tcPr>
            <w:tcW w:w="14950" w:type="dxa"/>
            <w:gridSpan w:val="7"/>
            <w:tcBorders>
              <w:top w:val="single" w:sz="18" w:space="0" w:color="FFFFFF"/>
              <w:bottom w:val="single" w:sz="24" w:space="0" w:color="FFFFFF"/>
            </w:tcBorders>
            <w:shd w:val="clear" w:color="auto" w:fill="DFDFDF"/>
          </w:tcPr>
          <w:p>
            <w:pPr>
              <w:pStyle w:val="TableParagraph"/>
              <w:tabs>
                <w:tab w:pos="6932" w:val="left" w:leader="none"/>
                <w:tab w:pos="8485" w:val="left" w:leader="none"/>
                <w:tab w:pos="10275" w:val="left" w:leader="none"/>
                <w:tab w:pos="12225" w:val="left" w:leader="none"/>
                <w:tab w:pos="13276" w:val="left" w:leader="none"/>
                <w:tab w:pos="14394" w:val="left" w:leader="none"/>
              </w:tabs>
              <w:spacing w:before="63"/>
              <w:ind w:left="285"/>
              <w:rPr>
                <w:position w:val="3"/>
                <w:sz w:val="15"/>
              </w:rPr>
            </w:pPr>
            <w:r>
              <w:rPr>
                <w:position w:val="1"/>
                <w:sz w:val="17"/>
              </w:rPr>
              <w:t>71</w:t>
            </w:r>
            <w:r>
              <w:rPr>
                <w:spacing w:val="52"/>
                <w:position w:val="1"/>
                <w:sz w:val="17"/>
              </w:rPr>
              <w:t> </w:t>
            </w:r>
            <w:r>
              <w:rPr>
                <w:sz w:val="19"/>
              </w:rPr>
              <w:t>Prihodi</w:t>
            </w:r>
            <w:r>
              <w:rPr>
                <w:spacing w:val="-8"/>
                <w:sz w:val="19"/>
              </w:rPr>
              <w:t> </w:t>
            </w:r>
            <w:r>
              <w:rPr>
                <w:sz w:val="19"/>
              </w:rPr>
              <w:t>od</w:t>
            </w:r>
            <w:r>
              <w:rPr>
                <w:spacing w:val="-9"/>
                <w:sz w:val="19"/>
              </w:rPr>
              <w:t> </w:t>
            </w:r>
            <w:r>
              <w:rPr>
                <w:sz w:val="19"/>
              </w:rPr>
              <w:t>prodaje</w:t>
            </w:r>
            <w:r>
              <w:rPr>
                <w:spacing w:val="-9"/>
                <w:sz w:val="19"/>
              </w:rPr>
              <w:t> </w:t>
            </w:r>
            <w:r>
              <w:rPr>
                <w:sz w:val="19"/>
              </w:rPr>
              <w:t>neproizvedene</w:t>
            </w:r>
            <w:r>
              <w:rPr>
                <w:spacing w:val="-8"/>
                <w:sz w:val="19"/>
              </w:rPr>
              <w:t> </w:t>
            </w:r>
            <w:r>
              <w:rPr>
                <w:sz w:val="19"/>
              </w:rPr>
              <w:t>dugotrajne</w:t>
            </w:r>
            <w:r>
              <w:rPr>
                <w:spacing w:val="-9"/>
                <w:sz w:val="19"/>
              </w:rPr>
              <w:t> </w:t>
            </w:r>
            <w:r>
              <w:rPr>
                <w:spacing w:val="-2"/>
                <w:sz w:val="19"/>
              </w:rPr>
              <w:t>imovine</w:t>
            </w:r>
            <w:r>
              <w:rPr>
                <w:sz w:val="19"/>
              </w:rPr>
              <w:tab/>
            </w:r>
            <w:r>
              <w:rPr>
                <w:spacing w:val="-2"/>
                <w:position w:val="6"/>
                <w:sz w:val="15"/>
              </w:rPr>
              <w:t>2.275,07</w:t>
            </w:r>
            <w:r>
              <w:rPr>
                <w:position w:val="6"/>
                <w:sz w:val="15"/>
              </w:rPr>
              <w:tab/>
            </w:r>
            <w:r>
              <w:rPr>
                <w:spacing w:val="-2"/>
                <w:position w:val="6"/>
                <w:sz w:val="15"/>
              </w:rPr>
              <w:t>451.000,00</w:t>
            </w:r>
            <w:r>
              <w:rPr>
                <w:position w:val="6"/>
                <w:sz w:val="15"/>
              </w:rPr>
              <w:tab/>
            </w:r>
            <w:r>
              <w:rPr>
                <w:spacing w:val="-2"/>
                <w:position w:val="6"/>
                <w:sz w:val="15"/>
              </w:rPr>
              <w:t>451.000,00</w:t>
            </w:r>
            <w:r>
              <w:rPr>
                <w:position w:val="6"/>
                <w:sz w:val="15"/>
              </w:rPr>
              <w:tab/>
            </w:r>
            <w:r>
              <w:rPr>
                <w:spacing w:val="-2"/>
                <w:position w:val="4"/>
                <w:sz w:val="15"/>
              </w:rPr>
              <w:t>1.203,36</w:t>
            </w:r>
            <w:r>
              <w:rPr>
                <w:position w:val="4"/>
                <w:sz w:val="15"/>
              </w:rPr>
              <w:tab/>
            </w:r>
            <w:r>
              <w:rPr>
                <w:spacing w:val="-2"/>
                <w:position w:val="4"/>
                <w:sz w:val="15"/>
              </w:rPr>
              <w:t>52.89</w:t>
            </w:r>
            <w:r>
              <w:rPr>
                <w:position w:val="4"/>
                <w:sz w:val="15"/>
              </w:rPr>
              <w:tab/>
            </w:r>
            <w:r>
              <w:rPr>
                <w:spacing w:val="-4"/>
                <w:position w:val="3"/>
                <w:sz w:val="15"/>
              </w:rPr>
              <w:t>0,27</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932" w:val="left" w:leader="none"/>
                <w:tab w:pos="12244" w:val="left" w:leader="none"/>
                <w:tab w:pos="13689" w:val="right" w:leader="none"/>
              </w:tabs>
              <w:spacing w:line="238" w:lineRule="exact" w:before="44"/>
              <w:ind w:left="391"/>
              <w:rPr>
                <w:position w:val="-1"/>
                <w:sz w:val="15"/>
              </w:rPr>
            </w:pPr>
            <w:r>
              <w:rPr>
                <w:sz w:val="17"/>
              </w:rPr>
              <w:t>711</w:t>
            </w:r>
            <w:r>
              <w:rPr>
                <w:spacing w:val="51"/>
                <w:w w:val="150"/>
                <w:sz w:val="17"/>
              </w:rPr>
              <w:t> </w:t>
            </w:r>
            <w:r>
              <w:rPr>
                <w:sz w:val="19"/>
              </w:rPr>
              <w:t>Prihodi</w:t>
            </w:r>
            <w:r>
              <w:rPr>
                <w:spacing w:val="-6"/>
                <w:sz w:val="19"/>
              </w:rPr>
              <w:t> </w:t>
            </w:r>
            <w:r>
              <w:rPr>
                <w:sz w:val="19"/>
              </w:rPr>
              <w:t>od</w:t>
            </w:r>
            <w:r>
              <w:rPr>
                <w:spacing w:val="-7"/>
                <w:sz w:val="19"/>
              </w:rPr>
              <w:t> </w:t>
            </w:r>
            <w:r>
              <w:rPr>
                <w:sz w:val="19"/>
              </w:rPr>
              <w:t>prodaje</w:t>
            </w:r>
            <w:r>
              <w:rPr>
                <w:spacing w:val="-7"/>
                <w:sz w:val="19"/>
              </w:rPr>
              <w:t> </w:t>
            </w:r>
            <w:r>
              <w:rPr>
                <w:sz w:val="19"/>
              </w:rPr>
              <w:t>materijalne</w:t>
            </w:r>
            <w:r>
              <w:rPr>
                <w:spacing w:val="-5"/>
                <w:sz w:val="19"/>
              </w:rPr>
              <w:t> </w:t>
            </w:r>
            <w:r>
              <w:rPr>
                <w:sz w:val="19"/>
              </w:rPr>
              <w:t>imovine</w:t>
            </w:r>
            <w:r>
              <w:rPr>
                <w:spacing w:val="-1"/>
                <w:sz w:val="19"/>
              </w:rPr>
              <w:t> </w:t>
            </w:r>
            <w:r>
              <w:rPr>
                <w:sz w:val="19"/>
              </w:rPr>
              <w:t>-</w:t>
            </w:r>
            <w:r>
              <w:rPr>
                <w:spacing w:val="-6"/>
                <w:sz w:val="19"/>
              </w:rPr>
              <w:t> </w:t>
            </w:r>
            <w:r>
              <w:rPr>
                <w:spacing w:val="-2"/>
                <w:sz w:val="19"/>
              </w:rPr>
              <w:t>prirodnih</w:t>
            </w:r>
            <w:r>
              <w:rPr>
                <w:sz w:val="19"/>
              </w:rPr>
              <w:tab/>
            </w:r>
            <w:r>
              <w:rPr>
                <w:spacing w:val="-2"/>
                <w:position w:val="-1"/>
                <w:sz w:val="15"/>
              </w:rPr>
              <w:t>2.275,07</w:t>
            </w:r>
            <w:r>
              <w:rPr>
                <w:position w:val="-1"/>
                <w:sz w:val="15"/>
              </w:rPr>
              <w:tab/>
            </w:r>
            <w:r>
              <w:rPr>
                <w:spacing w:val="-2"/>
                <w:position w:val="-1"/>
                <w:sz w:val="15"/>
              </w:rPr>
              <w:t>1.203,36</w:t>
            </w:r>
            <w:r>
              <w:rPr>
                <w:position w:val="-1"/>
                <w:sz w:val="15"/>
              </w:rPr>
              <w:tab/>
            </w:r>
            <w:r>
              <w:rPr>
                <w:spacing w:val="-2"/>
                <w:position w:val="-1"/>
                <w:sz w:val="15"/>
              </w:rPr>
              <w:t>52.89</w:t>
            </w:r>
          </w:p>
          <w:p>
            <w:pPr>
              <w:pStyle w:val="TableParagraph"/>
              <w:spacing w:line="226" w:lineRule="exact"/>
              <w:ind w:left="871"/>
              <w:rPr>
                <w:sz w:val="19"/>
              </w:rPr>
            </w:pPr>
            <w:r>
              <w:rPr>
                <w:spacing w:val="-2"/>
                <w:sz w:val="19"/>
              </w:rPr>
              <w:t>bogatstava</w:t>
            </w:r>
          </w:p>
        </w:tc>
      </w:tr>
      <w:tr>
        <w:trPr>
          <w:trHeight w:val="583" w:hRule="atLeast"/>
        </w:trPr>
        <w:tc>
          <w:tcPr>
            <w:tcW w:w="6081" w:type="dxa"/>
            <w:tcBorders>
              <w:top w:val="nil"/>
              <w:bottom w:val="nil"/>
            </w:tcBorders>
          </w:tcPr>
          <w:p>
            <w:pPr>
              <w:pStyle w:val="TableParagraph"/>
              <w:spacing w:before="149"/>
              <w:ind w:left="120"/>
              <w:rPr>
                <w:sz w:val="19"/>
              </w:rPr>
            </w:pPr>
            <w:r>
              <w:rPr>
                <w:position w:val="2"/>
                <w:sz w:val="17"/>
              </w:rPr>
              <w:t>7111</w:t>
            </w:r>
            <w:r>
              <w:rPr>
                <w:spacing w:val="29"/>
                <w:position w:val="2"/>
                <w:sz w:val="17"/>
              </w:rPr>
              <w:t>  </w:t>
            </w:r>
            <w:r>
              <w:rPr>
                <w:spacing w:val="-2"/>
                <w:sz w:val="19"/>
              </w:rPr>
              <w:t>Zemljište</w:t>
            </w:r>
          </w:p>
        </w:tc>
        <w:tc>
          <w:tcPr>
            <w:tcW w:w="1741" w:type="dxa"/>
            <w:tcBorders>
              <w:top w:val="nil"/>
              <w:bottom w:val="nil"/>
            </w:tcBorders>
          </w:tcPr>
          <w:p>
            <w:pPr>
              <w:pStyle w:val="TableParagraph"/>
              <w:spacing w:before="163"/>
              <w:ind w:right="183"/>
              <w:jc w:val="right"/>
              <w:rPr>
                <w:sz w:val="15"/>
              </w:rPr>
            </w:pPr>
            <w:r>
              <w:rPr>
                <w:spacing w:val="-2"/>
                <w:sz w:val="15"/>
              </w:rPr>
              <w:t>2.275,07</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1.203,36</w:t>
            </w:r>
          </w:p>
        </w:tc>
        <w:tc>
          <w:tcPr>
            <w:tcW w:w="930" w:type="dxa"/>
            <w:tcBorders>
              <w:top w:val="nil"/>
              <w:bottom w:val="nil"/>
            </w:tcBorders>
          </w:tcPr>
          <w:p>
            <w:pPr>
              <w:pStyle w:val="TableParagraph"/>
              <w:spacing w:before="163"/>
              <w:ind w:right="5"/>
              <w:jc w:val="right"/>
              <w:rPr>
                <w:sz w:val="15"/>
              </w:rPr>
            </w:pPr>
            <w:r>
              <w:rPr>
                <w:spacing w:val="-2"/>
                <w:sz w:val="15"/>
              </w:rPr>
              <w:t>52.89</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7272" w:val="left" w:leader="none"/>
                <w:tab w:pos="12585" w:val="left" w:leader="none"/>
              </w:tabs>
              <w:spacing w:before="45"/>
              <w:ind w:left="391"/>
              <w:rPr>
                <w:sz w:val="15"/>
              </w:rPr>
            </w:pPr>
            <w:r>
              <w:rPr>
                <w:position w:val="3"/>
                <w:sz w:val="17"/>
              </w:rPr>
              <w:t>712</w:t>
            </w:r>
            <w:r>
              <w:rPr>
                <w:spacing w:val="50"/>
                <w:w w:val="150"/>
                <w:position w:val="3"/>
                <w:sz w:val="17"/>
              </w:rPr>
              <w:t> </w:t>
            </w:r>
            <w:r>
              <w:rPr>
                <w:position w:val="2"/>
                <w:sz w:val="19"/>
              </w:rPr>
              <w:t>Prihodi</w:t>
            </w:r>
            <w:r>
              <w:rPr>
                <w:spacing w:val="-6"/>
                <w:position w:val="2"/>
                <w:sz w:val="19"/>
              </w:rPr>
              <w:t> </w:t>
            </w:r>
            <w:r>
              <w:rPr>
                <w:position w:val="2"/>
                <w:sz w:val="19"/>
              </w:rPr>
              <w:t>od</w:t>
            </w:r>
            <w:r>
              <w:rPr>
                <w:spacing w:val="-7"/>
                <w:position w:val="2"/>
                <w:sz w:val="19"/>
              </w:rPr>
              <w:t> </w:t>
            </w:r>
            <w:r>
              <w:rPr>
                <w:position w:val="2"/>
                <w:sz w:val="19"/>
              </w:rPr>
              <w:t>prodaje</w:t>
            </w:r>
            <w:r>
              <w:rPr>
                <w:spacing w:val="-7"/>
                <w:position w:val="2"/>
                <w:sz w:val="19"/>
              </w:rPr>
              <w:t> </w:t>
            </w:r>
            <w:r>
              <w:rPr>
                <w:position w:val="2"/>
                <w:sz w:val="19"/>
              </w:rPr>
              <w:t>nematerijalne</w:t>
            </w:r>
            <w:r>
              <w:rPr>
                <w:spacing w:val="-7"/>
                <w:position w:val="2"/>
                <w:sz w:val="19"/>
              </w:rPr>
              <w:t> </w:t>
            </w:r>
            <w:r>
              <w:rPr>
                <w:spacing w:val="-2"/>
                <w:position w:val="2"/>
                <w:sz w:val="19"/>
              </w:rPr>
              <w:t>imovine</w:t>
            </w:r>
            <w:r>
              <w:rPr>
                <w:position w:val="2"/>
                <w:sz w:val="19"/>
              </w:rPr>
              <w:tab/>
            </w:r>
            <w:r>
              <w:rPr>
                <w:spacing w:val="-4"/>
                <w:sz w:val="15"/>
              </w:rPr>
              <w:t>0,00</w:t>
            </w:r>
            <w:r>
              <w:rPr>
                <w:sz w:val="15"/>
              </w:rPr>
              <w:tab/>
            </w:r>
            <w:r>
              <w:rPr>
                <w:spacing w:val="-4"/>
                <w:sz w:val="15"/>
              </w:rPr>
              <w:t>0,00</w:t>
            </w:r>
          </w:p>
        </w:tc>
      </w:tr>
      <w:tr>
        <w:trPr>
          <w:trHeight w:val="539" w:hRule="atLeast"/>
        </w:trPr>
        <w:tc>
          <w:tcPr>
            <w:tcW w:w="6081" w:type="dxa"/>
            <w:tcBorders>
              <w:top w:val="nil"/>
              <w:bottom w:val="nil"/>
            </w:tcBorders>
          </w:tcPr>
          <w:p>
            <w:pPr>
              <w:pStyle w:val="TableParagraph"/>
              <w:spacing w:before="149"/>
              <w:ind w:left="120"/>
              <w:rPr>
                <w:sz w:val="19"/>
              </w:rPr>
            </w:pPr>
            <w:r>
              <w:rPr>
                <w:position w:val="2"/>
                <w:sz w:val="17"/>
              </w:rPr>
              <w:t>7124</w:t>
            </w:r>
            <w:r>
              <w:rPr>
                <w:spacing w:val="26"/>
                <w:position w:val="2"/>
                <w:sz w:val="17"/>
              </w:rPr>
              <w:t>  </w:t>
            </w:r>
            <w:r>
              <w:rPr>
                <w:sz w:val="19"/>
              </w:rPr>
              <w:t>Ostala</w:t>
            </w:r>
            <w:r>
              <w:rPr>
                <w:spacing w:val="-3"/>
                <w:sz w:val="19"/>
              </w:rPr>
              <w:t> </w:t>
            </w:r>
            <w:r>
              <w:rPr>
                <w:spacing w:val="-4"/>
                <w:sz w:val="19"/>
              </w:rPr>
              <w:t>prava</w:t>
            </w:r>
          </w:p>
        </w:tc>
        <w:tc>
          <w:tcPr>
            <w:tcW w:w="1741" w:type="dxa"/>
            <w:tcBorders>
              <w:top w:val="nil"/>
              <w:bottom w:val="nil"/>
            </w:tcBorders>
          </w:tcPr>
          <w:p>
            <w:pPr>
              <w:pStyle w:val="TableParagraph"/>
              <w:spacing w:before="166"/>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4"/>
                <w:sz w:val="15"/>
              </w:rPr>
              <w:t>0,00</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569" w:hRule="atLeast"/>
        </w:trPr>
        <w:tc>
          <w:tcPr>
            <w:tcW w:w="14950" w:type="dxa"/>
            <w:gridSpan w:val="7"/>
            <w:tcBorders>
              <w:top w:val="nil"/>
              <w:bottom w:val="single" w:sz="24" w:space="0" w:color="FFFFFF"/>
            </w:tcBorders>
            <w:shd w:val="clear" w:color="auto" w:fill="DFDFDF"/>
          </w:tcPr>
          <w:p>
            <w:pPr>
              <w:pStyle w:val="TableParagraph"/>
              <w:tabs>
                <w:tab w:pos="6742" w:val="left" w:leader="none"/>
                <w:tab w:pos="8334" w:val="left" w:leader="none"/>
                <w:tab w:pos="10124" w:val="left" w:leader="none"/>
                <w:tab w:pos="12035" w:val="left" w:leader="none"/>
                <w:tab w:pos="13276" w:val="left" w:leader="none"/>
                <w:tab w:pos="14394" w:val="left" w:leader="none"/>
              </w:tabs>
              <w:spacing w:before="70"/>
              <w:ind w:left="285"/>
              <w:rPr>
                <w:position w:val="2"/>
                <w:sz w:val="15"/>
              </w:rPr>
            </w:pPr>
            <w:r>
              <w:rPr>
                <w:sz w:val="17"/>
              </w:rPr>
              <w:t>72</w:t>
            </w:r>
            <w:r>
              <w:rPr>
                <w:spacing w:val="53"/>
                <w:sz w:val="17"/>
              </w:rPr>
              <w:t> </w:t>
            </w:r>
            <w:r>
              <w:rPr>
                <w:sz w:val="19"/>
              </w:rPr>
              <w:t>Prihodi</w:t>
            </w:r>
            <w:r>
              <w:rPr>
                <w:spacing w:val="-8"/>
                <w:sz w:val="19"/>
              </w:rPr>
              <w:t> </w:t>
            </w:r>
            <w:r>
              <w:rPr>
                <w:sz w:val="19"/>
              </w:rPr>
              <w:t>od</w:t>
            </w:r>
            <w:r>
              <w:rPr>
                <w:spacing w:val="-8"/>
                <w:sz w:val="19"/>
              </w:rPr>
              <w:t> </w:t>
            </w:r>
            <w:r>
              <w:rPr>
                <w:sz w:val="19"/>
              </w:rPr>
              <w:t>prodaje</w:t>
            </w:r>
            <w:r>
              <w:rPr>
                <w:spacing w:val="-9"/>
                <w:sz w:val="19"/>
              </w:rPr>
              <w:t> </w:t>
            </w:r>
            <w:r>
              <w:rPr>
                <w:sz w:val="19"/>
              </w:rPr>
              <w:t>proizvedene</w:t>
            </w:r>
            <w:r>
              <w:rPr>
                <w:spacing w:val="-7"/>
                <w:sz w:val="19"/>
              </w:rPr>
              <w:t> </w:t>
            </w:r>
            <w:r>
              <w:rPr>
                <w:sz w:val="19"/>
              </w:rPr>
              <w:t>dugotrajne</w:t>
            </w:r>
            <w:r>
              <w:rPr>
                <w:spacing w:val="-9"/>
                <w:sz w:val="19"/>
              </w:rPr>
              <w:t> </w:t>
            </w:r>
            <w:r>
              <w:rPr>
                <w:spacing w:val="-2"/>
                <w:sz w:val="19"/>
              </w:rPr>
              <w:t>imovine</w:t>
            </w:r>
            <w:r>
              <w:rPr>
                <w:sz w:val="19"/>
              </w:rPr>
              <w:tab/>
            </w:r>
            <w:r>
              <w:rPr>
                <w:spacing w:val="-2"/>
                <w:position w:val="6"/>
                <w:sz w:val="15"/>
              </w:rPr>
              <w:t>290.381,56</w:t>
            </w:r>
            <w:r>
              <w:rPr>
                <w:position w:val="6"/>
                <w:sz w:val="15"/>
              </w:rPr>
              <w:tab/>
            </w:r>
            <w:r>
              <w:rPr>
                <w:spacing w:val="-2"/>
                <w:position w:val="6"/>
                <w:sz w:val="15"/>
              </w:rPr>
              <w:t>1.518.663,00</w:t>
            </w:r>
            <w:r>
              <w:rPr>
                <w:position w:val="6"/>
                <w:sz w:val="15"/>
              </w:rPr>
              <w:tab/>
            </w:r>
            <w:r>
              <w:rPr>
                <w:spacing w:val="-2"/>
                <w:position w:val="6"/>
                <w:sz w:val="15"/>
              </w:rPr>
              <w:t>1.518.663,00</w:t>
            </w:r>
            <w:r>
              <w:rPr>
                <w:position w:val="6"/>
                <w:sz w:val="15"/>
              </w:rPr>
              <w:tab/>
            </w:r>
            <w:r>
              <w:rPr>
                <w:spacing w:val="-2"/>
                <w:position w:val="4"/>
                <w:sz w:val="15"/>
              </w:rPr>
              <w:t>128.831,68</w:t>
            </w:r>
            <w:r>
              <w:rPr>
                <w:position w:val="4"/>
                <w:sz w:val="15"/>
              </w:rPr>
              <w:tab/>
            </w:r>
            <w:r>
              <w:rPr>
                <w:spacing w:val="-2"/>
                <w:position w:val="4"/>
                <w:sz w:val="15"/>
              </w:rPr>
              <w:t>44.37</w:t>
            </w:r>
            <w:r>
              <w:rPr>
                <w:position w:val="4"/>
                <w:sz w:val="15"/>
              </w:rPr>
              <w:tab/>
            </w:r>
            <w:r>
              <w:rPr>
                <w:spacing w:val="-4"/>
                <w:position w:val="2"/>
                <w:sz w:val="15"/>
              </w:rPr>
              <w:t>8,48</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742" w:val="left" w:leader="none"/>
                <w:tab w:pos="12150" w:val="left" w:leader="none"/>
                <w:tab w:pos="13689" w:val="right" w:leader="none"/>
              </w:tabs>
              <w:spacing w:before="45"/>
              <w:ind w:left="391"/>
              <w:rPr>
                <w:sz w:val="15"/>
              </w:rPr>
            </w:pPr>
            <w:r>
              <w:rPr>
                <w:position w:val="3"/>
                <w:sz w:val="17"/>
              </w:rPr>
              <w:t>721</w:t>
            </w:r>
            <w:r>
              <w:rPr>
                <w:spacing w:val="50"/>
                <w:w w:val="150"/>
                <w:position w:val="3"/>
                <w:sz w:val="17"/>
              </w:rPr>
              <w:t> </w:t>
            </w:r>
            <w:r>
              <w:rPr>
                <w:position w:val="2"/>
                <w:sz w:val="19"/>
              </w:rPr>
              <w:t>Prihodi</w:t>
            </w:r>
            <w:r>
              <w:rPr>
                <w:spacing w:val="-7"/>
                <w:position w:val="2"/>
                <w:sz w:val="19"/>
              </w:rPr>
              <w:t> </w:t>
            </w:r>
            <w:r>
              <w:rPr>
                <w:position w:val="2"/>
                <w:sz w:val="19"/>
              </w:rPr>
              <w:t>od</w:t>
            </w:r>
            <w:r>
              <w:rPr>
                <w:spacing w:val="-7"/>
                <w:position w:val="2"/>
                <w:sz w:val="19"/>
              </w:rPr>
              <w:t> </w:t>
            </w:r>
            <w:r>
              <w:rPr>
                <w:position w:val="2"/>
                <w:sz w:val="19"/>
              </w:rPr>
              <w:t>prodaje</w:t>
            </w:r>
            <w:r>
              <w:rPr>
                <w:spacing w:val="-7"/>
                <w:position w:val="2"/>
                <w:sz w:val="19"/>
              </w:rPr>
              <w:t> </w:t>
            </w:r>
            <w:r>
              <w:rPr>
                <w:position w:val="2"/>
                <w:sz w:val="19"/>
              </w:rPr>
              <w:t>građevinskih</w:t>
            </w:r>
            <w:r>
              <w:rPr>
                <w:spacing w:val="-8"/>
                <w:position w:val="2"/>
                <w:sz w:val="19"/>
              </w:rPr>
              <w:t> </w:t>
            </w:r>
            <w:r>
              <w:rPr>
                <w:spacing w:val="-2"/>
                <w:position w:val="2"/>
                <w:sz w:val="19"/>
              </w:rPr>
              <w:t>objekata</w:t>
            </w:r>
            <w:r>
              <w:rPr>
                <w:position w:val="2"/>
                <w:sz w:val="19"/>
              </w:rPr>
              <w:tab/>
            </w:r>
            <w:r>
              <w:rPr>
                <w:spacing w:val="-2"/>
                <w:sz w:val="15"/>
              </w:rPr>
              <w:t>286.546,09</w:t>
            </w:r>
            <w:r>
              <w:rPr>
                <w:sz w:val="15"/>
              </w:rPr>
              <w:tab/>
            </w:r>
            <w:r>
              <w:rPr>
                <w:spacing w:val="-2"/>
                <w:sz w:val="15"/>
              </w:rPr>
              <w:t>38.020,84</w:t>
            </w:r>
            <w:r>
              <w:rPr>
                <w:sz w:val="15"/>
              </w:rPr>
              <w:tab/>
            </w:r>
            <w:r>
              <w:rPr>
                <w:spacing w:val="-2"/>
                <w:sz w:val="15"/>
              </w:rPr>
              <w:t>13.27</w:t>
            </w:r>
          </w:p>
        </w:tc>
      </w:tr>
      <w:tr>
        <w:trPr>
          <w:trHeight w:val="1048" w:hRule="atLeast"/>
        </w:trPr>
        <w:tc>
          <w:tcPr>
            <w:tcW w:w="6081" w:type="dxa"/>
            <w:tcBorders>
              <w:top w:val="nil"/>
              <w:bottom w:val="nil"/>
            </w:tcBorders>
          </w:tcPr>
          <w:p>
            <w:pPr>
              <w:pStyle w:val="TableParagraph"/>
              <w:spacing w:before="149"/>
              <w:ind w:left="120"/>
              <w:rPr>
                <w:sz w:val="19"/>
              </w:rPr>
            </w:pPr>
            <w:r>
              <w:rPr>
                <w:position w:val="2"/>
                <w:sz w:val="17"/>
              </w:rPr>
              <w:t>7211</w:t>
            </w:r>
            <w:r>
              <w:rPr>
                <w:spacing w:val="77"/>
                <w:w w:val="150"/>
                <w:position w:val="2"/>
                <w:sz w:val="17"/>
              </w:rPr>
              <w:t> </w:t>
            </w:r>
            <w:r>
              <w:rPr>
                <w:sz w:val="19"/>
              </w:rPr>
              <w:t>Stambeni</w:t>
            </w:r>
            <w:r>
              <w:rPr>
                <w:spacing w:val="-4"/>
                <w:sz w:val="19"/>
              </w:rPr>
              <w:t> </w:t>
            </w:r>
            <w:r>
              <w:rPr>
                <w:spacing w:val="-2"/>
                <w:sz w:val="19"/>
              </w:rPr>
              <w:t>objekti</w:t>
            </w:r>
          </w:p>
          <w:p>
            <w:pPr>
              <w:pStyle w:val="TableParagraph"/>
              <w:spacing w:before="4"/>
              <w:rPr>
                <w:b/>
                <w:sz w:val="19"/>
              </w:rPr>
            </w:pPr>
          </w:p>
          <w:p>
            <w:pPr>
              <w:pStyle w:val="TableParagraph"/>
              <w:ind w:left="120"/>
              <w:rPr>
                <w:sz w:val="19"/>
              </w:rPr>
            </w:pPr>
            <w:r>
              <w:rPr>
                <w:position w:val="2"/>
                <w:sz w:val="17"/>
              </w:rPr>
              <w:t>7212</w:t>
            </w:r>
            <w:r>
              <w:rPr>
                <w:spacing w:val="75"/>
                <w:w w:val="150"/>
                <w:position w:val="2"/>
                <w:sz w:val="17"/>
              </w:rPr>
              <w:t> </w:t>
            </w:r>
            <w:r>
              <w:rPr>
                <w:sz w:val="19"/>
              </w:rPr>
              <w:t>Poslovni</w:t>
            </w:r>
            <w:r>
              <w:rPr>
                <w:spacing w:val="-5"/>
                <w:sz w:val="19"/>
              </w:rPr>
              <w:t> </w:t>
            </w:r>
            <w:r>
              <w:rPr>
                <w:spacing w:val="-2"/>
                <w:sz w:val="19"/>
              </w:rPr>
              <w:t>objekti</w:t>
            </w:r>
          </w:p>
        </w:tc>
        <w:tc>
          <w:tcPr>
            <w:tcW w:w="1741" w:type="dxa"/>
            <w:tcBorders>
              <w:top w:val="nil"/>
              <w:bottom w:val="nil"/>
            </w:tcBorders>
          </w:tcPr>
          <w:p>
            <w:pPr>
              <w:pStyle w:val="TableParagraph"/>
              <w:spacing w:before="166"/>
              <w:ind w:left="661"/>
              <w:rPr>
                <w:sz w:val="15"/>
              </w:rPr>
            </w:pPr>
            <w:r>
              <w:rPr>
                <w:spacing w:val="-2"/>
                <w:sz w:val="15"/>
              </w:rPr>
              <w:t>144.532,68</w:t>
            </w:r>
          </w:p>
          <w:p>
            <w:pPr>
              <w:pStyle w:val="TableParagraph"/>
              <w:spacing w:before="98"/>
              <w:rPr>
                <w:b/>
                <w:sz w:val="15"/>
              </w:rPr>
            </w:pPr>
          </w:p>
          <w:p>
            <w:pPr>
              <w:pStyle w:val="TableParagraph"/>
              <w:ind w:left="661"/>
              <w:rPr>
                <w:sz w:val="15"/>
              </w:rPr>
            </w:pPr>
            <w:r>
              <w:rPr>
                <w:spacing w:val="-2"/>
                <w:sz w:val="15"/>
              </w:rPr>
              <w:t>142.013,41</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38.020,84</w:t>
            </w:r>
          </w:p>
          <w:p>
            <w:pPr>
              <w:pStyle w:val="TableParagraph"/>
              <w:spacing w:before="98"/>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6"/>
              <w:ind w:right="5"/>
              <w:jc w:val="right"/>
              <w:rPr>
                <w:sz w:val="15"/>
              </w:rPr>
            </w:pPr>
            <w:r>
              <w:rPr>
                <w:spacing w:val="-2"/>
                <w:sz w:val="15"/>
              </w:rPr>
              <w:t>26.31</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932" w:val="left" w:leader="none"/>
                <w:tab w:pos="12150" w:val="left" w:leader="none"/>
                <w:tab w:pos="13156" w:val="left" w:leader="none"/>
              </w:tabs>
              <w:spacing w:before="45"/>
              <w:ind w:left="391"/>
              <w:rPr>
                <w:sz w:val="15"/>
              </w:rPr>
            </w:pPr>
            <w:r>
              <w:rPr>
                <w:position w:val="3"/>
                <w:sz w:val="17"/>
              </w:rPr>
              <w:t>722</w:t>
            </w:r>
            <w:r>
              <w:rPr>
                <w:spacing w:val="51"/>
                <w:w w:val="150"/>
                <w:position w:val="3"/>
                <w:sz w:val="17"/>
              </w:rPr>
              <w:t> </w:t>
            </w:r>
            <w:r>
              <w:rPr>
                <w:position w:val="2"/>
                <w:sz w:val="19"/>
              </w:rPr>
              <w:t>Prihodi</w:t>
            </w:r>
            <w:r>
              <w:rPr>
                <w:spacing w:val="-5"/>
                <w:position w:val="2"/>
                <w:sz w:val="19"/>
              </w:rPr>
              <w:t> </w:t>
            </w:r>
            <w:r>
              <w:rPr>
                <w:position w:val="2"/>
                <w:sz w:val="19"/>
              </w:rPr>
              <w:t>od</w:t>
            </w:r>
            <w:r>
              <w:rPr>
                <w:spacing w:val="-7"/>
                <w:position w:val="2"/>
                <w:sz w:val="19"/>
              </w:rPr>
              <w:t> </w:t>
            </w:r>
            <w:r>
              <w:rPr>
                <w:position w:val="2"/>
                <w:sz w:val="19"/>
              </w:rPr>
              <w:t>prodaje</w:t>
            </w:r>
            <w:r>
              <w:rPr>
                <w:spacing w:val="-7"/>
                <w:position w:val="2"/>
                <w:sz w:val="19"/>
              </w:rPr>
              <w:t> </w:t>
            </w:r>
            <w:r>
              <w:rPr>
                <w:position w:val="2"/>
                <w:sz w:val="19"/>
              </w:rPr>
              <w:t>postrojenja</w:t>
            </w:r>
            <w:r>
              <w:rPr>
                <w:spacing w:val="-7"/>
                <w:position w:val="2"/>
                <w:sz w:val="19"/>
              </w:rPr>
              <w:t> </w:t>
            </w:r>
            <w:r>
              <w:rPr>
                <w:position w:val="2"/>
                <w:sz w:val="19"/>
              </w:rPr>
              <w:t>i</w:t>
            </w:r>
            <w:r>
              <w:rPr>
                <w:spacing w:val="-5"/>
                <w:position w:val="2"/>
                <w:sz w:val="19"/>
              </w:rPr>
              <w:t> </w:t>
            </w:r>
            <w:r>
              <w:rPr>
                <w:spacing w:val="-2"/>
                <w:position w:val="2"/>
                <w:sz w:val="19"/>
              </w:rPr>
              <w:t>opreme</w:t>
            </w:r>
            <w:r>
              <w:rPr>
                <w:position w:val="2"/>
                <w:sz w:val="19"/>
              </w:rPr>
              <w:tab/>
            </w:r>
            <w:r>
              <w:rPr>
                <w:spacing w:val="-2"/>
                <w:sz w:val="15"/>
              </w:rPr>
              <w:t>3.835,47</w:t>
            </w:r>
            <w:r>
              <w:rPr>
                <w:sz w:val="15"/>
              </w:rPr>
              <w:tab/>
            </w:r>
            <w:r>
              <w:rPr>
                <w:spacing w:val="-2"/>
                <w:sz w:val="15"/>
              </w:rPr>
              <w:t>90.810,84</w:t>
            </w:r>
            <w:r>
              <w:rPr>
                <w:sz w:val="15"/>
              </w:rPr>
              <w:tab/>
            </w:r>
            <w:r>
              <w:rPr>
                <w:spacing w:val="-2"/>
                <w:sz w:val="15"/>
              </w:rPr>
              <w:t>2367.66</w:t>
            </w:r>
          </w:p>
        </w:tc>
      </w:tr>
      <w:tr>
        <w:trPr>
          <w:trHeight w:val="1048" w:hRule="atLeast"/>
        </w:trPr>
        <w:tc>
          <w:tcPr>
            <w:tcW w:w="6081" w:type="dxa"/>
            <w:tcBorders>
              <w:top w:val="nil"/>
              <w:bottom w:val="nil"/>
            </w:tcBorders>
          </w:tcPr>
          <w:p>
            <w:pPr>
              <w:pStyle w:val="TableParagraph"/>
              <w:spacing w:before="149"/>
              <w:ind w:left="120"/>
              <w:rPr>
                <w:sz w:val="19"/>
              </w:rPr>
            </w:pPr>
            <w:r>
              <w:rPr>
                <w:position w:val="2"/>
                <w:sz w:val="17"/>
              </w:rPr>
              <w:t>7221</w:t>
            </w:r>
            <w:r>
              <w:rPr>
                <w:spacing w:val="26"/>
                <w:position w:val="2"/>
                <w:sz w:val="17"/>
              </w:rPr>
              <w:t>  </w:t>
            </w:r>
            <w:r>
              <w:rPr>
                <w:sz w:val="19"/>
              </w:rPr>
              <w:t>Uredska</w:t>
            </w:r>
            <w:r>
              <w:rPr>
                <w:spacing w:val="-3"/>
                <w:sz w:val="19"/>
              </w:rPr>
              <w:t> </w:t>
            </w:r>
            <w:r>
              <w:rPr>
                <w:sz w:val="19"/>
              </w:rPr>
              <w:t>oprema</w:t>
            </w:r>
            <w:r>
              <w:rPr>
                <w:spacing w:val="-5"/>
                <w:sz w:val="19"/>
              </w:rPr>
              <w:t> </w:t>
            </w:r>
            <w:r>
              <w:rPr>
                <w:sz w:val="19"/>
              </w:rPr>
              <w:t>i</w:t>
            </w:r>
            <w:r>
              <w:rPr>
                <w:spacing w:val="-2"/>
                <w:sz w:val="19"/>
              </w:rPr>
              <w:t> namještaj</w:t>
            </w:r>
          </w:p>
          <w:p>
            <w:pPr>
              <w:pStyle w:val="TableParagraph"/>
              <w:spacing w:before="4"/>
              <w:rPr>
                <w:b/>
                <w:sz w:val="19"/>
              </w:rPr>
            </w:pPr>
          </w:p>
          <w:p>
            <w:pPr>
              <w:pStyle w:val="TableParagraph"/>
              <w:ind w:left="120"/>
              <w:rPr>
                <w:sz w:val="19"/>
              </w:rPr>
            </w:pPr>
            <w:r>
              <w:rPr>
                <w:position w:val="2"/>
                <w:sz w:val="17"/>
              </w:rPr>
              <w:t>7227</w:t>
            </w:r>
            <w:r>
              <w:rPr>
                <w:spacing w:val="77"/>
                <w:w w:val="150"/>
                <w:position w:val="2"/>
                <w:sz w:val="17"/>
              </w:rPr>
              <w:t> </w:t>
            </w:r>
            <w:r>
              <w:rPr>
                <w:sz w:val="19"/>
              </w:rPr>
              <w:t>Uređaji,</w:t>
            </w:r>
            <w:r>
              <w:rPr>
                <w:spacing w:val="-6"/>
                <w:sz w:val="19"/>
              </w:rPr>
              <w:t> </w:t>
            </w:r>
            <w:r>
              <w:rPr>
                <w:sz w:val="19"/>
              </w:rPr>
              <w:t>strojevi</w:t>
            </w:r>
            <w:r>
              <w:rPr>
                <w:spacing w:val="-4"/>
                <w:sz w:val="19"/>
              </w:rPr>
              <w:t> </w:t>
            </w:r>
            <w:r>
              <w:rPr>
                <w:sz w:val="19"/>
              </w:rPr>
              <w:t>i</w:t>
            </w:r>
            <w:r>
              <w:rPr>
                <w:spacing w:val="-4"/>
                <w:sz w:val="19"/>
              </w:rPr>
              <w:t> </w:t>
            </w:r>
            <w:r>
              <w:rPr>
                <w:sz w:val="19"/>
              </w:rPr>
              <w:t>oprema</w:t>
            </w:r>
            <w:r>
              <w:rPr>
                <w:spacing w:val="-4"/>
                <w:sz w:val="19"/>
              </w:rPr>
              <w:t> </w:t>
            </w:r>
            <w:r>
              <w:rPr>
                <w:sz w:val="19"/>
              </w:rPr>
              <w:t>za</w:t>
            </w:r>
            <w:r>
              <w:rPr>
                <w:spacing w:val="-7"/>
                <w:sz w:val="19"/>
              </w:rPr>
              <w:t> </w:t>
            </w:r>
            <w:r>
              <w:rPr>
                <w:sz w:val="19"/>
              </w:rPr>
              <w:t>ostale</w:t>
            </w:r>
            <w:r>
              <w:rPr>
                <w:spacing w:val="-6"/>
                <w:sz w:val="19"/>
              </w:rPr>
              <w:t> </w:t>
            </w:r>
            <w:r>
              <w:rPr>
                <w:spacing w:val="-2"/>
                <w:sz w:val="19"/>
              </w:rPr>
              <w:t>namjene</w:t>
            </w:r>
          </w:p>
        </w:tc>
        <w:tc>
          <w:tcPr>
            <w:tcW w:w="1741" w:type="dxa"/>
            <w:tcBorders>
              <w:top w:val="nil"/>
              <w:bottom w:val="nil"/>
            </w:tcBorders>
          </w:tcPr>
          <w:p>
            <w:pPr>
              <w:pStyle w:val="TableParagraph"/>
              <w:spacing w:before="166"/>
              <w:ind w:left="851"/>
              <w:rPr>
                <w:sz w:val="15"/>
              </w:rPr>
            </w:pPr>
            <w:r>
              <w:rPr>
                <w:spacing w:val="-2"/>
                <w:sz w:val="15"/>
              </w:rPr>
              <w:t>2.151,47</w:t>
            </w:r>
          </w:p>
          <w:p>
            <w:pPr>
              <w:pStyle w:val="TableParagraph"/>
              <w:spacing w:before="98"/>
              <w:rPr>
                <w:b/>
                <w:sz w:val="15"/>
              </w:rPr>
            </w:pPr>
          </w:p>
          <w:p>
            <w:pPr>
              <w:pStyle w:val="TableParagraph"/>
              <w:ind w:left="851"/>
              <w:rPr>
                <w:sz w:val="15"/>
              </w:rPr>
            </w:pPr>
            <w:r>
              <w:rPr>
                <w:spacing w:val="-2"/>
                <w:sz w:val="15"/>
              </w:rPr>
              <w:t>1.684,00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90.810,84</w:t>
            </w:r>
          </w:p>
          <w:p>
            <w:pPr>
              <w:pStyle w:val="TableParagraph"/>
              <w:spacing w:before="98"/>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6"/>
              <w:ind w:right="5"/>
              <w:jc w:val="right"/>
              <w:rPr>
                <w:sz w:val="15"/>
              </w:rPr>
            </w:pPr>
            <w:r>
              <w:rPr>
                <w:spacing w:val="-2"/>
                <w:sz w:val="15"/>
              </w:rPr>
              <w:t>4220.87</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7272" w:val="left" w:leader="none"/>
                <w:tab w:pos="12585" w:val="left" w:leader="none"/>
              </w:tabs>
              <w:spacing w:before="46"/>
              <w:ind w:left="391"/>
              <w:rPr>
                <w:sz w:val="15"/>
              </w:rPr>
            </w:pPr>
            <w:r>
              <w:rPr>
                <w:position w:val="3"/>
                <w:sz w:val="17"/>
              </w:rPr>
              <w:t>723</w:t>
            </w:r>
            <w:r>
              <w:rPr>
                <w:spacing w:val="51"/>
                <w:w w:val="150"/>
                <w:position w:val="3"/>
                <w:sz w:val="17"/>
              </w:rPr>
              <w:t> </w:t>
            </w:r>
            <w:r>
              <w:rPr>
                <w:position w:val="2"/>
                <w:sz w:val="19"/>
              </w:rPr>
              <w:t>Prihodi</w:t>
            </w:r>
            <w:r>
              <w:rPr>
                <w:spacing w:val="-5"/>
                <w:position w:val="2"/>
                <w:sz w:val="19"/>
              </w:rPr>
              <w:t> </w:t>
            </w:r>
            <w:r>
              <w:rPr>
                <w:position w:val="2"/>
                <w:sz w:val="19"/>
              </w:rPr>
              <w:t>od</w:t>
            </w:r>
            <w:r>
              <w:rPr>
                <w:spacing w:val="-7"/>
                <w:position w:val="2"/>
                <w:sz w:val="19"/>
              </w:rPr>
              <w:t> </w:t>
            </w:r>
            <w:r>
              <w:rPr>
                <w:position w:val="2"/>
                <w:sz w:val="19"/>
              </w:rPr>
              <w:t>prodaje</w:t>
            </w:r>
            <w:r>
              <w:rPr>
                <w:spacing w:val="-6"/>
                <w:position w:val="2"/>
                <w:sz w:val="19"/>
              </w:rPr>
              <w:t> </w:t>
            </w:r>
            <w:r>
              <w:rPr>
                <w:position w:val="2"/>
                <w:sz w:val="19"/>
              </w:rPr>
              <w:t>prijevoznih</w:t>
            </w:r>
            <w:r>
              <w:rPr>
                <w:spacing w:val="-7"/>
                <w:position w:val="2"/>
                <w:sz w:val="19"/>
              </w:rPr>
              <w:t> </w:t>
            </w:r>
            <w:r>
              <w:rPr>
                <w:spacing w:val="-2"/>
                <w:position w:val="2"/>
                <w:sz w:val="19"/>
              </w:rPr>
              <w:t>sredstava</w:t>
            </w:r>
            <w:r>
              <w:rPr>
                <w:position w:val="2"/>
                <w:sz w:val="19"/>
              </w:rPr>
              <w:tab/>
            </w:r>
            <w:r>
              <w:rPr>
                <w:spacing w:val="-4"/>
                <w:sz w:val="15"/>
              </w:rPr>
              <w:t>0,00</w:t>
            </w:r>
            <w:r>
              <w:rPr>
                <w:sz w:val="15"/>
              </w:rPr>
              <w:tab/>
            </w:r>
            <w:r>
              <w:rPr>
                <w:spacing w:val="-4"/>
                <w:sz w:val="15"/>
              </w:rPr>
              <w:t>0,00</w:t>
            </w:r>
          </w:p>
        </w:tc>
      </w:tr>
      <w:tr>
        <w:trPr>
          <w:trHeight w:val="932" w:hRule="atLeast"/>
        </w:trPr>
        <w:tc>
          <w:tcPr>
            <w:tcW w:w="6081" w:type="dxa"/>
            <w:tcBorders>
              <w:top w:val="nil"/>
            </w:tcBorders>
          </w:tcPr>
          <w:p>
            <w:pPr>
              <w:pStyle w:val="TableParagraph"/>
              <w:spacing w:before="149"/>
              <w:ind w:left="120"/>
              <w:rPr>
                <w:sz w:val="19"/>
              </w:rPr>
            </w:pPr>
            <w:r>
              <w:rPr>
                <w:position w:val="2"/>
                <w:sz w:val="17"/>
              </w:rPr>
              <w:t>7231</w:t>
            </w:r>
            <w:r>
              <w:rPr>
                <w:spacing w:val="73"/>
                <w:w w:val="150"/>
                <w:position w:val="2"/>
                <w:sz w:val="17"/>
              </w:rPr>
              <w:t> </w:t>
            </w:r>
            <w:r>
              <w:rPr>
                <w:sz w:val="19"/>
              </w:rPr>
              <w:t>Prijevozna</w:t>
            </w:r>
            <w:r>
              <w:rPr>
                <w:spacing w:val="-8"/>
                <w:sz w:val="19"/>
              </w:rPr>
              <w:t> </w:t>
            </w:r>
            <w:r>
              <w:rPr>
                <w:sz w:val="19"/>
              </w:rPr>
              <w:t>sredstva</w:t>
            </w:r>
            <w:r>
              <w:rPr>
                <w:spacing w:val="-8"/>
                <w:sz w:val="19"/>
              </w:rPr>
              <w:t> </w:t>
            </w:r>
            <w:r>
              <w:rPr>
                <w:sz w:val="19"/>
              </w:rPr>
              <w:t>u</w:t>
            </w:r>
            <w:r>
              <w:rPr>
                <w:spacing w:val="-7"/>
                <w:sz w:val="19"/>
              </w:rPr>
              <w:t> </w:t>
            </w:r>
            <w:r>
              <w:rPr>
                <w:sz w:val="19"/>
              </w:rPr>
              <w:t>cestovnom</w:t>
            </w:r>
            <w:r>
              <w:rPr>
                <w:spacing w:val="-6"/>
                <w:sz w:val="19"/>
              </w:rPr>
              <w:t> </w:t>
            </w:r>
            <w:r>
              <w:rPr>
                <w:spacing w:val="-2"/>
                <w:sz w:val="19"/>
              </w:rPr>
              <w:t>prometu</w:t>
            </w:r>
          </w:p>
        </w:tc>
        <w:tc>
          <w:tcPr>
            <w:tcW w:w="1741" w:type="dxa"/>
            <w:tcBorders>
              <w:top w:val="nil"/>
            </w:tcBorders>
          </w:tcPr>
          <w:p>
            <w:pPr>
              <w:pStyle w:val="TableParagraph"/>
              <w:spacing w:before="166"/>
              <w:ind w:right="183"/>
              <w:jc w:val="right"/>
              <w:rPr>
                <w:sz w:val="15"/>
              </w:rPr>
            </w:pPr>
            <w:r>
              <w:rPr>
                <w:spacing w:val="-4"/>
                <w:sz w:val="15"/>
              </w:rPr>
              <w:t>0,00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right="-15"/>
              <w:jc w:val="right"/>
              <w:rPr>
                <w:sz w:val="15"/>
              </w:rPr>
            </w:pPr>
            <w:r>
              <w:rPr>
                <w:spacing w:val="-4"/>
                <w:sz w:val="15"/>
              </w:rPr>
              <w:t>0,00</w:t>
            </w: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Vlastiti</w:t>
      </w:r>
      <w:r>
        <w:rPr>
          <w:b/>
          <w:spacing w:val="-5"/>
          <w:sz w:val="21"/>
        </w:rPr>
        <w:t> </w:t>
      </w:r>
      <w:r>
        <w:rPr>
          <w:b/>
          <w:spacing w:val="-2"/>
          <w:sz w:val="21"/>
        </w:rPr>
        <w:t>izvori</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25" w:hRule="atLeast"/>
        </w:trPr>
        <w:tc>
          <w:tcPr>
            <w:tcW w:w="6081" w:type="dxa"/>
            <w:tcBorders>
              <w:bottom w:val="nil"/>
            </w:tcBorders>
          </w:tcPr>
          <w:p>
            <w:pPr>
              <w:pStyle w:val="TableParagraph"/>
              <w:rPr>
                <w:rFonts w:ascii="Times New Roman"/>
                <w:sz w:val="6"/>
              </w:rPr>
            </w:pPr>
          </w:p>
        </w:tc>
        <w:tc>
          <w:tcPr>
            <w:tcW w:w="1741" w:type="dxa"/>
            <w:tcBorders>
              <w:bottom w:val="nil"/>
            </w:tcBorders>
          </w:tcPr>
          <w:p>
            <w:pPr>
              <w:pStyle w:val="TableParagraph"/>
              <w:rPr>
                <w:rFonts w:ascii="Times New Roman"/>
                <w:sz w:val="6"/>
              </w:rPr>
            </w:pPr>
          </w:p>
        </w:tc>
        <w:tc>
          <w:tcPr>
            <w:tcW w:w="1696" w:type="dxa"/>
            <w:tcBorders>
              <w:bottom w:val="nil"/>
            </w:tcBorders>
          </w:tcPr>
          <w:p>
            <w:pPr>
              <w:pStyle w:val="TableParagraph"/>
              <w:rPr>
                <w:rFonts w:ascii="Times New Roman"/>
                <w:sz w:val="6"/>
              </w:rPr>
            </w:pPr>
          </w:p>
        </w:tc>
        <w:tc>
          <w:tcPr>
            <w:tcW w:w="1807" w:type="dxa"/>
            <w:tcBorders>
              <w:bottom w:val="nil"/>
            </w:tcBorders>
          </w:tcPr>
          <w:p>
            <w:pPr>
              <w:pStyle w:val="TableParagraph"/>
              <w:rPr>
                <w:rFonts w:ascii="Times New Roman"/>
                <w:sz w:val="6"/>
              </w:rPr>
            </w:pPr>
          </w:p>
        </w:tc>
        <w:tc>
          <w:tcPr>
            <w:tcW w:w="1620" w:type="dxa"/>
            <w:tcBorders>
              <w:bottom w:val="nil"/>
            </w:tcBorders>
          </w:tcPr>
          <w:p>
            <w:pPr>
              <w:pStyle w:val="TableParagraph"/>
              <w:rPr>
                <w:rFonts w:ascii="Times New Roman"/>
                <w:sz w:val="6"/>
              </w:rPr>
            </w:pPr>
          </w:p>
        </w:tc>
        <w:tc>
          <w:tcPr>
            <w:tcW w:w="930" w:type="dxa"/>
            <w:tcBorders>
              <w:bottom w:val="nil"/>
            </w:tcBorders>
          </w:tcPr>
          <w:p>
            <w:pPr>
              <w:pStyle w:val="TableParagraph"/>
              <w:rPr>
                <w:rFonts w:ascii="Times New Roman"/>
                <w:sz w:val="6"/>
              </w:rPr>
            </w:pPr>
          </w:p>
        </w:tc>
        <w:tc>
          <w:tcPr>
            <w:tcW w:w="1075" w:type="dxa"/>
            <w:tcBorders>
              <w:bottom w:val="nil"/>
            </w:tcBorders>
          </w:tcPr>
          <w:p>
            <w:pPr>
              <w:pStyle w:val="TableParagraph"/>
              <w:rPr>
                <w:rFonts w:ascii="Times New Roman"/>
                <w:sz w:val="6"/>
              </w:rPr>
            </w:pPr>
          </w:p>
        </w:tc>
      </w:tr>
      <w:tr>
        <w:trPr>
          <w:trHeight w:val="413" w:hRule="atLeast"/>
        </w:trPr>
        <w:tc>
          <w:tcPr>
            <w:tcW w:w="14950" w:type="dxa"/>
            <w:gridSpan w:val="7"/>
            <w:tcBorders>
              <w:top w:val="nil"/>
              <w:bottom w:val="single" w:sz="18" w:space="0" w:color="FFFFFF"/>
            </w:tcBorders>
            <w:shd w:val="clear" w:color="auto" w:fill="CDCDCD"/>
          </w:tcPr>
          <w:p>
            <w:pPr>
              <w:pStyle w:val="TableParagraph"/>
              <w:tabs>
                <w:tab w:pos="6608" w:val="left" w:leader="none"/>
                <w:tab w:pos="8348" w:val="left" w:leader="none"/>
                <w:tab w:pos="10124" w:val="left" w:leader="none"/>
                <w:tab w:pos="11869" w:val="left" w:leader="none"/>
                <w:tab w:pos="13237" w:val="left" w:leader="none"/>
                <w:tab w:pos="14301" w:val="left" w:leader="none"/>
              </w:tabs>
              <w:spacing w:before="65"/>
              <w:ind w:left="151"/>
              <w:rPr>
                <w:sz w:val="15"/>
              </w:rPr>
            </w:pPr>
            <w:r>
              <w:rPr>
                <w:position w:val="1"/>
                <w:sz w:val="17"/>
              </w:rPr>
              <w:t>9</w:t>
            </w:r>
            <w:r>
              <w:rPr>
                <w:spacing w:val="75"/>
                <w:w w:val="150"/>
                <w:position w:val="1"/>
                <w:sz w:val="17"/>
              </w:rPr>
              <w:t> </w:t>
            </w:r>
            <w:r>
              <w:rPr>
                <w:sz w:val="19"/>
              </w:rPr>
              <w:t>Vlastiti</w:t>
            </w:r>
            <w:r>
              <w:rPr>
                <w:spacing w:val="-3"/>
                <w:sz w:val="19"/>
              </w:rPr>
              <w:t> </w:t>
            </w:r>
            <w:r>
              <w:rPr>
                <w:spacing w:val="-2"/>
                <w:sz w:val="19"/>
              </w:rPr>
              <w:t>izvori</w:t>
            </w:r>
            <w:r>
              <w:rPr>
                <w:sz w:val="19"/>
              </w:rPr>
              <w:tab/>
            </w:r>
            <w:r>
              <w:rPr>
                <w:spacing w:val="-2"/>
                <w:position w:val="1"/>
                <w:sz w:val="15"/>
              </w:rPr>
              <w:t>2.135.647,00</w:t>
            </w:r>
            <w:r>
              <w:rPr>
                <w:position w:val="1"/>
                <w:sz w:val="15"/>
              </w:rPr>
              <w:tab/>
            </w:r>
            <w:r>
              <w:rPr>
                <w:spacing w:val="-2"/>
                <w:position w:val="1"/>
                <w:sz w:val="15"/>
              </w:rPr>
              <w:t>1.530.000,00</w:t>
            </w:r>
            <w:r>
              <w:rPr>
                <w:position w:val="1"/>
                <w:sz w:val="15"/>
              </w:rPr>
              <w:tab/>
            </w:r>
            <w:r>
              <w:rPr>
                <w:spacing w:val="-2"/>
                <w:position w:val="1"/>
                <w:sz w:val="15"/>
              </w:rPr>
              <w:t>1.530.000,00</w:t>
            </w:r>
            <w:r>
              <w:rPr>
                <w:position w:val="1"/>
                <w:sz w:val="15"/>
              </w:rPr>
              <w:tab/>
            </w:r>
            <w:r>
              <w:rPr>
                <w:spacing w:val="-2"/>
                <w:position w:val="1"/>
                <w:sz w:val="15"/>
              </w:rPr>
              <w:t>1.248.650,42</w:t>
            </w:r>
            <w:r>
              <w:rPr>
                <w:position w:val="1"/>
                <w:sz w:val="15"/>
              </w:rPr>
              <w:tab/>
            </w:r>
            <w:r>
              <w:rPr>
                <w:spacing w:val="-2"/>
                <w:sz w:val="15"/>
              </w:rPr>
              <w:t>58.47</w:t>
            </w:r>
            <w:r>
              <w:rPr>
                <w:sz w:val="15"/>
              </w:rPr>
              <w:tab/>
            </w:r>
            <w:r>
              <w:rPr>
                <w:spacing w:val="-2"/>
                <w:sz w:val="15"/>
              </w:rPr>
              <w:t>81,61</w:t>
            </w:r>
          </w:p>
        </w:tc>
      </w:tr>
      <w:tr>
        <w:trPr>
          <w:trHeight w:val="561" w:hRule="atLeast"/>
        </w:trPr>
        <w:tc>
          <w:tcPr>
            <w:tcW w:w="14950" w:type="dxa"/>
            <w:gridSpan w:val="7"/>
            <w:tcBorders>
              <w:top w:val="single" w:sz="18" w:space="0" w:color="FFFFFF"/>
              <w:bottom w:val="single" w:sz="24" w:space="0" w:color="FFFFFF"/>
            </w:tcBorders>
            <w:shd w:val="clear" w:color="auto" w:fill="DFDFDF"/>
          </w:tcPr>
          <w:p>
            <w:pPr>
              <w:pStyle w:val="TableParagraph"/>
              <w:tabs>
                <w:tab w:pos="6591" w:val="left" w:leader="none"/>
                <w:tab w:pos="8334" w:val="left" w:leader="none"/>
                <w:tab w:pos="10124" w:val="left" w:leader="none"/>
                <w:tab w:pos="11884" w:val="left" w:leader="none"/>
                <w:tab w:pos="13276" w:val="left" w:leader="none"/>
                <w:tab w:pos="14301" w:val="left" w:leader="none"/>
              </w:tabs>
              <w:spacing w:before="68"/>
              <w:ind w:left="285"/>
              <w:rPr>
                <w:position w:val="-2"/>
                <w:sz w:val="15"/>
              </w:rPr>
            </w:pPr>
            <w:r>
              <w:rPr>
                <w:position w:val="-4"/>
                <w:sz w:val="17"/>
              </w:rPr>
              <w:t>92</w:t>
            </w:r>
            <w:r>
              <w:rPr>
                <w:spacing w:val="56"/>
                <w:position w:val="-4"/>
                <w:sz w:val="17"/>
              </w:rPr>
              <w:t> </w:t>
            </w:r>
            <w:r>
              <w:rPr>
                <w:position w:val="-5"/>
                <w:sz w:val="19"/>
              </w:rPr>
              <w:t>Rezultat</w:t>
            </w:r>
            <w:r>
              <w:rPr>
                <w:spacing w:val="-7"/>
                <w:position w:val="-5"/>
                <w:sz w:val="19"/>
              </w:rPr>
              <w:t> </w:t>
            </w:r>
            <w:r>
              <w:rPr>
                <w:spacing w:val="-2"/>
                <w:position w:val="-5"/>
                <w:sz w:val="19"/>
              </w:rPr>
              <w:t>poslovanja</w:t>
            </w:r>
            <w:r>
              <w:rPr>
                <w:position w:val="-5"/>
                <w:sz w:val="19"/>
              </w:rPr>
              <w:tab/>
            </w:r>
            <w:r>
              <w:rPr>
                <w:spacing w:val="-2"/>
                <w:sz w:val="15"/>
              </w:rPr>
              <w:t>2.135.647,00</w:t>
            </w:r>
            <w:r>
              <w:rPr>
                <w:sz w:val="15"/>
              </w:rPr>
              <w:tab/>
            </w:r>
            <w:r>
              <w:rPr>
                <w:spacing w:val="-2"/>
                <w:sz w:val="15"/>
              </w:rPr>
              <w:t>1.530.000,00</w:t>
            </w:r>
            <w:r>
              <w:rPr>
                <w:sz w:val="15"/>
              </w:rPr>
              <w:tab/>
            </w:r>
            <w:r>
              <w:rPr>
                <w:spacing w:val="-2"/>
                <w:sz w:val="15"/>
              </w:rPr>
              <w:t>1.530.000,00</w:t>
            </w:r>
            <w:r>
              <w:rPr>
                <w:sz w:val="15"/>
              </w:rPr>
              <w:tab/>
            </w:r>
            <w:r>
              <w:rPr>
                <w:spacing w:val="-2"/>
                <w:position w:val="0"/>
                <w:sz w:val="15"/>
              </w:rPr>
              <w:t>1.248.650,42</w:t>
            </w:r>
            <w:r>
              <w:rPr>
                <w:position w:val="0"/>
                <w:sz w:val="15"/>
              </w:rPr>
              <w:tab/>
            </w:r>
            <w:r>
              <w:rPr>
                <w:spacing w:val="-2"/>
                <w:position w:val="0"/>
                <w:sz w:val="15"/>
              </w:rPr>
              <w:t>58.47</w:t>
            </w:r>
            <w:r>
              <w:rPr>
                <w:position w:val="0"/>
                <w:sz w:val="15"/>
              </w:rPr>
              <w:tab/>
            </w:r>
            <w:r>
              <w:rPr>
                <w:spacing w:val="-2"/>
                <w:position w:val="-2"/>
                <w:sz w:val="15"/>
              </w:rPr>
              <w:t>81,61</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591" w:val="left" w:leader="none"/>
                <w:tab w:pos="11903" w:val="left" w:leader="none"/>
                <w:tab w:pos="13689" w:val="right" w:leader="none"/>
              </w:tabs>
              <w:spacing w:before="45"/>
              <w:ind w:left="391"/>
              <w:rPr>
                <w:sz w:val="15"/>
              </w:rPr>
            </w:pPr>
            <w:r>
              <w:rPr>
                <w:position w:val="3"/>
                <w:sz w:val="17"/>
              </w:rPr>
              <w:t>922</w:t>
            </w:r>
            <w:r>
              <w:rPr>
                <w:spacing w:val="77"/>
                <w:position w:val="3"/>
                <w:sz w:val="17"/>
              </w:rPr>
              <w:t> </w:t>
            </w:r>
            <w:r>
              <w:rPr>
                <w:position w:val="2"/>
                <w:sz w:val="19"/>
              </w:rPr>
              <w:t>Višak/manjak</w:t>
            </w:r>
            <w:r>
              <w:rPr>
                <w:spacing w:val="-8"/>
                <w:position w:val="2"/>
                <w:sz w:val="19"/>
              </w:rPr>
              <w:t> </w:t>
            </w:r>
            <w:r>
              <w:rPr>
                <w:position w:val="2"/>
                <w:sz w:val="19"/>
              </w:rPr>
              <w:t>prihoda</w:t>
            </w:r>
            <w:r>
              <w:rPr>
                <w:spacing w:val="-9"/>
                <w:position w:val="2"/>
                <w:sz w:val="19"/>
              </w:rPr>
              <w:t> </w:t>
            </w:r>
            <w:r>
              <w:rPr>
                <w:position w:val="2"/>
                <w:sz w:val="19"/>
              </w:rPr>
              <w:t>ranijih</w:t>
            </w:r>
            <w:r>
              <w:rPr>
                <w:spacing w:val="-9"/>
                <w:position w:val="2"/>
                <w:sz w:val="19"/>
              </w:rPr>
              <w:t> </w:t>
            </w:r>
            <w:r>
              <w:rPr>
                <w:spacing w:val="-2"/>
                <w:position w:val="2"/>
                <w:sz w:val="19"/>
              </w:rPr>
              <w:t>godina</w:t>
            </w:r>
            <w:r>
              <w:rPr>
                <w:position w:val="2"/>
                <w:sz w:val="19"/>
              </w:rPr>
              <w:tab/>
            </w:r>
            <w:r>
              <w:rPr>
                <w:spacing w:val="-2"/>
                <w:sz w:val="15"/>
              </w:rPr>
              <w:t>2.135.647,00</w:t>
            </w:r>
            <w:r>
              <w:rPr>
                <w:sz w:val="15"/>
              </w:rPr>
              <w:tab/>
            </w:r>
            <w:r>
              <w:rPr>
                <w:spacing w:val="-2"/>
                <w:sz w:val="15"/>
              </w:rPr>
              <w:t>1.248.650,42</w:t>
            </w:r>
            <w:r>
              <w:rPr>
                <w:sz w:val="15"/>
              </w:rPr>
              <w:tab/>
            </w:r>
            <w:r>
              <w:rPr>
                <w:spacing w:val="-2"/>
                <w:sz w:val="15"/>
              </w:rPr>
              <w:t>58.47</w:t>
            </w:r>
          </w:p>
        </w:tc>
      </w:tr>
      <w:tr>
        <w:trPr>
          <w:trHeight w:val="7547" w:hRule="atLeast"/>
        </w:trPr>
        <w:tc>
          <w:tcPr>
            <w:tcW w:w="6081" w:type="dxa"/>
            <w:tcBorders>
              <w:top w:val="nil"/>
            </w:tcBorders>
          </w:tcPr>
          <w:p>
            <w:pPr>
              <w:pStyle w:val="TableParagraph"/>
              <w:spacing w:before="149"/>
              <w:ind w:left="120"/>
              <w:rPr>
                <w:sz w:val="19"/>
              </w:rPr>
            </w:pPr>
            <w:r>
              <w:rPr>
                <w:position w:val="2"/>
                <w:sz w:val="17"/>
              </w:rPr>
              <w:t>9221</w:t>
            </w:r>
            <w:r>
              <w:rPr>
                <w:spacing w:val="26"/>
                <w:position w:val="2"/>
                <w:sz w:val="17"/>
              </w:rPr>
              <w:t>  </w:t>
            </w:r>
            <w:r>
              <w:rPr>
                <w:sz w:val="19"/>
              </w:rPr>
              <w:t>Višak</w:t>
            </w:r>
            <w:r>
              <w:rPr>
                <w:spacing w:val="-2"/>
                <w:sz w:val="19"/>
              </w:rPr>
              <w:t> prihoda</w:t>
            </w:r>
          </w:p>
        </w:tc>
        <w:tc>
          <w:tcPr>
            <w:tcW w:w="1741" w:type="dxa"/>
            <w:tcBorders>
              <w:top w:val="nil"/>
            </w:tcBorders>
          </w:tcPr>
          <w:p>
            <w:pPr>
              <w:pStyle w:val="TableParagraph"/>
              <w:spacing w:before="163"/>
              <w:ind w:left="510"/>
              <w:rPr>
                <w:sz w:val="15"/>
              </w:rPr>
            </w:pPr>
            <w:r>
              <w:rPr>
                <w:spacing w:val="-2"/>
                <w:sz w:val="15"/>
              </w:rPr>
              <w:t>2.135.647,00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3"/>
              <w:ind w:left="576" w:right="-15"/>
              <w:rPr>
                <w:sz w:val="15"/>
              </w:rPr>
            </w:pPr>
            <w:r>
              <w:rPr>
                <w:spacing w:val="-2"/>
                <w:sz w:val="15"/>
              </w:rPr>
              <w:t>1.248.650,42</w:t>
            </w:r>
          </w:p>
        </w:tc>
        <w:tc>
          <w:tcPr>
            <w:tcW w:w="930" w:type="dxa"/>
            <w:tcBorders>
              <w:top w:val="nil"/>
            </w:tcBorders>
          </w:tcPr>
          <w:p>
            <w:pPr>
              <w:pStyle w:val="TableParagraph"/>
              <w:spacing w:before="163"/>
              <w:ind w:left="465"/>
              <w:rPr>
                <w:sz w:val="15"/>
              </w:rPr>
            </w:pPr>
            <w:r>
              <w:rPr>
                <w:spacing w:val="-2"/>
                <w:sz w:val="15"/>
              </w:rPr>
              <w:t>58.47</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Prihodi</w:t>
      </w:r>
      <w:r>
        <w:rPr>
          <w:b/>
          <w:spacing w:val="-7"/>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439" w:hRule="atLeast"/>
        </w:trPr>
        <w:tc>
          <w:tcPr>
            <w:tcW w:w="6081" w:type="dxa"/>
            <w:tcBorders>
              <w:bottom w:val="nil"/>
            </w:tcBorders>
          </w:tcPr>
          <w:p>
            <w:pPr>
              <w:pStyle w:val="TableParagraph"/>
              <w:spacing w:before="64"/>
              <w:ind w:left="151"/>
              <w:rPr>
                <w:rFonts w:ascii="Arial"/>
                <w:sz w:val="19"/>
              </w:rPr>
            </w:pPr>
            <w:r>
              <w:rPr>
                <w:rFonts w:ascii="Arial"/>
                <w:sz w:val="19"/>
              </w:rPr>
              <w:t>IZVORI</w:t>
            </w:r>
            <w:r>
              <w:rPr>
                <w:rFonts w:ascii="Arial"/>
                <w:spacing w:val="-9"/>
                <w:sz w:val="19"/>
              </w:rPr>
              <w:t> </w:t>
            </w:r>
            <w:r>
              <w:rPr>
                <w:rFonts w:ascii="Arial"/>
                <w:spacing w:val="-2"/>
                <w:sz w:val="19"/>
              </w:rPr>
              <w:t>KORISNIKA</w:t>
            </w:r>
          </w:p>
        </w:tc>
        <w:tc>
          <w:tcPr>
            <w:tcW w:w="1741" w:type="dxa"/>
            <w:tcBorders>
              <w:bottom w:val="nil"/>
            </w:tcBorders>
          </w:tcPr>
          <w:p>
            <w:pPr>
              <w:pStyle w:val="TableParagraph"/>
              <w:spacing w:before="65"/>
              <w:ind w:right="166"/>
              <w:jc w:val="right"/>
              <w:rPr>
                <w:sz w:val="15"/>
              </w:rPr>
            </w:pPr>
            <w:r>
              <w:rPr>
                <w:spacing w:val="-2"/>
                <w:sz w:val="15"/>
              </w:rPr>
              <w:t>7.822.692,97</w:t>
            </w:r>
          </w:p>
        </w:tc>
        <w:tc>
          <w:tcPr>
            <w:tcW w:w="1696" w:type="dxa"/>
            <w:tcBorders>
              <w:bottom w:val="nil"/>
            </w:tcBorders>
          </w:tcPr>
          <w:p>
            <w:pPr>
              <w:pStyle w:val="TableParagraph"/>
              <w:spacing w:before="80"/>
              <w:ind w:left="418"/>
              <w:rPr>
                <w:sz w:val="15"/>
              </w:rPr>
            </w:pPr>
            <w:r>
              <w:rPr>
                <w:spacing w:val="-2"/>
                <w:sz w:val="15"/>
              </w:rPr>
              <w:t>16.593.614,00</w:t>
            </w:r>
          </w:p>
        </w:tc>
        <w:tc>
          <w:tcPr>
            <w:tcW w:w="1807" w:type="dxa"/>
            <w:tcBorders>
              <w:bottom w:val="nil"/>
            </w:tcBorders>
          </w:tcPr>
          <w:p>
            <w:pPr>
              <w:pStyle w:val="TableParagraph"/>
              <w:spacing w:before="65"/>
              <w:ind w:left="496"/>
              <w:rPr>
                <w:sz w:val="15"/>
              </w:rPr>
            </w:pPr>
            <w:r>
              <w:rPr>
                <w:spacing w:val="-2"/>
                <w:sz w:val="15"/>
              </w:rPr>
              <w:t>16.593.614,00</w:t>
            </w:r>
          </w:p>
        </w:tc>
        <w:tc>
          <w:tcPr>
            <w:tcW w:w="1620" w:type="dxa"/>
            <w:tcBorders>
              <w:bottom w:val="nil"/>
            </w:tcBorders>
          </w:tcPr>
          <w:p>
            <w:pPr>
              <w:pStyle w:val="TableParagraph"/>
              <w:spacing w:before="65"/>
              <w:ind w:right="47"/>
              <w:jc w:val="right"/>
              <w:rPr>
                <w:sz w:val="15"/>
              </w:rPr>
            </w:pPr>
            <w:r>
              <w:rPr>
                <w:spacing w:val="-2"/>
                <w:sz w:val="15"/>
              </w:rPr>
              <w:t>7.233.334,42</w:t>
            </w:r>
          </w:p>
        </w:tc>
        <w:tc>
          <w:tcPr>
            <w:tcW w:w="930" w:type="dxa"/>
            <w:tcBorders>
              <w:bottom w:val="nil"/>
            </w:tcBorders>
          </w:tcPr>
          <w:p>
            <w:pPr>
              <w:pStyle w:val="TableParagraph"/>
              <w:spacing w:before="80"/>
              <w:ind w:left="377"/>
              <w:rPr>
                <w:sz w:val="15"/>
              </w:rPr>
            </w:pPr>
            <w:r>
              <w:rPr>
                <w:spacing w:val="-2"/>
                <w:sz w:val="15"/>
              </w:rPr>
              <w:t>92,47</w:t>
            </w:r>
          </w:p>
        </w:tc>
        <w:tc>
          <w:tcPr>
            <w:tcW w:w="1075" w:type="dxa"/>
            <w:tcBorders>
              <w:bottom w:val="nil"/>
            </w:tcBorders>
          </w:tcPr>
          <w:p>
            <w:pPr>
              <w:pStyle w:val="TableParagraph"/>
              <w:spacing w:before="65"/>
              <w:ind w:left="229"/>
              <w:jc w:val="center"/>
              <w:rPr>
                <w:sz w:val="15"/>
              </w:rPr>
            </w:pPr>
            <w:r>
              <w:rPr>
                <w:spacing w:val="-2"/>
                <w:sz w:val="15"/>
              </w:rPr>
              <w:t>43,59</w:t>
            </w:r>
          </w:p>
        </w:tc>
      </w:tr>
      <w:tr>
        <w:trPr>
          <w:trHeight w:val="413" w:hRule="atLeast"/>
        </w:trPr>
        <w:tc>
          <w:tcPr>
            <w:tcW w:w="14950" w:type="dxa"/>
            <w:gridSpan w:val="7"/>
            <w:tcBorders>
              <w:top w:val="nil"/>
              <w:bottom w:val="single" w:sz="18" w:space="0" w:color="FFFFFF"/>
            </w:tcBorders>
            <w:shd w:val="clear" w:color="auto" w:fill="CDCDCD"/>
          </w:tcPr>
          <w:p>
            <w:pPr>
              <w:pStyle w:val="TableParagraph"/>
              <w:tabs>
                <w:tab w:pos="6608" w:val="left" w:leader="none"/>
                <w:tab w:pos="8254" w:val="left" w:leader="none"/>
                <w:tab w:pos="10030" w:val="left" w:leader="none"/>
                <w:tab w:pos="11869" w:val="left" w:leader="none"/>
                <w:tab w:pos="13189" w:val="left" w:leader="none"/>
                <w:tab w:pos="14301" w:val="left" w:leader="none"/>
              </w:tabs>
              <w:spacing w:before="65"/>
              <w:ind w:left="151"/>
              <w:rPr>
                <w:sz w:val="15"/>
              </w:rPr>
            </w:pPr>
            <w:r>
              <w:rPr>
                <w:position w:val="1"/>
                <w:sz w:val="17"/>
              </w:rPr>
              <w:t>6</w:t>
            </w:r>
            <w:r>
              <w:rPr>
                <w:spacing w:val="77"/>
                <w:w w:val="150"/>
                <w:position w:val="1"/>
                <w:sz w:val="17"/>
              </w:rPr>
              <w:t> </w:t>
            </w:r>
            <w:r>
              <w:rPr>
                <w:sz w:val="19"/>
              </w:rPr>
              <w:t>Prihodi</w:t>
            </w:r>
            <w:r>
              <w:rPr>
                <w:spacing w:val="-3"/>
                <w:sz w:val="19"/>
              </w:rPr>
              <w:t> </w:t>
            </w:r>
            <w:r>
              <w:rPr>
                <w:spacing w:val="-2"/>
                <w:sz w:val="19"/>
              </w:rPr>
              <w:t>poslovanja</w:t>
            </w:r>
            <w:r>
              <w:rPr>
                <w:sz w:val="19"/>
              </w:rPr>
              <w:tab/>
            </w:r>
            <w:r>
              <w:rPr>
                <w:spacing w:val="-2"/>
                <w:position w:val="1"/>
                <w:sz w:val="15"/>
              </w:rPr>
              <w:t>7.197.218,68</w:t>
            </w:r>
            <w:r>
              <w:rPr>
                <w:position w:val="1"/>
                <w:sz w:val="15"/>
              </w:rPr>
              <w:tab/>
            </w:r>
            <w:r>
              <w:rPr>
                <w:spacing w:val="-2"/>
                <w:position w:val="1"/>
                <w:sz w:val="15"/>
              </w:rPr>
              <w:t>16.524.790,00</w:t>
            </w:r>
            <w:r>
              <w:rPr>
                <w:position w:val="1"/>
                <w:sz w:val="15"/>
              </w:rPr>
              <w:tab/>
            </w:r>
            <w:r>
              <w:rPr>
                <w:spacing w:val="-2"/>
                <w:position w:val="1"/>
                <w:sz w:val="15"/>
              </w:rPr>
              <w:t>16.524.790,00</w:t>
            </w:r>
            <w:r>
              <w:rPr>
                <w:position w:val="1"/>
                <w:sz w:val="15"/>
              </w:rPr>
              <w:tab/>
            </w:r>
            <w:r>
              <w:rPr>
                <w:spacing w:val="-2"/>
                <w:position w:val="1"/>
                <w:sz w:val="15"/>
              </w:rPr>
              <w:t>8.048.676,72</w:t>
            </w:r>
            <w:r>
              <w:rPr>
                <w:position w:val="1"/>
                <w:sz w:val="15"/>
              </w:rPr>
              <w:tab/>
            </w:r>
            <w:r>
              <w:rPr>
                <w:spacing w:val="-2"/>
                <w:sz w:val="15"/>
              </w:rPr>
              <w:t>111.83</w:t>
            </w:r>
            <w:r>
              <w:rPr>
                <w:sz w:val="15"/>
              </w:rPr>
              <w:tab/>
            </w:r>
            <w:r>
              <w:rPr>
                <w:spacing w:val="-2"/>
                <w:sz w:val="15"/>
              </w:rPr>
              <w:t>48,71</w:t>
            </w:r>
          </w:p>
        </w:tc>
      </w:tr>
      <w:tr>
        <w:trPr>
          <w:trHeight w:val="561" w:hRule="atLeast"/>
        </w:trPr>
        <w:tc>
          <w:tcPr>
            <w:tcW w:w="14950" w:type="dxa"/>
            <w:gridSpan w:val="7"/>
            <w:tcBorders>
              <w:top w:val="single" w:sz="18" w:space="0" w:color="FFFFFF"/>
              <w:bottom w:val="single" w:sz="24" w:space="0" w:color="FFFFFF"/>
            </w:tcBorders>
            <w:shd w:val="clear" w:color="auto" w:fill="DFDFDF"/>
          </w:tcPr>
          <w:p>
            <w:pPr>
              <w:pStyle w:val="TableParagraph"/>
              <w:tabs>
                <w:tab w:pos="6591" w:val="left" w:leader="none"/>
                <w:tab w:pos="8240" w:val="left" w:leader="none"/>
                <w:tab w:pos="10030" w:val="left" w:leader="none"/>
                <w:tab w:pos="11884" w:val="left" w:leader="none"/>
                <w:tab w:pos="13228" w:val="left" w:leader="none"/>
                <w:tab w:pos="14301" w:val="left" w:leader="none"/>
              </w:tabs>
              <w:spacing w:before="70"/>
              <w:ind w:left="285"/>
              <w:rPr>
                <w:position w:val="2"/>
                <w:sz w:val="15"/>
              </w:rPr>
            </w:pPr>
            <w:r>
              <w:rPr>
                <w:sz w:val="17"/>
              </w:rPr>
              <w:t>63</w:t>
            </w:r>
            <w:r>
              <w:rPr>
                <w:spacing w:val="57"/>
                <w:sz w:val="17"/>
              </w:rPr>
              <w:t> </w:t>
            </w:r>
            <w:r>
              <w:rPr>
                <w:sz w:val="19"/>
              </w:rPr>
              <w:t>Pomoći</w:t>
            </w:r>
            <w:r>
              <w:rPr>
                <w:spacing w:val="-6"/>
                <w:sz w:val="19"/>
              </w:rPr>
              <w:t> </w:t>
            </w:r>
            <w:r>
              <w:rPr>
                <w:sz w:val="19"/>
              </w:rPr>
              <w:t>iz</w:t>
            </w:r>
            <w:r>
              <w:rPr>
                <w:spacing w:val="-4"/>
                <w:sz w:val="19"/>
              </w:rPr>
              <w:t> </w:t>
            </w:r>
            <w:r>
              <w:rPr>
                <w:sz w:val="19"/>
              </w:rPr>
              <w:t>inozemstva</w:t>
            </w:r>
            <w:r>
              <w:rPr>
                <w:spacing w:val="-8"/>
                <w:sz w:val="19"/>
              </w:rPr>
              <w:t> </w:t>
            </w:r>
            <w:r>
              <w:rPr>
                <w:sz w:val="19"/>
              </w:rPr>
              <w:t>i</w:t>
            </w:r>
            <w:r>
              <w:rPr>
                <w:spacing w:val="-5"/>
                <w:sz w:val="19"/>
              </w:rPr>
              <w:t> </w:t>
            </w:r>
            <w:r>
              <w:rPr>
                <w:sz w:val="19"/>
              </w:rPr>
              <w:t>od</w:t>
            </w:r>
            <w:r>
              <w:rPr>
                <w:spacing w:val="-6"/>
                <w:sz w:val="19"/>
              </w:rPr>
              <w:t> </w:t>
            </w:r>
            <w:r>
              <w:rPr>
                <w:sz w:val="19"/>
              </w:rPr>
              <w:t>subjekata</w:t>
            </w:r>
            <w:r>
              <w:rPr>
                <w:spacing w:val="-8"/>
                <w:sz w:val="19"/>
              </w:rPr>
              <w:t> </w:t>
            </w:r>
            <w:r>
              <w:rPr>
                <w:sz w:val="19"/>
              </w:rPr>
              <w:t>unutar</w:t>
            </w:r>
            <w:r>
              <w:rPr>
                <w:spacing w:val="-5"/>
                <w:sz w:val="19"/>
              </w:rPr>
              <w:t> </w:t>
            </w:r>
            <w:r>
              <w:rPr>
                <w:spacing w:val="-4"/>
                <w:sz w:val="19"/>
              </w:rPr>
              <w:t>općeg</w:t>
            </w:r>
            <w:r>
              <w:rPr>
                <w:sz w:val="19"/>
              </w:rPr>
              <w:tab/>
            </w:r>
            <w:r>
              <w:rPr>
                <w:spacing w:val="-2"/>
                <w:position w:val="5"/>
                <w:sz w:val="15"/>
              </w:rPr>
              <w:t>6.472.124,77</w:t>
            </w:r>
            <w:r>
              <w:rPr>
                <w:position w:val="5"/>
                <w:sz w:val="15"/>
              </w:rPr>
              <w:tab/>
            </w:r>
            <w:r>
              <w:rPr>
                <w:spacing w:val="-2"/>
                <w:position w:val="5"/>
                <w:sz w:val="15"/>
              </w:rPr>
              <w:t>14.271.494,00</w:t>
            </w:r>
            <w:r>
              <w:rPr>
                <w:position w:val="5"/>
                <w:sz w:val="15"/>
              </w:rPr>
              <w:tab/>
            </w:r>
            <w:r>
              <w:rPr>
                <w:spacing w:val="-2"/>
                <w:position w:val="5"/>
                <w:sz w:val="15"/>
              </w:rPr>
              <w:t>14.271.494,00</w:t>
            </w:r>
            <w:r>
              <w:rPr>
                <w:position w:val="5"/>
                <w:sz w:val="15"/>
              </w:rPr>
              <w:tab/>
            </w:r>
            <w:r>
              <w:rPr>
                <w:spacing w:val="-2"/>
                <w:position w:val="4"/>
                <w:sz w:val="15"/>
              </w:rPr>
              <w:t>7.089.980,04</w:t>
            </w:r>
            <w:r>
              <w:rPr>
                <w:position w:val="4"/>
                <w:sz w:val="15"/>
              </w:rPr>
              <w:tab/>
            </w:r>
            <w:r>
              <w:rPr>
                <w:spacing w:val="-2"/>
                <w:position w:val="4"/>
                <w:sz w:val="15"/>
              </w:rPr>
              <w:t>109.55</w:t>
            </w:r>
            <w:r>
              <w:rPr>
                <w:position w:val="4"/>
                <w:sz w:val="15"/>
              </w:rPr>
              <w:tab/>
            </w:r>
            <w:r>
              <w:rPr>
                <w:spacing w:val="-2"/>
                <w:position w:val="2"/>
                <w:sz w:val="15"/>
              </w:rPr>
              <w:t>49,68</w:t>
            </w:r>
          </w:p>
          <w:p>
            <w:pPr>
              <w:pStyle w:val="TableParagraph"/>
              <w:spacing w:line="229" w:lineRule="exact" w:before="2"/>
              <w:ind w:left="631"/>
              <w:rPr>
                <w:sz w:val="19"/>
              </w:rPr>
            </w:pPr>
            <w:r>
              <w:rPr>
                <w:spacing w:val="-2"/>
                <w:sz w:val="19"/>
              </w:rPr>
              <w:t>proračuna</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7272" w:val="left" w:leader="none"/>
                <w:tab w:pos="12244" w:val="left" w:leader="none"/>
              </w:tabs>
              <w:spacing w:before="45"/>
              <w:ind w:left="391"/>
              <w:rPr>
                <w:sz w:val="15"/>
              </w:rPr>
            </w:pPr>
            <w:r>
              <w:rPr>
                <w:position w:val="3"/>
                <w:sz w:val="17"/>
              </w:rPr>
              <w:t>631</w:t>
            </w:r>
            <w:r>
              <w:rPr>
                <w:spacing w:val="50"/>
                <w:w w:val="150"/>
                <w:position w:val="3"/>
                <w:sz w:val="17"/>
              </w:rPr>
              <w:t> </w:t>
            </w:r>
            <w:r>
              <w:rPr>
                <w:position w:val="2"/>
                <w:sz w:val="19"/>
              </w:rPr>
              <w:t>Pomoći</w:t>
            </w:r>
            <w:r>
              <w:rPr>
                <w:spacing w:val="-6"/>
                <w:position w:val="2"/>
                <w:sz w:val="19"/>
              </w:rPr>
              <w:t> </w:t>
            </w:r>
            <w:r>
              <w:rPr>
                <w:position w:val="2"/>
                <w:sz w:val="19"/>
              </w:rPr>
              <w:t>od</w:t>
            </w:r>
            <w:r>
              <w:rPr>
                <w:spacing w:val="-7"/>
                <w:position w:val="2"/>
                <w:sz w:val="19"/>
              </w:rPr>
              <w:t> </w:t>
            </w:r>
            <w:r>
              <w:rPr>
                <w:position w:val="2"/>
                <w:sz w:val="19"/>
              </w:rPr>
              <w:t>inozemnih</w:t>
            </w:r>
            <w:r>
              <w:rPr>
                <w:spacing w:val="-7"/>
                <w:position w:val="2"/>
                <w:sz w:val="19"/>
              </w:rPr>
              <w:t> </w:t>
            </w:r>
            <w:r>
              <w:rPr>
                <w:spacing w:val="-4"/>
                <w:position w:val="2"/>
                <w:sz w:val="19"/>
              </w:rPr>
              <w:t>vlada</w:t>
            </w:r>
            <w:r>
              <w:rPr>
                <w:position w:val="2"/>
                <w:sz w:val="19"/>
              </w:rPr>
              <w:tab/>
            </w:r>
            <w:r>
              <w:rPr>
                <w:spacing w:val="-4"/>
                <w:sz w:val="15"/>
              </w:rPr>
              <w:t>0,00</w:t>
            </w:r>
            <w:r>
              <w:rPr>
                <w:sz w:val="15"/>
              </w:rPr>
              <w:tab/>
            </w:r>
            <w:r>
              <w:rPr>
                <w:spacing w:val="-2"/>
                <w:sz w:val="15"/>
              </w:rPr>
              <w:t>1.980,00</w:t>
            </w:r>
          </w:p>
        </w:tc>
      </w:tr>
      <w:tr>
        <w:trPr>
          <w:trHeight w:val="585" w:hRule="atLeast"/>
        </w:trPr>
        <w:tc>
          <w:tcPr>
            <w:tcW w:w="6081" w:type="dxa"/>
            <w:tcBorders>
              <w:top w:val="nil"/>
              <w:bottom w:val="nil"/>
            </w:tcBorders>
          </w:tcPr>
          <w:p>
            <w:pPr>
              <w:pStyle w:val="TableParagraph"/>
              <w:spacing w:before="149"/>
              <w:ind w:left="120"/>
              <w:rPr>
                <w:sz w:val="19"/>
              </w:rPr>
            </w:pPr>
            <w:r>
              <w:rPr>
                <w:position w:val="2"/>
                <w:sz w:val="17"/>
              </w:rPr>
              <w:t>6311</w:t>
            </w:r>
            <w:r>
              <w:rPr>
                <w:spacing w:val="67"/>
                <w:w w:val="150"/>
                <w:position w:val="2"/>
                <w:sz w:val="17"/>
              </w:rPr>
              <w:t> </w:t>
            </w:r>
            <w:r>
              <w:rPr>
                <w:sz w:val="19"/>
              </w:rPr>
              <w:t>Tekuće</w:t>
            </w:r>
            <w:r>
              <w:rPr>
                <w:spacing w:val="-9"/>
                <w:sz w:val="19"/>
              </w:rPr>
              <w:t> </w:t>
            </w:r>
            <w:r>
              <w:rPr>
                <w:sz w:val="19"/>
              </w:rPr>
              <w:t>pomoći</w:t>
            </w:r>
            <w:r>
              <w:rPr>
                <w:spacing w:val="-9"/>
                <w:sz w:val="19"/>
              </w:rPr>
              <w:t> </w:t>
            </w:r>
            <w:r>
              <w:rPr>
                <w:sz w:val="19"/>
              </w:rPr>
              <w:t>od</w:t>
            </w:r>
            <w:r>
              <w:rPr>
                <w:spacing w:val="-9"/>
                <w:sz w:val="19"/>
              </w:rPr>
              <w:t> </w:t>
            </w:r>
            <w:r>
              <w:rPr>
                <w:sz w:val="19"/>
              </w:rPr>
              <w:t>inozemnih</w:t>
            </w:r>
            <w:r>
              <w:rPr>
                <w:spacing w:val="-10"/>
                <w:sz w:val="19"/>
              </w:rPr>
              <w:t> </w:t>
            </w:r>
            <w:r>
              <w:rPr>
                <w:spacing w:val="-4"/>
                <w:sz w:val="19"/>
              </w:rPr>
              <w:t>vlada</w:t>
            </w:r>
          </w:p>
        </w:tc>
        <w:tc>
          <w:tcPr>
            <w:tcW w:w="1741" w:type="dxa"/>
            <w:tcBorders>
              <w:top w:val="nil"/>
              <w:bottom w:val="nil"/>
            </w:tcBorders>
          </w:tcPr>
          <w:p>
            <w:pPr>
              <w:pStyle w:val="TableParagraph"/>
              <w:spacing w:before="166"/>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1.980,00</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838" w:val="left" w:leader="none"/>
                <w:tab w:pos="12585" w:val="left" w:leader="none"/>
              </w:tabs>
              <w:spacing w:line="238" w:lineRule="exact" w:before="41"/>
              <w:ind w:left="391"/>
              <w:rPr>
                <w:position w:val="-1"/>
                <w:sz w:val="15"/>
              </w:rPr>
            </w:pPr>
            <w:r>
              <w:rPr>
                <w:sz w:val="17"/>
              </w:rPr>
              <w:t>632</w:t>
            </w:r>
            <w:r>
              <w:rPr>
                <w:spacing w:val="77"/>
                <w:sz w:val="17"/>
              </w:rPr>
              <w:t> </w:t>
            </w:r>
            <w:r>
              <w:rPr>
                <w:sz w:val="19"/>
              </w:rPr>
              <w:t>Pomoći</w:t>
            </w:r>
            <w:r>
              <w:rPr>
                <w:spacing w:val="-8"/>
                <w:sz w:val="19"/>
              </w:rPr>
              <w:t> </w:t>
            </w:r>
            <w:r>
              <w:rPr>
                <w:sz w:val="19"/>
              </w:rPr>
              <w:t>od</w:t>
            </w:r>
            <w:r>
              <w:rPr>
                <w:spacing w:val="-8"/>
                <w:sz w:val="19"/>
              </w:rPr>
              <w:t> </w:t>
            </w:r>
            <w:r>
              <w:rPr>
                <w:sz w:val="19"/>
              </w:rPr>
              <w:t>međunarodnih</w:t>
            </w:r>
            <w:r>
              <w:rPr>
                <w:spacing w:val="-6"/>
                <w:sz w:val="19"/>
              </w:rPr>
              <w:t> </w:t>
            </w:r>
            <w:r>
              <w:rPr>
                <w:sz w:val="19"/>
              </w:rPr>
              <w:t>organizacija</w:t>
            </w:r>
            <w:r>
              <w:rPr>
                <w:spacing w:val="-9"/>
                <w:sz w:val="19"/>
              </w:rPr>
              <w:t> </w:t>
            </w:r>
            <w:r>
              <w:rPr>
                <w:sz w:val="19"/>
              </w:rPr>
              <w:t>te</w:t>
            </w:r>
            <w:r>
              <w:rPr>
                <w:spacing w:val="-8"/>
                <w:sz w:val="19"/>
              </w:rPr>
              <w:t> </w:t>
            </w:r>
            <w:r>
              <w:rPr>
                <w:sz w:val="19"/>
              </w:rPr>
              <w:t>institucija</w:t>
            </w:r>
            <w:r>
              <w:rPr>
                <w:spacing w:val="-9"/>
                <w:sz w:val="19"/>
              </w:rPr>
              <w:t> </w:t>
            </w:r>
            <w:r>
              <w:rPr>
                <w:spacing w:val="-10"/>
                <w:sz w:val="19"/>
              </w:rPr>
              <w:t>i</w:t>
            </w:r>
            <w:r>
              <w:rPr>
                <w:sz w:val="19"/>
              </w:rPr>
              <w:tab/>
            </w:r>
            <w:r>
              <w:rPr>
                <w:spacing w:val="-2"/>
                <w:position w:val="-1"/>
                <w:sz w:val="15"/>
              </w:rPr>
              <w:t>52.996,00</w:t>
            </w:r>
            <w:r>
              <w:rPr>
                <w:position w:val="-1"/>
                <w:sz w:val="15"/>
              </w:rPr>
              <w:tab/>
            </w:r>
            <w:r>
              <w:rPr>
                <w:spacing w:val="-4"/>
                <w:position w:val="-1"/>
                <w:sz w:val="15"/>
              </w:rPr>
              <w:t>0,00</w:t>
            </w:r>
          </w:p>
          <w:p>
            <w:pPr>
              <w:pStyle w:val="TableParagraph"/>
              <w:spacing w:line="226" w:lineRule="exact"/>
              <w:ind w:left="871"/>
              <w:rPr>
                <w:sz w:val="19"/>
              </w:rPr>
            </w:pPr>
            <w:r>
              <w:rPr>
                <w:sz w:val="19"/>
              </w:rPr>
              <w:t>tijela</w:t>
            </w:r>
            <w:r>
              <w:rPr>
                <w:spacing w:val="-9"/>
                <w:sz w:val="19"/>
              </w:rPr>
              <w:t> </w:t>
            </w:r>
            <w:r>
              <w:rPr>
                <w:spacing w:val="-7"/>
                <w:sz w:val="19"/>
              </w:rPr>
              <w:t>EU</w:t>
            </w:r>
          </w:p>
        </w:tc>
      </w:tr>
      <w:tr>
        <w:trPr>
          <w:trHeight w:val="585" w:hRule="atLeast"/>
        </w:trPr>
        <w:tc>
          <w:tcPr>
            <w:tcW w:w="6081" w:type="dxa"/>
            <w:tcBorders>
              <w:top w:val="nil"/>
              <w:bottom w:val="nil"/>
            </w:tcBorders>
          </w:tcPr>
          <w:p>
            <w:pPr>
              <w:pStyle w:val="TableParagraph"/>
              <w:spacing w:before="152"/>
              <w:ind w:left="120"/>
              <w:rPr>
                <w:sz w:val="19"/>
              </w:rPr>
            </w:pPr>
            <w:r>
              <w:rPr>
                <w:position w:val="2"/>
                <w:sz w:val="17"/>
              </w:rPr>
              <w:t>6323</w:t>
            </w:r>
            <w:r>
              <w:rPr>
                <w:spacing w:val="75"/>
                <w:w w:val="150"/>
                <w:position w:val="2"/>
                <w:sz w:val="17"/>
              </w:rPr>
              <w:t> </w:t>
            </w:r>
            <w:r>
              <w:rPr>
                <w:sz w:val="19"/>
              </w:rPr>
              <w:t>Tekuće</w:t>
            </w:r>
            <w:r>
              <w:rPr>
                <w:spacing w:val="-6"/>
                <w:sz w:val="19"/>
              </w:rPr>
              <w:t> </w:t>
            </w:r>
            <w:r>
              <w:rPr>
                <w:sz w:val="19"/>
              </w:rPr>
              <w:t>pomoći</w:t>
            </w:r>
            <w:r>
              <w:rPr>
                <w:spacing w:val="-6"/>
                <w:sz w:val="19"/>
              </w:rPr>
              <w:t> </w:t>
            </w:r>
            <w:r>
              <w:rPr>
                <w:sz w:val="19"/>
              </w:rPr>
              <w:t>od</w:t>
            </w:r>
            <w:r>
              <w:rPr>
                <w:spacing w:val="-7"/>
                <w:sz w:val="19"/>
              </w:rPr>
              <w:t> </w:t>
            </w:r>
            <w:r>
              <w:rPr>
                <w:sz w:val="19"/>
              </w:rPr>
              <w:t>institucija</w:t>
            </w:r>
            <w:r>
              <w:rPr>
                <w:spacing w:val="-8"/>
                <w:sz w:val="19"/>
              </w:rPr>
              <w:t> </w:t>
            </w:r>
            <w:r>
              <w:rPr>
                <w:sz w:val="19"/>
              </w:rPr>
              <w:t>i</w:t>
            </w:r>
            <w:r>
              <w:rPr>
                <w:spacing w:val="-5"/>
                <w:sz w:val="19"/>
              </w:rPr>
              <w:t> </w:t>
            </w:r>
            <w:r>
              <w:rPr>
                <w:sz w:val="19"/>
              </w:rPr>
              <w:t>tijela</w:t>
            </w:r>
            <w:r>
              <w:rPr>
                <w:spacing w:val="73"/>
                <w:w w:val="150"/>
                <w:sz w:val="19"/>
              </w:rPr>
              <w:t> </w:t>
            </w:r>
            <w:r>
              <w:rPr>
                <w:spacing w:val="-5"/>
                <w:sz w:val="19"/>
              </w:rPr>
              <w:t>EU</w:t>
            </w:r>
          </w:p>
        </w:tc>
        <w:tc>
          <w:tcPr>
            <w:tcW w:w="1741" w:type="dxa"/>
            <w:tcBorders>
              <w:top w:val="nil"/>
              <w:bottom w:val="nil"/>
            </w:tcBorders>
          </w:tcPr>
          <w:p>
            <w:pPr>
              <w:pStyle w:val="TableParagraph"/>
              <w:spacing w:before="166"/>
              <w:ind w:right="183"/>
              <w:jc w:val="right"/>
              <w:rPr>
                <w:sz w:val="15"/>
              </w:rPr>
            </w:pPr>
            <w:r>
              <w:rPr>
                <w:spacing w:val="-2"/>
                <w:sz w:val="15"/>
              </w:rPr>
              <w:t>52.996,00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4"/>
                <w:sz w:val="15"/>
              </w:rPr>
              <w:t>0,00</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689" w:hRule="atLeast"/>
        </w:trPr>
        <w:tc>
          <w:tcPr>
            <w:tcW w:w="14950" w:type="dxa"/>
            <w:gridSpan w:val="7"/>
            <w:tcBorders>
              <w:top w:val="nil"/>
              <w:bottom w:val="nil"/>
            </w:tcBorders>
            <w:shd w:val="clear" w:color="auto" w:fill="E6E6E6"/>
          </w:tcPr>
          <w:p>
            <w:pPr>
              <w:pStyle w:val="TableParagraph"/>
              <w:tabs>
                <w:tab w:pos="6742" w:val="left" w:leader="none"/>
                <w:tab w:pos="12150" w:val="left" w:leader="none"/>
                <w:tab w:pos="13689" w:val="right" w:leader="none"/>
              </w:tabs>
              <w:spacing w:before="46"/>
              <w:ind w:left="391"/>
              <w:rPr>
                <w:sz w:val="15"/>
              </w:rPr>
            </w:pPr>
            <w:r>
              <w:rPr>
                <w:position w:val="3"/>
                <w:sz w:val="17"/>
              </w:rPr>
              <w:t>633</w:t>
            </w:r>
            <w:r>
              <w:rPr>
                <w:spacing w:val="50"/>
                <w:w w:val="150"/>
                <w:position w:val="3"/>
                <w:sz w:val="17"/>
              </w:rPr>
              <w:t> </w:t>
            </w:r>
            <w:r>
              <w:rPr>
                <w:position w:val="2"/>
                <w:sz w:val="19"/>
              </w:rPr>
              <w:t>Pomoći</w:t>
            </w:r>
            <w:r>
              <w:rPr>
                <w:spacing w:val="-6"/>
                <w:position w:val="2"/>
                <w:sz w:val="19"/>
              </w:rPr>
              <w:t> </w:t>
            </w:r>
            <w:r>
              <w:rPr>
                <w:position w:val="2"/>
                <w:sz w:val="19"/>
              </w:rPr>
              <w:t>proračunu</w:t>
            </w:r>
            <w:r>
              <w:rPr>
                <w:spacing w:val="-8"/>
                <w:position w:val="2"/>
                <w:sz w:val="19"/>
              </w:rPr>
              <w:t> </w:t>
            </w:r>
            <w:r>
              <w:rPr>
                <w:position w:val="2"/>
                <w:sz w:val="19"/>
              </w:rPr>
              <w:t>iz</w:t>
            </w:r>
            <w:r>
              <w:rPr>
                <w:spacing w:val="-5"/>
                <w:position w:val="2"/>
                <w:sz w:val="19"/>
              </w:rPr>
              <w:t> </w:t>
            </w:r>
            <w:r>
              <w:rPr>
                <w:position w:val="2"/>
                <w:sz w:val="19"/>
              </w:rPr>
              <w:t>drugih</w:t>
            </w:r>
            <w:r>
              <w:rPr>
                <w:spacing w:val="-8"/>
                <w:position w:val="2"/>
                <w:sz w:val="19"/>
              </w:rPr>
              <w:t> </w:t>
            </w:r>
            <w:r>
              <w:rPr>
                <w:spacing w:val="-2"/>
                <w:position w:val="2"/>
                <w:sz w:val="19"/>
              </w:rPr>
              <w:t>proračuna</w:t>
            </w:r>
            <w:r>
              <w:rPr>
                <w:position w:val="2"/>
                <w:sz w:val="19"/>
              </w:rPr>
              <w:tab/>
            </w:r>
            <w:r>
              <w:rPr>
                <w:spacing w:val="-2"/>
                <w:sz w:val="15"/>
              </w:rPr>
              <w:t>108.241,69</w:t>
            </w:r>
            <w:r>
              <w:rPr>
                <w:sz w:val="15"/>
              </w:rPr>
              <w:tab/>
            </w:r>
            <w:r>
              <w:rPr>
                <w:spacing w:val="-2"/>
                <w:sz w:val="15"/>
              </w:rPr>
              <w:t>73.926,99</w:t>
            </w:r>
            <w:r>
              <w:rPr>
                <w:sz w:val="15"/>
              </w:rPr>
              <w:tab/>
            </w:r>
            <w:r>
              <w:rPr>
                <w:spacing w:val="-2"/>
                <w:sz w:val="15"/>
              </w:rPr>
              <w:t>68.30</w:t>
            </w:r>
          </w:p>
        </w:tc>
      </w:tr>
      <w:tr>
        <w:trPr>
          <w:trHeight w:val="1051" w:hRule="atLeast"/>
        </w:trPr>
        <w:tc>
          <w:tcPr>
            <w:tcW w:w="6081" w:type="dxa"/>
            <w:tcBorders>
              <w:top w:val="nil"/>
              <w:bottom w:val="nil"/>
            </w:tcBorders>
          </w:tcPr>
          <w:p>
            <w:pPr>
              <w:pStyle w:val="TableParagraph"/>
              <w:spacing w:before="152"/>
              <w:ind w:left="120"/>
              <w:rPr>
                <w:sz w:val="19"/>
              </w:rPr>
            </w:pPr>
            <w:r>
              <w:rPr>
                <w:position w:val="2"/>
                <w:sz w:val="17"/>
              </w:rPr>
              <w:t>6331</w:t>
            </w:r>
            <w:r>
              <w:rPr>
                <w:spacing w:val="69"/>
                <w:w w:val="150"/>
                <w:position w:val="2"/>
                <w:sz w:val="17"/>
              </w:rPr>
              <w:t> </w:t>
            </w:r>
            <w:r>
              <w:rPr>
                <w:sz w:val="19"/>
              </w:rPr>
              <w:t>Tekuće</w:t>
            </w:r>
            <w:r>
              <w:rPr>
                <w:spacing w:val="-8"/>
                <w:sz w:val="19"/>
              </w:rPr>
              <w:t> </w:t>
            </w:r>
            <w:r>
              <w:rPr>
                <w:sz w:val="19"/>
              </w:rPr>
              <w:t>pomoći</w:t>
            </w:r>
            <w:r>
              <w:rPr>
                <w:spacing w:val="-7"/>
                <w:sz w:val="19"/>
              </w:rPr>
              <w:t> </w:t>
            </w:r>
            <w:r>
              <w:rPr>
                <w:sz w:val="19"/>
              </w:rPr>
              <w:t>proračunu</w:t>
            </w:r>
            <w:r>
              <w:rPr>
                <w:spacing w:val="-7"/>
                <w:sz w:val="19"/>
              </w:rPr>
              <w:t> </w:t>
            </w:r>
            <w:r>
              <w:rPr>
                <w:sz w:val="19"/>
              </w:rPr>
              <w:t>iz</w:t>
            </w:r>
            <w:r>
              <w:rPr>
                <w:spacing w:val="-7"/>
                <w:sz w:val="19"/>
              </w:rPr>
              <w:t> </w:t>
            </w:r>
            <w:r>
              <w:rPr>
                <w:sz w:val="19"/>
              </w:rPr>
              <w:t>drugih</w:t>
            </w:r>
            <w:r>
              <w:rPr>
                <w:spacing w:val="-8"/>
                <w:sz w:val="19"/>
              </w:rPr>
              <w:t> </w:t>
            </w:r>
            <w:r>
              <w:rPr>
                <w:spacing w:val="-2"/>
                <w:sz w:val="19"/>
              </w:rPr>
              <w:t>proračuna</w:t>
            </w:r>
          </w:p>
          <w:p>
            <w:pPr>
              <w:pStyle w:val="TableParagraph"/>
              <w:spacing w:before="3"/>
              <w:rPr>
                <w:b/>
                <w:sz w:val="19"/>
              </w:rPr>
            </w:pPr>
          </w:p>
          <w:p>
            <w:pPr>
              <w:pStyle w:val="TableParagraph"/>
              <w:spacing w:before="1"/>
              <w:ind w:left="120"/>
              <w:rPr>
                <w:sz w:val="19"/>
              </w:rPr>
            </w:pPr>
            <w:r>
              <w:rPr>
                <w:position w:val="2"/>
                <w:sz w:val="17"/>
              </w:rPr>
              <w:t>6332</w:t>
            </w:r>
            <w:r>
              <w:rPr>
                <w:spacing w:val="71"/>
                <w:w w:val="150"/>
                <w:position w:val="2"/>
                <w:sz w:val="17"/>
              </w:rPr>
              <w:t> </w:t>
            </w:r>
            <w:r>
              <w:rPr>
                <w:sz w:val="19"/>
              </w:rPr>
              <w:t>Kapitalne</w:t>
            </w:r>
            <w:r>
              <w:rPr>
                <w:spacing w:val="-7"/>
                <w:sz w:val="19"/>
              </w:rPr>
              <w:t> </w:t>
            </w:r>
            <w:r>
              <w:rPr>
                <w:sz w:val="19"/>
              </w:rPr>
              <w:t>pomoći</w:t>
            </w:r>
            <w:r>
              <w:rPr>
                <w:spacing w:val="-7"/>
                <w:sz w:val="19"/>
              </w:rPr>
              <w:t> </w:t>
            </w:r>
            <w:r>
              <w:rPr>
                <w:sz w:val="19"/>
              </w:rPr>
              <w:t>proračunu</w:t>
            </w:r>
            <w:r>
              <w:rPr>
                <w:spacing w:val="-8"/>
                <w:sz w:val="19"/>
              </w:rPr>
              <w:t> </w:t>
            </w:r>
            <w:r>
              <w:rPr>
                <w:sz w:val="19"/>
              </w:rPr>
              <w:t>iz</w:t>
            </w:r>
            <w:r>
              <w:rPr>
                <w:spacing w:val="-6"/>
                <w:sz w:val="19"/>
              </w:rPr>
              <w:t> </w:t>
            </w:r>
            <w:r>
              <w:rPr>
                <w:sz w:val="19"/>
              </w:rPr>
              <w:t>drugih</w:t>
            </w:r>
            <w:r>
              <w:rPr>
                <w:spacing w:val="-8"/>
                <w:sz w:val="19"/>
              </w:rPr>
              <w:t> </w:t>
            </w:r>
            <w:r>
              <w:rPr>
                <w:spacing w:val="-2"/>
                <w:sz w:val="19"/>
              </w:rPr>
              <w:t>proračuna</w:t>
            </w:r>
          </w:p>
        </w:tc>
        <w:tc>
          <w:tcPr>
            <w:tcW w:w="1741" w:type="dxa"/>
            <w:tcBorders>
              <w:top w:val="nil"/>
              <w:bottom w:val="nil"/>
            </w:tcBorders>
          </w:tcPr>
          <w:p>
            <w:pPr>
              <w:pStyle w:val="TableParagraph"/>
              <w:spacing w:before="166"/>
              <w:ind w:left="757"/>
              <w:rPr>
                <w:sz w:val="15"/>
              </w:rPr>
            </w:pPr>
            <w:r>
              <w:rPr>
                <w:spacing w:val="-2"/>
                <w:sz w:val="15"/>
              </w:rPr>
              <w:t>53.671,69</w:t>
            </w:r>
          </w:p>
          <w:p>
            <w:pPr>
              <w:pStyle w:val="TableParagraph"/>
              <w:spacing w:before="101"/>
              <w:rPr>
                <w:b/>
                <w:sz w:val="15"/>
              </w:rPr>
            </w:pPr>
          </w:p>
          <w:p>
            <w:pPr>
              <w:pStyle w:val="TableParagraph"/>
              <w:ind w:left="757"/>
              <w:rPr>
                <w:sz w:val="15"/>
              </w:rPr>
            </w:pPr>
            <w:r>
              <w:rPr>
                <w:spacing w:val="-2"/>
                <w:sz w:val="15"/>
              </w:rPr>
              <w:t>54.570,00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73.926,99</w:t>
            </w:r>
          </w:p>
          <w:p>
            <w:pPr>
              <w:pStyle w:val="TableParagraph"/>
              <w:spacing w:before="101"/>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6"/>
              <w:ind w:right="5"/>
              <w:jc w:val="right"/>
              <w:rPr>
                <w:sz w:val="15"/>
              </w:rPr>
            </w:pPr>
            <w:r>
              <w:rPr>
                <w:spacing w:val="-2"/>
                <w:sz w:val="15"/>
              </w:rPr>
              <w:t>137.74</w:t>
            </w:r>
          </w:p>
        </w:tc>
        <w:tc>
          <w:tcPr>
            <w:tcW w:w="1075" w:type="dxa"/>
            <w:tcBorders>
              <w:top w:val="nil"/>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932" w:val="left" w:leader="none"/>
                <w:tab w:pos="12244" w:val="left" w:leader="none"/>
                <w:tab w:pos="13689" w:val="right" w:leader="none"/>
              </w:tabs>
              <w:spacing w:before="45"/>
              <w:ind w:left="391"/>
              <w:rPr>
                <w:sz w:val="15"/>
              </w:rPr>
            </w:pPr>
            <w:r>
              <w:rPr>
                <w:position w:val="3"/>
                <w:sz w:val="17"/>
              </w:rPr>
              <w:t>634</w:t>
            </w:r>
            <w:r>
              <w:rPr>
                <w:spacing w:val="74"/>
                <w:position w:val="3"/>
                <w:sz w:val="17"/>
              </w:rPr>
              <w:t> </w:t>
            </w:r>
            <w:r>
              <w:rPr>
                <w:position w:val="2"/>
                <w:sz w:val="19"/>
              </w:rPr>
              <w:t>Pomoći</w:t>
            </w:r>
            <w:r>
              <w:rPr>
                <w:spacing w:val="-9"/>
                <w:position w:val="2"/>
                <w:sz w:val="19"/>
              </w:rPr>
              <w:t> </w:t>
            </w:r>
            <w:r>
              <w:rPr>
                <w:position w:val="2"/>
                <w:sz w:val="19"/>
              </w:rPr>
              <w:t>od</w:t>
            </w:r>
            <w:r>
              <w:rPr>
                <w:spacing w:val="-10"/>
                <w:position w:val="2"/>
                <w:sz w:val="19"/>
              </w:rPr>
              <w:t> </w:t>
            </w:r>
            <w:r>
              <w:rPr>
                <w:position w:val="2"/>
                <w:sz w:val="19"/>
              </w:rPr>
              <w:t>izvanproračunskih</w:t>
            </w:r>
            <w:r>
              <w:rPr>
                <w:spacing w:val="-10"/>
                <w:position w:val="2"/>
                <w:sz w:val="19"/>
              </w:rPr>
              <w:t> </w:t>
            </w:r>
            <w:r>
              <w:rPr>
                <w:spacing w:val="-2"/>
                <w:position w:val="2"/>
                <w:sz w:val="19"/>
              </w:rPr>
              <w:t>korisnika</w:t>
            </w:r>
            <w:r>
              <w:rPr>
                <w:position w:val="2"/>
                <w:sz w:val="19"/>
              </w:rPr>
              <w:tab/>
            </w:r>
            <w:r>
              <w:rPr>
                <w:spacing w:val="-2"/>
                <w:sz w:val="15"/>
              </w:rPr>
              <w:t>2.652,82</w:t>
            </w:r>
            <w:r>
              <w:rPr>
                <w:sz w:val="15"/>
              </w:rPr>
              <w:tab/>
            </w:r>
            <w:r>
              <w:rPr>
                <w:spacing w:val="-2"/>
                <w:sz w:val="15"/>
              </w:rPr>
              <w:t>1.020,00</w:t>
            </w:r>
            <w:r>
              <w:rPr>
                <w:sz w:val="15"/>
              </w:rPr>
              <w:tab/>
            </w:r>
            <w:r>
              <w:rPr>
                <w:spacing w:val="-2"/>
                <w:sz w:val="15"/>
              </w:rPr>
              <w:t>38.45</w:t>
            </w:r>
          </w:p>
        </w:tc>
      </w:tr>
      <w:tr>
        <w:trPr>
          <w:trHeight w:val="586" w:hRule="atLeast"/>
        </w:trPr>
        <w:tc>
          <w:tcPr>
            <w:tcW w:w="6081" w:type="dxa"/>
            <w:tcBorders>
              <w:top w:val="nil"/>
              <w:bottom w:val="nil"/>
            </w:tcBorders>
          </w:tcPr>
          <w:p>
            <w:pPr>
              <w:pStyle w:val="TableParagraph"/>
              <w:spacing w:before="152"/>
              <w:ind w:left="120"/>
              <w:rPr>
                <w:sz w:val="19"/>
              </w:rPr>
            </w:pPr>
            <w:r>
              <w:rPr>
                <w:position w:val="2"/>
                <w:sz w:val="17"/>
              </w:rPr>
              <w:t>6341</w:t>
            </w:r>
            <w:r>
              <w:rPr>
                <w:spacing w:val="62"/>
                <w:w w:val="150"/>
                <w:position w:val="2"/>
                <w:sz w:val="17"/>
              </w:rPr>
              <w:t> </w:t>
            </w:r>
            <w:r>
              <w:rPr>
                <w:sz w:val="19"/>
              </w:rPr>
              <w:t>Tekuće</w:t>
            </w:r>
            <w:r>
              <w:rPr>
                <w:spacing w:val="-10"/>
                <w:sz w:val="19"/>
              </w:rPr>
              <w:t> </w:t>
            </w:r>
            <w:r>
              <w:rPr>
                <w:sz w:val="19"/>
              </w:rPr>
              <w:t>pomoći</w:t>
            </w:r>
            <w:r>
              <w:rPr>
                <w:spacing w:val="-11"/>
                <w:sz w:val="19"/>
              </w:rPr>
              <w:t> </w:t>
            </w:r>
            <w:r>
              <w:rPr>
                <w:sz w:val="19"/>
              </w:rPr>
              <w:t>od</w:t>
            </w:r>
            <w:r>
              <w:rPr>
                <w:spacing w:val="-11"/>
                <w:sz w:val="19"/>
              </w:rPr>
              <w:t> </w:t>
            </w:r>
            <w:r>
              <w:rPr>
                <w:sz w:val="19"/>
              </w:rPr>
              <w:t>izvanproračunskih</w:t>
            </w:r>
            <w:r>
              <w:rPr>
                <w:spacing w:val="-12"/>
                <w:sz w:val="19"/>
              </w:rPr>
              <w:t> </w:t>
            </w:r>
            <w:r>
              <w:rPr>
                <w:spacing w:val="-2"/>
                <w:sz w:val="19"/>
              </w:rPr>
              <w:t>korisnika</w:t>
            </w:r>
          </w:p>
        </w:tc>
        <w:tc>
          <w:tcPr>
            <w:tcW w:w="1741" w:type="dxa"/>
            <w:tcBorders>
              <w:top w:val="nil"/>
              <w:bottom w:val="nil"/>
            </w:tcBorders>
          </w:tcPr>
          <w:p>
            <w:pPr>
              <w:pStyle w:val="TableParagraph"/>
              <w:spacing w:before="166"/>
              <w:ind w:right="183"/>
              <w:jc w:val="right"/>
              <w:rPr>
                <w:sz w:val="15"/>
              </w:rPr>
            </w:pPr>
            <w:r>
              <w:rPr>
                <w:spacing w:val="-2"/>
                <w:sz w:val="15"/>
              </w:rPr>
              <w:t>2.652,82</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1.020,00</w:t>
            </w:r>
          </w:p>
        </w:tc>
        <w:tc>
          <w:tcPr>
            <w:tcW w:w="930" w:type="dxa"/>
            <w:tcBorders>
              <w:top w:val="nil"/>
              <w:bottom w:val="nil"/>
            </w:tcBorders>
          </w:tcPr>
          <w:p>
            <w:pPr>
              <w:pStyle w:val="TableParagraph"/>
              <w:spacing w:before="166"/>
              <w:ind w:right="5"/>
              <w:jc w:val="right"/>
              <w:rPr>
                <w:sz w:val="15"/>
              </w:rPr>
            </w:pPr>
            <w:r>
              <w:rPr>
                <w:spacing w:val="-2"/>
                <w:sz w:val="15"/>
              </w:rPr>
              <w:t>38.45</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591" w:val="left" w:leader="none"/>
                <w:tab w:pos="11903" w:val="left" w:leader="none"/>
                <w:tab w:pos="13204" w:val="left" w:leader="none"/>
              </w:tabs>
              <w:spacing w:line="238" w:lineRule="exact" w:before="44"/>
              <w:ind w:left="391"/>
              <w:rPr>
                <w:position w:val="-1"/>
                <w:sz w:val="15"/>
              </w:rPr>
            </w:pPr>
            <w:r>
              <w:rPr>
                <w:sz w:val="17"/>
              </w:rPr>
              <w:t>636</w:t>
            </w:r>
            <w:r>
              <w:rPr>
                <w:spacing w:val="74"/>
                <w:sz w:val="17"/>
              </w:rPr>
              <w:t> </w:t>
            </w:r>
            <w:r>
              <w:rPr>
                <w:sz w:val="19"/>
              </w:rPr>
              <w:t>Pomoći</w:t>
            </w:r>
            <w:r>
              <w:rPr>
                <w:spacing w:val="-8"/>
                <w:sz w:val="19"/>
              </w:rPr>
              <w:t> </w:t>
            </w:r>
            <w:r>
              <w:rPr>
                <w:sz w:val="19"/>
              </w:rPr>
              <w:t>proračunskim</w:t>
            </w:r>
            <w:r>
              <w:rPr>
                <w:spacing w:val="-9"/>
                <w:sz w:val="19"/>
              </w:rPr>
              <w:t> </w:t>
            </w:r>
            <w:r>
              <w:rPr>
                <w:sz w:val="19"/>
              </w:rPr>
              <w:t>korisnicima</w:t>
            </w:r>
            <w:r>
              <w:rPr>
                <w:spacing w:val="-10"/>
                <w:sz w:val="19"/>
              </w:rPr>
              <w:t> </w:t>
            </w:r>
            <w:r>
              <w:rPr>
                <w:sz w:val="19"/>
              </w:rPr>
              <w:t>iz</w:t>
            </w:r>
            <w:r>
              <w:rPr>
                <w:spacing w:val="-8"/>
                <w:sz w:val="19"/>
              </w:rPr>
              <w:t> </w:t>
            </w:r>
            <w:r>
              <w:rPr>
                <w:sz w:val="19"/>
              </w:rPr>
              <w:t>proračuna</w:t>
            </w:r>
            <w:r>
              <w:rPr>
                <w:spacing w:val="-10"/>
                <w:sz w:val="19"/>
              </w:rPr>
              <w:t> </w:t>
            </w:r>
            <w:r>
              <w:rPr>
                <w:sz w:val="19"/>
              </w:rPr>
              <w:t>koji</w:t>
            </w:r>
            <w:r>
              <w:rPr>
                <w:spacing w:val="-9"/>
                <w:sz w:val="19"/>
              </w:rPr>
              <w:t> </w:t>
            </w:r>
            <w:r>
              <w:rPr>
                <w:spacing w:val="-5"/>
                <w:sz w:val="19"/>
              </w:rPr>
              <w:t>im</w:t>
            </w:r>
            <w:r>
              <w:rPr>
                <w:sz w:val="19"/>
              </w:rPr>
              <w:tab/>
            </w:r>
            <w:r>
              <w:rPr>
                <w:spacing w:val="-2"/>
                <w:position w:val="-1"/>
                <w:sz w:val="15"/>
              </w:rPr>
              <w:t>6.268.459,34</w:t>
            </w:r>
            <w:r>
              <w:rPr>
                <w:position w:val="-1"/>
                <w:sz w:val="15"/>
              </w:rPr>
              <w:tab/>
            </w:r>
            <w:r>
              <w:rPr>
                <w:spacing w:val="-2"/>
                <w:position w:val="-1"/>
                <w:sz w:val="15"/>
              </w:rPr>
              <w:t>6.573.525,41</w:t>
            </w:r>
            <w:r>
              <w:rPr>
                <w:position w:val="-1"/>
                <w:sz w:val="15"/>
              </w:rPr>
              <w:tab/>
            </w:r>
            <w:r>
              <w:rPr>
                <w:spacing w:val="-2"/>
                <w:position w:val="-1"/>
                <w:sz w:val="15"/>
              </w:rPr>
              <w:t>104.87</w:t>
            </w:r>
          </w:p>
          <w:p>
            <w:pPr>
              <w:pStyle w:val="TableParagraph"/>
              <w:spacing w:line="226" w:lineRule="exact"/>
              <w:ind w:left="871"/>
              <w:rPr>
                <w:sz w:val="19"/>
              </w:rPr>
            </w:pPr>
            <w:r>
              <w:rPr>
                <w:sz w:val="19"/>
              </w:rPr>
              <w:t>nije</w:t>
            </w:r>
            <w:r>
              <w:rPr>
                <w:spacing w:val="-6"/>
                <w:sz w:val="19"/>
              </w:rPr>
              <w:t> </w:t>
            </w:r>
            <w:r>
              <w:rPr>
                <w:spacing w:val="-2"/>
                <w:sz w:val="19"/>
              </w:rPr>
              <w:t>nadležan</w:t>
            </w:r>
          </w:p>
        </w:tc>
      </w:tr>
      <w:tr>
        <w:trPr>
          <w:trHeight w:val="1666" w:hRule="atLeast"/>
        </w:trPr>
        <w:tc>
          <w:tcPr>
            <w:tcW w:w="6081" w:type="dxa"/>
            <w:tcBorders>
              <w:top w:val="nil"/>
            </w:tcBorders>
          </w:tcPr>
          <w:p>
            <w:pPr>
              <w:pStyle w:val="TableParagraph"/>
              <w:spacing w:before="147"/>
              <w:ind w:left="734" w:hanging="615"/>
              <w:rPr>
                <w:sz w:val="19"/>
              </w:rPr>
            </w:pPr>
            <w:r>
              <w:rPr>
                <w:position w:val="2"/>
                <w:sz w:val="17"/>
              </w:rPr>
              <w:t>6361</w:t>
            </w:r>
            <w:r>
              <w:rPr>
                <w:spacing w:val="80"/>
                <w:position w:val="2"/>
                <w:sz w:val="17"/>
              </w:rPr>
              <w:t> </w:t>
            </w:r>
            <w:r>
              <w:rPr>
                <w:sz w:val="19"/>
              </w:rPr>
              <w:t>Tekuće</w:t>
            </w:r>
            <w:r>
              <w:rPr>
                <w:spacing w:val="-10"/>
                <w:sz w:val="19"/>
              </w:rPr>
              <w:t> </w:t>
            </w:r>
            <w:r>
              <w:rPr>
                <w:sz w:val="19"/>
              </w:rPr>
              <w:t>Pomoći</w:t>
            </w:r>
            <w:r>
              <w:rPr>
                <w:spacing w:val="-10"/>
                <w:sz w:val="19"/>
              </w:rPr>
              <w:t> </w:t>
            </w:r>
            <w:r>
              <w:rPr>
                <w:sz w:val="19"/>
              </w:rPr>
              <w:t>proračunskim</w:t>
            </w:r>
            <w:r>
              <w:rPr>
                <w:spacing w:val="-10"/>
                <w:sz w:val="19"/>
              </w:rPr>
              <w:t> </w:t>
            </w:r>
            <w:r>
              <w:rPr>
                <w:sz w:val="19"/>
              </w:rPr>
              <w:t>korisnicima</w:t>
            </w:r>
            <w:r>
              <w:rPr>
                <w:spacing w:val="-11"/>
                <w:sz w:val="19"/>
              </w:rPr>
              <w:t> </w:t>
            </w:r>
            <w:r>
              <w:rPr>
                <w:sz w:val="19"/>
              </w:rPr>
              <w:t>iz</w:t>
            </w:r>
            <w:r>
              <w:rPr>
                <w:spacing w:val="-9"/>
                <w:sz w:val="19"/>
              </w:rPr>
              <w:t> </w:t>
            </w:r>
            <w:r>
              <w:rPr>
                <w:sz w:val="19"/>
              </w:rPr>
              <w:t>proračuna koji im nije nadležan</w:t>
            </w:r>
          </w:p>
          <w:p>
            <w:pPr>
              <w:pStyle w:val="TableParagraph"/>
              <w:spacing w:before="109"/>
              <w:ind w:left="734" w:right="968" w:hanging="615"/>
              <w:rPr>
                <w:sz w:val="19"/>
              </w:rPr>
            </w:pPr>
            <w:r>
              <w:rPr>
                <w:position w:val="2"/>
                <w:sz w:val="17"/>
              </w:rPr>
              <w:t>6362</w:t>
            </w:r>
            <w:r>
              <w:rPr>
                <w:spacing w:val="80"/>
                <w:position w:val="2"/>
                <w:sz w:val="17"/>
              </w:rPr>
              <w:t> </w:t>
            </w:r>
            <w:r>
              <w:rPr>
                <w:sz w:val="19"/>
              </w:rPr>
              <w:t>Kapitalne</w:t>
            </w:r>
            <w:r>
              <w:rPr>
                <w:spacing w:val="-8"/>
                <w:sz w:val="19"/>
              </w:rPr>
              <w:t> </w:t>
            </w:r>
            <w:r>
              <w:rPr>
                <w:sz w:val="19"/>
              </w:rPr>
              <w:t>pomoći</w:t>
            </w:r>
            <w:r>
              <w:rPr>
                <w:spacing w:val="-8"/>
                <w:sz w:val="19"/>
              </w:rPr>
              <w:t> </w:t>
            </w:r>
            <w:r>
              <w:rPr>
                <w:sz w:val="19"/>
              </w:rPr>
              <w:t>proračunskim</w:t>
            </w:r>
            <w:r>
              <w:rPr>
                <w:spacing w:val="-8"/>
                <w:sz w:val="19"/>
              </w:rPr>
              <w:t> </w:t>
            </w:r>
            <w:r>
              <w:rPr>
                <w:sz w:val="19"/>
              </w:rPr>
              <w:t>korisnicima</w:t>
            </w:r>
            <w:r>
              <w:rPr>
                <w:spacing w:val="-9"/>
                <w:sz w:val="19"/>
              </w:rPr>
              <w:t> </w:t>
            </w:r>
            <w:r>
              <w:rPr>
                <w:sz w:val="19"/>
              </w:rPr>
              <w:t>iz proračuna koji im nije nadležan</w:t>
            </w:r>
          </w:p>
        </w:tc>
        <w:tc>
          <w:tcPr>
            <w:tcW w:w="1741" w:type="dxa"/>
            <w:tcBorders>
              <w:top w:val="nil"/>
            </w:tcBorders>
          </w:tcPr>
          <w:p>
            <w:pPr>
              <w:pStyle w:val="TableParagraph"/>
              <w:spacing w:before="163"/>
              <w:ind w:right="183"/>
              <w:jc w:val="right"/>
              <w:rPr>
                <w:sz w:val="15"/>
              </w:rPr>
            </w:pPr>
            <w:r>
              <w:rPr>
                <w:spacing w:val="-2"/>
                <w:sz w:val="15"/>
              </w:rPr>
              <w:t>6.232.931,23</w:t>
            </w:r>
          </w:p>
          <w:p>
            <w:pPr>
              <w:pStyle w:val="TableParagraph"/>
              <w:rPr>
                <w:b/>
                <w:sz w:val="15"/>
              </w:rPr>
            </w:pPr>
          </w:p>
          <w:p>
            <w:pPr>
              <w:pStyle w:val="TableParagraph"/>
              <w:spacing w:before="24"/>
              <w:rPr>
                <w:b/>
                <w:sz w:val="15"/>
              </w:rPr>
            </w:pPr>
          </w:p>
          <w:p>
            <w:pPr>
              <w:pStyle w:val="TableParagraph"/>
              <w:spacing w:before="1"/>
              <w:ind w:right="183"/>
              <w:jc w:val="right"/>
              <w:rPr>
                <w:sz w:val="15"/>
              </w:rPr>
            </w:pPr>
            <w:r>
              <w:rPr>
                <w:spacing w:val="-2"/>
                <w:sz w:val="15"/>
              </w:rPr>
              <w:t>35.528,11</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3"/>
              <w:ind w:right="-15"/>
              <w:jc w:val="right"/>
              <w:rPr>
                <w:sz w:val="15"/>
              </w:rPr>
            </w:pPr>
            <w:r>
              <w:rPr>
                <w:spacing w:val="-2"/>
                <w:sz w:val="15"/>
              </w:rPr>
              <w:t>6.573.482,50</w:t>
            </w:r>
          </w:p>
          <w:p>
            <w:pPr>
              <w:pStyle w:val="TableParagraph"/>
              <w:rPr>
                <w:b/>
                <w:sz w:val="15"/>
              </w:rPr>
            </w:pPr>
          </w:p>
          <w:p>
            <w:pPr>
              <w:pStyle w:val="TableParagraph"/>
              <w:spacing w:before="24"/>
              <w:rPr>
                <w:b/>
                <w:sz w:val="15"/>
              </w:rPr>
            </w:pPr>
          </w:p>
          <w:p>
            <w:pPr>
              <w:pStyle w:val="TableParagraph"/>
              <w:spacing w:before="1"/>
              <w:ind w:right="-15"/>
              <w:jc w:val="right"/>
              <w:rPr>
                <w:sz w:val="15"/>
              </w:rPr>
            </w:pPr>
            <w:r>
              <w:rPr>
                <w:spacing w:val="-2"/>
                <w:sz w:val="15"/>
              </w:rPr>
              <w:t>42,91</w:t>
            </w:r>
          </w:p>
        </w:tc>
        <w:tc>
          <w:tcPr>
            <w:tcW w:w="930" w:type="dxa"/>
            <w:tcBorders>
              <w:top w:val="nil"/>
            </w:tcBorders>
          </w:tcPr>
          <w:p>
            <w:pPr>
              <w:pStyle w:val="TableParagraph"/>
              <w:spacing w:before="163"/>
              <w:ind w:right="5"/>
              <w:jc w:val="right"/>
              <w:rPr>
                <w:sz w:val="15"/>
              </w:rPr>
            </w:pPr>
            <w:r>
              <w:rPr>
                <w:spacing w:val="-2"/>
                <w:sz w:val="15"/>
              </w:rPr>
              <w:t>105.46</w:t>
            </w:r>
          </w:p>
          <w:p>
            <w:pPr>
              <w:pStyle w:val="TableParagraph"/>
              <w:rPr>
                <w:b/>
                <w:sz w:val="15"/>
              </w:rPr>
            </w:pPr>
          </w:p>
          <w:p>
            <w:pPr>
              <w:pStyle w:val="TableParagraph"/>
              <w:spacing w:before="24"/>
              <w:rPr>
                <w:b/>
                <w:sz w:val="15"/>
              </w:rPr>
            </w:pPr>
          </w:p>
          <w:p>
            <w:pPr>
              <w:pStyle w:val="TableParagraph"/>
              <w:spacing w:before="1"/>
              <w:ind w:right="2"/>
              <w:jc w:val="right"/>
              <w:rPr>
                <w:sz w:val="15"/>
              </w:rPr>
            </w:pPr>
            <w:r>
              <w:rPr>
                <w:spacing w:val="-4"/>
                <w:sz w:val="15"/>
              </w:rPr>
              <w:t>0.12</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Prihodi</w:t>
      </w:r>
      <w:r>
        <w:rPr>
          <w:b/>
          <w:spacing w:val="-7"/>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696"/>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79" w:hRule="atLeast"/>
        </w:trPr>
        <w:tc>
          <w:tcPr>
            <w:tcW w:w="6081" w:type="dxa"/>
            <w:tcBorders>
              <w:bottom w:val="nil"/>
            </w:tcBorders>
            <w:shd w:val="clear" w:color="auto" w:fill="E6E6E6"/>
          </w:tcPr>
          <w:p>
            <w:pPr>
              <w:pStyle w:val="TableParagraph"/>
              <w:rPr>
                <w:rFonts w:ascii="Times New Roman"/>
                <w:sz w:val="2"/>
              </w:rPr>
            </w:pPr>
          </w:p>
        </w:tc>
        <w:tc>
          <w:tcPr>
            <w:tcW w:w="1741" w:type="dxa"/>
            <w:tcBorders>
              <w:bottom w:val="nil"/>
            </w:tcBorders>
            <w:shd w:val="clear" w:color="auto" w:fill="E6E6E6"/>
          </w:tcPr>
          <w:p>
            <w:pPr>
              <w:pStyle w:val="TableParagraph"/>
              <w:rPr>
                <w:rFonts w:ascii="Times New Roman"/>
                <w:sz w:val="2"/>
              </w:rPr>
            </w:pPr>
          </w:p>
        </w:tc>
        <w:tc>
          <w:tcPr>
            <w:tcW w:w="1696" w:type="dxa"/>
            <w:tcBorders>
              <w:bottom w:val="nil"/>
            </w:tcBorders>
            <w:shd w:val="clear" w:color="auto" w:fill="E6E6E6"/>
          </w:tcPr>
          <w:p>
            <w:pPr>
              <w:pStyle w:val="TableParagraph"/>
              <w:rPr>
                <w:rFonts w:ascii="Times New Roman"/>
                <w:sz w:val="2"/>
              </w:rPr>
            </w:pPr>
          </w:p>
        </w:tc>
        <w:tc>
          <w:tcPr>
            <w:tcW w:w="1807" w:type="dxa"/>
            <w:tcBorders>
              <w:bottom w:val="nil"/>
            </w:tcBorders>
            <w:shd w:val="clear" w:color="auto" w:fill="E6E6E6"/>
          </w:tcPr>
          <w:p>
            <w:pPr>
              <w:pStyle w:val="TableParagraph"/>
              <w:rPr>
                <w:rFonts w:ascii="Times New Roman"/>
                <w:sz w:val="2"/>
              </w:rPr>
            </w:pPr>
          </w:p>
        </w:tc>
        <w:tc>
          <w:tcPr>
            <w:tcW w:w="1620" w:type="dxa"/>
            <w:tcBorders>
              <w:bottom w:val="nil"/>
            </w:tcBorders>
            <w:shd w:val="clear" w:color="auto" w:fill="E6E6E6"/>
          </w:tcPr>
          <w:p>
            <w:pPr>
              <w:pStyle w:val="TableParagraph"/>
              <w:rPr>
                <w:rFonts w:ascii="Times New Roman"/>
                <w:sz w:val="2"/>
              </w:rPr>
            </w:pPr>
          </w:p>
        </w:tc>
        <w:tc>
          <w:tcPr>
            <w:tcW w:w="930" w:type="dxa"/>
            <w:tcBorders>
              <w:bottom w:val="nil"/>
            </w:tcBorders>
            <w:shd w:val="clear" w:color="auto" w:fill="E6E6E6"/>
          </w:tcPr>
          <w:p>
            <w:pPr>
              <w:pStyle w:val="TableParagraph"/>
              <w:rPr>
                <w:rFonts w:ascii="Times New Roman"/>
                <w:sz w:val="2"/>
              </w:rPr>
            </w:pPr>
          </w:p>
        </w:tc>
        <w:tc>
          <w:tcPr>
            <w:tcW w:w="1075" w:type="dxa"/>
            <w:tcBorders>
              <w:bottom w:val="nil"/>
            </w:tcBorders>
            <w:shd w:val="clear" w:color="auto" w:fill="E6E6E6"/>
          </w:tcPr>
          <w:p>
            <w:pPr>
              <w:pStyle w:val="TableParagraph"/>
              <w:rPr>
                <w:rFonts w:ascii="Times New Roman"/>
                <w:sz w:val="2"/>
              </w:rPr>
            </w:pPr>
          </w:p>
        </w:tc>
      </w:tr>
      <w:tr>
        <w:trPr>
          <w:trHeight w:val="691" w:hRule="atLeast"/>
        </w:trPr>
        <w:tc>
          <w:tcPr>
            <w:tcW w:w="14950" w:type="dxa"/>
            <w:gridSpan w:val="7"/>
            <w:tcBorders>
              <w:top w:val="nil"/>
              <w:bottom w:val="nil"/>
            </w:tcBorders>
            <w:shd w:val="clear" w:color="auto" w:fill="E6E6E6"/>
          </w:tcPr>
          <w:p>
            <w:pPr>
              <w:pStyle w:val="TableParagraph"/>
              <w:tabs>
                <w:tab w:pos="6838" w:val="left" w:leader="none"/>
                <w:tab w:pos="12054" w:val="left" w:leader="none"/>
                <w:tab w:pos="13156" w:val="left" w:leader="none"/>
              </w:tabs>
              <w:spacing w:before="45"/>
              <w:ind w:left="391"/>
              <w:rPr>
                <w:sz w:val="15"/>
              </w:rPr>
            </w:pPr>
            <w:r>
              <w:rPr>
                <w:position w:val="3"/>
                <w:sz w:val="17"/>
              </w:rPr>
              <w:t>638</w:t>
            </w:r>
            <w:r>
              <w:rPr>
                <w:spacing w:val="79"/>
                <w:position w:val="3"/>
                <w:sz w:val="17"/>
              </w:rPr>
              <w:t> </w:t>
            </w:r>
            <w:r>
              <w:rPr>
                <w:position w:val="2"/>
                <w:sz w:val="19"/>
              </w:rPr>
              <w:t>Pomoći</w:t>
            </w:r>
            <w:r>
              <w:rPr>
                <w:spacing w:val="-7"/>
                <w:position w:val="2"/>
                <w:sz w:val="19"/>
              </w:rPr>
              <w:t> </w:t>
            </w:r>
            <w:r>
              <w:rPr>
                <w:position w:val="2"/>
                <w:sz w:val="19"/>
              </w:rPr>
              <w:t>temeljem</w:t>
            </w:r>
            <w:r>
              <w:rPr>
                <w:spacing w:val="-7"/>
                <w:position w:val="2"/>
                <w:sz w:val="19"/>
              </w:rPr>
              <w:t> </w:t>
            </w:r>
            <w:r>
              <w:rPr>
                <w:position w:val="2"/>
                <w:sz w:val="19"/>
              </w:rPr>
              <w:t>prijenosa</w:t>
            </w:r>
            <w:r>
              <w:rPr>
                <w:spacing w:val="-9"/>
                <w:position w:val="2"/>
                <w:sz w:val="19"/>
              </w:rPr>
              <w:t> </w:t>
            </w:r>
            <w:r>
              <w:rPr>
                <w:position w:val="2"/>
                <w:sz w:val="19"/>
              </w:rPr>
              <w:t>EU</w:t>
            </w:r>
            <w:r>
              <w:rPr>
                <w:spacing w:val="-7"/>
                <w:position w:val="2"/>
                <w:sz w:val="19"/>
              </w:rPr>
              <w:t> </w:t>
            </w:r>
            <w:r>
              <w:rPr>
                <w:spacing w:val="-2"/>
                <w:position w:val="2"/>
                <w:sz w:val="19"/>
              </w:rPr>
              <w:t>sredstava</w:t>
            </w:r>
            <w:r>
              <w:rPr>
                <w:position w:val="2"/>
                <w:sz w:val="19"/>
              </w:rPr>
              <w:tab/>
            </w:r>
            <w:r>
              <w:rPr>
                <w:spacing w:val="-2"/>
                <w:sz w:val="15"/>
              </w:rPr>
              <w:t>39.774,92</w:t>
            </w:r>
            <w:r>
              <w:rPr>
                <w:sz w:val="15"/>
              </w:rPr>
              <w:tab/>
            </w:r>
            <w:r>
              <w:rPr>
                <w:spacing w:val="-2"/>
                <w:sz w:val="15"/>
              </w:rPr>
              <w:t>439.527,64</w:t>
            </w:r>
            <w:r>
              <w:rPr>
                <w:sz w:val="15"/>
              </w:rPr>
              <w:tab/>
            </w:r>
            <w:r>
              <w:rPr>
                <w:spacing w:val="-2"/>
                <w:sz w:val="15"/>
              </w:rPr>
              <w:t>1105.04</w:t>
            </w:r>
          </w:p>
        </w:tc>
      </w:tr>
      <w:tr>
        <w:trPr>
          <w:trHeight w:val="1005" w:hRule="atLeast"/>
        </w:trPr>
        <w:tc>
          <w:tcPr>
            <w:tcW w:w="6081" w:type="dxa"/>
            <w:tcBorders>
              <w:top w:val="nil"/>
              <w:bottom w:val="nil"/>
            </w:tcBorders>
          </w:tcPr>
          <w:p>
            <w:pPr>
              <w:pStyle w:val="TableParagraph"/>
              <w:spacing w:before="149"/>
              <w:ind w:left="120"/>
              <w:rPr>
                <w:sz w:val="19"/>
              </w:rPr>
            </w:pPr>
            <w:r>
              <w:rPr>
                <w:position w:val="2"/>
                <w:sz w:val="17"/>
              </w:rPr>
              <w:t>6381</w:t>
            </w:r>
            <w:r>
              <w:rPr>
                <w:spacing w:val="66"/>
                <w:w w:val="150"/>
                <w:position w:val="2"/>
                <w:sz w:val="17"/>
              </w:rPr>
              <w:t> </w:t>
            </w:r>
            <w:r>
              <w:rPr>
                <w:sz w:val="19"/>
              </w:rPr>
              <w:t>Tekuće</w:t>
            </w:r>
            <w:r>
              <w:rPr>
                <w:spacing w:val="-9"/>
                <w:sz w:val="19"/>
              </w:rPr>
              <w:t> </w:t>
            </w:r>
            <w:r>
              <w:rPr>
                <w:sz w:val="19"/>
              </w:rPr>
              <w:t>pomoći</w:t>
            </w:r>
            <w:r>
              <w:rPr>
                <w:spacing w:val="-9"/>
                <w:sz w:val="19"/>
              </w:rPr>
              <w:t> </w:t>
            </w:r>
            <w:r>
              <w:rPr>
                <w:sz w:val="19"/>
              </w:rPr>
              <w:t>temeljem</w:t>
            </w:r>
            <w:r>
              <w:rPr>
                <w:spacing w:val="-9"/>
                <w:sz w:val="19"/>
              </w:rPr>
              <w:t> </w:t>
            </w:r>
            <w:r>
              <w:rPr>
                <w:sz w:val="19"/>
              </w:rPr>
              <w:t>prijenosa</w:t>
            </w:r>
            <w:r>
              <w:rPr>
                <w:spacing w:val="-10"/>
                <w:sz w:val="19"/>
              </w:rPr>
              <w:t> </w:t>
            </w:r>
            <w:r>
              <w:rPr>
                <w:sz w:val="19"/>
              </w:rPr>
              <w:t>EU</w:t>
            </w:r>
            <w:r>
              <w:rPr>
                <w:spacing w:val="-9"/>
                <w:sz w:val="19"/>
              </w:rPr>
              <w:t> </w:t>
            </w:r>
            <w:r>
              <w:rPr>
                <w:spacing w:val="-2"/>
                <w:sz w:val="19"/>
              </w:rPr>
              <w:t>sredstava</w:t>
            </w:r>
          </w:p>
          <w:p>
            <w:pPr>
              <w:pStyle w:val="TableParagraph"/>
              <w:spacing w:before="4"/>
              <w:rPr>
                <w:b/>
                <w:sz w:val="19"/>
              </w:rPr>
            </w:pPr>
          </w:p>
          <w:p>
            <w:pPr>
              <w:pStyle w:val="TableParagraph"/>
              <w:ind w:left="120"/>
              <w:rPr>
                <w:sz w:val="19"/>
              </w:rPr>
            </w:pPr>
            <w:r>
              <w:rPr>
                <w:position w:val="2"/>
                <w:sz w:val="17"/>
              </w:rPr>
              <w:t>6382</w:t>
            </w:r>
            <w:r>
              <w:rPr>
                <w:spacing w:val="70"/>
                <w:w w:val="150"/>
                <w:position w:val="2"/>
                <w:sz w:val="17"/>
              </w:rPr>
              <w:t> </w:t>
            </w:r>
            <w:r>
              <w:rPr>
                <w:sz w:val="19"/>
              </w:rPr>
              <w:t>Kapitalne</w:t>
            </w:r>
            <w:r>
              <w:rPr>
                <w:spacing w:val="-7"/>
                <w:sz w:val="19"/>
              </w:rPr>
              <w:t> </w:t>
            </w:r>
            <w:r>
              <w:rPr>
                <w:sz w:val="19"/>
              </w:rPr>
              <w:t>pomoći</w:t>
            </w:r>
            <w:r>
              <w:rPr>
                <w:spacing w:val="-8"/>
                <w:sz w:val="19"/>
              </w:rPr>
              <w:t> </w:t>
            </w:r>
            <w:r>
              <w:rPr>
                <w:sz w:val="19"/>
              </w:rPr>
              <w:t>temeljem</w:t>
            </w:r>
            <w:r>
              <w:rPr>
                <w:spacing w:val="-8"/>
                <w:sz w:val="19"/>
              </w:rPr>
              <w:t> </w:t>
            </w:r>
            <w:r>
              <w:rPr>
                <w:sz w:val="19"/>
              </w:rPr>
              <w:t>prijenosa</w:t>
            </w:r>
            <w:r>
              <w:rPr>
                <w:spacing w:val="-9"/>
                <w:sz w:val="19"/>
              </w:rPr>
              <w:t> </w:t>
            </w:r>
            <w:r>
              <w:rPr>
                <w:sz w:val="19"/>
              </w:rPr>
              <w:t>EU</w:t>
            </w:r>
            <w:r>
              <w:rPr>
                <w:spacing w:val="-8"/>
                <w:sz w:val="19"/>
              </w:rPr>
              <w:t> </w:t>
            </w:r>
            <w:r>
              <w:rPr>
                <w:spacing w:val="-2"/>
                <w:sz w:val="19"/>
              </w:rPr>
              <w:t>sredstava</w:t>
            </w:r>
          </w:p>
        </w:tc>
        <w:tc>
          <w:tcPr>
            <w:tcW w:w="1741" w:type="dxa"/>
            <w:tcBorders>
              <w:top w:val="nil"/>
              <w:bottom w:val="nil"/>
            </w:tcBorders>
          </w:tcPr>
          <w:p>
            <w:pPr>
              <w:pStyle w:val="TableParagraph"/>
              <w:spacing w:before="166"/>
              <w:ind w:right="183"/>
              <w:jc w:val="right"/>
              <w:rPr>
                <w:sz w:val="15"/>
              </w:rPr>
            </w:pPr>
            <w:r>
              <w:rPr>
                <w:spacing w:val="-2"/>
                <w:sz w:val="15"/>
              </w:rPr>
              <w:t>39.774,92</w:t>
            </w:r>
          </w:p>
          <w:p>
            <w:pPr>
              <w:pStyle w:val="TableParagraph"/>
              <w:spacing w:before="98"/>
              <w:rPr>
                <w:b/>
                <w:sz w:val="15"/>
              </w:rPr>
            </w:pPr>
          </w:p>
          <w:p>
            <w:pPr>
              <w:pStyle w:val="TableParagraph"/>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439.527,64</w:t>
            </w:r>
          </w:p>
          <w:p>
            <w:pPr>
              <w:pStyle w:val="TableParagraph"/>
              <w:spacing w:before="98"/>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6"/>
              <w:ind w:right="5"/>
              <w:jc w:val="right"/>
              <w:rPr>
                <w:sz w:val="15"/>
              </w:rPr>
            </w:pPr>
            <w:r>
              <w:rPr>
                <w:spacing w:val="-2"/>
                <w:sz w:val="15"/>
              </w:rPr>
              <w:t>1105.04</w:t>
            </w:r>
          </w:p>
        </w:tc>
        <w:tc>
          <w:tcPr>
            <w:tcW w:w="1075" w:type="dxa"/>
            <w:tcBorders>
              <w:top w:val="nil"/>
              <w:bottom w:val="nil"/>
            </w:tcBorders>
          </w:tcPr>
          <w:p>
            <w:pPr>
              <w:pStyle w:val="TableParagraph"/>
              <w:rPr>
                <w:rFonts w:ascii="Times New Roman"/>
                <w:sz w:val="16"/>
              </w:rPr>
            </w:pPr>
          </w:p>
        </w:tc>
      </w:tr>
      <w:tr>
        <w:trPr>
          <w:trHeight w:val="569" w:hRule="atLeast"/>
        </w:trPr>
        <w:tc>
          <w:tcPr>
            <w:tcW w:w="14950" w:type="dxa"/>
            <w:gridSpan w:val="7"/>
            <w:tcBorders>
              <w:top w:val="nil"/>
              <w:bottom w:val="single" w:sz="24" w:space="0" w:color="FFFFFF"/>
            </w:tcBorders>
            <w:shd w:val="clear" w:color="auto" w:fill="DFDFDF"/>
          </w:tcPr>
          <w:p>
            <w:pPr>
              <w:pStyle w:val="TableParagraph"/>
              <w:tabs>
                <w:tab w:pos="6932" w:val="left" w:leader="none"/>
                <w:tab w:pos="8674" w:val="left" w:leader="none"/>
                <w:tab w:pos="10465" w:val="left" w:leader="none"/>
                <w:tab w:pos="12225" w:val="left" w:leader="none"/>
                <w:tab w:pos="13713" w:val="right" w:leader="none"/>
              </w:tabs>
              <w:spacing w:before="79"/>
              <w:ind w:left="285"/>
              <w:rPr>
                <w:sz w:val="15"/>
              </w:rPr>
            </w:pPr>
            <w:r>
              <w:rPr>
                <w:position w:val="-2"/>
                <w:sz w:val="17"/>
              </w:rPr>
              <w:t>64</w:t>
            </w:r>
            <w:r>
              <w:rPr>
                <w:spacing w:val="61"/>
                <w:position w:val="-2"/>
                <w:sz w:val="17"/>
              </w:rPr>
              <w:t> </w:t>
            </w:r>
            <w:r>
              <w:rPr>
                <w:position w:val="-3"/>
                <w:sz w:val="19"/>
              </w:rPr>
              <w:t>Prihodi</w:t>
            </w:r>
            <w:r>
              <w:rPr>
                <w:spacing w:val="-3"/>
                <w:position w:val="-3"/>
                <w:sz w:val="19"/>
              </w:rPr>
              <w:t> </w:t>
            </w:r>
            <w:r>
              <w:rPr>
                <w:position w:val="-3"/>
                <w:sz w:val="19"/>
              </w:rPr>
              <w:t>od</w:t>
            </w:r>
            <w:r>
              <w:rPr>
                <w:spacing w:val="-4"/>
                <w:position w:val="-3"/>
                <w:sz w:val="19"/>
              </w:rPr>
              <w:t> </w:t>
            </w:r>
            <w:r>
              <w:rPr>
                <w:spacing w:val="-2"/>
                <w:position w:val="-3"/>
                <w:sz w:val="19"/>
              </w:rPr>
              <w:t>imovine</w:t>
            </w:r>
            <w:r>
              <w:rPr>
                <w:position w:val="-3"/>
                <w:sz w:val="19"/>
              </w:rPr>
              <w:tab/>
            </w:r>
            <w:r>
              <w:rPr>
                <w:spacing w:val="-2"/>
                <w:position w:val="1"/>
                <w:sz w:val="15"/>
              </w:rPr>
              <w:t>3.858,95</w:t>
            </w:r>
            <w:r>
              <w:rPr>
                <w:position w:val="1"/>
                <w:sz w:val="15"/>
              </w:rPr>
              <w:tab/>
            </w:r>
            <w:r>
              <w:rPr>
                <w:spacing w:val="-2"/>
                <w:position w:val="1"/>
                <w:sz w:val="15"/>
              </w:rPr>
              <w:t>2.220,00</w:t>
            </w:r>
            <w:r>
              <w:rPr>
                <w:position w:val="1"/>
                <w:sz w:val="15"/>
              </w:rPr>
              <w:tab/>
            </w:r>
            <w:r>
              <w:rPr>
                <w:spacing w:val="-2"/>
                <w:position w:val="1"/>
                <w:sz w:val="15"/>
              </w:rPr>
              <w:t>2.220,00</w:t>
            </w:r>
            <w:r>
              <w:rPr>
                <w:position w:val="1"/>
                <w:sz w:val="15"/>
              </w:rPr>
              <w:tab/>
            </w:r>
            <w:r>
              <w:rPr>
                <w:spacing w:val="-2"/>
                <w:sz w:val="15"/>
              </w:rPr>
              <w:t>2.371,44</w:t>
            </w:r>
            <w:r>
              <w:rPr>
                <w:sz w:val="15"/>
              </w:rPr>
              <w:tab/>
            </w:r>
            <w:r>
              <w:rPr>
                <w:spacing w:val="-2"/>
                <w:sz w:val="15"/>
              </w:rPr>
              <w:t>61.45</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7179" w:val="left" w:leader="none"/>
                <w:tab w:pos="12491" w:val="left" w:leader="none"/>
                <w:tab w:pos="13689" w:val="right" w:leader="none"/>
              </w:tabs>
              <w:spacing w:before="45"/>
              <w:ind w:left="391"/>
              <w:rPr>
                <w:sz w:val="15"/>
              </w:rPr>
            </w:pPr>
            <w:r>
              <w:rPr>
                <w:position w:val="3"/>
                <w:sz w:val="17"/>
              </w:rPr>
              <w:t>641</w:t>
            </w:r>
            <w:r>
              <w:rPr>
                <w:spacing w:val="51"/>
                <w:w w:val="150"/>
                <w:position w:val="3"/>
                <w:sz w:val="17"/>
              </w:rPr>
              <w:t> </w:t>
            </w:r>
            <w:r>
              <w:rPr>
                <w:position w:val="2"/>
                <w:sz w:val="19"/>
              </w:rPr>
              <w:t>Prihodi</w:t>
            </w:r>
            <w:r>
              <w:rPr>
                <w:spacing w:val="-6"/>
                <w:position w:val="2"/>
                <w:sz w:val="19"/>
              </w:rPr>
              <w:t> </w:t>
            </w:r>
            <w:r>
              <w:rPr>
                <w:position w:val="2"/>
                <w:sz w:val="19"/>
              </w:rPr>
              <w:t>od</w:t>
            </w:r>
            <w:r>
              <w:rPr>
                <w:spacing w:val="-7"/>
                <w:position w:val="2"/>
                <w:sz w:val="19"/>
              </w:rPr>
              <w:t> </w:t>
            </w:r>
            <w:r>
              <w:rPr>
                <w:position w:val="2"/>
                <w:sz w:val="19"/>
              </w:rPr>
              <w:t>financijske</w:t>
            </w:r>
            <w:r>
              <w:rPr>
                <w:spacing w:val="-5"/>
                <w:position w:val="2"/>
                <w:sz w:val="19"/>
              </w:rPr>
              <w:t> </w:t>
            </w:r>
            <w:r>
              <w:rPr>
                <w:spacing w:val="-2"/>
                <w:position w:val="2"/>
                <w:sz w:val="19"/>
              </w:rPr>
              <w:t>imovine</w:t>
            </w:r>
            <w:r>
              <w:rPr>
                <w:position w:val="2"/>
                <w:sz w:val="19"/>
              </w:rPr>
              <w:tab/>
            </w:r>
            <w:r>
              <w:rPr>
                <w:spacing w:val="-2"/>
                <w:sz w:val="15"/>
              </w:rPr>
              <w:t>76,75</w:t>
            </w:r>
            <w:r>
              <w:rPr>
                <w:sz w:val="15"/>
              </w:rPr>
              <w:tab/>
            </w:r>
            <w:r>
              <w:rPr>
                <w:spacing w:val="-2"/>
                <w:sz w:val="15"/>
              </w:rPr>
              <w:t>18,94</w:t>
            </w:r>
            <w:r>
              <w:rPr>
                <w:sz w:val="15"/>
              </w:rPr>
              <w:tab/>
            </w:r>
            <w:r>
              <w:rPr>
                <w:spacing w:val="-2"/>
                <w:sz w:val="15"/>
              </w:rPr>
              <w:t>24.68</w:t>
            </w:r>
          </w:p>
        </w:tc>
      </w:tr>
      <w:tr>
        <w:trPr>
          <w:trHeight w:val="1048" w:hRule="atLeast"/>
        </w:trPr>
        <w:tc>
          <w:tcPr>
            <w:tcW w:w="6081" w:type="dxa"/>
            <w:tcBorders>
              <w:top w:val="nil"/>
              <w:bottom w:val="nil"/>
            </w:tcBorders>
          </w:tcPr>
          <w:p>
            <w:pPr>
              <w:pStyle w:val="TableParagraph"/>
              <w:spacing w:before="149"/>
              <w:ind w:left="120"/>
              <w:rPr>
                <w:sz w:val="19"/>
              </w:rPr>
            </w:pPr>
            <w:r>
              <w:rPr>
                <w:position w:val="2"/>
                <w:sz w:val="17"/>
              </w:rPr>
              <w:t>6413</w:t>
            </w:r>
            <w:r>
              <w:rPr>
                <w:spacing w:val="77"/>
                <w:w w:val="150"/>
                <w:position w:val="2"/>
                <w:sz w:val="17"/>
              </w:rPr>
              <w:t> </w:t>
            </w:r>
            <w:r>
              <w:rPr>
                <w:sz w:val="19"/>
              </w:rPr>
              <w:t>Kamate</w:t>
            </w:r>
            <w:r>
              <w:rPr>
                <w:spacing w:val="-5"/>
                <w:sz w:val="19"/>
              </w:rPr>
              <w:t> </w:t>
            </w:r>
            <w:r>
              <w:rPr>
                <w:sz w:val="19"/>
              </w:rPr>
              <w:t>na</w:t>
            </w:r>
            <w:r>
              <w:rPr>
                <w:spacing w:val="-7"/>
                <w:sz w:val="19"/>
              </w:rPr>
              <w:t> </w:t>
            </w:r>
            <w:r>
              <w:rPr>
                <w:sz w:val="19"/>
              </w:rPr>
              <w:t>oročena</w:t>
            </w:r>
            <w:r>
              <w:rPr>
                <w:spacing w:val="-7"/>
                <w:sz w:val="19"/>
              </w:rPr>
              <w:t> </w:t>
            </w:r>
            <w:r>
              <w:rPr>
                <w:sz w:val="19"/>
              </w:rPr>
              <w:t>sredstva</w:t>
            </w:r>
            <w:r>
              <w:rPr>
                <w:spacing w:val="-7"/>
                <w:sz w:val="19"/>
              </w:rPr>
              <w:t> </w:t>
            </w:r>
            <w:r>
              <w:rPr>
                <w:sz w:val="19"/>
              </w:rPr>
              <w:t>i</w:t>
            </w:r>
            <w:r>
              <w:rPr>
                <w:spacing w:val="-4"/>
                <w:sz w:val="19"/>
              </w:rPr>
              <w:t> </w:t>
            </w:r>
            <w:r>
              <w:rPr>
                <w:sz w:val="19"/>
              </w:rPr>
              <w:t>depozite</w:t>
            </w:r>
            <w:r>
              <w:rPr>
                <w:spacing w:val="-5"/>
                <w:sz w:val="19"/>
              </w:rPr>
              <w:t> </w:t>
            </w:r>
            <w:r>
              <w:rPr>
                <w:sz w:val="19"/>
              </w:rPr>
              <w:t>po</w:t>
            </w:r>
            <w:r>
              <w:rPr>
                <w:spacing w:val="-6"/>
                <w:sz w:val="19"/>
              </w:rPr>
              <w:t> </w:t>
            </w:r>
            <w:r>
              <w:rPr>
                <w:spacing w:val="-2"/>
                <w:sz w:val="19"/>
              </w:rPr>
              <w:t>viđenju</w:t>
            </w:r>
          </w:p>
          <w:p>
            <w:pPr>
              <w:pStyle w:val="TableParagraph"/>
              <w:spacing w:before="4"/>
              <w:rPr>
                <w:b/>
                <w:sz w:val="19"/>
              </w:rPr>
            </w:pPr>
          </w:p>
          <w:p>
            <w:pPr>
              <w:pStyle w:val="TableParagraph"/>
              <w:ind w:left="120"/>
              <w:rPr>
                <w:sz w:val="19"/>
              </w:rPr>
            </w:pPr>
            <w:r>
              <w:rPr>
                <w:position w:val="2"/>
                <w:sz w:val="17"/>
              </w:rPr>
              <w:t>6419</w:t>
            </w:r>
            <w:r>
              <w:rPr>
                <w:spacing w:val="75"/>
                <w:w w:val="150"/>
                <w:position w:val="2"/>
                <w:sz w:val="17"/>
              </w:rPr>
              <w:t> </w:t>
            </w:r>
            <w:r>
              <w:rPr>
                <w:sz w:val="19"/>
              </w:rPr>
              <w:t>Ostali</w:t>
            </w:r>
            <w:r>
              <w:rPr>
                <w:spacing w:val="-6"/>
                <w:sz w:val="19"/>
              </w:rPr>
              <w:t> </w:t>
            </w:r>
            <w:r>
              <w:rPr>
                <w:sz w:val="19"/>
              </w:rPr>
              <w:t>prihodi</w:t>
            </w:r>
            <w:r>
              <w:rPr>
                <w:spacing w:val="-5"/>
                <w:sz w:val="19"/>
              </w:rPr>
              <w:t> </w:t>
            </w:r>
            <w:r>
              <w:rPr>
                <w:sz w:val="19"/>
              </w:rPr>
              <w:t>od</w:t>
            </w:r>
            <w:r>
              <w:rPr>
                <w:spacing w:val="-7"/>
                <w:sz w:val="19"/>
              </w:rPr>
              <w:t> </w:t>
            </w:r>
            <w:r>
              <w:rPr>
                <w:sz w:val="19"/>
              </w:rPr>
              <w:t>financijske</w:t>
            </w:r>
            <w:r>
              <w:rPr>
                <w:spacing w:val="-6"/>
                <w:sz w:val="19"/>
              </w:rPr>
              <w:t> </w:t>
            </w:r>
            <w:r>
              <w:rPr>
                <w:spacing w:val="-2"/>
                <w:sz w:val="19"/>
              </w:rPr>
              <w:t>imovine</w:t>
            </w:r>
          </w:p>
        </w:tc>
        <w:tc>
          <w:tcPr>
            <w:tcW w:w="1741" w:type="dxa"/>
            <w:tcBorders>
              <w:top w:val="nil"/>
              <w:bottom w:val="nil"/>
            </w:tcBorders>
          </w:tcPr>
          <w:p>
            <w:pPr>
              <w:pStyle w:val="TableParagraph"/>
              <w:spacing w:before="163"/>
              <w:ind w:right="183"/>
              <w:jc w:val="right"/>
              <w:rPr>
                <w:sz w:val="15"/>
              </w:rPr>
            </w:pPr>
            <w:r>
              <w:rPr>
                <w:spacing w:val="-2"/>
                <w:sz w:val="15"/>
              </w:rPr>
              <w:t>76,75</w:t>
            </w:r>
          </w:p>
          <w:p>
            <w:pPr>
              <w:pStyle w:val="TableParagraph"/>
              <w:spacing w:before="101"/>
              <w:rPr>
                <w:b/>
                <w:sz w:val="15"/>
              </w:rPr>
            </w:pPr>
          </w:p>
          <w:p>
            <w:pPr>
              <w:pStyle w:val="TableParagraph"/>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18,94</w:t>
            </w:r>
          </w:p>
          <w:p>
            <w:pPr>
              <w:pStyle w:val="TableParagraph"/>
              <w:spacing w:before="101"/>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3"/>
              <w:ind w:right="5"/>
              <w:jc w:val="right"/>
              <w:rPr>
                <w:sz w:val="15"/>
              </w:rPr>
            </w:pPr>
            <w:r>
              <w:rPr>
                <w:spacing w:val="-2"/>
                <w:sz w:val="15"/>
              </w:rPr>
              <w:t>24.68</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932" w:val="left" w:leader="none"/>
                <w:tab w:pos="12244" w:val="left" w:leader="none"/>
                <w:tab w:pos="13689" w:val="right" w:leader="none"/>
              </w:tabs>
              <w:spacing w:before="46"/>
              <w:ind w:left="391"/>
              <w:rPr>
                <w:sz w:val="15"/>
              </w:rPr>
            </w:pPr>
            <w:r>
              <w:rPr>
                <w:position w:val="3"/>
                <w:sz w:val="17"/>
              </w:rPr>
              <w:t>642</w:t>
            </w:r>
            <w:r>
              <w:rPr>
                <w:spacing w:val="79"/>
                <w:position w:val="3"/>
                <w:sz w:val="17"/>
              </w:rPr>
              <w:t> </w:t>
            </w:r>
            <w:r>
              <w:rPr>
                <w:position w:val="2"/>
                <w:sz w:val="19"/>
              </w:rPr>
              <w:t>Prihodi</w:t>
            </w:r>
            <w:r>
              <w:rPr>
                <w:spacing w:val="-7"/>
                <w:position w:val="2"/>
                <w:sz w:val="19"/>
              </w:rPr>
              <w:t> </w:t>
            </w:r>
            <w:r>
              <w:rPr>
                <w:position w:val="2"/>
                <w:sz w:val="19"/>
              </w:rPr>
              <w:t>od</w:t>
            </w:r>
            <w:r>
              <w:rPr>
                <w:spacing w:val="-8"/>
                <w:position w:val="2"/>
                <w:sz w:val="19"/>
              </w:rPr>
              <w:t> </w:t>
            </w:r>
            <w:r>
              <w:rPr>
                <w:position w:val="2"/>
                <w:sz w:val="19"/>
              </w:rPr>
              <w:t>nefinancijske</w:t>
            </w:r>
            <w:r>
              <w:rPr>
                <w:spacing w:val="-7"/>
                <w:position w:val="2"/>
                <w:sz w:val="19"/>
              </w:rPr>
              <w:t> </w:t>
            </w:r>
            <w:r>
              <w:rPr>
                <w:spacing w:val="-2"/>
                <w:position w:val="2"/>
                <w:sz w:val="19"/>
              </w:rPr>
              <w:t>imovine</w:t>
            </w:r>
            <w:r>
              <w:rPr>
                <w:position w:val="2"/>
                <w:sz w:val="19"/>
              </w:rPr>
              <w:tab/>
            </w:r>
            <w:r>
              <w:rPr>
                <w:spacing w:val="-2"/>
                <w:sz w:val="15"/>
              </w:rPr>
              <w:t>3.782,20</w:t>
            </w:r>
            <w:r>
              <w:rPr>
                <w:sz w:val="15"/>
              </w:rPr>
              <w:tab/>
            </w:r>
            <w:r>
              <w:rPr>
                <w:spacing w:val="-2"/>
                <w:sz w:val="15"/>
              </w:rPr>
              <w:t>2.352,50</w:t>
            </w:r>
            <w:r>
              <w:rPr>
                <w:sz w:val="15"/>
              </w:rPr>
              <w:tab/>
            </w:r>
            <w:r>
              <w:rPr>
                <w:spacing w:val="-2"/>
                <w:sz w:val="15"/>
              </w:rPr>
              <w:t>62.20</w:t>
            </w:r>
          </w:p>
        </w:tc>
      </w:tr>
      <w:tr>
        <w:trPr>
          <w:trHeight w:val="1003" w:hRule="atLeast"/>
        </w:trPr>
        <w:tc>
          <w:tcPr>
            <w:tcW w:w="6081" w:type="dxa"/>
            <w:tcBorders>
              <w:top w:val="nil"/>
              <w:bottom w:val="nil"/>
            </w:tcBorders>
          </w:tcPr>
          <w:p>
            <w:pPr>
              <w:pStyle w:val="TableParagraph"/>
              <w:spacing w:before="149"/>
              <w:ind w:left="120"/>
              <w:rPr>
                <w:sz w:val="19"/>
              </w:rPr>
            </w:pPr>
            <w:r>
              <w:rPr>
                <w:position w:val="2"/>
                <w:sz w:val="17"/>
              </w:rPr>
              <w:t>6422</w:t>
            </w:r>
            <w:r>
              <w:rPr>
                <w:spacing w:val="74"/>
                <w:w w:val="150"/>
                <w:position w:val="2"/>
                <w:sz w:val="17"/>
              </w:rPr>
              <w:t> </w:t>
            </w:r>
            <w:r>
              <w:rPr>
                <w:sz w:val="19"/>
              </w:rPr>
              <w:t>Prihodi</w:t>
            </w:r>
            <w:r>
              <w:rPr>
                <w:spacing w:val="-6"/>
                <w:sz w:val="19"/>
              </w:rPr>
              <w:t> </w:t>
            </w:r>
            <w:r>
              <w:rPr>
                <w:sz w:val="19"/>
              </w:rPr>
              <w:t>od</w:t>
            </w:r>
            <w:r>
              <w:rPr>
                <w:spacing w:val="-8"/>
                <w:sz w:val="19"/>
              </w:rPr>
              <w:t> </w:t>
            </w:r>
            <w:r>
              <w:rPr>
                <w:sz w:val="19"/>
              </w:rPr>
              <w:t>zakupa</w:t>
            </w:r>
            <w:r>
              <w:rPr>
                <w:spacing w:val="-8"/>
                <w:sz w:val="19"/>
              </w:rPr>
              <w:t> </w:t>
            </w:r>
            <w:r>
              <w:rPr>
                <w:sz w:val="19"/>
              </w:rPr>
              <w:t>i</w:t>
            </w:r>
            <w:r>
              <w:rPr>
                <w:spacing w:val="-5"/>
                <w:sz w:val="19"/>
              </w:rPr>
              <w:t> </w:t>
            </w:r>
            <w:r>
              <w:rPr>
                <w:sz w:val="19"/>
              </w:rPr>
              <w:t>iznajmljivanja</w:t>
            </w:r>
            <w:r>
              <w:rPr>
                <w:spacing w:val="-8"/>
                <w:sz w:val="19"/>
              </w:rPr>
              <w:t> </w:t>
            </w:r>
            <w:r>
              <w:rPr>
                <w:spacing w:val="-2"/>
                <w:sz w:val="19"/>
              </w:rPr>
              <w:t>imovine</w:t>
            </w:r>
          </w:p>
          <w:p>
            <w:pPr>
              <w:pStyle w:val="TableParagraph"/>
              <w:spacing w:before="4"/>
              <w:rPr>
                <w:b/>
                <w:sz w:val="19"/>
              </w:rPr>
            </w:pPr>
          </w:p>
          <w:p>
            <w:pPr>
              <w:pStyle w:val="TableParagraph"/>
              <w:ind w:left="120"/>
              <w:rPr>
                <w:sz w:val="19"/>
              </w:rPr>
            </w:pPr>
            <w:r>
              <w:rPr>
                <w:position w:val="2"/>
                <w:sz w:val="17"/>
              </w:rPr>
              <w:t>6429</w:t>
            </w:r>
            <w:r>
              <w:rPr>
                <w:spacing w:val="74"/>
                <w:w w:val="150"/>
                <w:position w:val="2"/>
                <w:sz w:val="17"/>
              </w:rPr>
              <w:t> </w:t>
            </w:r>
            <w:r>
              <w:rPr>
                <w:sz w:val="19"/>
              </w:rPr>
              <w:t>Ostali</w:t>
            </w:r>
            <w:r>
              <w:rPr>
                <w:spacing w:val="-6"/>
                <w:sz w:val="19"/>
              </w:rPr>
              <w:t> </w:t>
            </w:r>
            <w:r>
              <w:rPr>
                <w:sz w:val="19"/>
              </w:rPr>
              <w:t>prihodi</w:t>
            </w:r>
            <w:r>
              <w:rPr>
                <w:spacing w:val="-6"/>
                <w:sz w:val="19"/>
              </w:rPr>
              <w:t> </w:t>
            </w:r>
            <w:r>
              <w:rPr>
                <w:sz w:val="19"/>
              </w:rPr>
              <w:t>od</w:t>
            </w:r>
            <w:r>
              <w:rPr>
                <w:spacing w:val="-7"/>
                <w:sz w:val="19"/>
              </w:rPr>
              <w:t> </w:t>
            </w:r>
            <w:r>
              <w:rPr>
                <w:sz w:val="19"/>
              </w:rPr>
              <w:t>nefinancijske</w:t>
            </w:r>
            <w:r>
              <w:rPr>
                <w:spacing w:val="-6"/>
                <w:sz w:val="19"/>
              </w:rPr>
              <w:t> </w:t>
            </w:r>
            <w:r>
              <w:rPr>
                <w:spacing w:val="-2"/>
                <w:sz w:val="19"/>
              </w:rPr>
              <w:t>imovine</w:t>
            </w:r>
          </w:p>
        </w:tc>
        <w:tc>
          <w:tcPr>
            <w:tcW w:w="1741" w:type="dxa"/>
            <w:tcBorders>
              <w:top w:val="nil"/>
              <w:bottom w:val="nil"/>
            </w:tcBorders>
          </w:tcPr>
          <w:p>
            <w:pPr>
              <w:pStyle w:val="TableParagraph"/>
              <w:spacing w:before="163"/>
              <w:ind w:right="183"/>
              <w:jc w:val="right"/>
              <w:rPr>
                <w:sz w:val="15"/>
              </w:rPr>
            </w:pPr>
            <w:r>
              <w:rPr>
                <w:spacing w:val="-2"/>
                <w:sz w:val="15"/>
              </w:rPr>
              <w:t>3.782,20</w:t>
            </w:r>
          </w:p>
          <w:p>
            <w:pPr>
              <w:pStyle w:val="TableParagraph"/>
              <w:spacing w:before="101"/>
              <w:rPr>
                <w:b/>
                <w:sz w:val="15"/>
              </w:rPr>
            </w:pPr>
          </w:p>
          <w:p>
            <w:pPr>
              <w:pStyle w:val="TableParagraph"/>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2.352,50</w:t>
            </w:r>
          </w:p>
          <w:p>
            <w:pPr>
              <w:pStyle w:val="TableParagraph"/>
              <w:spacing w:before="101"/>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3"/>
              <w:ind w:right="5"/>
              <w:jc w:val="right"/>
              <w:rPr>
                <w:sz w:val="15"/>
              </w:rPr>
            </w:pPr>
            <w:r>
              <w:rPr>
                <w:spacing w:val="-2"/>
                <w:sz w:val="15"/>
              </w:rPr>
              <w:t>62.20</w:t>
            </w:r>
          </w:p>
        </w:tc>
        <w:tc>
          <w:tcPr>
            <w:tcW w:w="1075" w:type="dxa"/>
            <w:tcBorders>
              <w:top w:val="nil"/>
              <w:bottom w:val="nil"/>
            </w:tcBorders>
          </w:tcPr>
          <w:p>
            <w:pPr>
              <w:pStyle w:val="TableParagraph"/>
              <w:rPr>
                <w:rFonts w:ascii="Times New Roman"/>
                <w:sz w:val="16"/>
              </w:rPr>
            </w:pPr>
          </w:p>
        </w:tc>
      </w:tr>
      <w:tr>
        <w:trPr>
          <w:trHeight w:val="571" w:hRule="atLeast"/>
        </w:trPr>
        <w:tc>
          <w:tcPr>
            <w:tcW w:w="14950" w:type="dxa"/>
            <w:gridSpan w:val="7"/>
            <w:tcBorders>
              <w:top w:val="nil"/>
              <w:bottom w:val="single" w:sz="24" w:space="0" w:color="FFFFFF"/>
            </w:tcBorders>
            <w:shd w:val="clear" w:color="auto" w:fill="DFDFDF"/>
          </w:tcPr>
          <w:p>
            <w:pPr>
              <w:pStyle w:val="TableParagraph"/>
              <w:tabs>
                <w:tab w:pos="6742" w:val="left" w:leader="none"/>
                <w:tab w:pos="8334" w:val="left" w:leader="none"/>
                <w:tab w:pos="10124" w:val="left" w:leader="none"/>
                <w:tab w:pos="12035" w:val="left" w:leader="none"/>
                <w:tab w:pos="13228" w:val="left" w:leader="none"/>
                <w:tab w:pos="14301" w:val="left" w:leader="none"/>
              </w:tabs>
              <w:spacing w:before="80"/>
              <w:ind w:left="285"/>
              <w:rPr>
                <w:position w:val="2"/>
                <w:sz w:val="15"/>
              </w:rPr>
            </w:pPr>
            <w:r>
              <w:rPr>
                <w:sz w:val="17"/>
              </w:rPr>
              <w:t>65</w:t>
            </w:r>
            <w:r>
              <w:rPr>
                <w:spacing w:val="51"/>
                <w:sz w:val="17"/>
              </w:rPr>
              <w:t> </w:t>
            </w:r>
            <w:r>
              <w:rPr>
                <w:sz w:val="19"/>
              </w:rPr>
              <w:t>Prihodi</w:t>
            </w:r>
            <w:r>
              <w:rPr>
                <w:spacing w:val="-8"/>
                <w:sz w:val="19"/>
              </w:rPr>
              <w:t> </w:t>
            </w:r>
            <w:r>
              <w:rPr>
                <w:sz w:val="19"/>
              </w:rPr>
              <w:t>od</w:t>
            </w:r>
            <w:r>
              <w:rPr>
                <w:spacing w:val="-10"/>
                <w:sz w:val="19"/>
              </w:rPr>
              <w:t> </w:t>
            </w:r>
            <w:r>
              <w:rPr>
                <w:sz w:val="19"/>
              </w:rPr>
              <w:t>upravnih</w:t>
            </w:r>
            <w:r>
              <w:rPr>
                <w:spacing w:val="-9"/>
                <w:sz w:val="19"/>
              </w:rPr>
              <w:t> </w:t>
            </w:r>
            <w:r>
              <w:rPr>
                <w:sz w:val="19"/>
              </w:rPr>
              <w:t>i</w:t>
            </w:r>
            <w:r>
              <w:rPr>
                <w:spacing w:val="-8"/>
                <w:sz w:val="19"/>
              </w:rPr>
              <w:t> </w:t>
            </w:r>
            <w:r>
              <w:rPr>
                <w:sz w:val="19"/>
              </w:rPr>
              <w:t>administrativnih</w:t>
            </w:r>
            <w:r>
              <w:rPr>
                <w:spacing w:val="-10"/>
                <w:sz w:val="19"/>
              </w:rPr>
              <w:t> </w:t>
            </w:r>
            <w:r>
              <w:rPr>
                <w:sz w:val="19"/>
              </w:rPr>
              <w:t>pristojbi,</w:t>
            </w:r>
            <w:r>
              <w:rPr>
                <w:spacing w:val="-8"/>
                <w:sz w:val="19"/>
              </w:rPr>
              <w:t> </w:t>
            </w:r>
            <w:r>
              <w:rPr>
                <w:spacing w:val="-2"/>
                <w:sz w:val="19"/>
              </w:rPr>
              <w:t>pristojbi</w:t>
            </w:r>
            <w:r>
              <w:rPr>
                <w:sz w:val="19"/>
              </w:rPr>
              <w:tab/>
            </w:r>
            <w:r>
              <w:rPr>
                <w:spacing w:val="-2"/>
                <w:position w:val="5"/>
                <w:sz w:val="15"/>
              </w:rPr>
              <w:t>342.848,74</w:t>
            </w:r>
            <w:r>
              <w:rPr>
                <w:position w:val="5"/>
                <w:sz w:val="15"/>
              </w:rPr>
              <w:tab/>
            </w:r>
            <w:r>
              <w:rPr>
                <w:spacing w:val="-2"/>
                <w:position w:val="5"/>
                <w:sz w:val="15"/>
              </w:rPr>
              <w:t>1.423.076,00</w:t>
            </w:r>
            <w:r>
              <w:rPr>
                <w:position w:val="5"/>
                <w:sz w:val="15"/>
              </w:rPr>
              <w:tab/>
            </w:r>
            <w:r>
              <w:rPr>
                <w:spacing w:val="-2"/>
                <w:position w:val="5"/>
                <w:sz w:val="15"/>
              </w:rPr>
              <w:t>1.423.076,00</w:t>
            </w:r>
            <w:r>
              <w:rPr>
                <w:position w:val="5"/>
                <w:sz w:val="15"/>
              </w:rPr>
              <w:tab/>
            </w:r>
            <w:r>
              <w:rPr>
                <w:spacing w:val="-2"/>
                <w:position w:val="4"/>
                <w:sz w:val="15"/>
              </w:rPr>
              <w:t>535.654,63</w:t>
            </w:r>
            <w:r>
              <w:rPr>
                <w:position w:val="4"/>
                <w:sz w:val="15"/>
              </w:rPr>
              <w:tab/>
            </w:r>
            <w:r>
              <w:rPr>
                <w:spacing w:val="-2"/>
                <w:position w:val="4"/>
                <w:sz w:val="15"/>
              </w:rPr>
              <w:t>156.24</w:t>
            </w:r>
            <w:r>
              <w:rPr>
                <w:position w:val="4"/>
                <w:sz w:val="15"/>
              </w:rPr>
              <w:tab/>
            </w:r>
            <w:r>
              <w:rPr>
                <w:spacing w:val="-2"/>
                <w:position w:val="2"/>
                <w:sz w:val="15"/>
              </w:rPr>
              <w:t>37,64</w:t>
            </w:r>
          </w:p>
          <w:p>
            <w:pPr>
              <w:pStyle w:val="TableParagraph"/>
              <w:spacing w:line="229" w:lineRule="exact" w:before="2"/>
              <w:ind w:left="631"/>
              <w:rPr>
                <w:sz w:val="19"/>
              </w:rPr>
            </w:pPr>
            <w:r>
              <w:rPr>
                <w:sz w:val="19"/>
              </w:rPr>
              <w:t>po</w:t>
            </w:r>
            <w:r>
              <w:rPr>
                <w:spacing w:val="-8"/>
                <w:sz w:val="19"/>
              </w:rPr>
              <w:t> </w:t>
            </w:r>
            <w:r>
              <w:rPr>
                <w:sz w:val="19"/>
              </w:rPr>
              <w:t>posebnim</w:t>
            </w:r>
            <w:r>
              <w:rPr>
                <w:spacing w:val="-6"/>
                <w:sz w:val="19"/>
              </w:rPr>
              <w:t> </w:t>
            </w:r>
            <w:r>
              <w:rPr>
                <w:sz w:val="19"/>
              </w:rPr>
              <w:t>propisima</w:t>
            </w:r>
            <w:r>
              <w:rPr>
                <w:spacing w:val="-7"/>
                <w:sz w:val="19"/>
              </w:rPr>
              <w:t> </w:t>
            </w:r>
            <w:r>
              <w:rPr>
                <w:sz w:val="19"/>
              </w:rPr>
              <w:t>i</w:t>
            </w:r>
            <w:r>
              <w:rPr>
                <w:spacing w:val="-5"/>
                <w:sz w:val="19"/>
              </w:rPr>
              <w:t> </w:t>
            </w:r>
            <w:r>
              <w:rPr>
                <w:spacing w:val="-2"/>
                <w:sz w:val="19"/>
              </w:rPr>
              <w:t>naknada</w:t>
            </w:r>
          </w:p>
        </w:tc>
      </w:tr>
      <w:tr>
        <w:trPr>
          <w:trHeight w:val="689" w:hRule="atLeast"/>
        </w:trPr>
        <w:tc>
          <w:tcPr>
            <w:tcW w:w="14950" w:type="dxa"/>
            <w:gridSpan w:val="7"/>
            <w:tcBorders>
              <w:top w:val="single" w:sz="24" w:space="0" w:color="FFFFFF"/>
              <w:bottom w:val="nil"/>
            </w:tcBorders>
            <w:shd w:val="clear" w:color="auto" w:fill="E6E6E6"/>
          </w:tcPr>
          <w:p>
            <w:pPr>
              <w:pStyle w:val="TableParagraph"/>
              <w:tabs>
                <w:tab w:pos="6742" w:val="left" w:leader="none"/>
                <w:tab w:pos="12054" w:val="left" w:leader="none"/>
                <w:tab w:pos="13204" w:val="left" w:leader="none"/>
              </w:tabs>
              <w:spacing w:before="46"/>
              <w:ind w:left="391"/>
              <w:rPr>
                <w:sz w:val="15"/>
              </w:rPr>
            </w:pPr>
            <w:r>
              <w:rPr>
                <w:position w:val="3"/>
                <w:sz w:val="17"/>
              </w:rPr>
              <w:t>652</w:t>
            </w:r>
            <w:r>
              <w:rPr>
                <w:spacing w:val="54"/>
                <w:w w:val="150"/>
                <w:position w:val="3"/>
                <w:sz w:val="17"/>
              </w:rPr>
              <w:t> </w:t>
            </w:r>
            <w:r>
              <w:rPr>
                <w:position w:val="2"/>
                <w:sz w:val="19"/>
              </w:rPr>
              <w:t>Prihodi</w:t>
            </w:r>
            <w:r>
              <w:rPr>
                <w:spacing w:val="-5"/>
                <w:position w:val="2"/>
                <w:sz w:val="19"/>
              </w:rPr>
              <w:t> </w:t>
            </w:r>
            <w:r>
              <w:rPr>
                <w:position w:val="2"/>
                <w:sz w:val="19"/>
              </w:rPr>
              <w:t>po</w:t>
            </w:r>
            <w:r>
              <w:rPr>
                <w:spacing w:val="-6"/>
                <w:position w:val="2"/>
                <w:sz w:val="19"/>
              </w:rPr>
              <w:t> </w:t>
            </w:r>
            <w:r>
              <w:rPr>
                <w:position w:val="2"/>
                <w:sz w:val="19"/>
              </w:rPr>
              <w:t>posebnim</w:t>
            </w:r>
            <w:r>
              <w:rPr>
                <w:spacing w:val="-4"/>
                <w:position w:val="2"/>
                <w:sz w:val="19"/>
              </w:rPr>
              <w:t> </w:t>
            </w:r>
            <w:r>
              <w:rPr>
                <w:spacing w:val="-2"/>
                <w:position w:val="2"/>
                <w:sz w:val="19"/>
              </w:rPr>
              <w:t>propisima</w:t>
            </w:r>
            <w:r>
              <w:rPr>
                <w:position w:val="2"/>
                <w:sz w:val="19"/>
              </w:rPr>
              <w:tab/>
            </w:r>
            <w:r>
              <w:rPr>
                <w:spacing w:val="-2"/>
                <w:sz w:val="15"/>
              </w:rPr>
              <w:t>342.848,74</w:t>
            </w:r>
            <w:r>
              <w:rPr>
                <w:sz w:val="15"/>
              </w:rPr>
              <w:tab/>
            </w:r>
            <w:r>
              <w:rPr>
                <w:spacing w:val="-2"/>
                <w:sz w:val="15"/>
              </w:rPr>
              <w:t>535.654,63</w:t>
            </w:r>
            <w:r>
              <w:rPr>
                <w:sz w:val="15"/>
              </w:rPr>
              <w:tab/>
            </w:r>
            <w:r>
              <w:rPr>
                <w:spacing w:val="-2"/>
                <w:sz w:val="15"/>
              </w:rPr>
              <w:t>156.24</w:t>
            </w:r>
          </w:p>
        </w:tc>
      </w:tr>
      <w:tr>
        <w:trPr>
          <w:trHeight w:val="539" w:hRule="atLeast"/>
        </w:trPr>
        <w:tc>
          <w:tcPr>
            <w:tcW w:w="6081" w:type="dxa"/>
            <w:tcBorders>
              <w:top w:val="nil"/>
              <w:bottom w:val="nil"/>
            </w:tcBorders>
          </w:tcPr>
          <w:p>
            <w:pPr>
              <w:pStyle w:val="TableParagraph"/>
              <w:spacing w:before="152"/>
              <w:ind w:left="120"/>
              <w:rPr>
                <w:sz w:val="19"/>
              </w:rPr>
            </w:pPr>
            <w:r>
              <w:rPr>
                <w:position w:val="2"/>
                <w:sz w:val="17"/>
              </w:rPr>
              <w:t>6526</w:t>
            </w:r>
            <w:r>
              <w:rPr>
                <w:spacing w:val="75"/>
                <w:w w:val="150"/>
                <w:position w:val="2"/>
                <w:sz w:val="17"/>
              </w:rPr>
              <w:t> </w:t>
            </w:r>
            <w:r>
              <w:rPr>
                <w:sz w:val="19"/>
              </w:rPr>
              <w:t>Ostali</w:t>
            </w:r>
            <w:r>
              <w:rPr>
                <w:spacing w:val="-6"/>
                <w:sz w:val="19"/>
              </w:rPr>
              <w:t> </w:t>
            </w:r>
            <w:r>
              <w:rPr>
                <w:sz w:val="19"/>
              </w:rPr>
              <w:t>nespomenuti</w:t>
            </w:r>
            <w:r>
              <w:rPr>
                <w:spacing w:val="-6"/>
                <w:sz w:val="19"/>
              </w:rPr>
              <w:t> </w:t>
            </w:r>
            <w:r>
              <w:rPr>
                <w:spacing w:val="-2"/>
                <w:sz w:val="19"/>
              </w:rPr>
              <w:t>prihodi</w:t>
            </w:r>
          </w:p>
        </w:tc>
        <w:tc>
          <w:tcPr>
            <w:tcW w:w="1741" w:type="dxa"/>
            <w:tcBorders>
              <w:top w:val="nil"/>
              <w:bottom w:val="nil"/>
            </w:tcBorders>
          </w:tcPr>
          <w:p>
            <w:pPr>
              <w:pStyle w:val="TableParagraph"/>
              <w:spacing w:before="166"/>
              <w:ind w:left="661"/>
              <w:rPr>
                <w:sz w:val="15"/>
              </w:rPr>
            </w:pPr>
            <w:r>
              <w:rPr>
                <w:spacing w:val="-2"/>
                <w:sz w:val="15"/>
              </w:rPr>
              <w:t>342.848,74</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left="727" w:right="-15"/>
              <w:rPr>
                <w:sz w:val="15"/>
              </w:rPr>
            </w:pPr>
            <w:r>
              <w:rPr>
                <w:spacing w:val="-2"/>
                <w:sz w:val="15"/>
              </w:rPr>
              <w:t>535.654,63</w:t>
            </w:r>
          </w:p>
        </w:tc>
        <w:tc>
          <w:tcPr>
            <w:tcW w:w="930" w:type="dxa"/>
            <w:tcBorders>
              <w:top w:val="nil"/>
              <w:bottom w:val="nil"/>
            </w:tcBorders>
          </w:tcPr>
          <w:p>
            <w:pPr>
              <w:pStyle w:val="TableParagraph"/>
              <w:spacing w:before="166"/>
              <w:ind w:right="5"/>
              <w:jc w:val="right"/>
              <w:rPr>
                <w:sz w:val="15"/>
              </w:rPr>
            </w:pPr>
            <w:r>
              <w:rPr>
                <w:spacing w:val="-2"/>
                <w:sz w:val="15"/>
              </w:rPr>
              <w:t>156.24</w:t>
            </w:r>
          </w:p>
        </w:tc>
        <w:tc>
          <w:tcPr>
            <w:tcW w:w="1075" w:type="dxa"/>
            <w:tcBorders>
              <w:top w:val="nil"/>
              <w:bottom w:val="nil"/>
            </w:tcBorders>
          </w:tcPr>
          <w:p>
            <w:pPr>
              <w:pStyle w:val="TableParagraph"/>
              <w:rPr>
                <w:rFonts w:ascii="Times New Roman"/>
                <w:sz w:val="16"/>
              </w:rPr>
            </w:pPr>
          </w:p>
        </w:tc>
      </w:tr>
      <w:tr>
        <w:trPr>
          <w:trHeight w:val="571" w:hRule="atLeast"/>
        </w:trPr>
        <w:tc>
          <w:tcPr>
            <w:tcW w:w="14950" w:type="dxa"/>
            <w:gridSpan w:val="7"/>
            <w:tcBorders>
              <w:top w:val="nil"/>
              <w:bottom w:val="single" w:sz="24" w:space="0" w:color="FFFFFF"/>
            </w:tcBorders>
            <w:shd w:val="clear" w:color="auto" w:fill="DFDFDF"/>
          </w:tcPr>
          <w:p>
            <w:pPr>
              <w:pStyle w:val="TableParagraph"/>
              <w:tabs>
                <w:tab w:pos="6742" w:val="left" w:leader="none"/>
                <w:tab w:pos="8485" w:val="left" w:leader="none"/>
                <w:tab w:pos="10275" w:val="left" w:leader="none"/>
                <w:tab w:pos="12035" w:val="left" w:leader="none"/>
                <w:tab w:pos="13228" w:val="left" w:leader="none"/>
                <w:tab w:pos="14301" w:val="left" w:leader="none"/>
              </w:tabs>
              <w:spacing w:before="80"/>
              <w:ind w:left="285"/>
              <w:rPr>
                <w:position w:val="2"/>
                <w:sz w:val="15"/>
              </w:rPr>
            </w:pPr>
            <w:r>
              <w:rPr>
                <w:sz w:val="17"/>
              </w:rPr>
              <w:t>66</w:t>
            </w:r>
            <w:r>
              <w:rPr>
                <w:spacing w:val="57"/>
                <w:sz w:val="17"/>
              </w:rPr>
              <w:t> </w:t>
            </w:r>
            <w:r>
              <w:rPr>
                <w:sz w:val="19"/>
              </w:rPr>
              <w:t>Prihodi</w:t>
            </w:r>
            <w:r>
              <w:rPr>
                <w:spacing w:val="-5"/>
                <w:sz w:val="19"/>
              </w:rPr>
              <w:t> </w:t>
            </w:r>
            <w:r>
              <w:rPr>
                <w:sz w:val="19"/>
              </w:rPr>
              <w:t>od</w:t>
            </w:r>
            <w:r>
              <w:rPr>
                <w:spacing w:val="-7"/>
                <w:sz w:val="19"/>
              </w:rPr>
              <w:t> </w:t>
            </w:r>
            <w:r>
              <w:rPr>
                <w:sz w:val="19"/>
              </w:rPr>
              <w:t>prodaje</w:t>
            </w:r>
            <w:r>
              <w:rPr>
                <w:spacing w:val="-6"/>
                <w:sz w:val="19"/>
              </w:rPr>
              <w:t> </w:t>
            </w:r>
            <w:r>
              <w:rPr>
                <w:sz w:val="19"/>
              </w:rPr>
              <w:t>proizvoda</w:t>
            </w:r>
            <w:r>
              <w:rPr>
                <w:spacing w:val="-7"/>
                <w:sz w:val="19"/>
              </w:rPr>
              <w:t> </w:t>
            </w:r>
            <w:r>
              <w:rPr>
                <w:sz w:val="19"/>
              </w:rPr>
              <w:t>i</w:t>
            </w:r>
            <w:r>
              <w:rPr>
                <w:spacing w:val="-5"/>
                <w:sz w:val="19"/>
              </w:rPr>
              <w:t> </w:t>
            </w:r>
            <w:r>
              <w:rPr>
                <w:sz w:val="19"/>
              </w:rPr>
              <w:t>robe</w:t>
            </w:r>
            <w:r>
              <w:rPr>
                <w:spacing w:val="-6"/>
                <w:sz w:val="19"/>
              </w:rPr>
              <w:t> </w:t>
            </w:r>
            <w:r>
              <w:rPr>
                <w:sz w:val="19"/>
              </w:rPr>
              <w:t>te</w:t>
            </w:r>
            <w:r>
              <w:rPr>
                <w:spacing w:val="-5"/>
                <w:sz w:val="19"/>
              </w:rPr>
              <w:t> </w:t>
            </w:r>
            <w:r>
              <w:rPr>
                <w:sz w:val="19"/>
              </w:rPr>
              <w:t>pruženih</w:t>
            </w:r>
            <w:r>
              <w:rPr>
                <w:spacing w:val="-7"/>
                <w:sz w:val="19"/>
              </w:rPr>
              <w:t> </w:t>
            </w:r>
            <w:r>
              <w:rPr>
                <w:sz w:val="19"/>
              </w:rPr>
              <w:t>usluga</w:t>
            </w:r>
            <w:r>
              <w:rPr>
                <w:spacing w:val="-7"/>
                <w:sz w:val="19"/>
              </w:rPr>
              <w:t> </w:t>
            </w:r>
            <w:r>
              <w:rPr>
                <w:spacing w:val="-10"/>
                <w:sz w:val="19"/>
              </w:rPr>
              <w:t>i</w:t>
            </w:r>
            <w:r>
              <w:rPr>
                <w:sz w:val="19"/>
              </w:rPr>
              <w:tab/>
            </w:r>
            <w:r>
              <w:rPr>
                <w:spacing w:val="-2"/>
                <w:position w:val="5"/>
                <w:sz w:val="15"/>
              </w:rPr>
              <w:t>375.104,25</w:t>
            </w:r>
            <w:r>
              <w:rPr>
                <w:position w:val="5"/>
                <w:sz w:val="15"/>
              </w:rPr>
              <w:tab/>
            </w:r>
            <w:r>
              <w:rPr>
                <w:spacing w:val="-2"/>
                <w:position w:val="5"/>
                <w:sz w:val="15"/>
              </w:rPr>
              <w:t>828.000,00</w:t>
            </w:r>
            <w:r>
              <w:rPr>
                <w:position w:val="5"/>
                <w:sz w:val="15"/>
              </w:rPr>
              <w:tab/>
            </w:r>
            <w:r>
              <w:rPr>
                <w:spacing w:val="-2"/>
                <w:position w:val="5"/>
                <w:sz w:val="15"/>
              </w:rPr>
              <w:t>828.000,00</w:t>
            </w:r>
            <w:r>
              <w:rPr>
                <w:position w:val="5"/>
                <w:sz w:val="15"/>
              </w:rPr>
              <w:tab/>
            </w:r>
            <w:r>
              <w:rPr>
                <w:spacing w:val="-2"/>
                <w:position w:val="4"/>
                <w:sz w:val="15"/>
              </w:rPr>
              <w:t>392.430,75</w:t>
            </w:r>
            <w:r>
              <w:rPr>
                <w:position w:val="4"/>
                <w:sz w:val="15"/>
              </w:rPr>
              <w:tab/>
            </w:r>
            <w:r>
              <w:rPr>
                <w:spacing w:val="-2"/>
                <w:position w:val="4"/>
                <w:sz w:val="15"/>
              </w:rPr>
              <w:t>104.62</w:t>
            </w:r>
            <w:r>
              <w:rPr>
                <w:position w:val="4"/>
                <w:sz w:val="15"/>
              </w:rPr>
              <w:tab/>
            </w:r>
            <w:r>
              <w:rPr>
                <w:spacing w:val="-2"/>
                <w:position w:val="2"/>
                <w:sz w:val="15"/>
              </w:rPr>
              <w:t>47,40</w:t>
            </w:r>
          </w:p>
          <w:p>
            <w:pPr>
              <w:pStyle w:val="TableParagraph"/>
              <w:spacing w:line="229" w:lineRule="exact" w:before="2"/>
              <w:ind w:left="631"/>
              <w:rPr>
                <w:sz w:val="19"/>
              </w:rPr>
            </w:pPr>
            <w:r>
              <w:rPr>
                <w:sz w:val="19"/>
              </w:rPr>
              <w:t>prihodi</w:t>
            </w:r>
            <w:r>
              <w:rPr>
                <w:spacing w:val="-7"/>
                <w:sz w:val="19"/>
              </w:rPr>
              <w:t> </w:t>
            </w:r>
            <w:r>
              <w:rPr>
                <w:sz w:val="19"/>
              </w:rPr>
              <w:t>od</w:t>
            </w:r>
            <w:r>
              <w:rPr>
                <w:spacing w:val="-8"/>
                <w:sz w:val="19"/>
              </w:rPr>
              <w:t> </w:t>
            </w:r>
            <w:r>
              <w:rPr>
                <w:spacing w:val="-2"/>
                <w:sz w:val="19"/>
              </w:rPr>
              <w:t>donacija</w:t>
            </w:r>
          </w:p>
        </w:tc>
      </w:tr>
      <w:tr>
        <w:trPr>
          <w:trHeight w:val="688" w:hRule="atLeast"/>
        </w:trPr>
        <w:tc>
          <w:tcPr>
            <w:tcW w:w="14950" w:type="dxa"/>
            <w:gridSpan w:val="7"/>
            <w:tcBorders>
              <w:top w:val="single" w:sz="24" w:space="0" w:color="FFFFFF"/>
              <w:bottom w:val="nil"/>
            </w:tcBorders>
            <w:shd w:val="clear" w:color="auto" w:fill="E6E6E6"/>
          </w:tcPr>
          <w:p>
            <w:pPr>
              <w:pStyle w:val="TableParagraph"/>
              <w:tabs>
                <w:tab w:pos="6742" w:val="left" w:leader="none"/>
                <w:tab w:pos="12054" w:val="left" w:leader="none"/>
                <w:tab w:pos="13204" w:val="left" w:leader="none"/>
              </w:tabs>
              <w:spacing w:line="238" w:lineRule="exact" w:before="44"/>
              <w:ind w:left="391"/>
              <w:rPr>
                <w:position w:val="-1"/>
                <w:sz w:val="15"/>
              </w:rPr>
            </w:pPr>
            <w:r>
              <w:rPr>
                <w:sz w:val="17"/>
              </w:rPr>
              <w:t>661</w:t>
            </w:r>
            <w:r>
              <w:rPr>
                <w:spacing w:val="54"/>
                <w:w w:val="150"/>
                <w:sz w:val="17"/>
              </w:rPr>
              <w:t> </w:t>
            </w:r>
            <w:r>
              <w:rPr>
                <w:sz w:val="19"/>
              </w:rPr>
              <w:t>Prihodi</w:t>
            </w:r>
            <w:r>
              <w:rPr>
                <w:spacing w:val="-4"/>
                <w:sz w:val="19"/>
              </w:rPr>
              <w:t> </w:t>
            </w:r>
            <w:r>
              <w:rPr>
                <w:sz w:val="19"/>
              </w:rPr>
              <w:t>od</w:t>
            </w:r>
            <w:r>
              <w:rPr>
                <w:spacing w:val="-5"/>
                <w:sz w:val="19"/>
              </w:rPr>
              <w:t> </w:t>
            </w:r>
            <w:r>
              <w:rPr>
                <w:sz w:val="19"/>
              </w:rPr>
              <w:t>prodaje</w:t>
            </w:r>
            <w:r>
              <w:rPr>
                <w:spacing w:val="-6"/>
                <w:sz w:val="19"/>
              </w:rPr>
              <w:t> </w:t>
            </w:r>
            <w:r>
              <w:rPr>
                <w:sz w:val="19"/>
              </w:rPr>
              <w:t>proizvoda</w:t>
            </w:r>
            <w:r>
              <w:rPr>
                <w:spacing w:val="-6"/>
                <w:sz w:val="19"/>
              </w:rPr>
              <w:t> </w:t>
            </w:r>
            <w:r>
              <w:rPr>
                <w:sz w:val="19"/>
              </w:rPr>
              <w:t>i</w:t>
            </w:r>
            <w:r>
              <w:rPr>
                <w:spacing w:val="-4"/>
                <w:sz w:val="19"/>
              </w:rPr>
              <w:t> </w:t>
            </w:r>
            <w:r>
              <w:rPr>
                <w:sz w:val="19"/>
              </w:rPr>
              <w:t>robe</w:t>
            </w:r>
            <w:r>
              <w:rPr>
                <w:spacing w:val="-5"/>
                <w:sz w:val="19"/>
              </w:rPr>
              <w:t> </w:t>
            </w:r>
            <w:r>
              <w:rPr>
                <w:sz w:val="19"/>
              </w:rPr>
              <w:t>te</w:t>
            </w:r>
            <w:r>
              <w:rPr>
                <w:spacing w:val="-4"/>
                <w:sz w:val="19"/>
              </w:rPr>
              <w:t> </w:t>
            </w:r>
            <w:r>
              <w:rPr>
                <w:spacing w:val="-2"/>
                <w:sz w:val="19"/>
              </w:rPr>
              <w:t>pruženih</w:t>
            </w:r>
            <w:r>
              <w:rPr>
                <w:sz w:val="19"/>
              </w:rPr>
              <w:tab/>
            </w:r>
            <w:r>
              <w:rPr>
                <w:spacing w:val="-2"/>
                <w:position w:val="-1"/>
                <w:sz w:val="15"/>
              </w:rPr>
              <w:t>344.485,65</w:t>
            </w:r>
            <w:r>
              <w:rPr>
                <w:position w:val="-1"/>
                <w:sz w:val="15"/>
              </w:rPr>
              <w:tab/>
            </w:r>
            <w:r>
              <w:rPr>
                <w:spacing w:val="-2"/>
                <w:position w:val="-1"/>
                <w:sz w:val="15"/>
              </w:rPr>
              <w:t>390.940,75</w:t>
            </w:r>
            <w:r>
              <w:rPr>
                <w:position w:val="-1"/>
                <w:sz w:val="15"/>
              </w:rPr>
              <w:tab/>
            </w:r>
            <w:r>
              <w:rPr>
                <w:spacing w:val="-2"/>
                <w:position w:val="-1"/>
                <w:sz w:val="15"/>
              </w:rPr>
              <w:t>113.49</w:t>
            </w:r>
          </w:p>
          <w:p>
            <w:pPr>
              <w:pStyle w:val="TableParagraph"/>
              <w:spacing w:line="226" w:lineRule="exact"/>
              <w:ind w:left="871"/>
              <w:rPr>
                <w:sz w:val="19"/>
              </w:rPr>
            </w:pPr>
            <w:r>
              <w:rPr>
                <w:spacing w:val="-2"/>
                <w:sz w:val="19"/>
              </w:rPr>
              <w:t>usluga</w:t>
            </w:r>
          </w:p>
        </w:tc>
      </w:tr>
      <w:tr>
        <w:trPr>
          <w:trHeight w:val="423" w:hRule="atLeast"/>
        </w:trPr>
        <w:tc>
          <w:tcPr>
            <w:tcW w:w="6081" w:type="dxa"/>
            <w:tcBorders>
              <w:top w:val="nil"/>
            </w:tcBorders>
          </w:tcPr>
          <w:p>
            <w:pPr>
              <w:pStyle w:val="TableParagraph"/>
              <w:rPr>
                <w:rFonts w:ascii="Times New Roman"/>
                <w:sz w:val="16"/>
              </w:rPr>
            </w:pPr>
          </w:p>
        </w:tc>
        <w:tc>
          <w:tcPr>
            <w:tcW w:w="1741" w:type="dxa"/>
            <w:tcBorders>
              <w:top w:val="nil"/>
            </w:tcBorders>
          </w:tcPr>
          <w:p>
            <w:pPr>
              <w:pStyle w:val="TableParagraph"/>
              <w:rPr>
                <w:rFonts w:ascii="Times New Roman"/>
                <w:sz w:val="16"/>
              </w:rPr>
            </w:pP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rPr>
                <w:rFonts w:ascii="Times New Roman"/>
                <w:sz w:val="16"/>
              </w:rPr>
            </w:pP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Prihodi</w:t>
      </w:r>
      <w:r>
        <w:rPr>
          <w:b/>
          <w:spacing w:val="-7"/>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839"/>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010" w:hRule="atLeast"/>
        </w:trPr>
        <w:tc>
          <w:tcPr>
            <w:tcW w:w="6081" w:type="dxa"/>
            <w:tcBorders>
              <w:bottom w:val="nil"/>
            </w:tcBorders>
          </w:tcPr>
          <w:p>
            <w:pPr>
              <w:pStyle w:val="TableParagraph"/>
              <w:spacing w:before="112"/>
              <w:ind w:left="120"/>
              <w:rPr>
                <w:sz w:val="19"/>
              </w:rPr>
            </w:pPr>
            <w:r>
              <w:rPr>
                <w:position w:val="2"/>
                <w:sz w:val="17"/>
              </w:rPr>
              <w:t>6614</w:t>
            </w:r>
            <w:r>
              <w:rPr>
                <w:spacing w:val="78"/>
                <w:w w:val="150"/>
                <w:position w:val="2"/>
                <w:sz w:val="17"/>
              </w:rPr>
              <w:t> </w:t>
            </w:r>
            <w:r>
              <w:rPr>
                <w:sz w:val="19"/>
              </w:rPr>
              <w:t>Prihodi</w:t>
            </w:r>
            <w:r>
              <w:rPr>
                <w:spacing w:val="-5"/>
                <w:sz w:val="19"/>
              </w:rPr>
              <w:t> </w:t>
            </w:r>
            <w:r>
              <w:rPr>
                <w:sz w:val="19"/>
              </w:rPr>
              <w:t>od</w:t>
            </w:r>
            <w:r>
              <w:rPr>
                <w:spacing w:val="-6"/>
                <w:sz w:val="19"/>
              </w:rPr>
              <w:t> </w:t>
            </w:r>
            <w:r>
              <w:rPr>
                <w:sz w:val="19"/>
              </w:rPr>
              <w:t>prodaje</w:t>
            </w:r>
            <w:r>
              <w:rPr>
                <w:spacing w:val="-6"/>
                <w:sz w:val="19"/>
              </w:rPr>
              <w:t> </w:t>
            </w:r>
            <w:r>
              <w:rPr>
                <w:sz w:val="19"/>
              </w:rPr>
              <w:t>proizvoda</w:t>
            </w:r>
            <w:r>
              <w:rPr>
                <w:spacing w:val="-6"/>
                <w:sz w:val="19"/>
              </w:rPr>
              <w:t> </w:t>
            </w:r>
            <w:r>
              <w:rPr>
                <w:sz w:val="19"/>
              </w:rPr>
              <w:t>i</w:t>
            </w:r>
            <w:r>
              <w:rPr>
                <w:spacing w:val="-4"/>
                <w:sz w:val="19"/>
              </w:rPr>
              <w:t> robe</w:t>
            </w:r>
          </w:p>
          <w:p>
            <w:pPr>
              <w:pStyle w:val="TableParagraph"/>
              <w:spacing w:before="3"/>
              <w:rPr>
                <w:b/>
                <w:sz w:val="19"/>
              </w:rPr>
            </w:pPr>
          </w:p>
          <w:p>
            <w:pPr>
              <w:pStyle w:val="TableParagraph"/>
              <w:ind w:left="120"/>
              <w:rPr>
                <w:sz w:val="19"/>
              </w:rPr>
            </w:pPr>
            <w:r>
              <w:rPr>
                <w:position w:val="2"/>
                <w:sz w:val="17"/>
              </w:rPr>
              <w:t>6615</w:t>
            </w:r>
            <w:r>
              <w:rPr>
                <w:spacing w:val="78"/>
                <w:w w:val="150"/>
                <w:position w:val="2"/>
                <w:sz w:val="17"/>
              </w:rPr>
              <w:t> </w:t>
            </w:r>
            <w:r>
              <w:rPr>
                <w:sz w:val="19"/>
              </w:rPr>
              <w:t>Prihodi</w:t>
            </w:r>
            <w:r>
              <w:rPr>
                <w:spacing w:val="-4"/>
                <w:sz w:val="19"/>
              </w:rPr>
              <w:t> </w:t>
            </w:r>
            <w:r>
              <w:rPr>
                <w:sz w:val="19"/>
              </w:rPr>
              <w:t>od</w:t>
            </w:r>
            <w:r>
              <w:rPr>
                <w:spacing w:val="-6"/>
                <w:sz w:val="19"/>
              </w:rPr>
              <w:t> </w:t>
            </w:r>
            <w:r>
              <w:rPr>
                <w:sz w:val="19"/>
              </w:rPr>
              <w:t>pruženih</w:t>
            </w:r>
            <w:r>
              <w:rPr>
                <w:spacing w:val="-6"/>
                <w:sz w:val="19"/>
              </w:rPr>
              <w:t> </w:t>
            </w:r>
            <w:r>
              <w:rPr>
                <w:spacing w:val="-2"/>
                <w:sz w:val="19"/>
              </w:rPr>
              <w:t>usluga</w:t>
            </w:r>
          </w:p>
        </w:tc>
        <w:tc>
          <w:tcPr>
            <w:tcW w:w="1741" w:type="dxa"/>
            <w:tcBorders>
              <w:bottom w:val="nil"/>
            </w:tcBorders>
          </w:tcPr>
          <w:p>
            <w:pPr>
              <w:pStyle w:val="TableParagraph"/>
              <w:spacing w:before="125"/>
              <w:ind w:left="757"/>
              <w:rPr>
                <w:sz w:val="15"/>
              </w:rPr>
            </w:pPr>
            <w:r>
              <w:rPr>
                <w:spacing w:val="-2"/>
                <w:sz w:val="15"/>
              </w:rPr>
              <w:t>41.765,14</w:t>
            </w:r>
          </w:p>
          <w:p>
            <w:pPr>
              <w:pStyle w:val="TableParagraph"/>
              <w:spacing w:before="101"/>
              <w:rPr>
                <w:b/>
                <w:sz w:val="15"/>
              </w:rPr>
            </w:pPr>
          </w:p>
          <w:p>
            <w:pPr>
              <w:pStyle w:val="TableParagraph"/>
              <w:ind w:left="661"/>
              <w:rPr>
                <w:sz w:val="15"/>
              </w:rPr>
            </w:pPr>
            <w:r>
              <w:rPr>
                <w:spacing w:val="-2"/>
                <w:sz w:val="15"/>
              </w:rPr>
              <w:t>302.720,51</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left="823" w:right="-15"/>
              <w:rPr>
                <w:sz w:val="15"/>
              </w:rPr>
            </w:pPr>
            <w:r>
              <w:rPr>
                <w:spacing w:val="-2"/>
                <w:sz w:val="15"/>
              </w:rPr>
              <w:t>28.953,85</w:t>
            </w:r>
          </w:p>
          <w:p>
            <w:pPr>
              <w:pStyle w:val="TableParagraph"/>
              <w:spacing w:before="101"/>
              <w:rPr>
                <w:b/>
                <w:sz w:val="15"/>
              </w:rPr>
            </w:pPr>
          </w:p>
          <w:p>
            <w:pPr>
              <w:pStyle w:val="TableParagraph"/>
              <w:ind w:left="727" w:right="-15"/>
              <w:rPr>
                <w:sz w:val="15"/>
              </w:rPr>
            </w:pPr>
            <w:r>
              <w:rPr>
                <w:spacing w:val="-2"/>
                <w:sz w:val="15"/>
              </w:rPr>
              <w:t>361.986,90</w:t>
            </w:r>
          </w:p>
        </w:tc>
        <w:tc>
          <w:tcPr>
            <w:tcW w:w="930" w:type="dxa"/>
            <w:tcBorders>
              <w:bottom w:val="nil"/>
            </w:tcBorders>
          </w:tcPr>
          <w:p>
            <w:pPr>
              <w:pStyle w:val="TableParagraph"/>
              <w:spacing w:before="125"/>
              <w:ind w:left="465"/>
              <w:rPr>
                <w:sz w:val="15"/>
              </w:rPr>
            </w:pPr>
            <w:r>
              <w:rPr>
                <w:spacing w:val="-2"/>
                <w:sz w:val="15"/>
              </w:rPr>
              <w:t>69.33</w:t>
            </w:r>
          </w:p>
          <w:p>
            <w:pPr>
              <w:pStyle w:val="TableParagraph"/>
              <w:spacing w:before="101"/>
              <w:rPr>
                <w:b/>
                <w:sz w:val="15"/>
              </w:rPr>
            </w:pPr>
          </w:p>
          <w:p>
            <w:pPr>
              <w:pStyle w:val="TableParagraph"/>
              <w:ind w:left="369"/>
              <w:rPr>
                <w:sz w:val="15"/>
              </w:rPr>
            </w:pPr>
            <w:r>
              <w:rPr>
                <w:spacing w:val="-2"/>
                <w:sz w:val="15"/>
              </w:rPr>
              <w:t>119.58</w:t>
            </w:r>
          </w:p>
        </w:tc>
        <w:tc>
          <w:tcPr>
            <w:tcW w:w="1075" w:type="dxa"/>
            <w:tcBorders>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838" w:val="left" w:leader="none"/>
                <w:tab w:pos="12244" w:val="left" w:leader="none"/>
                <w:tab w:pos="13643" w:val="right" w:leader="none"/>
              </w:tabs>
              <w:spacing w:line="238" w:lineRule="exact" w:before="44"/>
              <w:ind w:left="391"/>
              <w:rPr>
                <w:position w:val="-1"/>
                <w:sz w:val="15"/>
              </w:rPr>
            </w:pPr>
            <w:r>
              <w:rPr>
                <w:sz w:val="17"/>
              </w:rPr>
              <w:t>663</w:t>
            </w:r>
            <w:r>
              <w:rPr>
                <w:spacing w:val="51"/>
                <w:w w:val="150"/>
                <w:sz w:val="17"/>
              </w:rPr>
              <w:t> </w:t>
            </w:r>
            <w:r>
              <w:rPr>
                <w:sz w:val="19"/>
              </w:rPr>
              <w:t>Donacije</w:t>
            </w:r>
            <w:r>
              <w:rPr>
                <w:spacing w:val="-7"/>
                <w:sz w:val="19"/>
              </w:rPr>
              <w:t> </w:t>
            </w:r>
            <w:r>
              <w:rPr>
                <w:sz w:val="19"/>
              </w:rPr>
              <w:t>od</w:t>
            </w:r>
            <w:r>
              <w:rPr>
                <w:spacing w:val="-6"/>
                <w:sz w:val="19"/>
              </w:rPr>
              <w:t> </w:t>
            </w:r>
            <w:r>
              <w:rPr>
                <w:sz w:val="19"/>
              </w:rPr>
              <w:t>pravnih</w:t>
            </w:r>
            <w:r>
              <w:rPr>
                <w:spacing w:val="-7"/>
                <w:sz w:val="19"/>
              </w:rPr>
              <w:t> </w:t>
            </w:r>
            <w:r>
              <w:rPr>
                <w:sz w:val="19"/>
              </w:rPr>
              <w:t>i</w:t>
            </w:r>
            <w:r>
              <w:rPr>
                <w:spacing w:val="-5"/>
                <w:sz w:val="19"/>
              </w:rPr>
              <w:t> </w:t>
            </w:r>
            <w:r>
              <w:rPr>
                <w:sz w:val="19"/>
              </w:rPr>
              <w:t>fizičkih</w:t>
            </w:r>
            <w:r>
              <w:rPr>
                <w:spacing w:val="-7"/>
                <w:sz w:val="19"/>
              </w:rPr>
              <w:t> </w:t>
            </w:r>
            <w:r>
              <w:rPr>
                <w:sz w:val="19"/>
              </w:rPr>
              <w:t>osoba</w:t>
            </w:r>
            <w:r>
              <w:rPr>
                <w:spacing w:val="-7"/>
                <w:sz w:val="19"/>
              </w:rPr>
              <w:t> </w:t>
            </w:r>
            <w:r>
              <w:rPr>
                <w:sz w:val="19"/>
              </w:rPr>
              <w:t>izvan</w:t>
            </w:r>
            <w:r>
              <w:rPr>
                <w:spacing w:val="-7"/>
                <w:sz w:val="19"/>
              </w:rPr>
              <w:t> </w:t>
            </w:r>
            <w:r>
              <w:rPr>
                <w:spacing w:val="-4"/>
                <w:sz w:val="19"/>
              </w:rPr>
              <w:t>općeg</w:t>
            </w:r>
            <w:r>
              <w:rPr>
                <w:sz w:val="19"/>
              </w:rPr>
              <w:tab/>
            </w:r>
            <w:r>
              <w:rPr>
                <w:spacing w:val="-2"/>
                <w:position w:val="-1"/>
                <w:sz w:val="15"/>
              </w:rPr>
              <w:t>30.618,60</w:t>
            </w:r>
            <w:r>
              <w:rPr>
                <w:position w:val="-1"/>
                <w:sz w:val="15"/>
              </w:rPr>
              <w:tab/>
            </w:r>
            <w:r>
              <w:rPr>
                <w:spacing w:val="-2"/>
                <w:position w:val="-1"/>
                <w:sz w:val="15"/>
              </w:rPr>
              <w:t>1.490,00</w:t>
            </w:r>
            <w:r>
              <w:rPr>
                <w:position w:val="-1"/>
                <w:sz w:val="15"/>
              </w:rPr>
              <w:tab/>
            </w:r>
            <w:r>
              <w:rPr>
                <w:spacing w:val="-4"/>
                <w:position w:val="-1"/>
                <w:sz w:val="15"/>
              </w:rPr>
              <w:t>4.87</w:t>
            </w:r>
          </w:p>
          <w:p>
            <w:pPr>
              <w:pStyle w:val="TableParagraph"/>
              <w:spacing w:line="226" w:lineRule="exact"/>
              <w:ind w:left="871"/>
              <w:rPr>
                <w:sz w:val="19"/>
              </w:rPr>
            </w:pPr>
            <w:r>
              <w:rPr>
                <w:sz w:val="19"/>
              </w:rPr>
              <w:t>proračuna</w:t>
            </w:r>
            <w:r>
              <w:rPr>
                <w:spacing w:val="-12"/>
                <w:sz w:val="19"/>
              </w:rPr>
              <w:t> </w:t>
            </w:r>
            <w:r>
              <w:rPr>
                <w:sz w:val="19"/>
              </w:rPr>
              <w:t>i</w:t>
            </w:r>
            <w:r>
              <w:rPr>
                <w:spacing w:val="-8"/>
                <w:sz w:val="19"/>
              </w:rPr>
              <w:t> </w:t>
            </w:r>
            <w:r>
              <w:rPr>
                <w:sz w:val="19"/>
              </w:rPr>
              <w:t>povrat</w:t>
            </w:r>
            <w:r>
              <w:rPr>
                <w:spacing w:val="-10"/>
                <w:sz w:val="19"/>
              </w:rPr>
              <w:t> </w:t>
            </w:r>
            <w:r>
              <w:rPr>
                <w:sz w:val="19"/>
              </w:rPr>
              <w:t>donacija</w:t>
            </w:r>
            <w:r>
              <w:rPr>
                <w:spacing w:val="-11"/>
                <w:sz w:val="19"/>
              </w:rPr>
              <w:t> </w:t>
            </w:r>
            <w:r>
              <w:rPr>
                <w:sz w:val="19"/>
              </w:rPr>
              <w:t>po</w:t>
            </w:r>
            <w:r>
              <w:rPr>
                <w:spacing w:val="-11"/>
                <w:sz w:val="19"/>
              </w:rPr>
              <w:t> </w:t>
            </w:r>
            <w:r>
              <w:rPr>
                <w:sz w:val="19"/>
              </w:rPr>
              <w:t>protestiranim</w:t>
            </w:r>
            <w:r>
              <w:rPr>
                <w:spacing w:val="-9"/>
                <w:sz w:val="19"/>
              </w:rPr>
              <w:t> </w:t>
            </w:r>
            <w:r>
              <w:rPr>
                <w:spacing w:val="-4"/>
                <w:sz w:val="19"/>
              </w:rPr>
              <w:t>jams</w:t>
            </w:r>
          </w:p>
        </w:tc>
      </w:tr>
      <w:tr>
        <w:trPr>
          <w:trHeight w:val="1006" w:hRule="atLeast"/>
        </w:trPr>
        <w:tc>
          <w:tcPr>
            <w:tcW w:w="6081" w:type="dxa"/>
            <w:tcBorders>
              <w:top w:val="nil"/>
              <w:bottom w:val="nil"/>
            </w:tcBorders>
          </w:tcPr>
          <w:p>
            <w:pPr>
              <w:pStyle w:val="TableParagraph"/>
              <w:spacing w:before="152"/>
              <w:ind w:left="120"/>
              <w:rPr>
                <w:sz w:val="19"/>
              </w:rPr>
            </w:pPr>
            <w:r>
              <w:rPr>
                <w:position w:val="2"/>
                <w:sz w:val="17"/>
              </w:rPr>
              <w:t>6631</w:t>
            </w:r>
            <w:r>
              <w:rPr>
                <w:spacing w:val="68"/>
                <w:w w:val="150"/>
                <w:position w:val="2"/>
                <w:sz w:val="17"/>
              </w:rPr>
              <w:t> </w:t>
            </w:r>
            <w:r>
              <w:rPr>
                <w:sz w:val="19"/>
              </w:rPr>
              <w:t>Tekuće</w:t>
            </w:r>
            <w:r>
              <w:rPr>
                <w:spacing w:val="-8"/>
                <w:sz w:val="19"/>
              </w:rPr>
              <w:t> </w:t>
            </w:r>
            <w:r>
              <w:rPr>
                <w:spacing w:val="-2"/>
                <w:sz w:val="19"/>
              </w:rPr>
              <w:t>donacije</w:t>
            </w:r>
          </w:p>
          <w:p>
            <w:pPr>
              <w:pStyle w:val="TableParagraph"/>
              <w:spacing w:before="4"/>
              <w:rPr>
                <w:b/>
                <w:sz w:val="19"/>
              </w:rPr>
            </w:pPr>
          </w:p>
          <w:p>
            <w:pPr>
              <w:pStyle w:val="TableParagraph"/>
              <w:ind w:left="120"/>
              <w:rPr>
                <w:sz w:val="19"/>
              </w:rPr>
            </w:pPr>
            <w:r>
              <w:rPr>
                <w:position w:val="2"/>
                <w:sz w:val="17"/>
              </w:rPr>
              <w:t>6632</w:t>
            </w:r>
            <w:r>
              <w:rPr>
                <w:spacing w:val="75"/>
                <w:w w:val="150"/>
                <w:position w:val="2"/>
                <w:sz w:val="17"/>
              </w:rPr>
              <w:t> </w:t>
            </w:r>
            <w:r>
              <w:rPr>
                <w:sz w:val="19"/>
              </w:rPr>
              <w:t>Kapitalne</w:t>
            </w:r>
            <w:r>
              <w:rPr>
                <w:spacing w:val="-6"/>
                <w:sz w:val="19"/>
              </w:rPr>
              <w:t> </w:t>
            </w:r>
            <w:r>
              <w:rPr>
                <w:spacing w:val="-2"/>
                <w:sz w:val="19"/>
              </w:rPr>
              <w:t>donacije</w:t>
            </w:r>
          </w:p>
        </w:tc>
        <w:tc>
          <w:tcPr>
            <w:tcW w:w="1741" w:type="dxa"/>
            <w:tcBorders>
              <w:top w:val="nil"/>
              <w:bottom w:val="nil"/>
            </w:tcBorders>
          </w:tcPr>
          <w:p>
            <w:pPr>
              <w:pStyle w:val="TableParagraph"/>
              <w:spacing w:before="166"/>
              <w:ind w:right="183"/>
              <w:jc w:val="right"/>
              <w:rPr>
                <w:sz w:val="15"/>
              </w:rPr>
            </w:pPr>
            <w:r>
              <w:rPr>
                <w:spacing w:val="-2"/>
                <w:sz w:val="15"/>
              </w:rPr>
              <w:t>30.618,60</w:t>
            </w:r>
          </w:p>
          <w:p>
            <w:pPr>
              <w:pStyle w:val="TableParagraph"/>
              <w:spacing w:before="101"/>
              <w:rPr>
                <w:b/>
                <w:sz w:val="15"/>
              </w:rPr>
            </w:pPr>
          </w:p>
          <w:p>
            <w:pPr>
              <w:pStyle w:val="TableParagraph"/>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1.490,00</w:t>
            </w:r>
          </w:p>
          <w:p>
            <w:pPr>
              <w:pStyle w:val="TableParagraph"/>
              <w:spacing w:before="101"/>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6"/>
              <w:ind w:right="2"/>
              <w:jc w:val="right"/>
              <w:rPr>
                <w:sz w:val="15"/>
              </w:rPr>
            </w:pPr>
            <w:r>
              <w:rPr>
                <w:spacing w:val="-4"/>
                <w:sz w:val="15"/>
              </w:rPr>
              <w:t>4.87</w:t>
            </w:r>
          </w:p>
        </w:tc>
        <w:tc>
          <w:tcPr>
            <w:tcW w:w="1075" w:type="dxa"/>
            <w:tcBorders>
              <w:top w:val="nil"/>
              <w:bottom w:val="nil"/>
            </w:tcBorders>
          </w:tcPr>
          <w:p>
            <w:pPr>
              <w:pStyle w:val="TableParagraph"/>
              <w:rPr>
                <w:rFonts w:ascii="Times New Roman"/>
                <w:sz w:val="16"/>
              </w:rPr>
            </w:pPr>
          </w:p>
        </w:tc>
      </w:tr>
      <w:tr>
        <w:trPr>
          <w:trHeight w:val="631" w:hRule="atLeast"/>
        </w:trPr>
        <w:tc>
          <w:tcPr>
            <w:tcW w:w="14950" w:type="dxa"/>
            <w:gridSpan w:val="7"/>
            <w:tcBorders>
              <w:top w:val="nil"/>
              <w:bottom w:val="nil"/>
            </w:tcBorders>
            <w:shd w:val="clear" w:color="auto" w:fill="DFDFDF"/>
          </w:tcPr>
          <w:p>
            <w:pPr>
              <w:pStyle w:val="TableParagraph"/>
              <w:tabs>
                <w:tab w:pos="6932" w:val="left" w:leader="none"/>
                <w:tab w:pos="9015" w:val="left" w:leader="none"/>
                <w:tab w:pos="10806" w:val="left" w:leader="none"/>
                <w:tab w:pos="12131" w:val="left" w:leader="none"/>
                <w:tab w:pos="13761" w:val="right" w:leader="none"/>
              </w:tabs>
              <w:spacing w:before="72"/>
              <w:ind w:left="285"/>
              <w:rPr>
                <w:position w:val="4"/>
                <w:sz w:val="15"/>
              </w:rPr>
            </w:pPr>
            <w:r>
              <w:rPr>
                <w:position w:val="4"/>
                <w:sz w:val="15"/>
              </w:rPr>
              <mc:AlternateContent>
                <mc:Choice Requires="wps">
                  <w:drawing>
                    <wp:anchor distT="0" distB="0" distL="0" distR="0" allowOverlap="1" layoutInCell="1" locked="0" behindDoc="1" simplePos="0" relativeHeight="465513984">
                      <wp:simplePos x="0" y="0"/>
                      <wp:positionH relativeFrom="column">
                        <wp:posOffset>3855084</wp:posOffset>
                      </wp:positionH>
                      <wp:positionV relativeFrom="paragraph">
                        <wp:posOffset>362461</wp:posOffset>
                      </wp:positionV>
                      <wp:extent cx="12700" cy="38100"/>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12700" cy="38100"/>
                                <a:chExt cx="12700" cy="38100"/>
                              </a:xfrm>
                            </wpg:grpSpPr>
                            <wps:wsp>
                              <wps:cNvPr id="33" name="Graphic 33"/>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3.549988pt;margin-top:28.540298pt;width:1pt;height:3pt;mso-position-horizontal-relative:column;mso-position-vertical-relative:paragraph;z-index:-37802496" id="docshapegroup26" coordorigin="6071,571" coordsize="20,60">
                      <v:line style="position:absolute" from="6081,571" to="6081,631" stroked="true" strokeweight="1pt" strokecolor="#000000">
                        <v:stroke dashstyle="solid"/>
                      </v:line>
                      <w10:wrap type="none"/>
                    </v:group>
                  </w:pict>
                </mc:Fallback>
              </mc:AlternateContent>
            </w:r>
            <w:r>
              <w:rPr>
                <w:position w:val="4"/>
                <w:sz w:val="15"/>
              </w:rPr>
              <mc:AlternateContent>
                <mc:Choice Requires="wps">
                  <w:drawing>
                    <wp:anchor distT="0" distB="0" distL="0" distR="0" allowOverlap="1" layoutInCell="1" locked="0" behindDoc="1" simplePos="0" relativeHeight="465514496">
                      <wp:simplePos x="0" y="0"/>
                      <wp:positionH relativeFrom="column">
                        <wp:posOffset>4960620</wp:posOffset>
                      </wp:positionH>
                      <wp:positionV relativeFrom="paragraph">
                        <wp:posOffset>362461</wp:posOffset>
                      </wp:positionV>
                      <wp:extent cx="12700" cy="38100"/>
                      <wp:effectExtent l="0" t="0" r="0" b="0"/>
                      <wp:wrapNone/>
                      <wp:docPr id="34" name="Group 34"/>
                      <wp:cNvGraphicFramePr>
                        <a:graphicFrameLocks/>
                      </wp:cNvGraphicFramePr>
                      <a:graphic>
                        <a:graphicData uri="http://schemas.microsoft.com/office/word/2010/wordprocessingGroup">
                          <wpg:wgp>
                            <wpg:cNvPr id="34" name="Group 34"/>
                            <wpg:cNvGrpSpPr/>
                            <wpg:grpSpPr>
                              <a:xfrm>
                                <a:off x="0" y="0"/>
                                <a:ext cx="12700" cy="38100"/>
                                <a:chExt cx="12700" cy="38100"/>
                              </a:xfrm>
                            </wpg:grpSpPr>
                            <wps:wsp>
                              <wps:cNvPr id="35" name="Graphic 35"/>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0.600006pt;margin-top:28.540298pt;width:1pt;height:3pt;mso-position-horizontal-relative:column;mso-position-vertical-relative:paragraph;z-index:-37801984" id="docshapegroup27" coordorigin="7812,571" coordsize="20,60">
                      <v:line style="position:absolute" from="7822,571" to="7822,631" stroked="true" strokeweight="1pt" strokecolor="#000000">
                        <v:stroke dashstyle="solid"/>
                      </v:line>
                      <w10:wrap type="none"/>
                    </v:group>
                  </w:pict>
                </mc:Fallback>
              </mc:AlternateContent>
            </w:r>
            <w:r>
              <w:rPr>
                <w:position w:val="4"/>
                <w:sz w:val="15"/>
              </w:rPr>
              <mc:AlternateContent>
                <mc:Choice Requires="wps">
                  <w:drawing>
                    <wp:anchor distT="0" distB="0" distL="0" distR="0" allowOverlap="1" layoutInCell="1" locked="0" behindDoc="1" simplePos="0" relativeHeight="465515008">
                      <wp:simplePos x="0" y="0"/>
                      <wp:positionH relativeFrom="column">
                        <wp:posOffset>6037579</wp:posOffset>
                      </wp:positionH>
                      <wp:positionV relativeFrom="paragraph">
                        <wp:posOffset>362461</wp:posOffset>
                      </wp:positionV>
                      <wp:extent cx="12700" cy="38100"/>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12700" cy="38100"/>
                                <a:chExt cx="12700" cy="38100"/>
                              </a:xfrm>
                            </wpg:grpSpPr>
                            <wps:wsp>
                              <wps:cNvPr id="37" name="Graphic 37"/>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75.399994pt;margin-top:28.540298pt;width:1pt;height:3pt;mso-position-horizontal-relative:column;mso-position-vertical-relative:paragraph;z-index:-37801472" id="docshapegroup28" coordorigin="9508,571" coordsize="20,60">
                      <v:line style="position:absolute" from="9518,571" to="9518,631" stroked="true" strokeweight="1pt" strokecolor="#000000">
                        <v:stroke dashstyle="solid"/>
                      </v:line>
                      <w10:wrap type="none"/>
                    </v:group>
                  </w:pict>
                </mc:Fallback>
              </mc:AlternateContent>
            </w:r>
            <w:r>
              <w:rPr>
                <w:position w:val="4"/>
                <w:sz w:val="15"/>
              </w:rPr>
              <mc:AlternateContent>
                <mc:Choice Requires="wps">
                  <w:drawing>
                    <wp:anchor distT="0" distB="0" distL="0" distR="0" allowOverlap="1" layoutInCell="1" locked="0" behindDoc="1" simplePos="0" relativeHeight="465515520">
                      <wp:simplePos x="0" y="0"/>
                      <wp:positionH relativeFrom="column">
                        <wp:posOffset>7185025</wp:posOffset>
                      </wp:positionH>
                      <wp:positionV relativeFrom="paragraph">
                        <wp:posOffset>362461</wp:posOffset>
                      </wp:positionV>
                      <wp:extent cx="12700" cy="38100"/>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12700" cy="38100"/>
                                <a:chExt cx="12700" cy="38100"/>
                              </a:xfrm>
                            </wpg:grpSpPr>
                            <wps:wsp>
                              <wps:cNvPr id="39" name="Graphic 39"/>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75pt;margin-top:28.540298pt;width:1pt;height:3pt;mso-position-horizontal-relative:column;mso-position-vertical-relative:paragraph;z-index:-37800960" id="docshapegroup29" coordorigin="11315,571" coordsize="20,60">
                      <v:line style="position:absolute" from="11325,571" to="11325,631" stroked="true" strokeweight="1pt" strokecolor="#000000">
                        <v:stroke dashstyle="solid"/>
                      </v:line>
                      <w10:wrap type="none"/>
                    </v:group>
                  </w:pict>
                </mc:Fallback>
              </mc:AlternateContent>
            </w:r>
            <w:r>
              <w:rPr>
                <w:position w:val="4"/>
                <w:sz w:val="15"/>
              </w:rPr>
              <mc:AlternateContent>
                <mc:Choice Requires="wps">
                  <w:drawing>
                    <wp:anchor distT="0" distB="0" distL="0" distR="0" allowOverlap="1" layoutInCell="1" locked="0" behindDoc="1" simplePos="0" relativeHeight="465516032">
                      <wp:simplePos x="0" y="0"/>
                      <wp:positionH relativeFrom="column">
                        <wp:posOffset>8213725</wp:posOffset>
                      </wp:positionH>
                      <wp:positionV relativeFrom="paragraph">
                        <wp:posOffset>362461</wp:posOffset>
                      </wp:positionV>
                      <wp:extent cx="12700" cy="3810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12700" cy="38100"/>
                                <a:chExt cx="12700" cy="38100"/>
                              </a:xfrm>
                            </wpg:grpSpPr>
                            <wps:wsp>
                              <wps:cNvPr id="41" name="Graphic 41"/>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6.75pt;margin-top:28.540298pt;width:1pt;height:3pt;mso-position-horizontal-relative:column;mso-position-vertical-relative:paragraph;z-index:-37800448" id="docshapegroup30" coordorigin="12935,571" coordsize="20,60">
                      <v:line style="position:absolute" from="12945,571" to="12945,631" stroked="true" strokeweight="1pt" strokecolor="#000000">
                        <v:stroke dashstyle="solid"/>
                      </v:line>
                      <w10:wrap type="none"/>
                    </v:group>
                  </w:pict>
                </mc:Fallback>
              </mc:AlternateContent>
            </w:r>
            <w:r>
              <w:rPr>
                <w:position w:val="4"/>
                <w:sz w:val="15"/>
              </w:rPr>
              <mc:AlternateContent>
                <mc:Choice Requires="wps">
                  <w:drawing>
                    <wp:anchor distT="0" distB="0" distL="0" distR="0" allowOverlap="1" layoutInCell="1" locked="0" behindDoc="1" simplePos="0" relativeHeight="465516544">
                      <wp:simplePos x="0" y="0"/>
                      <wp:positionH relativeFrom="column">
                        <wp:posOffset>8804275</wp:posOffset>
                      </wp:positionH>
                      <wp:positionV relativeFrom="paragraph">
                        <wp:posOffset>362461</wp:posOffset>
                      </wp:positionV>
                      <wp:extent cx="12700" cy="38100"/>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12700" cy="38100"/>
                                <a:chExt cx="12700" cy="38100"/>
                              </a:xfrm>
                            </wpg:grpSpPr>
                            <wps:wsp>
                              <wps:cNvPr id="43" name="Graphic 43"/>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3.25pt;margin-top:28.540298pt;width:1pt;height:3pt;mso-position-horizontal-relative:column;mso-position-vertical-relative:paragraph;z-index:-37799936" id="docshapegroup31" coordorigin="13865,571" coordsize="20,60">
                      <v:line style="position:absolute" from="13875,571" to="13875,631" stroked="true" strokeweight="1pt" strokecolor="#000000">
                        <v:stroke dashstyle="solid"/>
                      </v:line>
                      <w10:wrap type="none"/>
                    </v:group>
                  </w:pict>
                </mc:Fallback>
              </mc:AlternateContent>
            </w:r>
            <w:r>
              <w:rPr>
                <w:position w:val="1"/>
                <w:sz w:val="17"/>
              </w:rPr>
              <w:t>68</w:t>
            </w:r>
            <w:r>
              <w:rPr>
                <w:spacing w:val="56"/>
                <w:position w:val="1"/>
                <w:sz w:val="17"/>
              </w:rPr>
              <w:t> </w:t>
            </w:r>
            <w:r>
              <w:rPr>
                <w:sz w:val="19"/>
              </w:rPr>
              <w:t>Kazne,</w:t>
            </w:r>
            <w:r>
              <w:rPr>
                <w:spacing w:val="-6"/>
                <w:sz w:val="19"/>
              </w:rPr>
              <w:t> </w:t>
            </w:r>
            <w:r>
              <w:rPr>
                <w:sz w:val="19"/>
              </w:rPr>
              <w:t>upravne</w:t>
            </w:r>
            <w:r>
              <w:rPr>
                <w:spacing w:val="-7"/>
                <w:sz w:val="19"/>
              </w:rPr>
              <w:t> </w:t>
            </w:r>
            <w:r>
              <w:rPr>
                <w:sz w:val="19"/>
              </w:rPr>
              <w:t>mjere</w:t>
            </w:r>
            <w:r>
              <w:rPr>
                <w:spacing w:val="-6"/>
                <w:sz w:val="19"/>
              </w:rPr>
              <w:t> </w:t>
            </w:r>
            <w:r>
              <w:rPr>
                <w:sz w:val="19"/>
              </w:rPr>
              <w:t>i</w:t>
            </w:r>
            <w:r>
              <w:rPr>
                <w:spacing w:val="-6"/>
                <w:sz w:val="19"/>
              </w:rPr>
              <w:t> </w:t>
            </w:r>
            <w:r>
              <w:rPr>
                <w:sz w:val="19"/>
              </w:rPr>
              <w:t>ostali</w:t>
            </w:r>
            <w:r>
              <w:rPr>
                <w:spacing w:val="-6"/>
                <w:sz w:val="19"/>
              </w:rPr>
              <w:t> </w:t>
            </w:r>
            <w:r>
              <w:rPr>
                <w:spacing w:val="-2"/>
                <w:sz w:val="19"/>
              </w:rPr>
              <w:t>prihodi</w:t>
            </w:r>
            <w:r>
              <w:rPr>
                <w:sz w:val="19"/>
              </w:rPr>
              <w:tab/>
            </w:r>
            <w:r>
              <w:rPr>
                <w:spacing w:val="-2"/>
                <w:position w:val="6"/>
                <w:sz w:val="15"/>
              </w:rPr>
              <w:t>3.281,97</w:t>
            </w:r>
            <w:r>
              <w:rPr>
                <w:position w:val="6"/>
                <w:sz w:val="15"/>
              </w:rPr>
              <w:tab/>
            </w:r>
            <w:r>
              <w:rPr>
                <w:spacing w:val="-4"/>
                <w:position w:val="6"/>
                <w:sz w:val="15"/>
              </w:rPr>
              <w:t>0,00</w:t>
            </w:r>
            <w:r>
              <w:rPr>
                <w:position w:val="6"/>
                <w:sz w:val="15"/>
              </w:rPr>
              <w:tab/>
            </w:r>
            <w:r>
              <w:rPr>
                <w:spacing w:val="-4"/>
                <w:position w:val="6"/>
                <w:sz w:val="15"/>
              </w:rPr>
              <w:t>0,00</w:t>
            </w:r>
            <w:r>
              <w:rPr>
                <w:position w:val="6"/>
                <w:sz w:val="15"/>
              </w:rPr>
              <w:tab/>
            </w:r>
            <w:r>
              <w:rPr>
                <w:spacing w:val="-2"/>
                <w:position w:val="4"/>
                <w:sz w:val="15"/>
              </w:rPr>
              <w:t>28.239,86</w:t>
            </w:r>
            <w:r>
              <w:rPr>
                <w:position w:val="4"/>
                <w:sz w:val="15"/>
              </w:rPr>
              <w:tab/>
            </w:r>
            <w:r>
              <w:rPr>
                <w:spacing w:val="-2"/>
                <w:position w:val="4"/>
                <w:sz w:val="15"/>
              </w:rPr>
              <w:t>860.45</w:t>
            </w:r>
          </w:p>
        </w:tc>
      </w:tr>
      <w:tr>
        <w:trPr>
          <w:trHeight w:val="688" w:hRule="atLeast"/>
        </w:trPr>
        <w:tc>
          <w:tcPr>
            <w:tcW w:w="14950" w:type="dxa"/>
            <w:gridSpan w:val="7"/>
            <w:tcBorders>
              <w:top w:val="nil"/>
              <w:bottom w:val="nil"/>
            </w:tcBorders>
            <w:shd w:val="clear" w:color="auto" w:fill="E6E6E6"/>
          </w:tcPr>
          <w:p>
            <w:pPr>
              <w:pStyle w:val="TableParagraph"/>
              <w:tabs>
                <w:tab w:pos="6932" w:val="left" w:leader="none"/>
                <w:tab w:pos="12150" w:val="left" w:leader="none"/>
                <w:tab w:pos="13204" w:val="left" w:leader="none"/>
              </w:tabs>
              <w:spacing w:before="43"/>
              <w:ind w:left="391"/>
              <w:rPr>
                <w:sz w:val="15"/>
              </w:rPr>
            </w:pPr>
            <w:r>
              <w:rPr>
                <w:position w:val="2"/>
                <w:sz w:val="17"/>
              </w:rPr>
              <w:t>683</w:t>
            </w:r>
            <w:r>
              <w:rPr>
                <w:spacing w:val="57"/>
                <w:w w:val="150"/>
                <w:position w:val="2"/>
                <w:sz w:val="17"/>
              </w:rPr>
              <w:t> </w:t>
            </w:r>
            <w:r>
              <w:rPr>
                <w:position w:val="2"/>
                <w:sz w:val="19"/>
              </w:rPr>
              <w:t>Ostali</w:t>
            </w:r>
            <w:r>
              <w:rPr>
                <w:spacing w:val="-3"/>
                <w:position w:val="2"/>
                <w:sz w:val="19"/>
              </w:rPr>
              <w:t> </w:t>
            </w:r>
            <w:r>
              <w:rPr>
                <w:spacing w:val="-2"/>
                <w:position w:val="2"/>
                <w:sz w:val="19"/>
              </w:rPr>
              <w:t>prihodi</w:t>
            </w:r>
            <w:r>
              <w:rPr>
                <w:position w:val="2"/>
                <w:sz w:val="19"/>
              </w:rPr>
              <w:tab/>
            </w:r>
            <w:r>
              <w:rPr>
                <w:spacing w:val="-2"/>
                <w:sz w:val="15"/>
              </w:rPr>
              <w:t>3.281,97</w:t>
            </w:r>
            <w:r>
              <w:rPr>
                <w:sz w:val="15"/>
              </w:rPr>
              <w:tab/>
            </w:r>
            <w:r>
              <w:rPr>
                <w:spacing w:val="-2"/>
                <w:sz w:val="15"/>
              </w:rPr>
              <w:t>28.239,86</w:t>
            </w:r>
            <w:r>
              <w:rPr>
                <w:sz w:val="15"/>
              </w:rPr>
              <w:tab/>
            </w:r>
            <w:r>
              <w:rPr>
                <w:spacing w:val="-2"/>
                <w:sz w:val="15"/>
              </w:rPr>
              <w:t>860.45</w:t>
            </w:r>
          </w:p>
        </w:tc>
      </w:tr>
      <w:tr>
        <w:trPr>
          <w:trHeight w:val="5418" w:hRule="atLeast"/>
        </w:trPr>
        <w:tc>
          <w:tcPr>
            <w:tcW w:w="6081" w:type="dxa"/>
            <w:tcBorders>
              <w:top w:val="nil"/>
            </w:tcBorders>
          </w:tcPr>
          <w:p>
            <w:pPr>
              <w:pStyle w:val="TableParagraph"/>
              <w:spacing w:before="152"/>
              <w:ind w:left="120"/>
              <w:rPr>
                <w:sz w:val="19"/>
              </w:rPr>
            </w:pPr>
            <w:r>
              <w:rPr>
                <w:position w:val="2"/>
                <w:sz w:val="17"/>
              </w:rPr>
              <w:t>6831</w:t>
            </w:r>
            <w:r>
              <w:rPr>
                <w:spacing w:val="26"/>
                <w:position w:val="2"/>
                <w:sz w:val="17"/>
              </w:rPr>
              <w:t>  </w:t>
            </w:r>
            <w:r>
              <w:rPr>
                <w:sz w:val="19"/>
              </w:rPr>
              <w:t>Ostali</w:t>
            </w:r>
            <w:r>
              <w:rPr>
                <w:spacing w:val="-3"/>
                <w:sz w:val="19"/>
              </w:rPr>
              <w:t> </w:t>
            </w:r>
            <w:r>
              <w:rPr>
                <w:spacing w:val="-2"/>
                <w:sz w:val="19"/>
              </w:rPr>
              <w:t>prihodi</w:t>
            </w:r>
          </w:p>
        </w:tc>
        <w:tc>
          <w:tcPr>
            <w:tcW w:w="1741" w:type="dxa"/>
            <w:tcBorders>
              <w:top w:val="nil"/>
            </w:tcBorders>
          </w:tcPr>
          <w:p>
            <w:pPr>
              <w:pStyle w:val="TableParagraph"/>
              <w:spacing w:before="166"/>
              <w:ind w:left="851"/>
              <w:rPr>
                <w:sz w:val="15"/>
              </w:rPr>
            </w:pPr>
            <w:r>
              <w:rPr>
                <w:spacing w:val="-2"/>
                <w:sz w:val="15"/>
              </w:rPr>
              <w:t>3.281,97</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left="823" w:right="-15"/>
              <w:rPr>
                <w:sz w:val="15"/>
              </w:rPr>
            </w:pPr>
            <w:r>
              <w:rPr>
                <w:spacing w:val="-2"/>
                <w:sz w:val="15"/>
              </w:rPr>
              <w:t>28.239,86</w:t>
            </w:r>
          </w:p>
        </w:tc>
        <w:tc>
          <w:tcPr>
            <w:tcW w:w="930" w:type="dxa"/>
            <w:tcBorders>
              <w:top w:val="nil"/>
            </w:tcBorders>
          </w:tcPr>
          <w:p>
            <w:pPr>
              <w:pStyle w:val="TableParagraph"/>
              <w:spacing w:before="166"/>
              <w:ind w:right="5"/>
              <w:jc w:val="right"/>
              <w:rPr>
                <w:sz w:val="15"/>
              </w:rPr>
            </w:pPr>
            <w:r>
              <w:rPr>
                <w:spacing w:val="-2"/>
                <w:sz w:val="15"/>
              </w:rPr>
              <w:t>860.45</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Vlastiti</w:t>
      </w:r>
      <w:r>
        <w:rPr>
          <w:b/>
          <w:spacing w:val="-5"/>
          <w:sz w:val="21"/>
        </w:rPr>
        <w:t> </w:t>
      </w:r>
      <w:r>
        <w:rPr>
          <w:b/>
          <w:spacing w:val="-2"/>
          <w:sz w:val="21"/>
        </w:rPr>
        <w:t>izvori</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right="690"/>
              <w:jc w:val="center"/>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40" w:right="71"/>
              <w:jc w:val="center"/>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71" w:right="31"/>
              <w:jc w:val="center"/>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25" w:hRule="atLeast"/>
        </w:trPr>
        <w:tc>
          <w:tcPr>
            <w:tcW w:w="6081" w:type="dxa"/>
            <w:tcBorders>
              <w:bottom w:val="nil"/>
            </w:tcBorders>
          </w:tcPr>
          <w:p>
            <w:pPr>
              <w:pStyle w:val="TableParagraph"/>
              <w:rPr>
                <w:rFonts w:ascii="Times New Roman"/>
                <w:sz w:val="6"/>
              </w:rPr>
            </w:pPr>
          </w:p>
        </w:tc>
        <w:tc>
          <w:tcPr>
            <w:tcW w:w="1741" w:type="dxa"/>
            <w:tcBorders>
              <w:bottom w:val="nil"/>
            </w:tcBorders>
          </w:tcPr>
          <w:p>
            <w:pPr>
              <w:pStyle w:val="TableParagraph"/>
              <w:rPr>
                <w:rFonts w:ascii="Times New Roman"/>
                <w:sz w:val="6"/>
              </w:rPr>
            </w:pPr>
          </w:p>
        </w:tc>
        <w:tc>
          <w:tcPr>
            <w:tcW w:w="1696" w:type="dxa"/>
            <w:tcBorders>
              <w:bottom w:val="nil"/>
            </w:tcBorders>
          </w:tcPr>
          <w:p>
            <w:pPr>
              <w:pStyle w:val="TableParagraph"/>
              <w:rPr>
                <w:rFonts w:ascii="Times New Roman"/>
                <w:sz w:val="6"/>
              </w:rPr>
            </w:pPr>
          </w:p>
        </w:tc>
        <w:tc>
          <w:tcPr>
            <w:tcW w:w="1807" w:type="dxa"/>
            <w:tcBorders>
              <w:bottom w:val="nil"/>
            </w:tcBorders>
          </w:tcPr>
          <w:p>
            <w:pPr>
              <w:pStyle w:val="TableParagraph"/>
              <w:rPr>
                <w:rFonts w:ascii="Times New Roman"/>
                <w:sz w:val="6"/>
              </w:rPr>
            </w:pPr>
          </w:p>
        </w:tc>
        <w:tc>
          <w:tcPr>
            <w:tcW w:w="1620" w:type="dxa"/>
            <w:tcBorders>
              <w:bottom w:val="nil"/>
            </w:tcBorders>
          </w:tcPr>
          <w:p>
            <w:pPr>
              <w:pStyle w:val="TableParagraph"/>
              <w:rPr>
                <w:rFonts w:ascii="Times New Roman"/>
                <w:sz w:val="6"/>
              </w:rPr>
            </w:pPr>
          </w:p>
        </w:tc>
        <w:tc>
          <w:tcPr>
            <w:tcW w:w="930" w:type="dxa"/>
            <w:tcBorders>
              <w:bottom w:val="nil"/>
            </w:tcBorders>
          </w:tcPr>
          <w:p>
            <w:pPr>
              <w:pStyle w:val="TableParagraph"/>
              <w:rPr>
                <w:rFonts w:ascii="Times New Roman"/>
                <w:sz w:val="6"/>
              </w:rPr>
            </w:pPr>
          </w:p>
        </w:tc>
        <w:tc>
          <w:tcPr>
            <w:tcW w:w="1075" w:type="dxa"/>
            <w:tcBorders>
              <w:bottom w:val="nil"/>
            </w:tcBorders>
          </w:tcPr>
          <w:p>
            <w:pPr>
              <w:pStyle w:val="TableParagraph"/>
              <w:rPr>
                <w:rFonts w:ascii="Times New Roman"/>
                <w:sz w:val="6"/>
              </w:rPr>
            </w:pPr>
          </w:p>
        </w:tc>
      </w:tr>
      <w:tr>
        <w:trPr>
          <w:trHeight w:val="413" w:hRule="atLeast"/>
        </w:trPr>
        <w:tc>
          <w:tcPr>
            <w:tcW w:w="14950" w:type="dxa"/>
            <w:gridSpan w:val="7"/>
            <w:tcBorders>
              <w:top w:val="nil"/>
              <w:bottom w:val="single" w:sz="18" w:space="0" w:color="FFFFFF"/>
            </w:tcBorders>
            <w:shd w:val="clear" w:color="auto" w:fill="CDCDCD"/>
          </w:tcPr>
          <w:p>
            <w:pPr>
              <w:pStyle w:val="TableParagraph"/>
              <w:tabs>
                <w:tab w:pos="6759" w:val="left" w:leader="none"/>
                <w:tab w:pos="8595" w:val="left" w:leader="none"/>
                <w:tab w:pos="10371" w:val="left" w:leader="none"/>
                <w:tab w:pos="11951" w:val="left" w:leader="none"/>
                <w:tab w:pos="14176" w:val="left" w:leader="none"/>
              </w:tabs>
              <w:spacing w:before="65"/>
              <w:ind w:left="151"/>
              <w:rPr>
                <w:sz w:val="15"/>
              </w:rPr>
            </w:pPr>
            <w:r>
              <w:rPr>
                <w:position w:val="1"/>
                <w:sz w:val="17"/>
              </w:rPr>
              <w:t>9</w:t>
            </w:r>
            <w:r>
              <w:rPr>
                <w:spacing w:val="75"/>
                <w:w w:val="150"/>
                <w:position w:val="1"/>
                <w:sz w:val="17"/>
              </w:rPr>
              <w:t> </w:t>
            </w:r>
            <w:r>
              <w:rPr>
                <w:sz w:val="19"/>
              </w:rPr>
              <w:t>Vlastiti</w:t>
            </w:r>
            <w:r>
              <w:rPr>
                <w:spacing w:val="-3"/>
                <w:sz w:val="19"/>
              </w:rPr>
              <w:t> </w:t>
            </w:r>
            <w:r>
              <w:rPr>
                <w:spacing w:val="-2"/>
                <w:sz w:val="19"/>
              </w:rPr>
              <w:t>izvori</w:t>
            </w:r>
            <w:r>
              <w:rPr>
                <w:sz w:val="19"/>
              </w:rPr>
              <w:tab/>
            </w:r>
            <w:r>
              <w:rPr>
                <w:spacing w:val="-2"/>
                <w:position w:val="1"/>
                <w:sz w:val="15"/>
              </w:rPr>
              <w:t>625.474,29</w:t>
            </w:r>
            <w:r>
              <w:rPr>
                <w:position w:val="1"/>
                <w:sz w:val="15"/>
              </w:rPr>
              <w:tab/>
            </w:r>
            <w:r>
              <w:rPr>
                <w:spacing w:val="-2"/>
                <w:position w:val="1"/>
                <w:sz w:val="15"/>
              </w:rPr>
              <w:t>68.824,00</w:t>
            </w:r>
            <w:r>
              <w:rPr>
                <w:position w:val="1"/>
                <w:sz w:val="15"/>
              </w:rPr>
              <w:tab/>
            </w:r>
            <w:r>
              <w:rPr>
                <w:spacing w:val="-2"/>
                <w:position w:val="1"/>
                <w:sz w:val="15"/>
              </w:rPr>
              <w:t>68.824,00</w:t>
            </w:r>
            <w:r>
              <w:rPr>
                <w:position w:val="1"/>
                <w:sz w:val="15"/>
              </w:rPr>
              <w:tab/>
              <w:t>-815.342,30</w:t>
            </w:r>
            <w:r>
              <w:rPr>
                <w:spacing w:val="38"/>
                <w:position w:val="1"/>
                <w:sz w:val="15"/>
              </w:rPr>
              <w:t>  </w:t>
            </w:r>
            <w:r>
              <w:rPr>
                <w:spacing w:val="-2"/>
                <w:sz w:val="15"/>
              </w:rPr>
              <w:t>(130.36)</w:t>
            </w:r>
            <w:r>
              <w:rPr>
                <w:sz w:val="15"/>
              </w:rPr>
              <w:tab/>
              <w:t>-</w:t>
            </w:r>
            <w:r>
              <w:rPr>
                <w:spacing w:val="-2"/>
                <w:sz w:val="15"/>
              </w:rPr>
              <w:t>1.184,</w:t>
            </w:r>
          </w:p>
        </w:tc>
      </w:tr>
      <w:tr>
        <w:trPr>
          <w:trHeight w:val="561" w:hRule="atLeast"/>
        </w:trPr>
        <w:tc>
          <w:tcPr>
            <w:tcW w:w="14950" w:type="dxa"/>
            <w:gridSpan w:val="7"/>
            <w:tcBorders>
              <w:top w:val="single" w:sz="18" w:space="0" w:color="FFFFFF"/>
              <w:bottom w:val="single" w:sz="24" w:space="0" w:color="FFFFFF"/>
            </w:tcBorders>
            <w:shd w:val="clear" w:color="auto" w:fill="DFDFDF"/>
          </w:tcPr>
          <w:p>
            <w:pPr>
              <w:pStyle w:val="TableParagraph"/>
              <w:tabs>
                <w:tab w:pos="6742" w:val="left" w:leader="none"/>
                <w:tab w:pos="8581" w:val="left" w:leader="none"/>
                <w:tab w:pos="10371" w:val="left" w:leader="none"/>
                <w:tab w:pos="11965" w:val="left" w:leader="none"/>
                <w:tab w:pos="13122" w:val="left" w:leader="none"/>
                <w:tab w:pos="14176" w:val="left" w:leader="none"/>
              </w:tabs>
              <w:spacing w:before="68"/>
              <w:ind w:left="285"/>
              <w:rPr>
                <w:position w:val="-2"/>
                <w:sz w:val="15"/>
              </w:rPr>
            </w:pPr>
            <w:r>
              <w:rPr>
                <w:position w:val="-4"/>
                <w:sz w:val="17"/>
              </w:rPr>
              <w:t>92</w:t>
            </w:r>
            <w:r>
              <w:rPr>
                <w:spacing w:val="56"/>
                <w:position w:val="-4"/>
                <w:sz w:val="17"/>
              </w:rPr>
              <w:t> </w:t>
            </w:r>
            <w:r>
              <w:rPr>
                <w:position w:val="-5"/>
                <w:sz w:val="19"/>
              </w:rPr>
              <w:t>Rezultat</w:t>
            </w:r>
            <w:r>
              <w:rPr>
                <w:spacing w:val="-7"/>
                <w:position w:val="-5"/>
                <w:sz w:val="19"/>
              </w:rPr>
              <w:t> </w:t>
            </w:r>
            <w:r>
              <w:rPr>
                <w:spacing w:val="-2"/>
                <w:position w:val="-5"/>
                <w:sz w:val="19"/>
              </w:rPr>
              <w:t>poslovanja</w:t>
            </w:r>
            <w:r>
              <w:rPr>
                <w:position w:val="-5"/>
                <w:sz w:val="19"/>
              </w:rPr>
              <w:tab/>
            </w:r>
            <w:r>
              <w:rPr>
                <w:spacing w:val="-2"/>
                <w:sz w:val="15"/>
              </w:rPr>
              <w:t>625.474,29</w:t>
            </w:r>
            <w:r>
              <w:rPr>
                <w:sz w:val="15"/>
              </w:rPr>
              <w:tab/>
            </w:r>
            <w:r>
              <w:rPr>
                <w:spacing w:val="-2"/>
                <w:sz w:val="15"/>
              </w:rPr>
              <w:t>68.824,00</w:t>
            </w:r>
            <w:r>
              <w:rPr>
                <w:sz w:val="15"/>
              </w:rPr>
              <w:tab/>
            </w:r>
            <w:r>
              <w:rPr>
                <w:spacing w:val="-2"/>
                <w:sz w:val="15"/>
              </w:rPr>
              <w:t>68.824,00</w:t>
            </w:r>
            <w:r>
              <w:rPr>
                <w:sz w:val="15"/>
              </w:rPr>
              <w:tab/>
            </w:r>
            <w:r>
              <w:rPr>
                <w:position w:val="0"/>
                <w:sz w:val="15"/>
              </w:rPr>
              <w:t>-</w:t>
            </w:r>
            <w:r>
              <w:rPr>
                <w:spacing w:val="-2"/>
                <w:position w:val="0"/>
                <w:sz w:val="15"/>
              </w:rPr>
              <w:t>815.342,30</w:t>
            </w:r>
            <w:r>
              <w:rPr>
                <w:position w:val="0"/>
                <w:sz w:val="15"/>
              </w:rPr>
              <w:tab/>
            </w:r>
            <w:r>
              <w:rPr>
                <w:spacing w:val="-2"/>
                <w:position w:val="0"/>
                <w:sz w:val="15"/>
              </w:rPr>
              <w:t>(130.36)</w:t>
            </w:r>
            <w:r>
              <w:rPr>
                <w:position w:val="0"/>
                <w:sz w:val="15"/>
              </w:rPr>
              <w:tab/>
            </w:r>
            <w:r>
              <w:rPr>
                <w:position w:val="-2"/>
                <w:sz w:val="15"/>
              </w:rPr>
              <w:t>-</w:t>
            </w:r>
            <w:r>
              <w:rPr>
                <w:spacing w:val="-2"/>
                <w:position w:val="-2"/>
                <w:sz w:val="15"/>
              </w:rPr>
              <w:t>1.184,</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742" w:val="left" w:leader="none"/>
                <w:tab w:pos="11985" w:val="left" w:leader="none"/>
              </w:tabs>
              <w:spacing w:before="45"/>
              <w:ind w:left="391"/>
              <w:rPr>
                <w:sz w:val="15"/>
              </w:rPr>
            </w:pPr>
            <w:r>
              <w:rPr>
                <w:position w:val="3"/>
                <w:sz w:val="17"/>
              </w:rPr>
              <w:t>922</w:t>
            </w:r>
            <w:r>
              <w:rPr>
                <w:spacing w:val="77"/>
                <w:position w:val="3"/>
                <w:sz w:val="17"/>
              </w:rPr>
              <w:t> </w:t>
            </w:r>
            <w:r>
              <w:rPr>
                <w:position w:val="2"/>
                <w:sz w:val="19"/>
              </w:rPr>
              <w:t>Višak/manjak</w:t>
            </w:r>
            <w:r>
              <w:rPr>
                <w:spacing w:val="-8"/>
                <w:position w:val="2"/>
                <w:sz w:val="19"/>
              </w:rPr>
              <w:t> </w:t>
            </w:r>
            <w:r>
              <w:rPr>
                <w:position w:val="2"/>
                <w:sz w:val="19"/>
              </w:rPr>
              <w:t>prihoda</w:t>
            </w:r>
            <w:r>
              <w:rPr>
                <w:spacing w:val="-9"/>
                <w:position w:val="2"/>
                <w:sz w:val="19"/>
              </w:rPr>
              <w:t> </w:t>
            </w:r>
            <w:r>
              <w:rPr>
                <w:position w:val="2"/>
                <w:sz w:val="19"/>
              </w:rPr>
              <w:t>ranijih</w:t>
            </w:r>
            <w:r>
              <w:rPr>
                <w:spacing w:val="-9"/>
                <w:position w:val="2"/>
                <w:sz w:val="19"/>
              </w:rPr>
              <w:t> </w:t>
            </w:r>
            <w:r>
              <w:rPr>
                <w:spacing w:val="-2"/>
                <w:position w:val="2"/>
                <w:sz w:val="19"/>
              </w:rPr>
              <w:t>godina</w:t>
            </w:r>
            <w:r>
              <w:rPr>
                <w:position w:val="2"/>
                <w:sz w:val="19"/>
              </w:rPr>
              <w:tab/>
            </w:r>
            <w:r>
              <w:rPr>
                <w:spacing w:val="-2"/>
                <w:sz w:val="15"/>
              </w:rPr>
              <w:t>625.474,29</w:t>
            </w:r>
            <w:r>
              <w:rPr>
                <w:sz w:val="15"/>
              </w:rPr>
              <w:tab/>
              <w:t>-815.342,30</w:t>
            </w:r>
            <w:r>
              <w:rPr>
                <w:spacing w:val="29"/>
                <w:sz w:val="15"/>
              </w:rPr>
              <w:t>  </w:t>
            </w:r>
            <w:r>
              <w:rPr>
                <w:spacing w:val="-2"/>
                <w:sz w:val="15"/>
              </w:rPr>
              <w:t>(130.36)</w:t>
            </w:r>
          </w:p>
        </w:tc>
      </w:tr>
      <w:tr>
        <w:trPr>
          <w:trHeight w:val="7547" w:hRule="atLeast"/>
        </w:trPr>
        <w:tc>
          <w:tcPr>
            <w:tcW w:w="6081" w:type="dxa"/>
            <w:tcBorders>
              <w:top w:val="nil"/>
            </w:tcBorders>
          </w:tcPr>
          <w:p>
            <w:pPr>
              <w:pStyle w:val="TableParagraph"/>
              <w:spacing w:before="149"/>
              <w:ind w:left="120"/>
              <w:rPr>
                <w:sz w:val="19"/>
              </w:rPr>
            </w:pPr>
            <w:r>
              <w:rPr>
                <w:position w:val="2"/>
                <w:sz w:val="17"/>
              </w:rPr>
              <w:t>9221</w:t>
            </w:r>
            <w:r>
              <w:rPr>
                <w:spacing w:val="26"/>
                <w:position w:val="2"/>
                <w:sz w:val="17"/>
              </w:rPr>
              <w:t>  </w:t>
            </w:r>
            <w:r>
              <w:rPr>
                <w:sz w:val="19"/>
              </w:rPr>
              <w:t>Višak</w:t>
            </w:r>
            <w:r>
              <w:rPr>
                <w:spacing w:val="-2"/>
                <w:sz w:val="19"/>
              </w:rPr>
              <w:t> prihoda</w:t>
            </w:r>
          </w:p>
          <w:p>
            <w:pPr>
              <w:pStyle w:val="TableParagraph"/>
              <w:spacing w:before="4"/>
              <w:rPr>
                <w:b/>
                <w:sz w:val="19"/>
              </w:rPr>
            </w:pPr>
          </w:p>
          <w:p>
            <w:pPr>
              <w:pStyle w:val="TableParagraph"/>
              <w:ind w:left="120"/>
              <w:rPr>
                <w:sz w:val="19"/>
              </w:rPr>
            </w:pPr>
            <w:r>
              <w:rPr>
                <w:position w:val="2"/>
                <w:sz w:val="17"/>
              </w:rPr>
              <w:t>9222</w:t>
            </w:r>
            <w:r>
              <w:rPr>
                <w:spacing w:val="25"/>
                <w:position w:val="2"/>
                <w:sz w:val="17"/>
              </w:rPr>
              <w:t>  </w:t>
            </w:r>
            <w:r>
              <w:rPr>
                <w:sz w:val="19"/>
              </w:rPr>
              <w:t>Manjak</w:t>
            </w:r>
            <w:r>
              <w:rPr>
                <w:spacing w:val="-3"/>
                <w:sz w:val="19"/>
              </w:rPr>
              <w:t> </w:t>
            </w:r>
            <w:r>
              <w:rPr>
                <w:spacing w:val="-2"/>
                <w:sz w:val="19"/>
              </w:rPr>
              <w:t>prihoda</w:t>
            </w:r>
          </w:p>
        </w:tc>
        <w:tc>
          <w:tcPr>
            <w:tcW w:w="1741" w:type="dxa"/>
            <w:tcBorders>
              <w:top w:val="nil"/>
            </w:tcBorders>
          </w:tcPr>
          <w:p>
            <w:pPr>
              <w:pStyle w:val="TableParagraph"/>
              <w:spacing w:before="163"/>
              <w:ind w:left="661"/>
              <w:rPr>
                <w:sz w:val="15"/>
              </w:rPr>
            </w:pPr>
            <w:r>
              <w:rPr>
                <w:spacing w:val="-2"/>
                <w:sz w:val="15"/>
              </w:rPr>
              <w:t>714.987,95</w:t>
            </w:r>
          </w:p>
          <w:p>
            <w:pPr>
              <w:pStyle w:val="TableParagraph"/>
              <w:spacing w:before="101"/>
              <w:rPr>
                <w:b/>
                <w:sz w:val="15"/>
              </w:rPr>
            </w:pPr>
          </w:p>
          <w:p>
            <w:pPr>
              <w:pStyle w:val="TableParagraph"/>
              <w:ind w:left="687"/>
              <w:rPr>
                <w:sz w:val="15"/>
              </w:rPr>
            </w:pPr>
            <w:r>
              <w:rPr>
                <w:sz w:val="15"/>
              </w:rPr>
              <w:t>-</w:t>
            </w:r>
            <w:r>
              <w:rPr>
                <w:spacing w:val="-2"/>
                <w:sz w:val="15"/>
              </w:rPr>
              <w:t>89.513,66</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3"/>
              <w:ind w:right="-15"/>
              <w:jc w:val="right"/>
              <w:rPr>
                <w:sz w:val="15"/>
              </w:rPr>
            </w:pPr>
            <w:r>
              <w:rPr>
                <w:spacing w:val="-2"/>
                <w:sz w:val="15"/>
              </w:rPr>
              <w:t>317.083,56</w:t>
            </w:r>
          </w:p>
          <w:p>
            <w:pPr>
              <w:pStyle w:val="TableParagraph"/>
              <w:spacing w:before="101"/>
              <w:rPr>
                <w:b/>
                <w:sz w:val="15"/>
              </w:rPr>
            </w:pPr>
          </w:p>
          <w:p>
            <w:pPr>
              <w:pStyle w:val="TableParagraph"/>
              <w:ind w:right="-15"/>
              <w:jc w:val="right"/>
              <w:rPr>
                <w:sz w:val="15"/>
              </w:rPr>
            </w:pPr>
            <w:r>
              <w:rPr>
                <w:sz w:val="15"/>
              </w:rPr>
              <w:t>-</w:t>
            </w:r>
            <w:r>
              <w:rPr>
                <w:spacing w:val="-2"/>
                <w:sz w:val="15"/>
              </w:rPr>
              <w:t>1.132.425,86</w:t>
            </w:r>
          </w:p>
        </w:tc>
        <w:tc>
          <w:tcPr>
            <w:tcW w:w="930" w:type="dxa"/>
            <w:tcBorders>
              <w:top w:val="nil"/>
            </w:tcBorders>
          </w:tcPr>
          <w:p>
            <w:pPr>
              <w:pStyle w:val="TableParagraph"/>
              <w:spacing w:before="163"/>
              <w:ind w:right="5"/>
              <w:jc w:val="right"/>
              <w:rPr>
                <w:sz w:val="15"/>
              </w:rPr>
            </w:pPr>
            <w:r>
              <w:rPr>
                <w:spacing w:val="-2"/>
                <w:sz w:val="15"/>
              </w:rPr>
              <w:t>44.35</w:t>
            </w:r>
          </w:p>
          <w:p>
            <w:pPr>
              <w:pStyle w:val="TableParagraph"/>
              <w:spacing w:before="101"/>
              <w:rPr>
                <w:b/>
                <w:sz w:val="15"/>
              </w:rPr>
            </w:pPr>
          </w:p>
          <w:p>
            <w:pPr>
              <w:pStyle w:val="TableParagraph"/>
              <w:ind w:right="5"/>
              <w:jc w:val="right"/>
              <w:rPr>
                <w:sz w:val="15"/>
              </w:rPr>
            </w:pPr>
            <w:r>
              <w:rPr>
                <w:spacing w:val="-2"/>
                <w:sz w:val="15"/>
              </w:rPr>
              <w:t>1265.09</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265" w:hRule="atLeast"/>
        </w:trPr>
        <w:tc>
          <w:tcPr>
            <w:tcW w:w="6081" w:type="dxa"/>
          </w:tcPr>
          <w:p>
            <w:pPr>
              <w:pStyle w:val="TableParagraph"/>
              <w:spacing w:line="225" w:lineRule="exact" w:before="19"/>
              <w:ind w:left="240"/>
              <w:rPr>
                <w:rFonts w:ascii="Arial"/>
                <w:sz w:val="21"/>
              </w:rPr>
            </w:pPr>
            <w:r>
              <w:rPr>
                <w:rFonts w:ascii="Arial"/>
                <w:sz w:val="21"/>
              </w:rPr>
              <w:t>S</w:t>
            </w:r>
            <w:r>
              <w:rPr>
                <w:rFonts w:ascii="Arial"/>
                <w:spacing w:val="-1"/>
                <w:sz w:val="21"/>
              </w:rPr>
              <w:t> </w:t>
            </w:r>
            <w:r>
              <w:rPr>
                <w:rFonts w:ascii="Arial"/>
                <w:sz w:val="21"/>
              </w:rPr>
              <w:t>V</w:t>
            </w:r>
            <w:r>
              <w:rPr>
                <w:rFonts w:ascii="Arial"/>
                <w:spacing w:val="-1"/>
                <w:sz w:val="21"/>
              </w:rPr>
              <w:t> </w:t>
            </w:r>
            <w:r>
              <w:rPr>
                <w:rFonts w:ascii="Arial"/>
                <w:sz w:val="21"/>
              </w:rPr>
              <w:t>E</w:t>
            </w:r>
            <w:r>
              <w:rPr>
                <w:rFonts w:ascii="Arial"/>
                <w:spacing w:val="-3"/>
                <w:sz w:val="21"/>
              </w:rPr>
              <w:t> </w:t>
            </w:r>
            <w:r>
              <w:rPr>
                <w:rFonts w:ascii="Arial"/>
                <w:sz w:val="21"/>
              </w:rPr>
              <w:t>U K</w:t>
            </w:r>
            <w:r>
              <w:rPr>
                <w:rFonts w:ascii="Arial"/>
                <w:spacing w:val="-3"/>
                <w:sz w:val="21"/>
              </w:rPr>
              <w:t> </w:t>
            </w:r>
            <w:r>
              <w:rPr>
                <w:rFonts w:ascii="Arial"/>
                <w:sz w:val="21"/>
              </w:rPr>
              <w:t>U P</w:t>
            </w:r>
            <w:r>
              <w:rPr>
                <w:rFonts w:ascii="Arial"/>
                <w:spacing w:val="-5"/>
                <w:sz w:val="21"/>
              </w:rPr>
              <w:t> </w:t>
            </w:r>
            <w:r>
              <w:rPr>
                <w:rFonts w:ascii="Arial"/>
                <w:sz w:val="21"/>
              </w:rPr>
              <w:t>N </w:t>
            </w:r>
            <w:r>
              <w:rPr>
                <w:rFonts w:ascii="Arial"/>
                <w:spacing w:val="-5"/>
                <w:sz w:val="21"/>
              </w:rPr>
              <w:t>O:</w:t>
            </w:r>
          </w:p>
        </w:tc>
        <w:tc>
          <w:tcPr>
            <w:tcW w:w="1741" w:type="dxa"/>
          </w:tcPr>
          <w:p>
            <w:pPr>
              <w:pStyle w:val="TableParagraph"/>
              <w:spacing w:before="37"/>
              <w:ind w:right="176"/>
              <w:jc w:val="right"/>
              <w:rPr>
                <w:sz w:val="15"/>
              </w:rPr>
            </w:pPr>
            <w:r>
              <w:rPr>
                <w:spacing w:val="-2"/>
                <w:sz w:val="15"/>
              </w:rPr>
              <w:t>21.721.932,35</w:t>
            </w:r>
          </w:p>
        </w:tc>
        <w:tc>
          <w:tcPr>
            <w:tcW w:w="1696" w:type="dxa"/>
          </w:tcPr>
          <w:p>
            <w:pPr>
              <w:pStyle w:val="TableParagraph"/>
              <w:spacing w:before="20"/>
              <w:ind w:right="136"/>
              <w:jc w:val="right"/>
              <w:rPr>
                <w:sz w:val="15"/>
              </w:rPr>
            </w:pPr>
            <w:r>
              <w:rPr>
                <w:spacing w:val="-2"/>
                <w:sz w:val="15"/>
              </w:rPr>
              <w:t>82.357.000,00</w:t>
            </w:r>
          </w:p>
        </w:tc>
        <w:tc>
          <w:tcPr>
            <w:tcW w:w="1807" w:type="dxa"/>
          </w:tcPr>
          <w:p>
            <w:pPr>
              <w:pStyle w:val="TableParagraph"/>
              <w:spacing w:before="20"/>
              <w:ind w:right="184"/>
              <w:jc w:val="right"/>
              <w:rPr>
                <w:sz w:val="15"/>
              </w:rPr>
            </w:pPr>
            <w:r>
              <w:rPr>
                <w:spacing w:val="-2"/>
                <w:sz w:val="15"/>
              </w:rPr>
              <w:t>82.357.000,00</w:t>
            </w:r>
          </w:p>
        </w:tc>
        <w:tc>
          <w:tcPr>
            <w:tcW w:w="1620" w:type="dxa"/>
          </w:tcPr>
          <w:p>
            <w:pPr>
              <w:pStyle w:val="TableParagraph"/>
              <w:spacing w:before="20"/>
              <w:ind w:right="71"/>
              <w:jc w:val="right"/>
              <w:rPr>
                <w:sz w:val="15"/>
              </w:rPr>
            </w:pPr>
            <w:r>
              <w:rPr>
                <w:spacing w:val="-2"/>
                <w:sz w:val="15"/>
              </w:rPr>
              <w:t>24.195.168,65</w:t>
            </w:r>
          </w:p>
        </w:tc>
        <w:tc>
          <w:tcPr>
            <w:tcW w:w="930" w:type="dxa"/>
          </w:tcPr>
          <w:p>
            <w:pPr>
              <w:pStyle w:val="TableParagraph"/>
              <w:spacing w:before="51"/>
              <w:ind w:right="77"/>
              <w:jc w:val="right"/>
              <w:rPr>
                <w:sz w:val="15"/>
              </w:rPr>
            </w:pPr>
            <w:r>
              <w:rPr>
                <w:spacing w:val="-2"/>
                <w:sz w:val="15"/>
              </w:rPr>
              <w:t>111,39</w:t>
            </w:r>
          </w:p>
        </w:tc>
        <w:tc>
          <w:tcPr>
            <w:tcW w:w="1075" w:type="dxa"/>
          </w:tcPr>
          <w:p>
            <w:pPr>
              <w:pStyle w:val="TableParagraph"/>
              <w:spacing w:before="51"/>
              <w:ind w:left="229" w:right="5"/>
              <w:jc w:val="center"/>
              <w:rPr>
                <w:sz w:val="15"/>
              </w:rPr>
            </w:pPr>
            <w:r>
              <w:rPr>
                <w:spacing w:val="-2"/>
                <w:sz w:val="15"/>
              </w:rPr>
              <w:t>29,38</w:t>
            </w:r>
          </w:p>
        </w:tc>
      </w:tr>
      <w:tr>
        <w:trPr>
          <w:trHeight w:val="430" w:hRule="atLeast"/>
        </w:trPr>
        <w:tc>
          <w:tcPr>
            <w:tcW w:w="6081" w:type="dxa"/>
            <w:tcBorders>
              <w:bottom w:val="nil"/>
            </w:tcBorders>
          </w:tcPr>
          <w:p>
            <w:pPr>
              <w:pStyle w:val="TableParagraph"/>
              <w:spacing w:before="55"/>
              <w:ind w:left="151"/>
              <w:rPr>
                <w:rFonts w:ascii="Arial" w:hAnsi="Arial"/>
                <w:sz w:val="19"/>
              </w:rPr>
            </w:pPr>
            <w:r>
              <w:rPr>
                <w:rFonts w:ascii="Arial" w:hAnsi="Arial"/>
                <w:spacing w:val="-2"/>
                <w:sz w:val="19"/>
              </w:rPr>
              <w:t>PRORAČUN</w:t>
            </w:r>
            <w:r>
              <w:rPr>
                <w:rFonts w:ascii="Arial" w:hAnsi="Arial"/>
                <w:sz w:val="19"/>
              </w:rPr>
              <w:t> </w:t>
            </w:r>
            <w:r>
              <w:rPr>
                <w:rFonts w:ascii="Arial" w:hAnsi="Arial"/>
                <w:spacing w:val="-5"/>
                <w:sz w:val="19"/>
              </w:rPr>
              <w:t>JLS</w:t>
            </w:r>
          </w:p>
        </w:tc>
        <w:tc>
          <w:tcPr>
            <w:tcW w:w="1741" w:type="dxa"/>
            <w:tcBorders>
              <w:bottom w:val="nil"/>
            </w:tcBorders>
          </w:tcPr>
          <w:p>
            <w:pPr>
              <w:pStyle w:val="TableParagraph"/>
              <w:spacing w:before="56"/>
              <w:ind w:right="166"/>
              <w:jc w:val="right"/>
              <w:rPr>
                <w:sz w:val="15"/>
              </w:rPr>
            </w:pPr>
            <w:r>
              <w:rPr>
                <w:spacing w:val="-2"/>
                <w:sz w:val="15"/>
              </w:rPr>
              <w:t>13.589.921,82</w:t>
            </w:r>
          </w:p>
        </w:tc>
        <w:tc>
          <w:tcPr>
            <w:tcW w:w="1696" w:type="dxa"/>
            <w:tcBorders>
              <w:bottom w:val="nil"/>
            </w:tcBorders>
          </w:tcPr>
          <w:p>
            <w:pPr>
              <w:pStyle w:val="TableParagraph"/>
              <w:spacing w:before="71"/>
              <w:ind w:right="136"/>
              <w:jc w:val="right"/>
              <w:rPr>
                <w:sz w:val="15"/>
              </w:rPr>
            </w:pPr>
            <w:r>
              <w:rPr>
                <w:spacing w:val="-2"/>
                <w:sz w:val="15"/>
              </w:rPr>
              <w:t>65.763.386,00</w:t>
            </w:r>
          </w:p>
        </w:tc>
        <w:tc>
          <w:tcPr>
            <w:tcW w:w="1807" w:type="dxa"/>
            <w:tcBorders>
              <w:bottom w:val="nil"/>
            </w:tcBorders>
          </w:tcPr>
          <w:p>
            <w:pPr>
              <w:pStyle w:val="TableParagraph"/>
              <w:spacing w:before="56"/>
              <w:ind w:right="170"/>
              <w:jc w:val="right"/>
              <w:rPr>
                <w:sz w:val="15"/>
              </w:rPr>
            </w:pPr>
            <w:r>
              <w:rPr>
                <w:spacing w:val="-2"/>
                <w:sz w:val="15"/>
              </w:rPr>
              <w:t>65.763.386,00</w:t>
            </w:r>
          </w:p>
        </w:tc>
        <w:tc>
          <w:tcPr>
            <w:tcW w:w="1620" w:type="dxa"/>
            <w:tcBorders>
              <w:bottom w:val="nil"/>
            </w:tcBorders>
          </w:tcPr>
          <w:p>
            <w:pPr>
              <w:pStyle w:val="TableParagraph"/>
              <w:spacing w:before="56"/>
              <w:ind w:right="47"/>
              <w:jc w:val="right"/>
              <w:rPr>
                <w:sz w:val="15"/>
              </w:rPr>
            </w:pPr>
            <w:r>
              <w:rPr>
                <w:spacing w:val="-2"/>
                <w:sz w:val="15"/>
              </w:rPr>
              <w:t>16.035.400,79</w:t>
            </w:r>
          </w:p>
        </w:tc>
        <w:tc>
          <w:tcPr>
            <w:tcW w:w="930" w:type="dxa"/>
            <w:tcBorders>
              <w:bottom w:val="nil"/>
            </w:tcBorders>
          </w:tcPr>
          <w:p>
            <w:pPr>
              <w:pStyle w:val="TableParagraph"/>
              <w:spacing w:before="71"/>
              <w:ind w:left="280"/>
              <w:rPr>
                <w:sz w:val="15"/>
              </w:rPr>
            </w:pPr>
            <w:r>
              <w:rPr>
                <w:spacing w:val="-2"/>
                <w:sz w:val="15"/>
              </w:rPr>
              <w:t>117,99</w:t>
            </w:r>
          </w:p>
        </w:tc>
        <w:tc>
          <w:tcPr>
            <w:tcW w:w="1075" w:type="dxa"/>
            <w:tcBorders>
              <w:bottom w:val="nil"/>
            </w:tcBorders>
          </w:tcPr>
          <w:p>
            <w:pPr>
              <w:pStyle w:val="TableParagraph"/>
              <w:spacing w:before="56"/>
              <w:ind w:left="229"/>
              <w:jc w:val="center"/>
              <w:rPr>
                <w:sz w:val="15"/>
              </w:rPr>
            </w:pPr>
            <w:r>
              <w:rPr>
                <w:spacing w:val="-2"/>
                <w:sz w:val="15"/>
              </w:rPr>
              <w:t>24,38</w:t>
            </w:r>
          </w:p>
        </w:tc>
      </w:tr>
      <w:tr>
        <w:trPr>
          <w:trHeight w:val="419" w:hRule="atLeast"/>
        </w:trPr>
        <w:tc>
          <w:tcPr>
            <w:tcW w:w="14950" w:type="dxa"/>
            <w:gridSpan w:val="7"/>
            <w:tcBorders>
              <w:top w:val="nil"/>
              <w:bottom w:val="single" w:sz="12" w:space="0" w:color="FFFFFF"/>
            </w:tcBorders>
            <w:shd w:val="clear" w:color="auto" w:fill="CDCDCD"/>
          </w:tcPr>
          <w:p>
            <w:pPr>
              <w:pStyle w:val="TableParagraph"/>
              <w:tabs>
                <w:tab w:pos="6514" w:val="left" w:leader="none"/>
                <w:tab w:pos="8254" w:val="left" w:leader="none"/>
                <w:tab w:pos="10030" w:val="left" w:leader="none"/>
                <w:tab w:pos="11776" w:val="left" w:leader="none"/>
                <w:tab w:pos="13237" w:val="left" w:leader="none"/>
                <w:tab w:pos="14301" w:val="left" w:leader="none"/>
              </w:tabs>
              <w:spacing w:before="65"/>
              <w:ind w:left="151"/>
              <w:rPr>
                <w:sz w:val="15"/>
              </w:rPr>
            </w:pPr>
            <w:r>
              <w:rPr>
                <w:position w:val="1"/>
                <w:sz w:val="17"/>
              </w:rPr>
              <w:t>3</w:t>
            </w:r>
            <w:r>
              <w:rPr>
                <w:spacing w:val="73"/>
                <w:w w:val="150"/>
                <w:position w:val="1"/>
                <w:sz w:val="17"/>
              </w:rPr>
              <w:t> </w:t>
            </w:r>
            <w:r>
              <w:rPr>
                <w:sz w:val="19"/>
              </w:rPr>
              <w:t>Rashodi</w:t>
            </w:r>
            <w:r>
              <w:rPr>
                <w:spacing w:val="-4"/>
                <w:sz w:val="19"/>
              </w:rPr>
              <w:t> </w:t>
            </w:r>
            <w:r>
              <w:rPr>
                <w:spacing w:val="-2"/>
                <w:sz w:val="19"/>
              </w:rPr>
              <w:t>poslovanja</w:t>
            </w:r>
            <w:r>
              <w:rPr>
                <w:sz w:val="19"/>
              </w:rPr>
              <w:tab/>
            </w:r>
            <w:r>
              <w:rPr>
                <w:spacing w:val="-2"/>
                <w:position w:val="2"/>
                <w:sz w:val="15"/>
              </w:rPr>
              <w:t>12.138.802,23</w:t>
            </w:r>
            <w:r>
              <w:rPr>
                <w:position w:val="2"/>
                <w:sz w:val="15"/>
              </w:rPr>
              <w:tab/>
            </w:r>
            <w:r>
              <w:rPr>
                <w:spacing w:val="-2"/>
                <w:position w:val="2"/>
                <w:sz w:val="15"/>
              </w:rPr>
              <w:t>34.150.413,00</w:t>
            </w:r>
            <w:r>
              <w:rPr>
                <w:position w:val="2"/>
                <w:sz w:val="15"/>
              </w:rPr>
              <w:tab/>
            </w:r>
            <w:r>
              <w:rPr>
                <w:spacing w:val="-2"/>
                <w:position w:val="2"/>
                <w:sz w:val="15"/>
              </w:rPr>
              <w:t>34.150.413,00</w:t>
            </w:r>
            <w:r>
              <w:rPr>
                <w:position w:val="2"/>
                <w:sz w:val="15"/>
              </w:rPr>
              <w:tab/>
            </w:r>
            <w:r>
              <w:rPr>
                <w:spacing w:val="-2"/>
                <w:position w:val="2"/>
                <w:sz w:val="15"/>
              </w:rPr>
              <w:t>10.378.657,54</w:t>
            </w:r>
            <w:r>
              <w:rPr>
                <w:position w:val="2"/>
                <w:sz w:val="15"/>
              </w:rPr>
              <w:tab/>
            </w:r>
            <w:r>
              <w:rPr>
                <w:spacing w:val="-2"/>
                <w:sz w:val="15"/>
              </w:rPr>
              <w:t>85.48</w:t>
            </w:r>
            <w:r>
              <w:rPr>
                <w:sz w:val="15"/>
              </w:rPr>
              <w:tab/>
            </w:r>
            <w:r>
              <w:rPr>
                <w:spacing w:val="-2"/>
                <w:sz w:val="15"/>
              </w:rPr>
              <w:t>30,39</w:t>
            </w:r>
          </w:p>
        </w:tc>
      </w:tr>
      <w:tr>
        <w:trPr>
          <w:trHeight w:val="570" w:hRule="atLeast"/>
        </w:trPr>
        <w:tc>
          <w:tcPr>
            <w:tcW w:w="14950" w:type="dxa"/>
            <w:gridSpan w:val="7"/>
            <w:tcBorders>
              <w:top w:val="single" w:sz="12" w:space="0" w:color="FFFFFF"/>
              <w:bottom w:val="single" w:sz="24" w:space="0" w:color="FFFFFF"/>
            </w:tcBorders>
            <w:shd w:val="clear" w:color="auto" w:fill="DFDFDF"/>
          </w:tcPr>
          <w:p>
            <w:pPr>
              <w:pStyle w:val="TableParagraph"/>
              <w:tabs>
                <w:tab w:pos="6591" w:val="left" w:leader="none"/>
                <w:tab w:pos="8240" w:val="left" w:leader="none"/>
                <w:tab w:pos="10030" w:val="left" w:leader="none"/>
                <w:tab w:pos="11884" w:val="left" w:leader="none"/>
                <w:tab w:pos="13228" w:val="left" w:leader="none"/>
                <w:tab w:pos="14301" w:val="left" w:leader="none"/>
              </w:tabs>
              <w:spacing w:before="76"/>
              <w:ind w:left="285"/>
              <w:rPr>
                <w:position w:val="-2"/>
                <w:sz w:val="15"/>
              </w:rPr>
            </w:pPr>
            <w:r>
              <w:rPr>
                <w:position w:val="-4"/>
                <w:sz w:val="17"/>
              </w:rPr>
              <w:t>31</w:t>
            </w:r>
            <w:r>
              <w:rPr>
                <w:spacing w:val="59"/>
                <w:position w:val="-4"/>
                <w:sz w:val="17"/>
              </w:rPr>
              <w:t> </w:t>
            </w:r>
            <w:r>
              <w:rPr>
                <w:position w:val="-5"/>
                <w:sz w:val="19"/>
              </w:rPr>
              <w:t>Rashodi</w:t>
            </w:r>
            <w:r>
              <w:rPr>
                <w:spacing w:val="-4"/>
                <w:position w:val="-5"/>
                <w:sz w:val="19"/>
              </w:rPr>
              <w:t> </w:t>
            </w:r>
            <w:r>
              <w:rPr>
                <w:position w:val="-5"/>
                <w:sz w:val="19"/>
              </w:rPr>
              <w:t>za</w:t>
            </w:r>
            <w:r>
              <w:rPr>
                <w:spacing w:val="-6"/>
                <w:position w:val="-5"/>
                <w:sz w:val="19"/>
              </w:rPr>
              <w:t> </w:t>
            </w:r>
            <w:r>
              <w:rPr>
                <w:spacing w:val="-2"/>
                <w:position w:val="-5"/>
                <w:sz w:val="19"/>
              </w:rPr>
              <w:t>zaposlene</w:t>
            </w:r>
            <w:r>
              <w:rPr>
                <w:position w:val="-5"/>
                <w:sz w:val="19"/>
              </w:rPr>
              <w:tab/>
            </w:r>
            <w:r>
              <w:rPr>
                <w:spacing w:val="-2"/>
                <w:sz w:val="15"/>
              </w:rPr>
              <w:t>5.098.873,88</w:t>
            </w:r>
            <w:r>
              <w:rPr>
                <w:sz w:val="15"/>
              </w:rPr>
              <w:tab/>
            </w:r>
            <w:r>
              <w:rPr>
                <w:spacing w:val="-2"/>
                <w:sz w:val="15"/>
              </w:rPr>
              <w:t>11.676.640,00</w:t>
            </w:r>
            <w:r>
              <w:rPr>
                <w:sz w:val="15"/>
              </w:rPr>
              <w:tab/>
            </w:r>
            <w:r>
              <w:rPr>
                <w:spacing w:val="-2"/>
                <w:sz w:val="15"/>
              </w:rPr>
              <w:t>11.676.640,00</w:t>
            </w:r>
            <w:r>
              <w:rPr>
                <w:sz w:val="15"/>
              </w:rPr>
              <w:tab/>
            </w:r>
            <w:r>
              <w:rPr>
                <w:spacing w:val="-2"/>
                <w:position w:val="0"/>
                <w:sz w:val="15"/>
              </w:rPr>
              <w:t>5.099.389,84</w:t>
            </w:r>
            <w:r>
              <w:rPr>
                <w:position w:val="0"/>
                <w:sz w:val="15"/>
              </w:rPr>
              <w:tab/>
            </w:r>
            <w:r>
              <w:rPr>
                <w:spacing w:val="-2"/>
                <w:position w:val="0"/>
                <w:sz w:val="15"/>
              </w:rPr>
              <w:t>100.01</w:t>
            </w:r>
            <w:r>
              <w:rPr>
                <w:position w:val="0"/>
                <w:sz w:val="15"/>
              </w:rPr>
              <w:tab/>
            </w:r>
            <w:r>
              <w:rPr>
                <w:spacing w:val="-2"/>
                <w:position w:val="-2"/>
                <w:sz w:val="15"/>
              </w:rPr>
              <w:t>43,67</w:t>
            </w:r>
          </w:p>
        </w:tc>
      </w:tr>
      <w:tr>
        <w:trPr>
          <w:trHeight w:val="689" w:hRule="atLeast"/>
        </w:trPr>
        <w:tc>
          <w:tcPr>
            <w:tcW w:w="14950" w:type="dxa"/>
            <w:gridSpan w:val="7"/>
            <w:tcBorders>
              <w:top w:val="single" w:sz="24" w:space="0" w:color="FFFFFF"/>
              <w:bottom w:val="nil"/>
            </w:tcBorders>
            <w:shd w:val="clear" w:color="auto" w:fill="E6E6E6"/>
          </w:tcPr>
          <w:p>
            <w:pPr>
              <w:pStyle w:val="TableParagraph"/>
              <w:tabs>
                <w:tab w:pos="6591" w:val="left" w:leader="none"/>
                <w:tab w:pos="11903" w:val="left" w:leader="none"/>
                <w:tab w:pos="13204" w:val="left" w:leader="none"/>
              </w:tabs>
              <w:spacing w:before="46"/>
              <w:ind w:left="391"/>
              <w:rPr>
                <w:sz w:val="15"/>
              </w:rPr>
            </w:pPr>
            <w:r>
              <w:rPr>
                <w:position w:val="3"/>
                <w:sz w:val="17"/>
              </w:rPr>
              <w:t>311</w:t>
            </w:r>
            <w:r>
              <w:rPr>
                <w:spacing w:val="58"/>
                <w:w w:val="150"/>
                <w:position w:val="3"/>
                <w:sz w:val="17"/>
              </w:rPr>
              <w:t> </w:t>
            </w:r>
            <w:r>
              <w:rPr>
                <w:position w:val="2"/>
                <w:sz w:val="19"/>
              </w:rPr>
              <w:t>Plaće</w:t>
            </w:r>
            <w:r>
              <w:rPr>
                <w:spacing w:val="-3"/>
                <w:position w:val="2"/>
                <w:sz w:val="19"/>
              </w:rPr>
              <w:t> </w:t>
            </w:r>
            <w:r>
              <w:rPr>
                <w:spacing w:val="-2"/>
                <w:position w:val="2"/>
                <w:sz w:val="19"/>
              </w:rPr>
              <w:t>(Bruto)</w:t>
            </w:r>
            <w:r>
              <w:rPr>
                <w:position w:val="2"/>
                <w:sz w:val="19"/>
              </w:rPr>
              <w:tab/>
            </w:r>
            <w:r>
              <w:rPr>
                <w:spacing w:val="-2"/>
                <w:sz w:val="15"/>
              </w:rPr>
              <w:t>4.121.991,05</w:t>
            </w:r>
            <w:r>
              <w:rPr>
                <w:sz w:val="15"/>
              </w:rPr>
              <w:tab/>
            </w:r>
            <w:r>
              <w:rPr>
                <w:spacing w:val="-2"/>
                <w:sz w:val="15"/>
              </w:rPr>
              <w:t>4.298.524,60</w:t>
            </w:r>
            <w:r>
              <w:rPr>
                <w:sz w:val="15"/>
              </w:rPr>
              <w:tab/>
            </w:r>
            <w:r>
              <w:rPr>
                <w:spacing w:val="-2"/>
                <w:sz w:val="15"/>
              </w:rPr>
              <w:t>104.28</w:t>
            </w:r>
          </w:p>
        </w:tc>
      </w:tr>
      <w:tr>
        <w:trPr>
          <w:trHeight w:val="1980" w:hRule="atLeast"/>
        </w:trPr>
        <w:tc>
          <w:tcPr>
            <w:tcW w:w="6081" w:type="dxa"/>
            <w:tcBorders>
              <w:top w:val="nil"/>
              <w:bottom w:val="nil"/>
            </w:tcBorders>
          </w:tcPr>
          <w:p>
            <w:pPr>
              <w:pStyle w:val="TableParagraph"/>
              <w:spacing w:before="152"/>
              <w:ind w:left="120"/>
              <w:rPr>
                <w:sz w:val="19"/>
              </w:rPr>
            </w:pPr>
            <w:r>
              <w:rPr>
                <w:position w:val="2"/>
                <w:sz w:val="17"/>
              </w:rPr>
              <w:t>3111</w:t>
            </w:r>
            <w:r>
              <w:rPr>
                <w:spacing w:val="78"/>
                <w:w w:val="150"/>
                <w:position w:val="2"/>
                <w:sz w:val="17"/>
              </w:rPr>
              <w:t> </w:t>
            </w:r>
            <w:r>
              <w:rPr>
                <w:sz w:val="19"/>
              </w:rPr>
              <w:t>Plaće</w:t>
            </w:r>
            <w:r>
              <w:rPr>
                <w:spacing w:val="-5"/>
                <w:sz w:val="19"/>
              </w:rPr>
              <w:t> </w:t>
            </w:r>
            <w:r>
              <w:rPr>
                <w:sz w:val="19"/>
              </w:rPr>
              <w:t>za</w:t>
            </w:r>
            <w:r>
              <w:rPr>
                <w:spacing w:val="-7"/>
                <w:sz w:val="19"/>
              </w:rPr>
              <w:t> </w:t>
            </w:r>
            <w:r>
              <w:rPr>
                <w:sz w:val="19"/>
              </w:rPr>
              <w:t>redovan</w:t>
            </w:r>
            <w:r>
              <w:rPr>
                <w:spacing w:val="-5"/>
                <w:sz w:val="19"/>
              </w:rPr>
              <w:t> rad</w:t>
            </w:r>
          </w:p>
          <w:p>
            <w:pPr>
              <w:pStyle w:val="TableParagraph"/>
              <w:spacing w:before="3"/>
              <w:rPr>
                <w:b/>
                <w:sz w:val="19"/>
              </w:rPr>
            </w:pPr>
          </w:p>
          <w:p>
            <w:pPr>
              <w:pStyle w:val="TableParagraph"/>
              <w:spacing w:before="1"/>
              <w:ind w:left="120"/>
              <w:rPr>
                <w:sz w:val="19"/>
              </w:rPr>
            </w:pPr>
            <w:r>
              <w:rPr>
                <w:position w:val="2"/>
                <w:sz w:val="17"/>
              </w:rPr>
              <w:t>3112</w:t>
            </w:r>
            <w:r>
              <w:rPr>
                <w:spacing w:val="27"/>
                <w:position w:val="2"/>
                <w:sz w:val="17"/>
              </w:rPr>
              <w:t>  </w:t>
            </w:r>
            <w:r>
              <w:rPr>
                <w:sz w:val="19"/>
              </w:rPr>
              <w:t>Plaće</w:t>
            </w:r>
            <w:r>
              <w:rPr>
                <w:spacing w:val="-3"/>
                <w:sz w:val="19"/>
              </w:rPr>
              <w:t> </w:t>
            </w:r>
            <w:r>
              <w:rPr>
                <w:sz w:val="19"/>
              </w:rPr>
              <w:t>u</w:t>
            </w:r>
            <w:r>
              <w:rPr>
                <w:spacing w:val="-2"/>
                <w:sz w:val="19"/>
              </w:rPr>
              <w:t> naravi</w:t>
            </w:r>
          </w:p>
          <w:p>
            <w:pPr>
              <w:pStyle w:val="TableParagraph"/>
              <w:spacing w:before="1"/>
              <w:rPr>
                <w:b/>
                <w:sz w:val="19"/>
              </w:rPr>
            </w:pPr>
          </w:p>
          <w:p>
            <w:pPr>
              <w:pStyle w:val="TableParagraph"/>
              <w:ind w:left="120"/>
              <w:rPr>
                <w:sz w:val="19"/>
              </w:rPr>
            </w:pPr>
            <w:r>
              <w:rPr>
                <w:position w:val="2"/>
                <w:sz w:val="17"/>
              </w:rPr>
              <w:t>3113</w:t>
            </w:r>
            <w:r>
              <w:rPr>
                <w:spacing w:val="75"/>
                <w:w w:val="150"/>
                <w:position w:val="2"/>
                <w:sz w:val="17"/>
              </w:rPr>
              <w:t> </w:t>
            </w:r>
            <w:r>
              <w:rPr>
                <w:sz w:val="19"/>
              </w:rPr>
              <w:t>Plaće</w:t>
            </w:r>
            <w:r>
              <w:rPr>
                <w:spacing w:val="-7"/>
                <w:sz w:val="19"/>
              </w:rPr>
              <w:t> </w:t>
            </w:r>
            <w:r>
              <w:rPr>
                <w:sz w:val="19"/>
              </w:rPr>
              <w:t>za</w:t>
            </w:r>
            <w:r>
              <w:rPr>
                <w:spacing w:val="-8"/>
                <w:sz w:val="19"/>
              </w:rPr>
              <w:t> </w:t>
            </w:r>
            <w:r>
              <w:rPr>
                <w:sz w:val="19"/>
              </w:rPr>
              <w:t>prekovremeni</w:t>
            </w:r>
            <w:r>
              <w:rPr>
                <w:spacing w:val="-6"/>
                <w:sz w:val="19"/>
              </w:rPr>
              <w:t> </w:t>
            </w:r>
            <w:r>
              <w:rPr>
                <w:spacing w:val="-5"/>
                <w:sz w:val="19"/>
              </w:rPr>
              <w:t>rad</w:t>
            </w:r>
          </w:p>
          <w:p>
            <w:pPr>
              <w:pStyle w:val="TableParagraph"/>
              <w:spacing w:before="4"/>
              <w:rPr>
                <w:b/>
                <w:sz w:val="19"/>
              </w:rPr>
            </w:pPr>
          </w:p>
          <w:p>
            <w:pPr>
              <w:pStyle w:val="TableParagraph"/>
              <w:ind w:left="120"/>
              <w:rPr>
                <w:sz w:val="19"/>
              </w:rPr>
            </w:pPr>
            <w:r>
              <w:rPr>
                <w:position w:val="2"/>
                <w:sz w:val="17"/>
              </w:rPr>
              <w:t>3114</w:t>
            </w:r>
            <w:r>
              <w:rPr>
                <w:spacing w:val="25"/>
                <w:position w:val="2"/>
                <w:sz w:val="17"/>
              </w:rPr>
              <w:t>  </w:t>
            </w:r>
            <w:r>
              <w:rPr>
                <w:sz w:val="19"/>
              </w:rPr>
              <w:t>Plaće</w:t>
            </w:r>
            <w:r>
              <w:rPr>
                <w:spacing w:val="-5"/>
                <w:sz w:val="19"/>
              </w:rPr>
              <w:t> </w:t>
            </w:r>
            <w:r>
              <w:rPr>
                <w:sz w:val="19"/>
              </w:rPr>
              <w:t>za</w:t>
            </w:r>
            <w:r>
              <w:rPr>
                <w:spacing w:val="-5"/>
                <w:sz w:val="19"/>
              </w:rPr>
              <w:t> </w:t>
            </w:r>
            <w:r>
              <w:rPr>
                <w:sz w:val="19"/>
              </w:rPr>
              <w:t>posebne</w:t>
            </w:r>
            <w:r>
              <w:rPr>
                <w:spacing w:val="-4"/>
                <w:sz w:val="19"/>
              </w:rPr>
              <w:t> </w:t>
            </w:r>
            <w:r>
              <w:rPr>
                <w:sz w:val="19"/>
              </w:rPr>
              <w:t>uvjete</w:t>
            </w:r>
            <w:r>
              <w:rPr>
                <w:spacing w:val="-4"/>
                <w:sz w:val="19"/>
              </w:rPr>
              <w:t> rada</w:t>
            </w:r>
          </w:p>
        </w:tc>
        <w:tc>
          <w:tcPr>
            <w:tcW w:w="1741" w:type="dxa"/>
            <w:tcBorders>
              <w:top w:val="nil"/>
              <w:bottom w:val="nil"/>
            </w:tcBorders>
          </w:tcPr>
          <w:p>
            <w:pPr>
              <w:pStyle w:val="TableParagraph"/>
              <w:spacing w:before="166"/>
              <w:ind w:right="183"/>
              <w:jc w:val="right"/>
              <w:rPr>
                <w:sz w:val="15"/>
              </w:rPr>
            </w:pPr>
            <w:r>
              <w:rPr>
                <w:spacing w:val="-2"/>
                <w:sz w:val="15"/>
              </w:rPr>
              <w:t>4.121.250,94</w:t>
            </w:r>
          </w:p>
          <w:p>
            <w:pPr>
              <w:pStyle w:val="TableParagraph"/>
              <w:spacing w:before="101"/>
              <w:rPr>
                <w:b/>
                <w:sz w:val="15"/>
              </w:rPr>
            </w:pPr>
          </w:p>
          <w:p>
            <w:pPr>
              <w:pStyle w:val="TableParagraph"/>
              <w:ind w:right="183"/>
              <w:jc w:val="right"/>
              <w:rPr>
                <w:sz w:val="15"/>
              </w:rPr>
            </w:pPr>
            <w:r>
              <w:rPr>
                <w:spacing w:val="-2"/>
                <w:sz w:val="15"/>
              </w:rPr>
              <w:t>216,69</w:t>
            </w:r>
          </w:p>
          <w:p>
            <w:pPr>
              <w:pStyle w:val="TableParagraph"/>
              <w:spacing w:before="101"/>
              <w:rPr>
                <w:b/>
                <w:sz w:val="15"/>
              </w:rPr>
            </w:pPr>
          </w:p>
          <w:p>
            <w:pPr>
              <w:pStyle w:val="TableParagraph"/>
              <w:ind w:right="183"/>
              <w:jc w:val="right"/>
              <w:rPr>
                <w:sz w:val="15"/>
              </w:rPr>
            </w:pPr>
            <w:r>
              <w:rPr>
                <w:spacing w:val="-2"/>
                <w:sz w:val="15"/>
              </w:rPr>
              <w:t>523,42</w:t>
            </w:r>
          </w:p>
          <w:p>
            <w:pPr>
              <w:pStyle w:val="TableParagraph"/>
              <w:spacing w:before="98"/>
              <w:rPr>
                <w:b/>
                <w:sz w:val="15"/>
              </w:rPr>
            </w:pPr>
          </w:p>
          <w:p>
            <w:pPr>
              <w:pStyle w:val="TableParagraph"/>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4.290.498,68</w:t>
            </w:r>
          </w:p>
          <w:p>
            <w:pPr>
              <w:pStyle w:val="TableParagraph"/>
              <w:spacing w:before="101"/>
              <w:rPr>
                <w:b/>
                <w:sz w:val="15"/>
              </w:rPr>
            </w:pPr>
          </w:p>
          <w:p>
            <w:pPr>
              <w:pStyle w:val="TableParagraph"/>
              <w:ind w:right="-15"/>
              <w:jc w:val="right"/>
              <w:rPr>
                <w:sz w:val="15"/>
              </w:rPr>
            </w:pPr>
            <w:r>
              <w:rPr>
                <w:spacing w:val="-4"/>
                <w:sz w:val="15"/>
              </w:rPr>
              <w:t>0,00</w:t>
            </w:r>
          </w:p>
          <w:p>
            <w:pPr>
              <w:pStyle w:val="TableParagraph"/>
              <w:spacing w:before="101"/>
              <w:rPr>
                <w:b/>
                <w:sz w:val="15"/>
              </w:rPr>
            </w:pPr>
          </w:p>
          <w:p>
            <w:pPr>
              <w:pStyle w:val="TableParagraph"/>
              <w:ind w:right="-15"/>
              <w:jc w:val="right"/>
              <w:rPr>
                <w:sz w:val="15"/>
              </w:rPr>
            </w:pPr>
            <w:r>
              <w:rPr>
                <w:spacing w:val="-2"/>
                <w:sz w:val="15"/>
              </w:rPr>
              <w:t>1.755,94</w:t>
            </w:r>
          </w:p>
          <w:p>
            <w:pPr>
              <w:pStyle w:val="TableParagraph"/>
              <w:spacing w:before="98"/>
              <w:rPr>
                <w:b/>
                <w:sz w:val="15"/>
              </w:rPr>
            </w:pPr>
          </w:p>
          <w:p>
            <w:pPr>
              <w:pStyle w:val="TableParagraph"/>
              <w:ind w:right="-15"/>
              <w:jc w:val="right"/>
              <w:rPr>
                <w:sz w:val="15"/>
              </w:rPr>
            </w:pPr>
            <w:r>
              <w:rPr>
                <w:spacing w:val="-2"/>
                <w:sz w:val="15"/>
              </w:rPr>
              <w:t>6.269,98</w:t>
            </w:r>
          </w:p>
        </w:tc>
        <w:tc>
          <w:tcPr>
            <w:tcW w:w="930" w:type="dxa"/>
            <w:tcBorders>
              <w:top w:val="nil"/>
              <w:bottom w:val="nil"/>
            </w:tcBorders>
          </w:tcPr>
          <w:p>
            <w:pPr>
              <w:pStyle w:val="TableParagraph"/>
              <w:spacing w:before="166"/>
              <w:ind w:left="369"/>
              <w:rPr>
                <w:sz w:val="15"/>
              </w:rPr>
            </w:pPr>
            <w:r>
              <w:rPr>
                <w:spacing w:val="-2"/>
                <w:sz w:val="15"/>
              </w:rPr>
              <w:t>104.11</w:t>
            </w:r>
          </w:p>
          <w:p>
            <w:pPr>
              <w:pStyle w:val="TableParagraph"/>
              <w:rPr>
                <w:b/>
                <w:sz w:val="15"/>
              </w:rPr>
            </w:pPr>
          </w:p>
          <w:p>
            <w:pPr>
              <w:pStyle w:val="TableParagraph"/>
              <w:rPr>
                <w:b/>
                <w:sz w:val="15"/>
              </w:rPr>
            </w:pPr>
          </w:p>
          <w:p>
            <w:pPr>
              <w:pStyle w:val="TableParagraph"/>
              <w:rPr>
                <w:b/>
                <w:sz w:val="15"/>
              </w:rPr>
            </w:pPr>
          </w:p>
          <w:p>
            <w:pPr>
              <w:pStyle w:val="TableParagraph"/>
              <w:spacing w:before="19"/>
              <w:rPr>
                <w:b/>
                <w:sz w:val="15"/>
              </w:rPr>
            </w:pPr>
          </w:p>
          <w:p>
            <w:pPr>
              <w:pStyle w:val="TableParagraph"/>
              <w:ind w:left="369"/>
              <w:rPr>
                <w:sz w:val="15"/>
              </w:rPr>
            </w:pPr>
            <w:r>
              <w:rPr>
                <w:spacing w:val="-2"/>
                <w:sz w:val="15"/>
              </w:rPr>
              <w:t>335.47</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742" w:val="left" w:leader="none"/>
                <w:tab w:pos="12054" w:val="left" w:leader="none"/>
                <w:tab w:pos="13689" w:val="right" w:leader="none"/>
              </w:tabs>
              <w:spacing w:before="45"/>
              <w:ind w:left="391"/>
              <w:rPr>
                <w:sz w:val="15"/>
              </w:rPr>
            </w:pPr>
            <w:r>
              <w:rPr>
                <w:position w:val="3"/>
                <w:sz w:val="17"/>
              </w:rPr>
              <w:t>312</w:t>
            </w:r>
            <w:r>
              <w:rPr>
                <w:spacing w:val="54"/>
                <w:w w:val="150"/>
                <w:position w:val="3"/>
                <w:sz w:val="17"/>
              </w:rPr>
              <w:t> </w:t>
            </w:r>
            <w:r>
              <w:rPr>
                <w:position w:val="2"/>
                <w:sz w:val="19"/>
              </w:rPr>
              <w:t>Ostali</w:t>
            </w:r>
            <w:r>
              <w:rPr>
                <w:spacing w:val="-4"/>
                <w:position w:val="2"/>
                <w:sz w:val="19"/>
              </w:rPr>
              <w:t> </w:t>
            </w:r>
            <w:r>
              <w:rPr>
                <w:position w:val="2"/>
                <w:sz w:val="19"/>
              </w:rPr>
              <w:t>rashodi</w:t>
            </w:r>
            <w:r>
              <w:rPr>
                <w:spacing w:val="-5"/>
                <w:position w:val="2"/>
                <w:sz w:val="19"/>
              </w:rPr>
              <w:t> </w:t>
            </w:r>
            <w:r>
              <w:rPr>
                <w:position w:val="2"/>
                <w:sz w:val="19"/>
              </w:rPr>
              <w:t>za</w:t>
            </w:r>
            <w:r>
              <w:rPr>
                <w:spacing w:val="-6"/>
                <w:position w:val="2"/>
                <w:sz w:val="19"/>
              </w:rPr>
              <w:t> </w:t>
            </w:r>
            <w:r>
              <w:rPr>
                <w:spacing w:val="-2"/>
                <w:position w:val="2"/>
                <w:sz w:val="19"/>
              </w:rPr>
              <w:t>zaposlene</w:t>
            </w:r>
            <w:r>
              <w:rPr>
                <w:position w:val="2"/>
                <w:sz w:val="19"/>
              </w:rPr>
              <w:tab/>
            </w:r>
            <w:r>
              <w:rPr>
                <w:spacing w:val="-2"/>
                <w:sz w:val="15"/>
              </w:rPr>
              <w:t>310.317,21</w:t>
            </w:r>
            <w:r>
              <w:rPr>
                <w:sz w:val="15"/>
              </w:rPr>
              <w:tab/>
            </w:r>
            <w:r>
              <w:rPr>
                <w:spacing w:val="-2"/>
                <w:sz w:val="15"/>
              </w:rPr>
              <w:t>138.227,48</w:t>
            </w:r>
            <w:r>
              <w:rPr>
                <w:sz w:val="15"/>
              </w:rPr>
              <w:tab/>
            </w:r>
            <w:r>
              <w:rPr>
                <w:spacing w:val="-2"/>
                <w:sz w:val="15"/>
              </w:rPr>
              <w:t>44.54</w:t>
            </w:r>
          </w:p>
        </w:tc>
      </w:tr>
      <w:tr>
        <w:trPr>
          <w:trHeight w:val="585" w:hRule="atLeast"/>
        </w:trPr>
        <w:tc>
          <w:tcPr>
            <w:tcW w:w="6081" w:type="dxa"/>
            <w:tcBorders>
              <w:top w:val="nil"/>
              <w:bottom w:val="nil"/>
            </w:tcBorders>
          </w:tcPr>
          <w:p>
            <w:pPr>
              <w:pStyle w:val="TableParagraph"/>
              <w:spacing w:before="149"/>
              <w:ind w:left="120"/>
              <w:rPr>
                <w:sz w:val="19"/>
              </w:rPr>
            </w:pPr>
            <w:r>
              <w:rPr>
                <w:position w:val="2"/>
                <w:sz w:val="17"/>
              </w:rPr>
              <w:t>3121</w:t>
            </w:r>
            <w:r>
              <w:rPr>
                <w:spacing w:val="79"/>
                <w:w w:val="150"/>
                <w:position w:val="2"/>
                <w:sz w:val="17"/>
              </w:rPr>
              <w:t> </w:t>
            </w:r>
            <w:r>
              <w:rPr>
                <w:sz w:val="19"/>
              </w:rPr>
              <w:t>Ostali</w:t>
            </w:r>
            <w:r>
              <w:rPr>
                <w:spacing w:val="-4"/>
                <w:sz w:val="19"/>
              </w:rPr>
              <w:t> </w:t>
            </w:r>
            <w:r>
              <w:rPr>
                <w:sz w:val="19"/>
              </w:rPr>
              <w:t>rashodi</w:t>
            </w:r>
            <w:r>
              <w:rPr>
                <w:spacing w:val="-5"/>
                <w:sz w:val="19"/>
              </w:rPr>
              <w:t> </w:t>
            </w:r>
            <w:r>
              <w:rPr>
                <w:sz w:val="19"/>
              </w:rPr>
              <w:t>za</w:t>
            </w:r>
            <w:r>
              <w:rPr>
                <w:spacing w:val="-6"/>
                <w:sz w:val="19"/>
              </w:rPr>
              <w:t> </w:t>
            </w:r>
            <w:r>
              <w:rPr>
                <w:spacing w:val="-2"/>
                <w:sz w:val="19"/>
              </w:rPr>
              <w:t>zaposlene</w:t>
            </w:r>
          </w:p>
        </w:tc>
        <w:tc>
          <w:tcPr>
            <w:tcW w:w="1741" w:type="dxa"/>
            <w:tcBorders>
              <w:top w:val="nil"/>
              <w:bottom w:val="nil"/>
            </w:tcBorders>
          </w:tcPr>
          <w:p>
            <w:pPr>
              <w:pStyle w:val="TableParagraph"/>
              <w:spacing w:before="166"/>
              <w:ind w:right="183"/>
              <w:jc w:val="right"/>
              <w:rPr>
                <w:sz w:val="15"/>
              </w:rPr>
            </w:pPr>
            <w:r>
              <w:rPr>
                <w:spacing w:val="-2"/>
                <w:sz w:val="15"/>
              </w:rPr>
              <w:t>310.317,21</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138.227,48</w:t>
            </w:r>
          </w:p>
        </w:tc>
        <w:tc>
          <w:tcPr>
            <w:tcW w:w="930" w:type="dxa"/>
            <w:tcBorders>
              <w:top w:val="nil"/>
              <w:bottom w:val="nil"/>
            </w:tcBorders>
          </w:tcPr>
          <w:p>
            <w:pPr>
              <w:pStyle w:val="TableParagraph"/>
              <w:spacing w:before="166"/>
              <w:ind w:right="5"/>
              <w:jc w:val="right"/>
              <w:rPr>
                <w:sz w:val="15"/>
              </w:rPr>
            </w:pPr>
            <w:r>
              <w:rPr>
                <w:spacing w:val="-2"/>
                <w:sz w:val="15"/>
              </w:rPr>
              <w:t>44.54</w:t>
            </w:r>
          </w:p>
        </w:tc>
        <w:tc>
          <w:tcPr>
            <w:tcW w:w="1075" w:type="dxa"/>
            <w:tcBorders>
              <w:top w:val="nil"/>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742" w:val="left" w:leader="none"/>
                <w:tab w:pos="12054" w:val="left" w:leader="none"/>
                <w:tab w:pos="13689" w:val="right" w:leader="none"/>
              </w:tabs>
              <w:spacing w:before="43"/>
              <w:ind w:left="391"/>
              <w:rPr>
                <w:sz w:val="15"/>
              </w:rPr>
            </w:pPr>
            <w:r>
              <w:rPr>
                <w:position w:val="2"/>
                <w:sz w:val="17"/>
              </w:rPr>
              <w:t>313</w:t>
            </w:r>
            <w:r>
              <w:rPr>
                <w:spacing w:val="54"/>
                <w:w w:val="150"/>
                <w:position w:val="2"/>
                <w:sz w:val="17"/>
              </w:rPr>
              <w:t> </w:t>
            </w:r>
            <w:r>
              <w:rPr>
                <w:position w:val="2"/>
                <w:sz w:val="19"/>
              </w:rPr>
              <w:t>Doprinosi</w:t>
            </w:r>
            <w:r>
              <w:rPr>
                <w:spacing w:val="-4"/>
                <w:position w:val="2"/>
                <w:sz w:val="19"/>
              </w:rPr>
              <w:t> </w:t>
            </w:r>
            <w:r>
              <w:rPr>
                <w:position w:val="2"/>
                <w:sz w:val="19"/>
              </w:rPr>
              <w:t>na</w:t>
            </w:r>
            <w:r>
              <w:rPr>
                <w:spacing w:val="-6"/>
                <w:position w:val="2"/>
                <w:sz w:val="19"/>
              </w:rPr>
              <w:t> </w:t>
            </w:r>
            <w:r>
              <w:rPr>
                <w:spacing w:val="-4"/>
                <w:position w:val="2"/>
                <w:sz w:val="19"/>
              </w:rPr>
              <w:t>plaće</w:t>
            </w:r>
            <w:r>
              <w:rPr>
                <w:position w:val="2"/>
                <w:sz w:val="19"/>
              </w:rPr>
              <w:tab/>
            </w:r>
            <w:r>
              <w:rPr>
                <w:spacing w:val="-2"/>
                <w:sz w:val="15"/>
              </w:rPr>
              <w:t>666.565,62</w:t>
            </w:r>
            <w:r>
              <w:rPr>
                <w:sz w:val="15"/>
              </w:rPr>
              <w:tab/>
            </w:r>
            <w:r>
              <w:rPr>
                <w:spacing w:val="-2"/>
                <w:sz w:val="15"/>
              </w:rPr>
              <w:t>662.637,76</w:t>
            </w:r>
            <w:r>
              <w:rPr>
                <w:sz w:val="15"/>
              </w:rPr>
              <w:tab/>
            </w:r>
            <w:r>
              <w:rPr>
                <w:spacing w:val="-2"/>
                <w:sz w:val="15"/>
              </w:rPr>
              <w:t>99.41</w:t>
            </w:r>
          </w:p>
        </w:tc>
      </w:tr>
      <w:tr>
        <w:trPr>
          <w:trHeight w:val="1006" w:hRule="atLeast"/>
        </w:trPr>
        <w:tc>
          <w:tcPr>
            <w:tcW w:w="6081" w:type="dxa"/>
            <w:tcBorders>
              <w:top w:val="nil"/>
              <w:bottom w:val="nil"/>
            </w:tcBorders>
          </w:tcPr>
          <w:p>
            <w:pPr>
              <w:pStyle w:val="TableParagraph"/>
              <w:spacing w:before="152"/>
              <w:ind w:left="120"/>
              <w:rPr>
                <w:sz w:val="19"/>
              </w:rPr>
            </w:pPr>
            <w:r>
              <w:rPr>
                <w:position w:val="2"/>
                <w:sz w:val="17"/>
              </w:rPr>
              <w:t>3131</w:t>
            </w:r>
            <w:r>
              <w:rPr>
                <w:spacing w:val="74"/>
                <w:w w:val="150"/>
                <w:position w:val="2"/>
                <w:sz w:val="17"/>
              </w:rPr>
              <w:t> </w:t>
            </w:r>
            <w:r>
              <w:rPr>
                <w:sz w:val="19"/>
              </w:rPr>
              <w:t>Doprinosi</w:t>
            </w:r>
            <w:r>
              <w:rPr>
                <w:spacing w:val="-7"/>
                <w:sz w:val="19"/>
              </w:rPr>
              <w:t> </w:t>
            </w:r>
            <w:r>
              <w:rPr>
                <w:sz w:val="19"/>
              </w:rPr>
              <w:t>za</w:t>
            </w:r>
            <w:r>
              <w:rPr>
                <w:spacing w:val="-8"/>
                <w:sz w:val="19"/>
              </w:rPr>
              <w:t> </w:t>
            </w:r>
            <w:r>
              <w:rPr>
                <w:sz w:val="19"/>
              </w:rPr>
              <w:t>mirovinsko</w:t>
            </w:r>
            <w:r>
              <w:rPr>
                <w:spacing w:val="-6"/>
                <w:sz w:val="19"/>
              </w:rPr>
              <w:t> </w:t>
            </w:r>
            <w:r>
              <w:rPr>
                <w:spacing w:val="-2"/>
                <w:sz w:val="19"/>
              </w:rPr>
              <w:t>osiguranje</w:t>
            </w:r>
          </w:p>
          <w:p>
            <w:pPr>
              <w:pStyle w:val="TableParagraph"/>
              <w:spacing w:before="2"/>
              <w:rPr>
                <w:b/>
                <w:sz w:val="19"/>
              </w:rPr>
            </w:pPr>
          </w:p>
          <w:p>
            <w:pPr>
              <w:pStyle w:val="TableParagraph"/>
              <w:ind w:left="120"/>
              <w:rPr>
                <w:sz w:val="19"/>
              </w:rPr>
            </w:pPr>
            <w:r>
              <w:rPr>
                <w:position w:val="2"/>
                <w:sz w:val="17"/>
              </w:rPr>
              <w:t>3132</w:t>
            </w:r>
            <w:r>
              <w:rPr>
                <w:spacing w:val="70"/>
                <w:w w:val="150"/>
                <w:position w:val="2"/>
                <w:sz w:val="17"/>
              </w:rPr>
              <w:t> </w:t>
            </w:r>
            <w:r>
              <w:rPr>
                <w:sz w:val="19"/>
              </w:rPr>
              <w:t>Doprinosi</w:t>
            </w:r>
            <w:r>
              <w:rPr>
                <w:spacing w:val="-8"/>
                <w:sz w:val="19"/>
              </w:rPr>
              <w:t> </w:t>
            </w:r>
            <w:r>
              <w:rPr>
                <w:sz w:val="19"/>
              </w:rPr>
              <w:t>za</w:t>
            </w:r>
            <w:r>
              <w:rPr>
                <w:spacing w:val="-9"/>
                <w:sz w:val="19"/>
              </w:rPr>
              <w:t> </w:t>
            </w:r>
            <w:r>
              <w:rPr>
                <w:sz w:val="19"/>
              </w:rPr>
              <w:t>obvezno</w:t>
            </w:r>
            <w:r>
              <w:rPr>
                <w:spacing w:val="-8"/>
                <w:sz w:val="19"/>
              </w:rPr>
              <w:t> </w:t>
            </w:r>
            <w:r>
              <w:rPr>
                <w:sz w:val="19"/>
              </w:rPr>
              <w:t>zdravstveno</w:t>
            </w:r>
            <w:r>
              <w:rPr>
                <w:spacing w:val="-8"/>
                <w:sz w:val="19"/>
              </w:rPr>
              <w:t> </w:t>
            </w:r>
            <w:r>
              <w:rPr>
                <w:spacing w:val="-2"/>
                <w:sz w:val="19"/>
              </w:rPr>
              <w:t>osiguranje</w:t>
            </w:r>
          </w:p>
        </w:tc>
        <w:tc>
          <w:tcPr>
            <w:tcW w:w="1741" w:type="dxa"/>
            <w:tcBorders>
              <w:top w:val="nil"/>
              <w:bottom w:val="nil"/>
            </w:tcBorders>
          </w:tcPr>
          <w:p>
            <w:pPr>
              <w:pStyle w:val="TableParagraph"/>
              <w:spacing w:before="166"/>
              <w:ind w:left="757"/>
              <w:rPr>
                <w:sz w:val="15"/>
              </w:rPr>
            </w:pPr>
            <w:r>
              <w:rPr>
                <w:spacing w:val="-2"/>
                <w:sz w:val="15"/>
              </w:rPr>
              <w:t>41.368,94</w:t>
            </w:r>
          </w:p>
          <w:p>
            <w:pPr>
              <w:pStyle w:val="TableParagraph"/>
              <w:spacing w:before="101"/>
              <w:rPr>
                <w:b/>
                <w:sz w:val="15"/>
              </w:rPr>
            </w:pPr>
          </w:p>
          <w:p>
            <w:pPr>
              <w:pStyle w:val="TableParagraph"/>
              <w:ind w:left="661"/>
              <w:rPr>
                <w:sz w:val="15"/>
              </w:rPr>
            </w:pPr>
            <w:r>
              <w:rPr>
                <w:spacing w:val="-2"/>
                <w:sz w:val="15"/>
              </w:rPr>
              <w:t>625.196,68</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left="823" w:right="-15"/>
              <w:rPr>
                <w:sz w:val="15"/>
              </w:rPr>
            </w:pPr>
            <w:r>
              <w:rPr>
                <w:spacing w:val="-2"/>
                <w:sz w:val="15"/>
              </w:rPr>
              <w:t>36.561,61</w:t>
            </w:r>
          </w:p>
          <w:p>
            <w:pPr>
              <w:pStyle w:val="TableParagraph"/>
              <w:spacing w:before="101"/>
              <w:rPr>
                <w:b/>
                <w:sz w:val="15"/>
              </w:rPr>
            </w:pPr>
          </w:p>
          <w:p>
            <w:pPr>
              <w:pStyle w:val="TableParagraph"/>
              <w:ind w:left="727" w:right="-15"/>
              <w:rPr>
                <w:sz w:val="15"/>
              </w:rPr>
            </w:pPr>
            <w:r>
              <w:rPr>
                <w:spacing w:val="-2"/>
                <w:sz w:val="15"/>
              </w:rPr>
              <w:t>626.076,15</w:t>
            </w:r>
          </w:p>
        </w:tc>
        <w:tc>
          <w:tcPr>
            <w:tcW w:w="930" w:type="dxa"/>
            <w:tcBorders>
              <w:top w:val="nil"/>
              <w:bottom w:val="nil"/>
            </w:tcBorders>
          </w:tcPr>
          <w:p>
            <w:pPr>
              <w:pStyle w:val="TableParagraph"/>
              <w:spacing w:before="166"/>
              <w:ind w:left="465"/>
              <w:rPr>
                <w:sz w:val="15"/>
              </w:rPr>
            </w:pPr>
            <w:r>
              <w:rPr>
                <w:spacing w:val="-2"/>
                <w:sz w:val="15"/>
              </w:rPr>
              <w:t>88.38</w:t>
            </w:r>
          </w:p>
          <w:p>
            <w:pPr>
              <w:pStyle w:val="TableParagraph"/>
              <w:spacing w:before="101"/>
              <w:rPr>
                <w:b/>
                <w:sz w:val="15"/>
              </w:rPr>
            </w:pPr>
          </w:p>
          <w:p>
            <w:pPr>
              <w:pStyle w:val="TableParagraph"/>
              <w:ind w:left="369"/>
              <w:rPr>
                <w:sz w:val="15"/>
              </w:rPr>
            </w:pPr>
            <w:r>
              <w:rPr>
                <w:spacing w:val="-2"/>
                <w:sz w:val="15"/>
              </w:rPr>
              <w:t>100.14</w:t>
            </w: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single" w:sz="24" w:space="0" w:color="FFFFFF"/>
            </w:tcBorders>
            <w:shd w:val="clear" w:color="auto" w:fill="DFDFDF"/>
          </w:tcPr>
          <w:p>
            <w:pPr>
              <w:pStyle w:val="TableParagraph"/>
              <w:tabs>
                <w:tab w:pos="6591" w:val="left" w:leader="none"/>
                <w:tab w:pos="8240" w:val="left" w:leader="none"/>
                <w:tab w:pos="10030" w:val="left" w:leader="none"/>
                <w:tab w:pos="11884" w:val="left" w:leader="none"/>
                <w:tab w:pos="13276" w:val="left" w:leader="none"/>
                <w:tab w:pos="14301" w:val="left" w:leader="none"/>
              </w:tabs>
              <w:spacing w:before="74"/>
              <w:ind w:left="285"/>
              <w:rPr>
                <w:position w:val="-2"/>
                <w:sz w:val="15"/>
              </w:rPr>
            </w:pPr>
            <w:r>
              <w:rPr>
                <w:position w:val="-4"/>
                <w:sz w:val="17"/>
              </w:rPr>
              <w:t>32</w:t>
            </w:r>
            <w:r>
              <w:rPr>
                <w:spacing w:val="55"/>
                <w:position w:val="-4"/>
                <w:sz w:val="17"/>
              </w:rPr>
              <w:t> </w:t>
            </w:r>
            <w:r>
              <w:rPr>
                <w:position w:val="-5"/>
                <w:sz w:val="19"/>
              </w:rPr>
              <w:t>Materijalni</w:t>
            </w:r>
            <w:r>
              <w:rPr>
                <w:spacing w:val="-6"/>
                <w:position w:val="-5"/>
                <w:sz w:val="19"/>
              </w:rPr>
              <w:t> </w:t>
            </w:r>
            <w:r>
              <w:rPr>
                <w:spacing w:val="-2"/>
                <w:position w:val="-5"/>
                <w:sz w:val="19"/>
              </w:rPr>
              <w:t>rashodi</w:t>
            </w:r>
            <w:r>
              <w:rPr>
                <w:position w:val="-5"/>
                <w:sz w:val="19"/>
              </w:rPr>
              <w:tab/>
            </w:r>
            <w:r>
              <w:rPr>
                <w:spacing w:val="-2"/>
                <w:sz w:val="15"/>
              </w:rPr>
              <w:t>4.461.752,43</w:t>
            </w:r>
            <w:r>
              <w:rPr>
                <w:sz w:val="15"/>
              </w:rPr>
              <w:tab/>
            </w:r>
            <w:r>
              <w:rPr>
                <w:spacing w:val="-2"/>
                <w:sz w:val="15"/>
              </w:rPr>
              <w:t>15.937.133,00</w:t>
            </w:r>
            <w:r>
              <w:rPr>
                <w:sz w:val="15"/>
              </w:rPr>
              <w:tab/>
            </w:r>
            <w:r>
              <w:rPr>
                <w:spacing w:val="-2"/>
                <w:sz w:val="15"/>
              </w:rPr>
              <w:t>15.937.133,00</w:t>
            </w:r>
            <w:r>
              <w:rPr>
                <w:sz w:val="15"/>
              </w:rPr>
              <w:tab/>
            </w:r>
            <w:r>
              <w:rPr>
                <w:spacing w:val="-2"/>
                <w:position w:val="0"/>
                <w:sz w:val="15"/>
              </w:rPr>
              <w:t>3.643.987,03</w:t>
            </w:r>
            <w:r>
              <w:rPr>
                <w:position w:val="0"/>
                <w:sz w:val="15"/>
              </w:rPr>
              <w:tab/>
            </w:r>
            <w:r>
              <w:rPr>
                <w:spacing w:val="-2"/>
                <w:position w:val="0"/>
                <w:sz w:val="15"/>
              </w:rPr>
              <w:t>81.63</w:t>
            </w:r>
            <w:r>
              <w:rPr>
                <w:position w:val="0"/>
                <w:sz w:val="15"/>
              </w:rPr>
              <w:tab/>
            </w:r>
            <w:r>
              <w:rPr>
                <w:spacing w:val="-2"/>
                <w:position w:val="-2"/>
                <w:sz w:val="15"/>
              </w:rPr>
              <w:t>22,86</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838" w:val="left" w:leader="none"/>
                <w:tab w:pos="12150" w:val="left" w:leader="none"/>
                <w:tab w:pos="13204" w:val="left" w:leader="none"/>
              </w:tabs>
              <w:spacing w:before="45"/>
              <w:ind w:left="391"/>
              <w:rPr>
                <w:sz w:val="15"/>
              </w:rPr>
            </w:pPr>
            <w:r>
              <w:rPr>
                <w:position w:val="3"/>
                <w:sz w:val="17"/>
              </w:rPr>
              <w:t>321</w:t>
            </w:r>
            <w:r>
              <w:rPr>
                <w:spacing w:val="50"/>
                <w:w w:val="150"/>
                <w:position w:val="3"/>
                <w:sz w:val="17"/>
              </w:rPr>
              <w:t> </w:t>
            </w:r>
            <w:r>
              <w:rPr>
                <w:position w:val="2"/>
                <w:sz w:val="19"/>
              </w:rPr>
              <w:t>Naknade</w:t>
            </w:r>
            <w:r>
              <w:rPr>
                <w:spacing w:val="-8"/>
                <w:position w:val="2"/>
                <w:sz w:val="19"/>
              </w:rPr>
              <w:t> </w:t>
            </w:r>
            <w:r>
              <w:rPr>
                <w:position w:val="2"/>
                <w:sz w:val="19"/>
              </w:rPr>
              <w:t>troškova</w:t>
            </w:r>
            <w:r>
              <w:rPr>
                <w:spacing w:val="-8"/>
                <w:position w:val="2"/>
                <w:sz w:val="19"/>
              </w:rPr>
              <w:t> </w:t>
            </w:r>
            <w:r>
              <w:rPr>
                <w:spacing w:val="-2"/>
                <w:position w:val="2"/>
                <w:sz w:val="19"/>
              </w:rPr>
              <w:t>zaposlenima</w:t>
            </w:r>
            <w:r>
              <w:rPr>
                <w:position w:val="2"/>
                <w:sz w:val="19"/>
              </w:rPr>
              <w:tab/>
            </w:r>
            <w:r>
              <w:rPr>
                <w:spacing w:val="-2"/>
                <w:sz w:val="15"/>
              </w:rPr>
              <w:t>61.017,03</w:t>
            </w:r>
            <w:r>
              <w:rPr>
                <w:sz w:val="15"/>
              </w:rPr>
              <w:tab/>
            </w:r>
            <w:r>
              <w:rPr>
                <w:spacing w:val="-2"/>
                <w:sz w:val="15"/>
              </w:rPr>
              <w:t>75.450,50</w:t>
            </w:r>
            <w:r>
              <w:rPr>
                <w:sz w:val="15"/>
              </w:rPr>
              <w:tab/>
            </w:r>
            <w:r>
              <w:rPr>
                <w:spacing w:val="-2"/>
                <w:sz w:val="15"/>
              </w:rPr>
              <w:t>123.65</w:t>
            </w:r>
          </w:p>
        </w:tc>
      </w:tr>
      <w:tr>
        <w:trPr>
          <w:trHeight w:val="687" w:hRule="atLeast"/>
        </w:trPr>
        <w:tc>
          <w:tcPr>
            <w:tcW w:w="6081" w:type="dxa"/>
            <w:tcBorders>
              <w:top w:val="nil"/>
            </w:tcBorders>
          </w:tcPr>
          <w:p>
            <w:pPr>
              <w:pStyle w:val="TableParagraph"/>
              <w:spacing w:before="150"/>
              <w:ind w:left="120"/>
              <w:rPr>
                <w:sz w:val="19"/>
              </w:rPr>
            </w:pPr>
            <w:r>
              <w:rPr>
                <w:position w:val="2"/>
                <w:sz w:val="17"/>
              </w:rPr>
              <w:t>3211</w:t>
            </w:r>
            <w:r>
              <w:rPr>
                <w:spacing w:val="25"/>
                <w:position w:val="2"/>
                <w:sz w:val="17"/>
              </w:rPr>
              <w:t>  </w:t>
            </w:r>
            <w:r>
              <w:rPr>
                <w:sz w:val="19"/>
              </w:rPr>
              <w:t>Službena</w:t>
            </w:r>
            <w:r>
              <w:rPr>
                <w:spacing w:val="-5"/>
                <w:sz w:val="19"/>
              </w:rPr>
              <w:t> </w:t>
            </w:r>
            <w:r>
              <w:rPr>
                <w:spacing w:val="-2"/>
                <w:sz w:val="19"/>
              </w:rPr>
              <w:t>putovanja</w:t>
            </w:r>
          </w:p>
        </w:tc>
        <w:tc>
          <w:tcPr>
            <w:tcW w:w="1741" w:type="dxa"/>
            <w:tcBorders>
              <w:top w:val="nil"/>
            </w:tcBorders>
          </w:tcPr>
          <w:p>
            <w:pPr>
              <w:pStyle w:val="TableParagraph"/>
              <w:spacing w:before="166"/>
              <w:ind w:right="183"/>
              <w:jc w:val="right"/>
              <w:rPr>
                <w:sz w:val="15"/>
              </w:rPr>
            </w:pPr>
            <w:r>
              <w:rPr>
                <w:spacing w:val="-2"/>
                <w:sz w:val="15"/>
              </w:rPr>
              <w:t>23.289,50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right="-15"/>
              <w:jc w:val="right"/>
              <w:rPr>
                <w:sz w:val="15"/>
              </w:rPr>
            </w:pPr>
            <w:r>
              <w:rPr>
                <w:spacing w:val="-2"/>
                <w:sz w:val="15"/>
              </w:rPr>
              <w:t>19.626,96</w:t>
            </w:r>
          </w:p>
        </w:tc>
        <w:tc>
          <w:tcPr>
            <w:tcW w:w="930" w:type="dxa"/>
            <w:tcBorders>
              <w:top w:val="nil"/>
            </w:tcBorders>
          </w:tcPr>
          <w:p>
            <w:pPr>
              <w:pStyle w:val="TableParagraph"/>
              <w:spacing w:before="166"/>
              <w:ind w:right="5"/>
              <w:jc w:val="right"/>
              <w:rPr>
                <w:sz w:val="15"/>
              </w:rPr>
            </w:pPr>
            <w:r>
              <w:rPr>
                <w:spacing w:val="-2"/>
                <w:sz w:val="15"/>
              </w:rPr>
              <w:t>84.27</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right="690"/>
              <w:jc w:val="center"/>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40" w:right="71"/>
              <w:jc w:val="center"/>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71" w:right="31"/>
              <w:jc w:val="center"/>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579" w:hRule="atLeast"/>
        </w:trPr>
        <w:tc>
          <w:tcPr>
            <w:tcW w:w="6081" w:type="dxa"/>
            <w:tcBorders>
              <w:bottom w:val="nil"/>
            </w:tcBorders>
          </w:tcPr>
          <w:p>
            <w:pPr>
              <w:pStyle w:val="TableParagraph"/>
              <w:spacing w:before="112"/>
              <w:ind w:left="120"/>
              <w:rPr>
                <w:sz w:val="19"/>
              </w:rPr>
            </w:pPr>
            <w:r>
              <w:rPr>
                <w:position w:val="2"/>
                <w:sz w:val="17"/>
              </w:rPr>
              <w:t>3212</w:t>
            </w:r>
            <w:r>
              <w:rPr>
                <w:spacing w:val="78"/>
                <w:w w:val="150"/>
                <w:position w:val="2"/>
                <w:sz w:val="17"/>
              </w:rPr>
              <w:t> </w:t>
            </w:r>
            <w:r>
              <w:rPr>
                <w:sz w:val="19"/>
              </w:rPr>
              <w:t>Naknade</w:t>
            </w:r>
            <w:r>
              <w:rPr>
                <w:spacing w:val="-6"/>
                <w:sz w:val="19"/>
              </w:rPr>
              <w:t> </w:t>
            </w:r>
            <w:r>
              <w:rPr>
                <w:sz w:val="19"/>
              </w:rPr>
              <w:t>za</w:t>
            </w:r>
            <w:r>
              <w:rPr>
                <w:spacing w:val="-7"/>
                <w:sz w:val="19"/>
              </w:rPr>
              <w:t> </w:t>
            </w:r>
            <w:r>
              <w:rPr>
                <w:sz w:val="19"/>
              </w:rPr>
              <w:t>prijevoz,</w:t>
            </w:r>
            <w:r>
              <w:rPr>
                <w:spacing w:val="-4"/>
                <w:sz w:val="19"/>
              </w:rPr>
              <w:t> </w:t>
            </w:r>
            <w:r>
              <w:rPr>
                <w:sz w:val="19"/>
              </w:rPr>
              <w:t>za</w:t>
            </w:r>
            <w:r>
              <w:rPr>
                <w:spacing w:val="-7"/>
                <w:sz w:val="19"/>
              </w:rPr>
              <w:t> </w:t>
            </w:r>
            <w:r>
              <w:rPr>
                <w:sz w:val="19"/>
              </w:rPr>
              <w:t>rad</w:t>
            </w:r>
            <w:r>
              <w:rPr>
                <w:spacing w:val="-6"/>
                <w:sz w:val="19"/>
              </w:rPr>
              <w:t> </w:t>
            </w:r>
            <w:r>
              <w:rPr>
                <w:sz w:val="19"/>
              </w:rPr>
              <w:t>na</w:t>
            </w:r>
            <w:r>
              <w:rPr>
                <w:spacing w:val="-6"/>
                <w:sz w:val="19"/>
              </w:rPr>
              <w:t> </w:t>
            </w:r>
            <w:r>
              <w:rPr>
                <w:sz w:val="19"/>
              </w:rPr>
              <w:t>terenu</w:t>
            </w:r>
            <w:r>
              <w:rPr>
                <w:spacing w:val="-5"/>
                <w:sz w:val="19"/>
              </w:rPr>
              <w:t> </w:t>
            </w:r>
            <w:r>
              <w:rPr>
                <w:sz w:val="19"/>
              </w:rPr>
              <w:t>i</w:t>
            </w:r>
            <w:r>
              <w:rPr>
                <w:spacing w:val="-5"/>
                <w:sz w:val="19"/>
              </w:rPr>
              <w:t> </w:t>
            </w:r>
            <w:r>
              <w:rPr>
                <w:sz w:val="19"/>
              </w:rPr>
              <w:t>odvojeni</w:t>
            </w:r>
            <w:r>
              <w:rPr>
                <w:spacing w:val="-5"/>
                <w:sz w:val="19"/>
              </w:rPr>
              <w:t> </w:t>
            </w:r>
            <w:r>
              <w:rPr>
                <w:spacing w:val="-2"/>
                <w:sz w:val="19"/>
              </w:rPr>
              <w:t>život</w:t>
            </w:r>
          </w:p>
          <w:p>
            <w:pPr>
              <w:pStyle w:val="TableParagraph"/>
              <w:spacing w:before="106"/>
              <w:rPr>
                <w:b/>
                <w:sz w:val="19"/>
              </w:rPr>
            </w:pPr>
          </w:p>
          <w:p>
            <w:pPr>
              <w:pStyle w:val="TableParagraph"/>
              <w:spacing w:before="1"/>
              <w:ind w:left="120"/>
              <w:rPr>
                <w:sz w:val="19"/>
              </w:rPr>
            </w:pPr>
            <w:r>
              <w:rPr>
                <w:position w:val="2"/>
                <w:sz w:val="17"/>
              </w:rPr>
              <w:t>3213</w:t>
            </w:r>
            <w:r>
              <w:rPr>
                <w:spacing w:val="73"/>
                <w:w w:val="150"/>
                <w:position w:val="2"/>
                <w:sz w:val="17"/>
              </w:rPr>
              <w:t> </w:t>
            </w:r>
            <w:r>
              <w:rPr>
                <w:sz w:val="19"/>
              </w:rPr>
              <w:t>Stručno</w:t>
            </w:r>
            <w:r>
              <w:rPr>
                <w:spacing w:val="-8"/>
                <w:sz w:val="19"/>
              </w:rPr>
              <w:t> </w:t>
            </w:r>
            <w:r>
              <w:rPr>
                <w:sz w:val="19"/>
              </w:rPr>
              <w:t>usavršavanje</w:t>
            </w:r>
            <w:r>
              <w:rPr>
                <w:spacing w:val="-7"/>
                <w:sz w:val="19"/>
              </w:rPr>
              <w:t> </w:t>
            </w:r>
            <w:r>
              <w:rPr>
                <w:spacing w:val="-2"/>
                <w:sz w:val="19"/>
              </w:rPr>
              <w:t>zaposlenika</w:t>
            </w:r>
          </w:p>
          <w:p>
            <w:pPr>
              <w:pStyle w:val="TableParagraph"/>
              <w:spacing w:before="3"/>
              <w:rPr>
                <w:b/>
                <w:sz w:val="19"/>
              </w:rPr>
            </w:pPr>
          </w:p>
          <w:p>
            <w:pPr>
              <w:pStyle w:val="TableParagraph"/>
              <w:ind w:left="120"/>
              <w:rPr>
                <w:sz w:val="19"/>
              </w:rPr>
            </w:pPr>
            <w:r>
              <w:rPr>
                <w:position w:val="2"/>
                <w:sz w:val="17"/>
              </w:rPr>
              <w:t>3214</w:t>
            </w:r>
            <w:r>
              <w:rPr>
                <w:spacing w:val="74"/>
                <w:w w:val="150"/>
                <w:position w:val="2"/>
                <w:sz w:val="17"/>
              </w:rPr>
              <w:t> </w:t>
            </w:r>
            <w:r>
              <w:rPr>
                <w:sz w:val="19"/>
              </w:rPr>
              <w:t>Ostale</w:t>
            </w:r>
            <w:r>
              <w:rPr>
                <w:spacing w:val="-6"/>
                <w:sz w:val="19"/>
              </w:rPr>
              <w:t> </w:t>
            </w:r>
            <w:r>
              <w:rPr>
                <w:sz w:val="19"/>
              </w:rPr>
              <w:t>naknade</w:t>
            </w:r>
            <w:r>
              <w:rPr>
                <w:spacing w:val="-7"/>
                <w:sz w:val="19"/>
              </w:rPr>
              <w:t> </w:t>
            </w:r>
            <w:r>
              <w:rPr>
                <w:sz w:val="19"/>
              </w:rPr>
              <w:t>troškova</w:t>
            </w:r>
            <w:r>
              <w:rPr>
                <w:spacing w:val="-6"/>
                <w:sz w:val="19"/>
              </w:rPr>
              <w:t> </w:t>
            </w:r>
            <w:r>
              <w:rPr>
                <w:spacing w:val="-2"/>
                <w:sz w:val="19"/>
              </w:rPr>
              <w:t>zaposlenima</w:t>
            </w:r>
          </w:p>
        </w:tc>
        <w:tc>
          <w:tcPr>
            <w:tcW w:w="1741" w:type="dxa"/>
            <w:tcBorders>
              <w:bottom w:val="nil"/>
            </w:tcBorders>
          </w:tcPr>
          <w:p>
            <w:pPr>
              <w:pStyle w:val="TableParagraph"/>
              <w:spacing w:before="125"/>
              <w:ind w:right="183"/>
              <w:jc w:val="right"/>
              <w:rPr>
                <w:sz w:val="15"/>
              </w:rPr>
            </w:pPr>
            <w:r>
              <w:rPr>
                <w:spacing w:val="-2"/>
                <w:sz w:val="15"/>
              </w:rPr>
              <w:t>29.024,24</w:t>
            </w:r>
          </w:p>
          <w:p>
            <w:pPr>
              <w:pStyle w:val="TableParagraph"/>
              <w:rPr>
                <w:b/>
                <w:sz w:val="15"/>
              </w:rPr>
            </w:pPr>
          </w:p>
          <w:p>
            <w:pPr>
              <w:pStyle w:val="TableParagraph"/>
              <w:spacing w:before="25"/>
              <w:rPr>
                <w:b/>
                <w:sz w:val="15"/>
              </w:rPr>
            </w:pPr>
          </w:p>
          <w:p>
            <w:pPr>
              <w:pStyle w:val="TableParagraph"/>
              <w:ind w:right="183"/>
              <w:jc w:val="right"/>
              <w:rPr>
                <w:sz w:val="15"/>
              </w:rPr>
            </w:pPr>
            <w:r>
              <w:rPr>
                <w:spacing w:val="-2"/>
                <w:sz w:val="15"/>
              </w:rPr>
              <w:t>8.073,19</w:t>
            </w:r>
          </w:p>
          <w:p>
            <w:pPr>
              <w:pStyle w:val="TableParagraph"/>
              <w:spacing w:before="98"/>
              <w:rPr>
                <w:b/>
                <w:sz w:val="15"/>
              </w:rPr>
            </w:pPr>
          </w:p>
          <w:p>
            <w:pPr>
              <w:pStyle w:val="TableParagraph"/>
              <w:ind w:right="183"/>
              <w:jc w:val="right"/>
              <w:rPr>
                <w:sz w:val="15"/>
              </w:rPr>
            </w:pPr>
            <w:r>
              <w:rPr>
                <w:spacing w:val="-2"/>
                <w:sz w:val="15"/>
              </w:rPr>
              <w:t>630,10</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right="-15"/>
              <w:jc w:val="right"/>
              <w:rPr>
                <w:sz w:val="15"/>
              </w:rPr>
            </w:pPr>
            <w:r>
              <w:rPr>
                <w:spacing w:val="-2"/>
                <w:sz w:val="15"/>
              </w:rPr>
              <w:t>48.959,77</w:t>
            </w:r>
          </w:p>
          <w:p>
            <w:pPr>
              <w:pStyle w:val="TableParagraph"/>
              <w:rPr>
                <w:b/>
                <w:sz w:val="15"/>
              </w:rPr>
            </w:pPr>
          </w:p>
          <w:p>
            <w:pPr>
              <w:pStyle w:val="TableParagraph"/>
              <w:spacing w:before="25"/>
              <w:rPr>
                <w:b/>
                <w:sz w:val="15"/>
              </w:rPr>
            </w:pPr>
          </w:p>
          <w:p>
            <w:pPr>
              <w:pStyle w:val="TableParagraph"/>
              <w:ind w:right="-15"/>
              <w:jc w:val="right"/>
              <w:rPr>
                <w:sz w:val="15"/>
              </w:rPr>
            </w:pPr>
            <w:r>
              <w:rPr>
                <w:spacing w:val="-2"/>
                <w:sz w:val="15"/>
              </w:rPr>
              <w:t>6.255,27</w:t>
            </w:r>
          </w:p>
          <w:p>
            <w:pPr>
              <w:pStyle w:val="TableParagraph"/>
              <w:spacing w:before="98"/>
              <w:rPr>
                <w:b/>
                <w:sz w:val="15"/>
              </w:rPr>
            </w:pPr>
          </w:p>
          <w:p>
            <w:pPr>
              <w:pStyle w:val="TableParagraph"/>
              <w:ind w:right="-15"/>
              <w:jc w:val="right"/>
              <w:rPr>
                <w:sz w:val="15"/>
              </w:rPr>
            </w:pPr>
            <w:r>
              <w:rPr>
                <w:spacing w:val="-2"/>
                <w:sz w:val="15"/>
              </w:rPr>
              <w:t>608,50</w:t>
            </w:r>
          </w:p>
        </w:tc>
        <w:tc>
          <w:tcPr>
            <w:tcW w:w="930" w:type="dxa"/>
            <w:tcBorders>
              <w:bottom w:val="nil"/>
            </w:tcBorders>
          </w:tcPr>
          <w:p>
            <w:pPr>
              <w:pStyle w:val="TableParagraph"/>
              <w:spacing w:before="125"/>
              <w:ind w:left="369"/>
              <w:rPr>
                <w:sz w:val="15"/>
              </w:rPr>
            </w:pPr>
            <w:r>
              <w:rPr>
                <w:spacing w:val="-2"/>
                <w:sz w:val="15"/>
              </w:rPr>
              <w:t>168.69</w:t>
            </w:r>
          </w:p>
          <w:p>
            <w:pPr>
              <w:pStyle w:val="TableParagraph"/>
              <w:rPr>
                <w:b/>
                <w:sz w:val="15"/>
              </w:rPr>
            </w:pPr>
          </w:p>
          <w:p>
            <w:pPr>
              <w:pStyle w:val="TableParagraph"/>
              <w:spacing w:before="25"/>
              <w:rPr>
                <w:b/>
                <w:sz w:val="15"/>
              </w:rPr>
            </w:pPr>
          </w:p>
          <w:p>
            <w:pPr>
              <w:pStyle w:val="TableParagraph"/>
              <w:ind w:left="465"/>
              <w:rPr>
                <w:sz w:val="15"/>
              </w:rPr>
            </w:pPr>
            <w:r>
              <w:rPr>
                <w:spacing w:val="-2"/>
                <w:sz w:val="15"/>
              </w:rPr>
              <w:t>77.48</w:t>
            </w:r>
          </w:p>
          <w:p>
            <w:pPr>
              <w:pStyle w:val="TableParagraph"/>
              <w:spacing w:before="98"/>
              <w:rPr>
                <w:b/>
                <w:sz w:val="15"/>
              </w:rPr>
            </w:pPr>
          </w:p>
          <w:p>
            <w:pPr>
              <w:pStyle w:val="TableParagraph"/>
              <w:ind w:left="465"/>
              <w:rPr>
                <w:sz w:val="15"/>
              </w:rPr>
            </w:pPr>
            <w:r>
              <w:rPr>
                <w:spacing w:val="-2"/>
                <w:sz w:val="15"/>
              </w:rPr>
              <w:t>96.57</w:t>
            </w:r>
          </w:p>
        </w:tc>
        <w:tc>
          <w:tcPr>
            <w:tcW w:w="1075" w:type="dxa"/>
            <w:tcBorders>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742" w:val="left" w:leader="none"/>
                <w:tab w:pos="12054" w:val="left" w:leader="none"/>
                <w:tab w:pos="13689" w:val="right" w:leader="none"/>
              </w:tabs>
              <w:spacing w:before="46"/>
              <w:ind w:left="391"/>
              <w:rPr>
                <w:sz w:val="15"/>
              </w:rPr>
            </w:pPr>
            <w:r>
              <w:rPr>
                <w:position w:val="3"/>
                <w:sz w:val="17"/>
              </w:rPr>
              <w:t>322</w:t>
            </w:r>
            <w:r>
              <w:rPr>
                <w:spacing w:val="53"/>
                <w:w w:val="150"/>
                <w:position w:val="3"/>
                <w:sz w:val="17"/>
              </w:rPr>
              <w:t> </w:t>
            </w:r>
            <w:r>
              <w:rPr>
                <w:position w:val="2"/>
                <w:sz w:val="19"/>
              </w:rPr>
              <w:t>Rashodi</w:t>
            </w:r>
            <w:r>
              <w:rPr>
                <w:spacing w:val="-6"/>
                <w:position w:val="2"/>
                <w:sz w:val="19"/>
              </w:rPr>
              <w:t> </w:t>
            </w:r>
            <w:r>
              <w:rPr>
                <w:position w:val="2"/>
                <w:sz w:val="19"/>
              </w:rPr>
              <w:t>za</w:t>
            </w:r>
            <w:r>
              <w:rPr>
                <w:spacing w:val="-7"/>
                <w:position w:val="2"/>
                <w:sz w:val="19"/>
              </w:rPr>
              <w:t> </w:t>
            </w:r>
            <w:r>
              <w:rPr>
                <w:position w:val="2"/>
                <w:sz w:val="19"/>
              </w:rPr>
              <w:t>materijal</w:t>
            </w:r>
            <w:r>
              <w:rPr>
                <w:spacing w:val="-5"/>
                <w:position w:val="2"/>
                <w:sz w:val="19"/>
              </w:rPr>
              <w:t> </w:t>
            </w:r>
            <w:r>
              <w:rPr>
                <w:position w:val="2"/>
                <w:sz w:val="19"/>
              </w:rPr>
              <w:t>i</w:t>
            </w:r>
            <w:r>
              <w:rPr>
                <w:spacing w:val="-4"/>
                <w:position w:val="2"/>
                <w:sz w:val="19"/>
              </w:rPr>
              <w:t> </w:t>
            </w:r>
            <w:r>
              <w:rPr>
                <w:spacing w:val="-2"/>
                <w:position w:val="2"/>
                <w:sz w:val="19"/>
              </w:rPr>
              <w:t>energiju</w:t>
            </w:r>
            <w:r>
              <w:rPr>
                <w:position w:val="2"/>
                <w:sz w:val="19"/>
              </w:rPr>
              <w:tab/>
            </w:r>
            <w:r>
              <w:rPr>
                <w:spacing w:val="-2"/>
                <w:sz w:val="15"/>
              </w:rPr>
              <w:t>564.988,41</w:t>
            </w:r>
            <w:r>
              <w:rPr>
                <w:sz w:val="15"/>
              </w:rPr>
              <w:tab/>
            </w:r>
            <w:r>
              <w:rPr>
                <w:spacing w:val="-2"/>
                <w:sz w:val="15"/>
              </w:rPr>
              <w:t>549.052,42</w:t>
            </w:r>
            <w:r>
              <w:rPr>
                <w:sz w:val="15"/>
              </w:rPr>
              <w:tab/>
            </w:r>
            <w:r>
              <w:rPr>
                <w:spacing w:val="-2"/>
                <w:sz w:val="15"/>
              </w:rPr>
              <w:t>97.18</w:t>
            </w:r>
          </w:p>
        </w:tc>
      </w:tr>
      <w:tr>
        <w:trPr>
          <w:trHeight w:val="3014" w:hRule="atLeast"/>
        </w:trPr>
        <w:tc>
          <w:tcPr>
            <w:tcW w:w="6081" w:type="dxa"/>
            <w:tcBorders>
              <w:top w:val="nil"/>
              <w:bottom w:val="nil"/>
            </w:tcBorders>
          </w:tcPr>
          <w:p>
            <w:pPr>
              <w:pStyle w:val="TableParagraph"/>
              <w:spacing w:before="149"/>
              <w:ind w:left="120"/>
              <w:rPr>
                <w:sz w:val="19"/>
              </w:rPr>
            </w:pPr>
            <w:r>
              <w:rPr>
                <w:position w:val="2"/>
                <w:sz w:val="17"/>
              </w:rPr>
              <w:t>3221</w:t>
            </w:r>
            <w:r>
              <w:rPr>
                <w:spacing w:val="72"/>
                <w:w w:val="150"/>
                <w:position w:val="2"/>
                <w:sz w:val="17"/>
              </w:rPr>
              <w:t> </w:t>
            </w:r>
            <w:r>
              <w:rPr>
                <w:sz w:val="19"/>
              </w:rPr>
              <w:t>Uredski</w:t>
            </w:r>
            <w:r>
              <w:rPr>
                <w:spacing w:val="-7"/>
                <w:sz w:val="19"/>
              </w:rPr>
              <w:t> </w:t>
            </w:r>
            <w:r>
              <w:rPr>
                <w:sz w:val="19"/>
              </w:rPr>
              <w:t>materijal</w:t>
            </w:r>
            <w:r>
              <w:rPr>
                <w:spacing w:val="-7"/>
                <w:sz w:val="19"/>
              </w:rPr>
              <w:t> </w:t>
            </w:r>
            <w:r>
              <w:rPr>
                <w:sz w:val="19"/>
              </w:rPr>
              <w:t>i</w:t>
            </w:r>
            <w:r>
              <w:rPr>
                <w:spacing w:val="-6"/>
                <w:sz w:val="19"/>
              </w:rPr>
              <w:t> </w:t>
            </w:r>
            <w:r>
              <w:rPr>
                <w:sz w:val="19"/>
              </w:rPr>
              <w:t>ostali</w:t>
            </w:r>
            <w:r>
              <w:rPr>
                <w:spacing w:val="-4"/>
                <w:sz w:val="19"/>
              </w:rPr>
              <w:t> </w:t>
            </w:r>
            <w:r>
              <w:rPr>
                <w:sz w:val="19"/>
              </w:rPr>
              <w:t>materijalni</w:t>
            </w:r>
            <w:r>
              <w:rPr>
                <w:spacing w:val="-7"/>
                <w:sz w:val="19"/>
              </w:rPr>
              <w:t> </w:t>
            </w:r>
            <w:r>
              <w:rPr>
                <w:spacing w:val="-2"/>
                <w:sz w:val="19"/>
              </w:rPr>
              <w:t>rashodi</w:t>
            </w:r>
          </w:p>
          <w:p>
            <w:pPr>
              <w:pStyle w:val="TableParagraph"/>
              <w:spacing w:before="4"/>
              <w:rPr>
                <w:b/>
                <w:sz w:val="19"/>
              </w:rPr>
            </w:pPr>
          </w:p>
          <w:p>
            <w:pPr>
              <w:pStyle w:val="TableParagraph"/>
              <w:ind w:left="120"/>
              <w:rPr>
                <w:sz w:val="19"/>
              </w:rPr>
            </w:pPr>
            <w:r>
              <w:rPr>
                <w:position w:val="2"/>
                <w:sz w:val="17"/>
              </w:rPr>
              <w:t>3222</w:t>
            </w:r>
            <w:r>
              <w:rPr>
                <w:spacing w:val="25"/>
                <w:position w:val="2"/>
                <w:sz w:val="17"/>
              </w:rPr>
              <w:t>  </w:t>
            </w:r>
            <w:r>
              <w:rPr>
                <w:sz w:val="19"/>
              </w:rPr>
              <w:t>Materijal</w:t>
            </w:r>
            <w:r>
              <w:rPr>
                <w:spacing w:val="-4"/>
                <w:sz w:val="19"/>
              </w:rPr>
              <w:t> </w:t>
            </w:r>
            <w:r>
              <w:rPr>
                <w:sz w:val="19"/>
              </w:rPr>
              <w:t>i</w:t>
            </w:r>
            <w:r>
              <w:rPr>
                <w:spacing w:val="-3"/>
                <w:sz w:val="19"/>
              </w:rPr>
              <w:t> </w:t>
            </w:r>
            <w:r>
              <w:rPr>
                <w:spacing w:val="-2"/>
                <w:sz w:val="19"/>
              </w:rPr>
              <w:t>sirovine</w:t>
            </w:r>
          </w:p>
          <w:p>
            <w:pPr>
              <w:pStyle w:val="TableParagraph"/>
              <w:spacing w:before="4"/>
              <w:rPr>
                <w:b/>
                <w:sz w:val="19"/>
              </w:rPr>
            </w:pPr>
          </w:p>
          <w:p>
            <w:pPr>
              <w:pStyle w:val="TableParagraph"/>
              <w:ind w:left="120"/>
              <w:rPr>
                <w:sz w:val="19"/>
              </w:rPr>
            </w:pPr>
            <w:r>
              <w:rPr>
                <w:position w:val="2"/>
                <w:sz w:val="17"/>
              </w:rPr>
              <w:t>3223</w:t>
            </w:r>
            <w:r>
              <w:rPr>
                <w:spacing w:val="29"/>
                <w:position w:val="2"/>
                <w:sz w:val="17"/>
              </w:rPr>
              <w:t>  </w:t>
            </w:r>
            <w:r>
              <w:rPr>
                <w:spacing w:val="-2"/>
                <w:sz w:val="19"/>
              </w:rPr>
              <w:t>Energija</w:t>
            </w:r>
          </w:p>
          <w:p>
            <w:pPr>
              <w:pStyle w:val="TableParagraph"/>
              <w:spacing w:before="4"/>
              <w:rPr>
                <w:b/>
                <w:sz w:val="19"/>
              </w:rPr>
            </w:pPr>
          </w:p>
          <w:p>
            <w:pPr>
              <w:pStyle w:val="TableParagraph"/>
              <w:ind w:left="120"/>
              <w:rPr>
                <w:sz w:val="19"/>
              </w:rPr>
            </w:pPr>
            <w:r>
              <w:rPr>
                <w:position w:val="2"/>
                <w:sz w:val="17"/>
              </w:rPr>
              <w:t>3224</w:t>
            </w:r>
            <w:r>
              <w:rPr>
                <w:spacing w:val="74"/>
                <w:w w:val="150"/>
                <w:position w:val="2"/>
                <w:sz w:val="17"/>
              </w:rPr>
              <w:t> </w:t>
            </w:r>
            <w:r>
              <w:rPr>
                <w:sz w:val="19"/>
              </w:rPr>
              <w:t>Materijal</w:t>
            </w:r>
            <w:r>
              <w:rPr>
                <w:spacing w:val="-7"/>
                <w:sz w:val="19"/>
              </w:rPr>
              <w:t> </w:t>
            </w:r>
            <w:r>
              <w:rPr>
                <w:sz w:val="19"/>
              </w:rPr>
              <w:t>i</w:t>
            </w:r>
            <w:r>
              <w:rPr>
                <w:spacing w:val="-5"/>
                <w:sz w:val="19"/>
              </w:rPr>
              <w:t> </w:t>
            </w:r>
            <w:r>
              <w:rPr>
                <w:sz w:val="19"/>
              </w:rPr>
              <w:t>dijelovi</w:t>
            </w:r>
            <w:r>
              <w:rPr>
                <w:spacing w:val="-6"/>
                <w:sz w:val="19"/>
              </w:rPr>
              <w:t> </w:t>
            </w:r>
            <w:r>
              <w:rPr>
                <w:sz w:val="19"/>
              </w:rPr>
              <w:t>za</w:t>
            </w:r>
            <w:r>
              <w:rPr>
                <w:spacing w:val="-8"/>
                <w:sz w:val="19"/>
              </w:rPr>
              <w:t> </w:t>
            </w:r>
            <w:r>
              <w:rPr>
                <w:sz w:val="19"/>
              </w:rPr>
              <w:t>tekuće</w:t>
            </w:r>
            <w:r>
              <w:rPr>
                <w:spacing w:val="-6"/>
                <w:sz w:val="19"/>
              </w:rPr>
              <w:t> </w:t>
            </w:r>
            <w:r>
              <w:rPr>
                <w:sz w:val="19"/>
              </w:rPr>
              <w:t>i</w:t>
            </w:r>
            <w:r>
              <w:rPr>
                <w:spacing w:val="-6"/>
                <w:sz w:val="19"/>
              </w:rPr>
              <w:t> </w:t>
            </w:r>
            <w:r>
              <w:rPr>
                <w:sz w:val="19"/>
              </w:rPr>
              <w:t>investicijsko</w:t>
            </w:r>
            <w:r>
              <w:rPr>
                <w:spacing w:val="-7"/>
                <w:sz w:val="19"/>
              </w:rPr>
              <w:t> </w:t>
            </w:r>
            <w:r>
              <w:rPr>
                <w:spacing w:val="-2"/>
                <w:sz w:val="19"/>
              </w:rPr>
              <w:t>održavanje</w:t>
            </w:r>
          </w:p>
          <w:p>
            <w:pPr>
              <w:pStyle w:val="TableParagraph"/>
              <w:spacing w:before="107"/>
              <w:rPr>
                <w:b/>
                <w:sz w:val="19"/>
              </w:rPr>
            </w:pPr>
          </w:p>
          <w:p>
            <w:pPr>
              <w:pStyle w:val="TableParagraph"/>
              <w:ind w:left="120"/>
              <w:rPr>
                <w:sz w:val="19"/>
              </w:rPr>
            </w:pPr>
            <w:r>
              <w:rPr>
                <w:position w:val="2"/>
                <w:sz w:val="17"/>
              </w:rPr>
              <w:t>3225</w:t>
            </w:r>
            <w:r>
              <w:rPr>
                <w:spacing w:val="79"/>
                <w:w w:val="150"/>
                <w:position w:val="2"/>
                <w:sz w:val="17"/>
              </w:rPr>
              <w:t> </w:t>
            </w:r>
            <w:r>
              <w:rPr>
                <w:sz w:val="19"/>
              </w:rPr>
              <w:t>Sitni</w:t>
            </w:r>
            <w:r>
              <w:rPr>
                <w:spacing w:val="-5"/>
                <w:sz w:val="19"/>
              </w:rPr>
              <w:t> </w:t>
            </w:r>
            <w:r>
              <w:rPr>
                <w:sz w:val="19"/>
              </w:rPr>
              <w:t>inventar</w:t>
            </w:r>
            <w:r>
              <w:rPr>
                <w:spacing w:val="-4"/>
                <w:sz w:val="19"/>
              </w:rPr>
              <w:t> </w:t>
            </w:r>
            <w:r>
              <w:rPr>
                <w:sz w:val="19"/>
              </w:rPr>
              <w:t>i</w:t>
            </w:r>
            <w:r>
              <w:rPr>
                <w:spacing w:val="-4"/>
                <w:sz w:val="19"/>
              </w:rPr>
              <w:t> </w:t>
            </w:r>
            <w:r>
              <w:rPr>
                <w:sz w:val="19"/>
              </w:rPr>
              <w:t>auto</w:t>
            </w:r>
            <w:r>
              <w:rPr>
                <w:spacing w:val="-5"/>
                <w:sz w:val="19"/>
              </w:rPr>
              <w:t> </w:t>
            </w:r>
            <w:r>
              <w:rPr>
                <w:spacing w:val="-4"/>
                <w:sz w:val="19"/>
              </w:rPr>
              <w:t>gume</w:t>
            </w:r>
          </w:p>
          <w:p>
            <w:pPr>
              <w:pStyle w:val="TableParagraph"/>
              <w:spacing w:before="4"/>
              <w:rPr>
                <w:b/>
                <w:sz w:val="19"/>
              </w:rPr>
            </w:pPr>
          </w:p>
          <w:p>
            <w:pPr>
              <w:pStyle w:val="TableParagraph"/>
              <w:ind w:left="120"/>
              <w:rPr>
                <w:sz w:val="19"/>
              </w:rPr>
            </w:pPr>
            <w:r>
              <w:rPr>
                <w:position w:val="2"/>
                <w:sz w:val="17"/>
              </w:rPr>
              <w:t>3227</w:t>
            </w:r>
            <w:r>
              <w:rPr>
                <w:spacing w:val="77"/>
                <w:w w:val="150"/>
                <w:position w:val="2"/>
                <w:sz w:val="17"/>
              </w:rPr>
              <w:t> </w:t>
            </w:r>
            <w:r>
              <w:rPr>
                <w:sz w:val="19"/>
              </w:rPr>
              <w:t>Službena,</w:t>
            </w:r>
            <w:r>
              <w:rPr>
                <w:spacing w:val="-5"/>
                <w:sz w:val="19"/>
              </w:rPr>
              <w:t> </w:t>
            </w:r>
            <w:r>
              <w:rPr>
                <w:sz w:val="19"/>
              </w:rPr>
              <w:t>radna</w:t>
            </w:r>
            <w:r>
              <w:rPr>
                <w:spacing w:val="-6"/>
                <w:sz w:val="19"/>
              </w:rPr>
              <w:t> </w:t>
            </w:r>
            <w:r>
              <w:rPr>
                <w:sz w:val="19"/>
              </w:rPr>
              <w:t>i</w:t>
            </w:r>
            <w:r>
              <w:rPr>
                <w:spacing w:val="-4"/>
                <w:sz w:val="19"/>
              </w:rPr>
              <w:t> </w:t>
            </w:r>
            <w:r>
              <w:rPr>
                <w:sz w:val="19"/>
              </w:rPr>
              <w:t>zaštitna</w:t>
            </w:r>
            <w:r>
              <w:rPr>
                <w:spacing w:val="-7"/>
                <w:sz w:val="19"/>
              </w:rPr>
              <w:t> </w:t>
            </w:r>
            <w:r>
              <w:rPr>
                <w:sz w:val="19"/>
              </w:rPr>
              <w:t>odjeća</w:t>
            </w:r>
            <w:r>
              <w:rPr>
                <w:spacing w:val="-7"/>
                <w:sz w:val="19"/>
              </w:rPr>
              <w:t> </w:t>
            </w:r>
            <w:r>
              <w:rPr>
                <w:sz w:val="19"/>
              </w:rPr>
              <w:t>i</w:t>
            </w:r>
            <w:r>
              <w:rPr>
                <w:spacing w:val="-4"/>
                <w:sz w:val="19"/>
              </w:rPr>
              <w:t> </w:t>
            </w:r>
            <w:r>
              <w:rPr>
                <w:spacing w:val="-2"/>
                <w:sz w:val="19"/>
              </w:rPr>
              <w:t>obuća</w:t>
            </w:r>
          </w:p>
        </w:tc>
        <w:tc>
          <w:tcPr>
            <w:tcW w:w="1741" w:type="dxa"/>
            <w:tcBorders>
              <w:top w:val="nil"/>
              <w:bottom w:val="nil"/>
            </w:tcBorders>
          </w:tcPr>
          <w:p>
            <w:pPr>
              <w:pStyle w:val="TableParagraph"/>
              <w:spacing w:before="166"/>
              <w:ind w:right="183"/>
              <w:jc w:val="right"/>
              <w:rPr>
                <w:sz w:val="15"/>
              </w:rPr>
            </w:pPr>
            <w:r>
              <w:rPr>
                <w:spacing w:val="-2"/>
                <w:sz w:val="15"/>
              </w:rPr>
              <w:t>67.708,83</w:t>
            </w:r>
          </w:p>
          <w:p>
            <w:pPr>
              <w:pStyle w:val="TableParagraph"/>
              <w:spacing w:before="98"/>
              <w:rPr>
                <w:b/>
                <w:sz w:val="15"/>
              </w:rPr>
            </w:pPr>
          </w:p>
          <w:p>
            <w:pPr>
              <w:pStyle w:val="TableParagraph"/>
              <w:ind w:right="183"/>
              <w:jc w:val="right"/>
              <w:rPr>
                <w:sz w:val="15"/>
              </w:rPr>
            </w:pPr>
            <w:r>
              <w:rPr>
                <w:spacing w:val="-2"/>
                <w:sz w:val="15"/>
              </w:rPr>
              <w:t>52.069,15</w:t>
            </w:r>
          </w:p>
          <w:p>
            <w:pPr>
              <w:pStyle w:val="TableParagraph"/>
              <w:spacing w:before="101"/>
              <w:rPr>
                <w:b/>
                <w:sz w:val="15"/>
              </w:rPr>
            </w:pPr>
          </w:p>
          <w:p>
            <w:pPr>
              <w:pStyle w:val="TableParagraph"/>
              <w:ind w:right="183"/>
              <w:jc w:val="right"/>
              <w:rPr>
                <w:sz w:val="15"/>
              </w:rPr>
            </w:pPr>
            <w:r>
              <w:rPr>
                <w:spacing w:val="-2"/>
                <w:sz w:val="15"/>
              </w:rPr>
              <w:t>413.514,66</w:t>
            </w:r>
          </w:p>
          <w:p>
            <w:pPr>
              <w:pStyle w:val="TableParagraph"/>
              <w:spacing w:before="101"/>
              <w:rPr>
                <w:b/>
                <w:sz w:val="15"/>
              </w:rPr>
            </w:pPr>
          </w:p>
          <w:p>
            <w:pPr>
              <w:pStyle w:val="TableParagraph"/>
              <w:ind w:right="183"/>
              <w:jc w:val="right"/>
              <w:rPr>
                <w:sz w:val="15"/>
              </w:rPr>
            </w:pPr>
            <w:r>
              <w:rPr>
                <w:spacing w:val="-2"/>
                <w:sz w:val="15"/>
              </w:rPr>
              <w:t>6.206,70</w:t>
            </w:r>
          </w:p>
          <w:p>
            <w:pPr>
              <w:pStyle w:val="TableParagraph"/>
              <w:rPr>
                <w:b/>
                <w:sz w:val="15"/>
              </w:rPr>
            </w:pPr>
          </w:p>
          <w:p>
            <w:pPr>
              <w:pStyle w:val="TableParagraph"/>
              <w:spacing w:before="22"/>
              <w:rPr>
                <w:b/>
                <w:sz w:val="15"/>
              </w:rPr>
            </w:pPr>
          </w:p>
          <w:p>
            <w:pPr>
              <w:pStyle w:val="TableParagraph"/>
              <w:spacing w:before="1"/>
              <w:ind w:right="183"/>
              <w:jc w:val="right"/>
              <w:rPr>
                <w:sz w:val="15"/>
              </w:rPr>
            </w:pPr>
            <w:r>
              <w:rPr>
                <w:spacing w:val="-2"/>
                <w:sz w:val="15"/>
              </w:rPr>
              <w:t>11.965,73</w:t>
            </w:r>
          </w:p>
          <w:p>
            <w:pPr>
              <w:pStyle w:val="TableParagraph"/>
              <w:spacing w:before="100"/>
              <w:rPr>
                <w:b/>
                <w:sz w:val="15"/>
              </w:rPr>
            </w:pPr>
          </w:p>
          <w:p>
            <w:pPr>
              <w:pStyle w:val="TableParagraph"/>
              <w:spacing w:before="1"/>
              <w:ind w:right="183"/>
              <w:jc w:val="right"/>
              <w:rPr>
                <w:sz w:val="15"/>
              </w:rPr>
            </w:pPr>
            <w:r>
              <w:rPr>
                <w:spacing w:val="-2"/>
                <w:sz w:val="15"/>
              </w:rPr>
              <w:t>13.523,34</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52.550,73</w:t>
            </w:r>
          </w:p>
          <w:p>
            <w:pPr>
              <w:pStyle w:val="TableParagraph"/>
              <w:spacing w:before="98"/>
              <w:rPr>
                <w:b/>
                <w:sz w:val="15"/>
              </w:rPr>
            </w:pPr>
          </w:p>
          <w:p>
            <w:pPr>
              <w:pStyle w:val="TableParagraph"/>
              <w:ind w:right="-15"/>
              <w:jc w:val="right"/>
              <w:rPr>
                <w:sz w:val="15"/>
              </w:rPr>
            </w:pPr>
            <w:r>
              <w:rPr>
                <w:spacing w:val="-2"/>
                <w:sz w:val="15"/>
              </w:rPr>
              <w:t>61.444,52</w:t>
            </w:r>
          </w:p>
          <w:p>
            <w:pPr>
              <w:pStyle w:val="TableParagraph"/>
              <w:spacing w:before="101"/>
              <w:rPr>
                <w:b/>
                <w:sz w:val="15"/>
              </w:rPr>
            </w:pPr>
          </w:p>
          <w:p>
            <w:pPr>
              <w:pStyle w:val="TableParagraph"/>
              <w:ind w:right="-15"/>
              <w:jc w:val="right"/>
              <w:rPr>
                <w:sz w:val="15"/>
              </w:rPr>
            </w:pPr>
            <w:r>
              <w:rPr>
                <w:spacing w:val="-2"/>
                <w:sz w:val="15"/>
              </w:rPr>
              <w:t>424.017,69</w:t>
            </w:r>
          </w:p>
          <w:p>
            <w:pPr>
              <w:pStyle w:val="TableParagraph"/>
              <w:spacing w:before="101"/>
              <w:rPr>
                <w:b/>
                <w:sz w:val="15"/>
              </w:rPr>
            </w:pPr>
          </w:p>
          <w:p>
            <w:pPr>
              <w:pStyle w:val="TableParagraph"/>
              <w:ind w:right="-15"/>
              <w:jc w:val="right"/>
              <w:rPr>
                <w:sz w:val="15"/>
              </w:rPr>
            </w:pPr>
            <w:r>
              <w:rPr>
                <w:spacing w:val="-2"/>
                <w:sz w:val="15"/>
              </w:rPr>
              <w:t>7.115,02</w:t>
            </w:r>
          </w:p>
          <w:p>
            <w:pPr>
              <w:pStyle w:val="TableParagraph"/>
              <w:rPr>
                <w:b/>
                <w:sz w:val="15"/>
              </w:rPr>
            </w:pPr>
          </w:p>
          <w:p>
            <w:pPr>
              <w:pStyle w:val="TableParagraph"/>
              <w:spacing w:before="22"/>
              <w:rPr>
                <w:b/>
                <w:sz w:val="15"/>
              </w:rPr>
            </w:pPr>
          </w:p>
          <w:p>
            <w:pPr>
              <w:pStyle w:val="TableParagraph"/>
              <w:spacing w:before="1"/>
              <w:ind w:right="-15"/>
              <w:jc w:val="right"/>
              <w:rPr>
                <w:sz w:val="15"/>
              </w:rPr>
            </w:pPr>
            <w:r>
              <w:rPr>
                <w:spacing w:val="-2"/>
                <w:sz w:val="15"/>
              </w:rPr>
              <w:t>2.615,76</w:t>
            </w:r>
          </w:p>
          <w:p>
            <w:pPr>
              <w:pStyle w:val="TableParagraph"/>
              <w:spacing w:before="100"/>
              <w:rPr>
                <w:b/>
                <w:sz w:val="15"/>
              </w:rPr>
            </w:pPr>
          </w:p>
          <w:p>
            <w:pPr>
              <w:pStyle w:val="TableParagraph"/>
              <w:spacing w:before="1"/>
              <w:ind w:right="-15"/>
              <w:jc w:val="right"/>
              <w:rPr>
                <w:sz w:val="15"/>
              </w:rPr>
            </w:pPr>
            <w:r>
              <w:rPr>
                <w:spacing w:val="-2"/>
                <w:sz w:val="15"/>
              </w:rPr>
              <w:t>1.308,70</w:t>
            </w:r>
          </w:p>
        </w:tc>
        <w:tc>
          <w:tcPr>
            <w:tcW w:w="930" w:type="dxa"/>
            <w:tcBorders>
              <w:top w:val="nil"/>
              <w:bottom w:val="nil"/>
            </w:tcBorders>
          </w:tcPr>
          <w:p>
            <w:pPr>
              <w:pStyle w:val="TableParagraph"/>
              <w:spacing w:before="166"/>
              <w:ind w:right="5"/>
              <w:jc w:val="right"/>
              <w:rPr>
                <w:sz w:val="15"/>
              </w:rPr>
            </w:pPr>
            <w:r>
              <w:rPr>
                <w:spacing w:val="-2"/>
                <w:sz w:val="15"/>
              </w:rPr>
              <w:t>77.61</w:t>
            </w:r>
          </w:p>
          <w:p>
            <w:pPr>
              <w:pStyle w:val="TableParagraph"/>
              <w:spacing w:before="98"/>
              <w:rPr>
                <w:b/>
                <w:sz w:val="15"/>
              </w:rPr>
            </w:pPr>
          </w:p>
          <w:p>
            <w:pPr>
              <w:pStyle w:val="TableParagraph"/>
              <w:ind w:right="5"/>
              <w:jc w:val="right"/>
              <w:rPr>
                <w:sz w:val="15"/>
              </w:rPr>
            </w:pPr>
            <w:r>
              <w:rPr>
                <w:spacing w:val="-2"/>
                <w:sz w:val="15"/>
              </w:rPr>
              <w:t>118.01</w:t>
            </w:r>
          </w:p>
          <w:p>
            <w:pPr>
              <w:pStyle w:val="TableParagraph"/>
              <w:spacing w:before="101"/>
              <w:rPr>
                <w:b/>
                <w:sz w:val="15"/>
              </w:rPr>
            </w:pPr>
          </w:p>
          <w:p>
            <w:pPr>
              <w:pStyle w:val="TableParagraph"/>
              <w:ind w:right="5"/>
              <w:jc w:val="right"/>
              <w:rPr>
                <w:sz w:val="15"/>
              </w:rPr>
            </w:pPr>
            <w:r>
              <w:rPr>
                <w:spacing w:val="-2"/>
                <w:sz w:val="15"/>
              </w:rPr>
              <w:t>102.54</w:t>
            </w:r>
          </w:p>
          <w:p>
            <w:pPr>
              <w:pStyle w:val="TableParagraph"/>
              <w:spacing w:before="101"/>
              <w:rPr>
                <w:b/>
                <w:sz w:val="15"/>
              </w:rPr>
            </w:pPr>
          </w:p>
          <w:p>
            <w:pPr>
              <w:pStyle w:val="TableParagraph"/>
              <w:ind w:right="5"/>
              <w:jc w:val="right"/>
              <w:rPr>
                <w:sz w:val="15"/>
              </w:rPr>
            </w:pPr>
            <w:r>
              <w:rPr>
                <w:spacing w:val="-2"/>
                <w:sz w:val="15"/>
              </w:rPr>
              <w:t>114.63</w:t>
            </w:r>
          </w:p>
          <w:p>
            <w:pPr>
              <w:pStyle w:val="TableParagraph"/>
              <w:rPr>
                <w:b/>
                <w:sz w:val="15"/>
              </w:rPr>
            </w:pPr>
          </w:p>
          <w:p>
            <w:pPr>
              <w:pStyle w:val="TableParagraph"/>
              <w:spacing w:before="22"/>
              <w:rPr>
                <w:b/>
                <w:sz w:val="15"/>
              </w:rPr>
            </w:pPr>
          </w:p>
          <w:p>
            <w:pPr>
              <w:pStyle w:val="TableParagraph"/>
              <w:spacing w:before="1"/>
              <w:ind w:right="5"/>
              <w:jc w:val="right"/>
              <w:rPr>
                <w:sz w:val="15"/>
              </w:rPr>
            </w:pPr>
            <w:r>
              <w:rPr>
                <w:spacing w:val="-2"/>
                <w:sz w:val="15"/>
              </w:rPr>
              <w:t>21.86</w:t>
            </w:r>
          </w:p>
          <w:p>
            <w:pPr>
              <w:pStyle w:val="TableParagraph"/>
              <w:spacing w:before="100"/>
              <w:rPr>
                <w:b/>
                <w:sz w:val="15"/>
              </w:rPr>
            </w:pPr>
          </w:p>
          <w:p>
            <w:pPr>
              <w:pStyle w:val="TableParagraph"/>
              <w:spacing w:before="1"/>
              <w:ind w:right="2"/>
              <w:jc w:val="right"/>
              <w:rPr>
                <w:sz w:val="15"/>
              </w:rPr>
            </w:pPr>
            <w:r>
              <w:rPr>
                <w:spacing w:val="-4"/>
                <w:sz w:val="15"/>
              </w:rPr>
              <w:t>9.68</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591" w:val="left" w:leader="none"/>
                <w:tab w:pos="11903" w:val="left" w:leader="none"/>
                <w:tab w:pos="13689" w:val="right" w:leader="none"/>
              </w:tabs>
              <w:spacing w:before="45"/>
              <w:ind w:left="391"/>
              <w:rPr>
                <w:sz w:val="15"/>
              </w:rPr>
            </w:pPr>
            <w:r>
              <w:rPr>
                <w:position w:val="3"/>
                <w:sz w:val="17"/>
              </w:rPr>
              <w:t>323</w:t>
            </w:r>
            <w:r>
              <w:rPr>
                <w:spacing w:val="55"/>
                <w:w w:val="150"/>
                <w:position w:val="3"/>
                <w:sz w:val="17"/>
              </w:rPr>
              <w:t> </w:t>
            </w:r>
            <w:r>
              <w:rPr>
                <w:position w:val="2"/>
                <w:sz w:val="19"/>
              </w:rPr>
              <w:t>Rashodi</w:t>
            </w:r>
            <w:r>
              <w:rPr>
                <w:spacing w:val="-4"/>
                <w:position w:val="2"/>
                <w:sz w:val="19"/>
              </w:rPr>
              <w:t> </w:t>
            </w:r>
            <w:r>
              <w:rPr>
                <w:position w:val="2"/>
                <w:sz w:val="19"/>
              </w:rPr>
              <w:t>za</w:t>
            </w:r>
            <w:r>
              <w:rPr>
                <w:spacing w:val="-6"/>
                <w:position w:val="2"/>
                <w:sz w:val="19"/>
              </w:rPr>
              <w:t> </w:t>
            </w:r>
            <w:r>
              <w:rPr>
                <w:spacing w:val="-2"/>
                <w:position w:val="2"/>
                <w:sz w:val="19"/>
              </w:rPr>
              <w:t>usluge</w:t>
            </w:r>
            <w:r>
              <w:rPr>
                <w:position w:val="2"/>
                <w:sz w:val="19"/>
              </w:rPr>
              <w:tab/>
            </w:r>
            <w:r>
              <w:rPr>
                <w:spacing w:val="-2"/>
                <w:sz w:val="15"/>
              </w:rPr>
              <w:t>3.628.799,29</w:t>
            </w:r>
            <w:r>
              <w:rPr>
                <w:sz w:val="15"/>
              </w:rPr>
              <w:tab/>
            </w:r>
            <w:r>
              <w:rPr>
                <w:spacing w:val="-2"/>
                <w:sz w:val="15"/>
              </w:rPr>
              <w:t>2.821.343,63</w:t>
            </w:r>
            <w:r>
              <w:rPr>
                <w:sz w:val="15"/>
              </w:rPr>
              <w:tab/>
            </w:r>
            <w:r>
              <w:rPr>
                <w:spacing w:val="-2"/>
                <w:sz w:val="15"/>
              </w:rPr>
              <w:t>77.70</w:t>
            </w:r>
          </w:p>
        </w:tc>
      </w:tr>
      <w:tr>
        <w:trPr>
          <w:trHeight w:val="3467" w:hRule="atLeast"/>
        </w:trPr>
        <w:tc>
          <w:tcPr>
            <w:tcW w:w="6081" w:type="dxa"/>
            <w:tcBorders>
              <w:top w:val="nil"/>
            </w:tcBorders>
          </w:tcPr>
          <w:p>
            <w:pPr>
              <w:pStyle w:val="TableParagraph"/>
              <w:spacing w:before="149"/>
              <w:ind w:left="120"/>
              <w:rPr>
                <w:sz w:val="19"/>
              </w:rPr>
            </w:pPr>
            <w:r>
              <w:rPr>
                <w:position w:val="2"/>
                <w:sz w:val="17"/>
              </w:rPr>
              <w:t>3231</w:t>
            </w:r>
            <w:r>
              <w:rPr>
                <w:spacing w:val="79"/>
                <w:w w:val="150"/>
                <w:position w:val="2"/>
                <w:sz w:val="17"/>
              </w:rPr>
              <w:t> </w:t>
            </w:r>
            <w:r>
              <w:rPr>
                <w:sz w:val="19"/>
              </w:rPr>
              <w:t>Usluge</w:t>
            </w:r>
            <w:r>
              <w:rPr>
                <w:spacing w:val="-5"/>
                <w:sz w:val="19"/>
              </w:rPr>
              <w:t> </w:t>
            </w:r>
            <w:r>
              <w:rPr>
                <w:sz w:val="19"/>
              </w:rPr>
              <w:t>telefona,</w:t>
            </w:r>
            <w:r>
              <w:rPr>
                <w:spacing w:val="-4"/>
                <w:sz w:val="19"/>
              </w:rPr>
              <w:t> </w:t>
            </w:r>
            <w:r>
              <w:rPr>
                <w:sz w:val="19"/>
              </w:rPr>
              <w:t>pošte</w:t>
            </w:r>
            <w:r>
              <w:rPr>
                <w:spacing w:val="-4"/>
                <w:sz w:val="19"/>
              </w:rPr>
              <w:t> </w:t>
            </w:r>
            <w:r>
              <w:rPr>
                <w:sz w:val="19"/>
              </w:rPr>
              <w:t>i</w:t>
            </w:r>
            <w:r>
              <w:rPr>
                <w:spacing w:val="-4"/>
                <w:sz w:val="19"/>
              </w:rPr>
              <w:t> </w:t>
            </w:r>
            <w:r>
              <w:rPr>
                <w:spacing w:val="-2"/>
                <w:sz w:val="19"/>
              </w:rPr>
              <w:t>prijevoza</w:t>
            </w:r>
          </w:p>
          <w:p>
            <w:pPr>
              <w:pStyle w:val="TableParagraph"/>
              <w:spacing w:before="5"/>
              <w:rPr>
                <w:b/>
                <w:sz w:val="19"/>
              </w:rPr>
            </w:pPr>
          </w:p>
          <w:p>
            <w:pPr>
              <w:pStyle w:val="TableParagraph"/>
              <w:ind w:left="120"/>
              <w:rPr>
                <w:sz w:val="19"/>
              </w:rPr>
            </w:pPr>
            <w:r>
              <w:rPr>
                <w:position w:val="2"/>
                <w:sz w:val="17"/>
              </w:rPr>
              <w:t>3232</w:t>
            </w:r>
            <w:r>
              <w:rPr>
                <w:spacing w:val="75"/>
                <w:w w:val="150"/>
                <w:position w:val="2"/>
                <w:sz w:val="17"/>
              </w:rPr>
              <w:t> </w:t>
            </w:r>
            <w:r>
              <w:rPr>
                <w:sz w:val="19"/>
              </w:rPr>
              <w:t>Usluge</w:t>
            </w:r>
            <w:r>
              <w:rPr>
                <w:spacing w:val="-7"/>
                <w:sz w:val="19"/>
              </w:rPr>
              <w:t> </w:t>
            </w:r>
            <w:r>
              <w:rPr>
                <w:sz w:val="19"/>
              </w:rPr>
              <w:t>tekućeg</w:t>
            </w:r>
            <w:r>
              <w:rPr>
                <w:spacing w:val="-7"/>
                <w:sz w:val="19"/>
              </w:rPr>
              <w:t> </w:t>
            </w:r>
            <w:r>
              <w:rPr>
                <w:sz w:val="19"/>
              </w:rPr>
              <w:t>i</w:t>
            </w:r>
            <w:r>
              <w:rPr>
                <w:spacing w:val="-5"/>
                <w:sz w:val="19"/>
              </w:rPr>
              <w:t> </w:t>
            </w:r>
            <w:r>
              <w:rPr>
                <w:sz w:val="19"/>
              </w:rPr>
              <w:t>investicijskog</w:t>
            </w:r>
            <w:r>
              <w:rPr>
                <w:spacing w:val="-7"/>
                <w:sz w:val="19"/>
              </w:rPr>
              <w:t> </w:t>
            </w:r>
            <w:r>
              <w:rPr>
                <w:spacing w:val="-2"/>
                <w:sz w:val="19"/>
              </w:rPr>
              <w:t>održavanja</w:t>
            </w:r>
          </w:p>
          <w:p>
            <w:pPr>
              <w:pStyle w:val="TableParagraph"/>
              <w:spacing w:before="3"/>
              <w:rPr>
                <w:b/>
                <w:sz w:val="19"/>
              </w:rPr>
            </w:pPr>
          </w:p>
          <w:p>
            <w:pPr>
              <w:pStyle w:val="TableParagraph"/>
              <w:spacing w:before="1"/>
              <w:ind w:left="120"/>
              <w:rPr>
                <w:sz w:val="19"/>
              </w:rPr>
            </w:pPr>
            <w:r>
              <w:rPr>
                <w:position w:val="2"/>
                <w:sz w:val="17"/>
              </w:rPr>
              <w:t>3233</w:t>
            </w:r>
            <w:r>
              <w:rPr>
                <w:spacing w:val="79"/>
                <w:w w:val="150"/>
                <w:position w:val="2"/>
                <w:sz w:val="17"/>
              </w:rPr>
              <w:t> </w:t>
            </w:r>
            <w:r>
              <w:rPr>
                <w:sz w:val="19"/>
              </w:rPr>
              <w:t>Usluge</w:t>
            </w:r>
            <w:r>
              <w:rPr>
                <w:spacing w:val="-5"/>
                <w:sz w:val="19"/>
              </w:rPr>
              <w:t> </w:t>
            </w:r>
            <w:r>
              <w:rPr>
                <w:sz w:val="19"/>
              </w:rPr>
              <w:t>promidžbe</w:t>
            </w:r>
            <w:r>
              <w:rPr>
                <w:spacing w:val="-5"/>
                <w:sz w:val="19"/>
              </w:rPr>
              <w:t> </w:t>
            </w:r>
            <w:r>
              <w:rPr>
                <w:sz w:val="19"/>
              </w:rPr>
              <w:t>i</w:t>
            </w:r>
            <w:r>
              <w:rPr>
                <w:spacing w:val="-3"/>
                <w:sz w:val="19"/>
              </w:rPr>
              <w:t> </w:t>
            </w:r>
            <w:r>
              <w:rPr>
                <w:spacing w:val="-2"/>
                <w:sz w:val="19"/>
              </w:rPr>
              <w:t>informiranja</w:t>
            </w:r>
          </w:p>
          <w:p>
            <w:pPr>
              <w:pStyle w:val="TableParagraph"/>
              <w:spacing w:before="1"/>
              <w:rPr>
                <w:b/>
                <w:sz w:val="19"/>
              </w:rPr>
            </w:pPr>
          </w:p>
          <w:p>
            <w:pPr>
              <w:pStyle w:val="TableParagraph"/>
              <w:ind w:left="120"/>
              <w:rPr>
                <w:sz w:val="19"/>
              </w:rPr>
            </w:pPr>
            <w:r>
              <w:rPr>
                <w:position w:val="2"/>
                <w:sz w:val="17"/>
              </w:rPr>
              <w:t>3234</w:t>
            </w:r>
            <w:r>
              <w:rPr>
                <w:spacing w:val="75"/>
                <w:w w:val="150"/>
                <w:position w:val="2"/>
                <w:sz w:val="17"/>
              </w:rPr>
              <w:t> </w:t>
            </w:r>
            <w:r>
              <w:rPr>
                <w:sz w:val="19"/>
              </w:rPr>
              <w:t>Komunalne</w:t>
            </w:r>
            <w:r>
              <w:rPr>
                <w:spacing w:val="-6"/>
                <w:sz w:val="19"/>
              </w:rPr>
              <w:t> </w:t>
            </w:r>
            <w:r>
              <w:rPr>
                <w:spacing w:val="-2"/>
                <w:sz w:val="19"/>
              </w:rPr>
              <w:t>usluge</w:t>
            </w:r>
          </w:p>
          <w:p>
            <w:pPr>
              <w:pStyle w:val="TableParagraph"/>
              <w:spacing w:before="4"/>
              <w:rPr>
                <w:b/>
                <w:sz w:val="19"/>
              </w:rPr>
            </w:pPr>
          </w:p>
          <w:p>
            <w:pPr>
              <w:pStyle w:val="TableParagraph"/>
              <w:ind w:left="120"/>
              <w:rPr>
                <w:sz w:val="19"/>
              </w:rPr>
            </w:pPr>
            <w:r>
              <w:rPr>
                <w:position w:val="2"/>
                <w:sz w:val="17"/>
              </w:rPr>
              <w:t>3235</w:t>
            </w:r>
            <w:r>
              <w:rPr>
                <w:spacing w:val="76"/>
                <w:w w:val="150"/>
                <w:position w:val="2"/>
                <w:sz w:val="17"/>
              </w:rPr>
              <w:t> </w:t>
            </w:r>
            <w:r>
              <w:rPr>
                <w:sz w:val="19"/>
              </w:rPr>
              <w:t>Zakupnine</w:t>
            </w:r>
            <w:r>
              <w:rPr>
                <w:spacing w:val="-5"/>
                <w:sz w:val="19"/>
              </w:rPr>
              <w:t> </w:t>
            </w:r>
            <w:r>
              <w:rPr>
                <w:sz w:val="19"/>
              </w:rPr>
              <w:t>i</w:t>
            </w:r>
            <w:r>
              <w:rPr>
                <w:spacing w:val="-6"/>
                <w:sz w:val="19"/>
              </w:rPr>
              <w:t> </w:t>
            </w:r>
            <w:r>
              <w:rPr>
                <w:spacing w:val="-2"/>
                <w:sz w:val="19"/>
              </w:rPr>
              <w:t>najamnine</w:t>
            </w:r>
          </w:p>
          <w:p>
            <w:pPr>
              <w:pStyle w:val="TableParagraph"/>
              <w:spacing w:before="3"/>
              <w:rPr>
                <w:b/>
                <w:sz w:val="19"/>
              </w:rPr>
            </w:pPr>
          </w:p>
          <w:p>
            <w:pPr>
              <w:pStyle w:val="TableParagraph"/>
              <w:ind w:left="120"/>
              <w:rPr>
                <w:sz w:val="19"/>
              </w:rPr>
            </w:pPr>
            <w:r>
              <w:rPr>
                <w:position w:val="2"/>
                <w:sz w:val="17"/>
              </w:rPr>
              <w:t>3236</w:t>
            </w:r>
            <w:r>
              <w:rPr>
                <w:spacing w:val="72"/>
                <w:w w:val="150"/>
                <w:position w:val="2"/>
                <w:sz w:val="17"/>
              </w:rPr>
              <w:t> </w:t>
            </w:r>
            <w:r>
              <w:rPr>
                <w:sz w:val="19"/>
              </w:rPr>
              <w:t>Zdravstvene</w:t>
            </w:r>
            <w:r>
              <w:rPr>
                <w:spacing w:val="-7"/>
                <w:sz w:val="19"/>
              </w:rPr>
              <w:t> </w:t>
            </w:r>
            <w:r>
              <w:rPr>
                <w:sz w:val="19"/>
              </w:rPr>
              <w:t>i</w:t>
            </w:r>
            <w:r>
              <w:rPr>
                <w:spacing w:val="-6"/>
                <w:sz w:val="19"/>
              </w:rPr>
              <w:t> </w:t>
            </w:r>
            <w:r>
              <w:rPr>
                <w:sz w:val="19"/>
              </w:rPr>
              <w:t>veterinarske</w:t>
            </w:r>
            <w:r>
              <w:rPr>
                <w:spacing w:val="-7"/>
                <w:sz w:val="19"/>
              </w:rPr>
              <w:t> </w:t>
            </w:r>
            <w:r>
              <w:rPr>
                <w:spacing w:val="-2"/>
                <w:sz w:val="19"/>
              </w:rPr>
              <w:t>usluge</w:t>
            </w:r>
          </w:p>
          <w:p>
            <w:pPr>
              <w:pStyle w:val="TableParagraph"/>
              <w:spacing w:before="5"/>
              <w:rPr>
                <w:b/>
                <w:sz w:val="19"/>
              </w:rPr>
            </w:pPr>
          </w:p>
          <w:p>
            <w:pPr>
              <w:pStyle w:val="TableParagraph"/>
              <w:ind w:left="120"/>
              <w:rPr>
                <w:sz w:val="19"/>
              </w:rPr>
            </w:pPr>
            <w:r>
              <w:rPr>
                <w:position w:val="2"/>
                <w:sz w:val="17"/>
              </w:rPr>
              <w:t>3237</w:t>
            </w:r>
            <w:r>
              <w:rPr>
                <w:spacing w:val="77"/>
                <w:w w:val="150"/>
                <w:position w:val="2"/>
                <w:sz w:val="17"/>
              </w:rPr>
              <w:t> </w:t>
            </w:r>
            <w:r>
              <w:rPr>
                <w:sz w:val="19"/>
              </w:rPr>
              <w:t>Intelektualne</w:t>
            </w:r>
            <w:r>
              <w:rPr>
                <w:spacing w:val="-5"/>
                <w:sz w:val="19"/>
              </w:rPr>
              <w:t> </w:t>
            </w:r>
            <w:r>
              <w:rPr>
                <w:sz w:val="19"/>
              </w:rPr>
              <w:t>i</w:t>
            </w:r>
            <w:r>
              <w:rPr>
                <w:spacing w:val="-4"/>
                <w:sz w:val="19"/>
              </w:rPr>
              <w:t> </w:t>
            </w:r>
            <w:r>
              <w:rPr>
                <w:sz w:val="19"/>
              </w:rPr>
              <w:t>osobne</w:t>
            </w:r>
            <w:r>
              <w:rPr>
                <w:spacing w:val="-5"/>
                <w:sz w:val="19"/>
              </w:rPr>
              <w:t> </w:t>
            </w:r>
            <w:r>
              <w:rPr>
                <w:spacing w:val="-2"/>
                <w:sz w:val="19"/>
              </w:rPr>
              <w:t>usluge</w:t>
            </w:r>
          </w:p>
        </w:tc>
        <w:tc>
          <w:tcPr>
            <w:tcW w:w="1741" w:type="dxa"/>
            <w:tcBorders>
              <w:top w:val="nil"/>
            </w:tcBorders>
          </w:tcPr>
          <w:p>
            <w:pPr>
              <w:pStyle w:val="TableParagraph"/>
              <w:spacing w:before="163"/>
              <w:ind w:right="183"/>
              <w:jc w:val="right"/>
              <w:rPr>
                <w:sz w:val="15"/>
              </w:rPr>
            </w:pPr>
            <w:r>
              <w:rPr>
                <w:spacing w:val="-2"/>
                <w:sz w:val="15"/>
              </w:rPr>
              <w:t>261.769,64</w:t>
            </w:r>
          </w:p>
          <w:p>
            <w:pPr>
              <w:pStyle w:val="TableParagraph"/>
              <w:spacing w:before="102"/>
              <w:rPr>
                <w:b/>
                <w:sz w:val="15"/>
              </w:rPr>
            </w:pPr>
          </w:p>
          <w:p>
            <w:pPr>
              <w:pStyle w:val="TableParagraph"/>
              <w:ind w:right="183"/>
              <w:jc w:val="right"/>
              <w:rPr>
                <w:sz w:val="15"/>
              </w:rPr>
            </w:pPr>
            <w:r>
              <w:rPr>
                <w:spacing w:val="-2"/>
                <w:sz w:val="15"/>
              </w:rPr>
              <w:t>1.583.270,57</w:t>
            </w:r>
          </w:p>
          <w:p>
            <w:pPr>
              <w:pStyle w:val="TableParagraph"/>
              <w:spacing w:before="101"/>
              <w:rPr>
                <w:b/>
                <w:sz w:val="15"/>
              </w:rPr>
            </w:pPr>
          </w:p>
          <w:p>
            <w:pPr>
              <w:pStyle w:val="TableParagraph"/>
              <w:ind w:right="183"/>
              <w:jc w:val="right"/>
              <w:rPr>
                <w:sz w:val="15"/>
              </w:rPr>
            </w:pPr>
            <w:r>
              <w:rPr>
                <w:spacing w:val="-2"/>
                <w:sz w:val="15"/>
              </w:rPr>
              <w:t>291.194,74</w:t>
            </w:r>
          </w:p>
          <w:p>
            <w:pPr>
              <w:pStyle w:val="TableParagraph"/>
              <w:spacing w:before="101"/>
              <w:rPr>
                <w:b/>
                <w:sz w:val="15"/>
              </w:rPr>
            </w:pPr>
          </w:p>
          <w:p>
            <w:pPr>
              <w:pStyle w:val="TableParagraph"/>
              <w:ind w:right="183"/>
              <w:jc w:val="right"/>
              <w:rPr>
                <w:sz w:val="15"/>
              </w:rPr>
            </w:pPr>
            <w:r>
              <w:rPr>
                <w:spacing w:val="-2"/>
                <w:sz w:val="15"/>
              </w:rPr>
              <w:t>824.915,24</w:t>
            </w:r>
          </w:p>
          <w:p>
            <w:pPr>
              <w:pStyle w:val="TableParagraph"/>
              <w:spacing w:before="98"/>
              <w:rPr>
                <w:b/>
                <w:sz w:val="15"/>
              </w:rPr>
            </w:pPr>
          </w:p>
          <w:p>
            <w:pPr>
              <w:pStyle w:val="TableParagraph"/>
              <w:ind w:right="183"/>
              <w:jc w:val="right"/>
              <w:rPr>
                <w:sz w:val="15"/>
              </w:rPr>
            </w:pPr>
            <w:r>
              <w:rPr>
                <w:spacing w:val="-2"/>
                <w:sz w:val="15"/>
              </w:rPr>
              <w:t>68.256,59</w:t>
            </w:r>
          </w:p>
          <w:p>
            <w:pPr>
              <w:pStyle w:val="TableParagraph"/>
              <w:spacing w:before="101"/>
              <w:rPr>
                <w:b/>
                <w:sz w:val="15"/>
              </w:rPr>
            </w:pPr>
          </w:p>
          <w:p>
            <w:pPr>
              <w:pStyle w:val="TableParagraph"/>
              <w:ind w:right="183"/>
              <w:jc w:val="right"/>
              <w:rPr>
                <w:sz w:val="15"/>
              </w:rPr>
            </w:pPr>
            <w:r>
              <w:rPr>
                <w:spacing w:val="-2"/>
                <w:sz w:val="15"/>
              </w:rPr>
              <w:t>29.053,28</w:t>
            </w:r>
          </w:p>
          <w:p>
            <w:pPr>
              <w:pStyle w:val="TableParagraph"/>
              <w:spacing w:before="101"/>
              <w:rPr>
                <w:b/>
                <w:sz w:val="15"/>
              </w:rPr>
            </w:pPr>
          </w:p>
          <w:p>
            <w:pPr>
              <w:pStyle w:val="TableParagraph"/>
              <w:ind w:right="183"/>
              <w:jc w:val="right"/>
              <w:rPr>
                <w:sz w:val="15"/>
              </w:rPr>
            </w:pPr>
            <w:r>
              <w:rPr>
                <w:spacing w:val="-2"/>
                <w:sz w:val="15"/>
              </w:rPr>
              <w:t>398.676,20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3"/>
              <w:ind w:right="-15"/>
              <w:jc w:val="right"/>
              <w:rPr>
                <w:sz w:val="15"/>
              </w:rPr>
            </w:pPr>
            <w:r>
              <w:rPr>
                <w:spacing w:val="-2"/>
                <w:sz w:val="15"/>
              </w:rPr>
              <w:t>339.904,78</w:t>
            </w:r>
          </w:p>
          <w:p>
            <w:pPr>
              <w:pStyle w:val="TableParagraph"/>
              <w:spacing w:before="102"/>
              <w:rPr>
                <w:b/>
                <w:sz w:val="15"/>
              </w:rPr>
            </w:pPr>
          </w:p>
          <w:p>
            <w:pPr>
              <w:pStyle w:val="TableParagraph"/>
              <w:ind w:right="-15"/>
              <w:jc w:val="right"/>
              <w:rPr>
                <w:sz w:val="15"/>
              </w:rPr>
            </w:pPr>
            <w:r>
              <w:rPr>
                <w:spacing w:val="-2"/>
                <w:sz w:val="15"/>
              </w:rPr>
              <w:t>1.031.029,08</w:t>
            </w:r>
          </w:p>
          <w:p>
            <w:pPr>
              <w:pStyle w:val="TableParagraph"/>
              <w:spacing w:before="101"/>
              <w:rPr>
                <w:b/>
                <w:sz w:val="15"/>
              </w:rPr>
            </w:pPr>
          </w:p>
          <w:p>
            <w:pPr>
              <w:pStyle w:val="TableParagraph"/>
              <w:ind w:right="-15"/>
              <w:jc w:val="right"/>
              <w:rPr>
                <w:sz w:val="15"/>
              </w:rPr>
            </w:pPr>
            <w:r>
              <w:rPr>
                <w:spacing w:val="-2"/>
                <w:sz w:val="15"/>
              </w:rPr>
              <w:t>233.721,53</w:t>
            </w:r>
          </w:p>
          <w:p>
            <w:pPr>
              <w:pStyle w:val="TableParagraph"/>
              <w:spacing w:before="101"/>
              <w:rPr>
                <w:b/>
                <w:sz w:val="15"/>
              </w:rPr>
            </w:pPr>
          </w:p>
          <w:p>
            <w:pPr>
              <w:pStyle w:val="TableParagraph"/>
              <w:ind w:right="-15"/>
              <w:jc w:val="right"/>
              <w:rPr>
                <w:sz w:val="15"/>
              </w:rPr>
            </w:pPr>
            <w:r>
              <w:rPr>
                <w:spacing w:val="-2"/>
                <w:sz w:val="15"/>
              </w:rPr>
              <w:t>725.324,94</w:t>
            </w:r>
          </w:p>
          <w:p>
            <w:pPr>
              <w:pStyle w:val="TableParagraph"/>
              <w:spacing w:before="98"/>
              <w:rPr>
                <w:b/>
                <w:sz w:val="15"/>
              </w:rPr>
            </w:pPr>
          </w:p>
          <w:p>
            <w:pPr>
              <w:pStyle w:val="TableParagraph"/>
              <w:ind w:right="-15"/>
              <w:jc w:val="right"/>
              <w:rPr>
                <w:sz w:val="15"/>
              </w:rPr>
            </w:pPr>
            <w:r>
              <w:rPr>
                <w:spacing w:val="-2"/>
                <w:sz w:val="15"/>
              </w:rPr>
              <w:t>50.226,92</w:t>
            </w:r>
          </w:p>
          <w:p>
            <w:pPr>
              <w:pStyle w:val="TableParagraph"/>
              <w:spacing w:before="101"/>
              <w:rPr>
                <w:b/>
                <w:sz w:val="15"/>
              </w:rPr>
            </w:pPr>
          </w:p>
          <w:p>
            <w:pPr>
              <w:pStyle w:val="TableParagraph"/>
              <w:ind w:right="-15"/>
              <w:jc w:val="right"/>
              <w:rPr>
                <w:sz w:val="15"/>
              </w:rPr>
            </w:pPr>
            <w:r>
              <w:rPr>
                <w:spacing w:val="-2"/>
                <w:sz w:val="15"/>
              </w:rPr>
              <w:t>36.826,51</w:t>
            </w:r>
          </w:p>
          <w:p>
            <w:pPr>
              <w:pStyle w:val="TableParagraph"/>
              <w:spacing w:before="101"/>
              <w:rPr>
                <w:b/>
                <w:sz w:val="15"/>
              </w:rPr>
            </w:pPr>
          </w:p>
          <w:p>
            <w:pPr>
              <w:pStyle w:val="TableParagraph"/>
              <w:ind w:right="-15"/>
              <w:jc w:val="right"/>
              <w:rPr>
                <w:sz w:val="15"/>
              </w:rPr>
            </w:pPr>
            <w:r>
              <w:rPr>
                <w:spacing w:val="-2"/>
                <w:sz w:val="15"/>
              </w:rPr>
              <w:t>256.123,29</w:t>
            </w:r>
          </w:p>
        </w:tc>
        <w:tc>
          <w:tcPr>
            <w:tcW w:w="930" w:type="dxa"/>
            <w:tcBorders>
              <w:top w:val="nil"/>
            </w:tcBorders>
          </w:tcPr>
          <w:p>
            <w:pPr>
              <w:pStyle w:val="TableParagraph"/>
              <w:spacing w:before="163"/>
              <w:ind w:left="369"/>
              <w:rPr>
                <w:sz w:val="15"/>
              </w:rPr>
            </w:pPr>
            <w:r>
              <w:rPr>
                <w:spacing w:val="-2"/>
                <w:sz w:val="15"/>
              </w:rPr>
              <w:t>129.85</w:t>
            </w:r>
          </w:p>
          <w:p>
            <w:pPr>
              <w:pStyle w:val="TableParagraph"/>
              <w:spacing w:before="102"/>
              <w:rPr>
                <w:b/>
                <w:sz w:val="15"/>
              </w:rPr>
            </w:pPr>
          </w:p>
          <w:p>
            <w:pPr>
              <w:pStyle w:val="TableParagraph"/>
              <w:ind w:left="465"/>
              <w:rPr>
                <w:sz w:val="15"/>
              </w:rPr>
            </w:pPr>
            <w:r>
              <w:rPr>
                <w:spacing w:val="-2"/>
                <w:sz w:val="15"/>
              </w:rPr>
              <w:t>65.12</w:t>
            </w:r>
          </w:p>
          <w:p>
            <w:pPr>
              <w:pStyle w:val="TableParagraph"/>
              <w:spacing w:before="101"/>
              <w:rPr>
                <w:b/>
                <w:sz w:val="15"/>
              </w:rPr>
            </w:pPr>
          </w:p>
          <w:p>
            <w:pPr>
              <w:pStyle w:val="TableParagraph"/>
              <w:ind w:left="465"/>
              <w:rPr>
                <w:sz w:val="15"/>
              </w:rPr>
            </w:pPr>
            <w:r>
              <w:rPr>
                <w:spacing w:val="-2"/>
                <w:sz w:val="15"/>
              </w:rPr>
              <w:t>79.58</w:t>
            </w:r>
          </w:p>
          <w:p>
            <w:pPr>
              <w:pStyle w:val="TableParagraph"/>
              <w:spacing w:before="101"/>
              <w:rPr>
                <w:b/>
                <w:sz w:val="15"/>
              </w:rPr>
            </w:pPr>
          </w:p>
          <w:p>
            <w:pPr>
              <w:pStyle w:val="TableParagraph"/>
              <w:ind w:left="465"/>
              <w:rPr>
                <w:sz w:val="15"/>
              </w:rPr>
            </w:pPr>
            <w:r>
              <w:rPr>
                <w:spacing w:val="-2"/>
                <w:sz w:val="15"/>
              </w:rPr>
              <w:t>87.93</w:t>
            </w:r>
          </w:p>
          <w:p>
            <w:pPr>
              <w:pStyle w:val="TableParagraph"/>
              <w:spacing w:before="98"/>
              <w:rPr>
                <w:b/>
                <w:sz w:val="15"/>
              </w:rPr>
            </w:pPr>
          </w:p>
          <w:p>
            <w:pPr>
              <w:pStyle w:val="TableParagraph"/>
              <w:ind w:left="465"/>
              <w:rPr>
                <w:sz w:val="15"/>
              </w:rPr>
            </w:pPr>
            <w:r>
              <w:rPr>
                <w:spacing w:val="-2"/>
                <w:sz w:val="15"/>
              </w:rPr>
              <w:t>73.59</w:t>
            </w:r>
          </w:p>
          <w:p>
            <w:pPr>
              <w:pStyle w:val="TableParagraph"/>
              <w:spacing w:before="101"/>
              <w:rPr>
                <w:b/>
                <w:sz w:val="15"/>
              </w:rPr>
            </w:pPr>
          </w:p>
          <w:p>
            <w:pPr>
              <w:pStyle w:val="TableParagraph"/>
              <w:ind w:left="369"/>
              <w:rPr>
                <w:sz w:val="15"/>
              </w:rPr>
            </w:pPr>
            <w:r>
              <w:rPr>
                <w:spacing w:val="-2"/>
                <w:sz w:val="15"/>
              </w:rPr>
              <w:t>126.76</w:t>
            </w:r>
          </w:p>
          <w:p>
            <w:pPr>
              <w:pStyle w:val="TableParagraph"/>
              <w:spacing w:before="101"/>
              <w:rPr>
                <w:b/>
                <w:sz w:val="15"/>
              </w:rPr>
            </w:pPr>
          </w:p>
          <w:p>
            <w:pPr>
              <w:pStyle w:val="TableParagraph"/>
              <w:ind w:left="465"/>
              <w:rPr>
                <w:sz w:val="15"/>
              </w:rPr>
            </w:pPr>
            <w:r>
              <w:rPr>
                <w:spacing w:val="-2"/>
                <w:sz w:val="15"/>
              </w:rPr>
              <w:t>64.24</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010" w:hRule="atLeast"/>
        </w:trPr>
        <w:tc>
          <w:tcPr>
            <w:tcW w:w="6081" w:type="dxa"/>
            <w:tcBorders>
              <w:bottom w:val="nil"/>
            </w:tcBorders>
          </w:tcPr>
          <w:p>
            <w:pPr>
              <w:pStyle w:val="TableParagraph"/>
              <w:spacing w:before="112"/>
              <w:ind w:left="120"/>
              <w:rPr>
                <w:sz w:val="19"/>
              </w:rPr>
            </w:pPr>
            <w:r>
              <w:rPr>
                <w:position w:val="2"/>
                <w:sz w:val="17"/>
              </w:rPr>
              <w:t>3238</w:t>
            </w:r>
            <w:r>
              <w:rPr>
                <w:spacing w:val="75"/>
                <w:w w:val="150"/>
                <w:position w:val="2"/>
                <w:sz w:val="17"/>
              </w:rPr>
              <w:t> </w:t>
            </w:r>
            <w:r>
              <w:rPr>
                <w:sz w:val="19"/>
              </w:rPr>
              <w:t>Računalne</w:t>
            </w:r>
            <w:r>
              <w:rPr>
                <w:spacing w:val="-5"/>
                <w:sz w:val="19"/>
              </w:rPr>
              <w:t> </w:t>
            </w:r>
            <w:r>
              <w:rPr>
                <w:spacing w:val="-2"/>
                <w:sz w:val="19"/>
              </w:rPr>
              <w:t>usluge</w:t>
            </w:r>
          </w:p>
          <w:p>
            <w:pPr>
              <w:pStyle w:val="TableParagraph"/>
              <w:spacing w:before="3"/>
              <w:rPr>
                <w:b/>
                <w:sz w:val="19"/>
              </w:rPr>
            </w:pPr>
          </w:p>
          <w:p>
            <w:pPr>
              <w:pStyle w:val="TableParagraph"/>
              <w:ind w:left="120"/>
              <w:rPr>
                <w:sz w:val="19"/>
              </w:rPr>
            </w:pPr>
            <w:r>
              <w:rPr>
                <w:position w:val="2"/>
                <w:sz w:val="17"/>
              </w:rPr>
              <w:t>3239</w:t>
            </w:r>
            <w:r>
              <w:rPr>
                <w:spacing w:val="26"/>
                <w:position w:val="2"/>
                <w:sz w:val="17"/>
              </w:rPr>
              <w:t>  </w:t>
            </w:r>
            <w:r>
              <w:rPr>
                <w:sz w:val="19"/>
              </w:rPr>
              <w:t>Ostale</w:t>
            </w:r>
            <w:r>
              <w:rPr>
                <w:spacing w:val="-3"/>
                <w:sz w:val="19"/>
              </w:rPr>
              <w:t> </w:t>
            </w:r>
            <w:r>
              <w:rPr>
                <w:spacing w:val="-2"/>
                <w:sz w:val="19"/>
              </w:rPr>
              <w:t>usluge</w:t>
            </w:r>
          </w:p>
        </w:tc>
        <w:tc>
          <w:tcPr>
            <w:tcW w:w="1741" w:type="dxa"/>
            <w:tcBorders>
              <w:bottom w:val="nil"/>
            </w:tcBorders>
          </w:tcPr>
          <w:p>
            <w:pPr>
              <w:pStyle w:val="TableParagraph"/>
              <w:spacing w:before="125"/>
              <w:ind w:left="757"/>
              <w:rPr>
                <w:sz w:val="15"/>
              </w:rPr>
            </w:pPr>
            <w:r>
              <w:rPr>
                <w:spacing w:val="-2"/>
                <w:sz w:val="15"/>
              </w:rPr>
              <w:t>61.039,41</w:t>
            </w:r>
          </w:p>
          <w:p>
            <w:pPr>
              <w:pStyle w:val="TableParagraph"/>
              <w:spacing w:before="101"/>
              <w:rPr>
                <w:b/>
                <w:sz w:val="15"/>
              </w:rPr>
            </w:pPr>
          </w:p>
          <w:p>
            <w:pPr>
              <w:pStyle w:val="TableParagraph"/>
              <w:ind w:left="661"/>
              <w:rPr>
                <w:sz w:val="15"/>
              </w:rPr>
            </w:pPr>
            <w:r>
              <w:rPr>
                <w:spacing w:val="-2"/>
                <w:sz w:val="15"/>
              </w:rPr>
              <w:t>110.623,62</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left="823" w:right="-15"/>
              <w:rPr>
                <w:sz w:val="15"/>
              </w:rPr>
            </w:pPr>
            <w:r>
              <w:rPr>
                <w:spacing w:val="-2"/>
                <w:sz w:val="15"/>
              </w:rPr>
              <w:t>39.894,92</w:t>
            </w:r>
          </w:p>
          <w:p>
            <w:pPr>
              <w:pStyle w:val="TableParagraph"/>
              <w:spacing w:before="101"/>
              <w:rPr>
                <w:b/>
                <w:sz w:val="15"/>
              </w:rPr>
            </w:pPr>
          </w:p>
          <w:p>
            <w:pPr>
              <w:pStyle w:val="TableParagraph"/>
              <w:ind w:left="727" w:right="-15"/>
              <w:rPr>
                <w:sz w:val="15"/>
              </w:rPr>
            </w:pPr>
            <w:r>
              <w:rPr>
                <w:spacing w:val="-2"/>
                <w:sz w:val="15"/>
              </w:rPr>
              <w:t>108.291,66</w:t>
            </w:r>
          </w:p>
        </w:tc>
        <w:tc>
          <w:tcPr>
            <w:tcW w:w="930" w:type="dxa"/>
            <w:tcBorders>
              <w:bottom w:val="nil"/>
            </w:tcBorders>
          </w:tcPr>
          <w:p>
            <w:pPr>
              <w:pStyle w:val="TableParagraph"/>
              <w:spacing w:before="125"/>
              <w:ind w:left="465"/>
              <w:rPr>
                <w:sz w:val="15"/>
              </w:rPr>
            </w:pPr>
            <w:r>
              <w:rPr>
                <w:spacing w:val="-2"/>
                <w:sz w:val="15"/>
              </w:rPr>
              <w:t>65.36</w:t>
            </w:r>
          </w:p>
          <w:p>
            <w:pPr>
              <w:pStyle w:val="TableParagraph"/>
              <w:spacing w:before="101"/>
              <w:rPr>
                <w:b/>
                <w:sz w:val="15"/>
              </w:rPr>
            </w:pPr>
          </w:p>
          <w:p>
            <w:pPr>
              <w:pStyle w:val="TableParagraph"/>
              <w:ind w:left="465"/>
              <w:rPr>
                <w:sz w:val="15"/>
              </w:rPr>
            </w:pPr>
            <w:r>
              <w:rPr>
                <w:spacing w:val="-2"/>
                <w:sz w:val="15"/>
              </w:rPr>
              <w:t>97.89</w:t>
            </w:r>
          </w:p>
        </w:tc>
        <w:tc>
          <w:tcPr>
            <w:tcW w:w="1075" w:type="dxa"/>
            <w:tcBorders>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932" w:val="left" w:leader="none"/>
                <w:tab w:pos="12244" w:val="left" w:leader="none"/>
                <w:tab w:pos="13204" w:val="left" w:leader="none"/>
              </w:tabs>
              <w:spacing w:before="45"/>
              <w:ind w:left="391"/>
              <w:rPr>
                <w:sz w:val="15"/>
              </w:rPr>
            </w:pPr>
            <w:r>
              <w:rPr>
                <w:position w:val="3"/>
                <w:sz w:val="17"/>
              </w:rPr>
              <w:t>324</w:t>
            </w:r>
            <w:r>
              <w:rPr>
                <w:spacing w:val="77"/>
                <w:position w:val="3"/>
                <w:sz w:val="17"/>
              </w:rPr>
              <w:t> </w:t>
            </w:r>
            <w:r>
              <w:rPr>
                <w:position w:val="2"/>
                <w:sz w:val="19"/>
              </w:rPr>
              <w:t>Naknade</w:t>
            </w:r>
            <w:r>
              <w:rPr>
                <w:spacing w:val="-9"/>
                <w:position w:val="2"/>
                <w:sz w:val="19"/>
              </w:rPr>
              <w:t> </w:t>
            </w:r>
            <w:r>
              <w:rPr>
                <w:position w:val="2"/>
                <w:sz w:val="19"/>
              </w:rPr>
              <w:t>troškova</w:t>
            </w:r>
            <w:r>
              <w:rPr>
                <w:spacing w:val="-9"/>
                <w:position w:val="2"/>
                <w:sz w:val="19"/>
              </w:rPr>
              <w:t> </w:t>
            </w:r>
            <w:r>
              <w:rPr>
                <w:position w:val="2"/>
                <w:sz w:val="19"/>
              </w:rPr>
              <w:t>osobama</w:t>
            </w:r>
            <w:r>
              <w:rPr>
                <w:spacing w:val="-8"/>
                <w:position w:val="2"/>
                <w:sz w:val="19"/>
              </w:rPr>
              <w:t> </w:t>
            </w:r>
            <w:r>
              <w:rPr>
                <w:position w:val="2"/>
                <w:sz w:val="19"/>
              </w:rPr>
              <w:t>izvan</w:t>
            </w:r>
            <w:r>
              <w:rPr>
                <w:spacing w:val="-9"/>
                <w:position w:val="2"/>
                <w:sz w:val="19"/>
              </w:rPr>
              <w:t> </w:t>
            </w:r>
            <w:r>
              <w:rPr>
                <w:position w:val="2"/>
                <w:sz w:val="19"/>
              </w:rPr>
              <w:t>radnog</w:t>
            </w:r>
            <w:r>
              <w:rPr>
                <w:spacing w:val="-9"/>
                <w:position w:val="2"/>
                <w:sz w:val="19"/>
              </w:rPr>
              <w:t> </w:t>
            </w:r>
            <w:r>
              <w:rPr>
                <w:spacing w:val="-2"/>
                <w:position w:val="2"/>
                <w:sz w:val="19"/>
              </w:rPr>
              <w:t>odnosa</w:t>
            </w:r>
            <w:r>
              <w:rPr>
                <w:position w:val="2"/>
                <w:sz w:val="19"/>
              </w:rPr>
              <w:tab/>
            </w:r>
            <w:r>
              <w:rPr>
                <w:spacing w:val="-2"/>
                <w:sz w:val="15"/>
              </w:rPr>
              <w:t>3.338,36</w:t>
            </w:r>
            <w:r>
              <w:rPr>
                <w:sz w:val="15"/>
              </w:rPr>
              <w:tab/>
            </w:r>
            <w:r>
              <w:rPr>
                <w:spacing w:val="-2"/>
                <w:sz w:val="15"/>
              </w:rPr>
              <w:t>3.375,80</w:t>
            </w:r>
            <w:r>
              <w:rPr>
                <w:sz w:val="15"/>
              </w:rPr>
              <w:tab/>
            </w:r>
            <w:r>
              <w:rPr>
                <w:spacing w:val="-2"/>
                <w:sz w:val="15"/>
              </w:rPr>
              <w:t>101.12</w:t>
            </w:r>
          </w:p>
        </w:tc>
      </w:tr>
      <w:tr>
        <w:trPr>
          <w:trHeight w:val="586" w:hRule="atLeast"/>
        </w:trPr>
        <w:tc>
          <w:tcPr>
            <w:tcW w:w="6081" w:type="dxa"/>
            <w:tcBorders>
              <w:top w:val="nil"/>
              <w:bottom w:val="nil"/>
            </w:tcBorders>
          </w:tcPr>
          <w:p>
            <w:pPr>
              <w:pStyle w:val="TableParagraph"/>
              <w:spacing w:before="152"/>
              <w:ind w:left="120"/>
              <w:rPr>
                <w:sz w:val="19"/>
              </w:rPr>
            </w:pPr>
            <w:r>
              <w:rPr>
                <w:position w:val="2"/>
                <w:sz w:val="17"/>
              </w:rPr>
              <w:t>3241</w:t>
            </w:r>
            <w:r>
              <w:rPr>
                <w:spacing w:val="70"/>
                <w:w w:val="150"/>
                <w:position w:val="2"/>
                <w:sz w:val="17"/>
              </w:rPr>
              <w:t> </w:t>
            </w:r>
            <w:r>
              <w:rPr>
                <w:sz w:val="19"/>
              </w:rPr>
              <w:t>Naknade</w:t>
            </w:r>
            <w:r>
              <w:rPr>
                <w:spacing w:val="-8"/>
                <w:sz w:val="19"/>
              </w:rPr>
              <w:t> </w:t>
            </w:r>
            <w:r>
              <w:rPr>
                <w:sz w:val="19"/>
              </w:rPr>
              <w:t>troškova</w:t>
            </w:r>
            <w:r>
              <w:rPr>
                <w:spacing w:val="-9"/>
                <w:sz w:val="19"/>
              </w:rPr>
              <w:t> </w:t>
            </w:r>
            <w:r>
              <w:rPr>
                <w:sz w:val="19"/>
              </w:rPr>
              <w:t>osobama</w:t>
            </w:r>
            <w:r>
              <w:rPr>
                <w:spacing w:val="-9"/>
                <w:sz w:val="19"/>
              </w:rPr>
              <w:t> </w:t>
            </w:r>
            <w:r>
              <w:rPr>
                <w:sz w:val="19"/>
              </w:rPr>
              <w:t>izvan</w:t>
            </w:r>
            <w:r>
              <w:rPr>
                <w:spacing w:val="-8"/>
                <w:sz w:val="19"/>
              </w:rPr>
              <w:t> </w:t>
            </w:r>
            <w:r>
              <w:rPr>
                <w:sz w:val="19"/>
              </w:rPr>
              <w:t>radnog</w:t>
            </w:r>
            <w:r>
              <w:rPr>
                <w:spacing w:val="-9"/>
                <w:sz w:val="19"/>
              </w:rPr>
              <w:t> </w:t>
            </w:r>
            <w:r>
              <w:rPr>
                <w:spacing w:val="-2"/>
                <w:sz w:val="19"/>
              </w:rPr>
              <w:t>odnosa</w:t>
            </w:r>
          </w:p>
        </w:tc>
        <w:tc>
          <w:tcPr>
            <w:tcW w:w="1741" w:type="dxa"/>
            <w:tcBorders>
              <w:top w:val="nil"/>
              <w:bottom w:val="nil"/>
            </w:tcBorders>
          </w:tcPr>
          <w:p>
            <w:pPr>
              <w:pStyle w:val="TableParagraph"/>
              <w:spacing w:before="166"/>
              <w:ind w:right="183"/>
              <w:jc w:val="right"/>
              <w:rPr>
                <w:sz w:val="15"/>
              </w:rPr>
            </w:pPr>
            <w:r>
              <w:rPr>
                <w:spacing w:val="-2"/>
                <w:sz w:val="15"/>
              </w:rPr>
              <w:t>3.338,36</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3.375,80</w:t>
            </w:r>
          </w:p>
        </w:tc>
        <w:tc>
          <w:tcPr>
            <w:tcW w:w="930" w:type="dxa"/>
            <w:tcBorders>
              <w:top w:val="nil"/>
              <w:bottom w:val="nil"/>
            </w:tcBorders>
          </w:tcPr>
          <w:p>
            <w:pPr>
              <w:pStyle w:val="TableParagraph"/>
              <w:spacing w:before="166"/>
              <w:ind w:left="369"/>
              <w:rPr>
                <w:sz w:val="15"/>
              </w:rPr>
            </w:pPr>
            <w:r>
              <w:rPr>
                <w:spacing w:val="-2"/>
                <w:sz w:val="15"/>
              </w:rPr>
              <w:t>101.12</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742" w:val="left" w:leader="none"/>
                <w:tab w:pos="12054" w:val="left" w:leader="none"/>
                <w:tab w:pos="13689" w:val="right" w:leader="none"/>
              </w:tabs>
              <w:spacing w:before="45"/>
              <w:ind w:left="391"/>
              <w:rPr>
                <w:sz w:val="15"/>
              </w:rPr>
            </w:pPr>
            <w:r>
              <w:rPr>
                <w:position w:val="3"/>
                <w:sz w:val="17"/>
              </w:rPr>
              <w:t>329</w:t>
            </w:r>
            <w:r>
              <w:rPr>
                <w:spacing w:val="78"/>
                <w:position w:val="3"/>
                <w:sz w:val="17"/>
              </w:rPr>
              <w:t> </w:t>
            </w:r>
            <w:r>
              <w:rPr>
                <w:position w:val="2"/>
                <w:sz w:val="19"/>
              </w:rPr>
              <w:t>Ostali</w:t>
            </w:r>
            <w:r>
              <w:rPr>
                <w:spacing w:val="-7"/>
                <w:position w:val="2"/>
                <w:sz w:val="19"/>
              </w:rPr>
              <w:t> </w:t>
            </w:r>
            <w:r>
              <w:rPr>
                <w:position w:val="2"/>
                <w:sz w:val="19"/>
              </w:rPr>
              <w:t>nespomenuti</w:t>
            </w:r>
            <w:r>
              <w:rPr>
                <w:spacing w:val="-7"/>
                <w:position w:val="2"/>
                <w:sz w:val="19"/>
              </w:rPr>
              <w:t> </w:t>
            </w:r>
            <w:r>
              <w:rPr>
                <w:position w:val="2"/>
                <w:sz w:val="19"/>
              </w:rPr>
              <w:t>rashodi</w:t>
            </w:r>
            <w:r>
              <w:rPr>
                <w:spacing w:val="-7"/>
                <w:position w:val="2"/>
                <w:sz w:val="19"/>
              </w:rPr>
              <w:t> </w:t>
            </w:r>
            <w:r>
              <w:rPr>
                <w:spacing w:val="-2"/>
                <w:position w:val="2"/>
                <w:sz w:val="19"/>
              </w:rPr>
              <w:t>poslovanja</w:t>
            </w:r>
            <w:r>
              <w:rPr>
                <w:position w:val="2"/>
                <w:sz w:val="19"/>
              </w:rPr>
              <w:tab/>
            </w:r>
            <w:r>
              <w:rPr>
                <w:spacing w:val="-2"/>
                <w:sz w:val="15"/>
              </w:rPr>
              <w:t>203.609,34</w:t>
            </w:r>
            <w:r>
              <w:rPr>
                <w:sz w:val="15"/>
              </w:rPr>
              <w:tab/>
            </w:r>
            <w:r>
              <w:rPr>
                <w:spacing w:val="-2"/>
                <w:sz w:val="15"/>
              </w:rPr>
              <w:t>194.764,68</w:t>
            </w:r>
            <w:r>
              <w:rPr>
                <w:sz w:val="15"/>
              </w:rPr>
              <w:tab/>
            </w:r>
            <w:r>
              <w:rPr>
                <w:spacing w:val="-2"/>
                <w:sz w:val="15"/>
              </w:rPr>
              <w:t>95.66</w:t>
            </w:r>
          </w:p>
        </w:tc>
      </w:tr>
      <w:tr>
        <w:trPr>
          <w:trHeight w:val="3434" w:hRule="atLeast"/>
        </w:trPr>
        <w:tc>
          <w:tcPr>
            <w:tcW w:w="6081" w:type="dxa"/>
            <w:tcBorders>
              <w:top w:val="nil"/>
              <w:bottom w:val="nil"/>
            </w:tcBorders>
          </w:tcPr>
          <w:p>
            <w:pPr>
              <w:pStyle w:val="TableParagraph"/>
              <w:spacing w:before="147"/>
              <w:ind w:left="734" w:hanging="615"/>
              <w:rPr>
                <w:sz w:val="19"/>
              </w:rPr>
            </w:pPr>
            <w:r>
              <w:rPr>
                <w:position w:val="2"/>
                <w:sz w:val="17"/>
              </w:rPr>
              <w:t>3291</w:t>
            </w:r>
            <w:r>
              <w:rPr>
                <w:spacing w:val="80"/>
                <w:position w:val="2"/>
                <w:sz w:val="17"/>
              </w:rPr>
              <w:t> </w:t>
            </w:r>
            <w:r>
              <w:rPr>
                <w:sz w:val="19"/>
              </w:rPr>
              <w:t>Naknade</w:t>
            </w:r>
            <w:r>
              <w:rPr>
                <w:spacing w:val="-6"/>
                <w:sz w:val="19"/>
              </w:rPr>
              <w:t> </w:t>
            </w:r>
            <w:r>
              <w:rPr>
                <w:sz w:val="19"/>
              </w:rPr>
              <w:t>za</w:t>
            </w:r>
            <w:r>
              <w:rPr>
                <w:spacing w:val="-7"/>
                <w:sz w:val="19"/>
              </w:rPr>
              <w:t> </w:t>
            </w:r>
            <w:r>
              <w:rPr>
                <w:sz w:val="19"/>
              </w:rPr>
              <w:t>rad</w:t>
            </w:r>
            <w:r>
              <w:rPr>
                <w:spacing w:val="-6"/>
                <w:sz w:val="19"/>
              </w:rPr>
              <w:t> </w:t>
            </w:r>
            <w:r>
              <w:rPr>
                <w:sz w:val="19"/>
              </w:rPr>
              <w:t>predstavničkih</w:t>
            </w:r>
            <w:r>
              <w:rPr>
                <w:spacing w:val="-6"/>
                <w:sz w:val="19"/>
              </w:rPr>
              <w:t> </w:t>
            </w:r>
            <w:r>
              <w:rPr>
                <w:sz w:val="19"/>
              </w:rPr>
              <w:t>i</w:t>
            </w:r>
            <w:r>
              <w:rPr>
                <w:spacing w:val="-4"/>
                <w:sz w:val="19"/>
              </w:rPr>
              <w:t> </w:t>
            </w:r>
            <w:r>
              <w:rPr>
                <w:sz w:val="19"/>
              </w:rPr>
              <w:t>izvršnih</w:t>
            </w:r>
            <w:r>
              <w:rPr>
                <w:spacing w:val="-6"/>
                <w:sz w:val="19"/>
              </w:rPr>
              <w:t> </w:t>
            </w:r>
            <w:r>
              <w:rPr>
                <w:sz w:val="19"/>
              </w:rPr>
              <w:t>tijela, povjerenstava i slično</w:t>
            </w:r>
          </w:p>
          <w:p>
            <w:pPr>
              <w:pStyle w:val="TableParagraph"/>
              <w:spacing w:before="112"/>
              <w:ind w:left="120"/>
              <w:rPr>
                <w:sz w:val="19"/>
              </w:rPr>
            </w:pPr>
            <w:r>
              <w:rPr>
                <w:position w:val="2"/>
                <w:sz w:val="17"/>
              </w:rPr>
              <w:t>3292</w:t>
            </w:r>
            <w:r>
              <w:rPr>
                <w:spacing w:val="24"/>
                <w:position w:val="2"/>
                <w:sz w:val="17"/>
              </w:rPr>
              <w:t>  </w:t>
            </w:r>
            <w:r>
              <w:rPr>
                <w:sz w:val="19"/>
              </w:rPr>
              <w:t>Premije</w:t>
            </w:r>
            <w:r>
              <w:rPr>
                <w:spacing w:val="-4"/>
                <w:sz w:val="19"/>
              </w:rPr>
              <w:t> </w:t>
            </w:r>
            <w:r>
              <w:rPr>
                <w:spacing w:val="-2"/>
                <w:sz w:val="19"/>
              </w:rPr>
              <w:t>osiguranja</w:t>
            </w:r>
          </w:p>
          <w:p>
            <w:pPr>
              <w:pStyle w:val="TableParagraph"/>
              <w:spacing w:before="1"/>
              <w:rPr>
                <w:b/>
                <w:sz w:val="19"/>
              </w:rPr>
            </w:pPr>
          </w:p>
          <w:p>
            <w:pPr>
              <w:pStyle w:val="TableParagraph"/>
              <w:spacing w:before="1"/>
              <w:ind w:left="120"/>
              <w:rPr>
                <w:sz w:val="19"/>
              </w:rPr>
            </w:pPr>
            <w:r>
              <w:rPr>
                <w:position w:val="2"/>
                <w:sz w:val="17"/>
              </w:rPr>
              <w:t>3293</w:t>
            </w:r>
            <w:r>
              <w:rPr>
                <w:spacing w:val="29"/>
                <w:position w:val="2"/>
                <w:sz w:val="17"/>
              </w:rPr>
              <w:t>  </w:t>
            </w:r>
            <w:r>
              <w:rPr>
                <w:spacing w:val="-2"/>
                <w:sz w:val="19"/>
              </w:rPr>
              <w:t>Reprezentacija</w:t>
            </w:r>
          </w:p>
          <w:p>
            <w:pPr>
              <w:pStyle w:val="TableParagraph"/>
              <w:spacing w:before="3"/>
              <w:rPr>
                <w:b/>
                <w:sz w:val="19"/>
              </w:rPr>
            </w:pPr>
          </w:p>
          <w:p>
            <w:pPr>
              <w:pStyle w:val="TableParagraph"/>
              <w:ind w:left="120"/>
              <w:rPr>
                <w:sz w:val="19"/>
              </w:rPr>
            </w:pPr>
            <w:r>
              <w:rPr>
                <w:position w:val="2"/>
                <w:sz w:val="17"/>
              </w:rPr>
              <w:t>3294</w:t>
            </w:r>
            <w:r>
              <w:rPr>
                <w:spacing w:val="29"/>
                <w:position w:val="2"/>
                <w:sz w:val="17"/>
              </w:rPr>
              <w:t>  </w:t>
            </w:r>
            <w:r>
              <w:rPr>
                <w:spacing w:val="-2"/>
                <w:sz w:val="19"/>
              </w:rPr>
              <w:t>Članarine</w:t>
            </w:r>
          </w:p>
          <w:p>
            <w:pPr>
              <w:pStyle w:val="TableParagraph"/>
              <w:spacing w:before="4"/>
              <w:rPr>
                <w:b/>
                <w:sz w:val="19"/>
              </w:rPr>
            </w:pPr>
          </w:p>
          <w:p>
            <w:pPr>
              <w:pStyle w:val="TableParagraph"/>
              <w:ind w:left="120"/>
              <w:rPr>
                <w:sz w:val="19"/>
              </w:rPr>
            </w:pPr>
            <w:r>
              <w:rPr>
                <w:position w:val="2"/>
                <w:sz w:val="17"/>
              </w:rPr>
              <w:t>3295</w:t>
            </w:r>
            <w:r>
              <w:rPr>
                <w:spacing w:val="26"/>
                <w:position w:val="2"/>
                <w:sz w:val="17"/>
              </w:rPr>
              <w:t>  </w:t>
            </w:r>
            <w:r>
              <w:rPr>
                <w:sz w:val="19"/>
              </w:rPr>
              <w:t>Pristojbe</w:t>
            </w:r>
            <w:r>
              <w:rPr>
                <w:spacing w:val="-2"/>
                <w:sz w:val="19"/>
              </w:rPr>
              <w:t> </w:t>
            </w:r>
            <w:r>
              <w:rPr>
                <w:sz w:val="19"/>
              </w:rPr>
              <w:t>i</w:t>
            </w:r>
            <w:r>
              <w:rPr>
                <w:spacing w:val="-3"/>
                <w:sz w:val="19"/>
              </w:rPr>
              <w:t> </w:t>
            </w:r>
            <w:r>
              <w:rPr>
                <w:spacing w:val="-2"/>
                <w:sz w:val="19"/>
              </w:rPr>
              <w:t>naknade</w:t>
            </w:r>
          </w:p>
          <w:p>
            <w:pPr>
              <w:pStyle w:val="TableParagraph"/>
              <w:spacing w:before="4"/>
              <w:rPr>
                <w:b/>
                <w:sz w:val="19"/>
              </w:rPr>
            </w:pPr>
          </w:p>
          <w:p>
            <w:pPr>
              <w:pStyle w:val="TableParagraph"/>
              <w:ind w:left="120"/>
              <w:rPr>
                <w:sz w:val="19"/>
              </w:rPr>
            </w:pPr>
            <w:r>
              <w:rPr>
                <w:position w:val="2"/>
                <w:sz w:val="17"/>
              </w:rPr>
              <w:t>3296</w:t>
            </w:r>
            <w:r>
              <w:rPr>
                <w:spacing w:val="65"/>
                <w:w w:val="150"/>
                <w:position w:val="2"/>
                <w:sz w:val="17"/>
              </w:rPr>
              <w:t> </w:t>
            </w:r>
            <w:r>
              <w:rPr>
                <w:sz w:val="19"/>
              </w:rPr>
              <w:t>Troškovi</w:t>
            </w:r>
            <w:r>
              <w:rPr>
                <w:spacing w:val="-9"/>
                <w:sz w:val="19"/>
              </w:rPr>
              <w:t> </w:t>
            </w:r>
            <w:r>
              <w:rPr>
                <w:sz w:val="19"/>
              </w:rPr>
              <w:t>sudskih</w:t>
            </w:r>
            <w:r>
              <w:rPr>
                <w:spacing w:val="-11"/>
                <w:sz w:val="19"/>
              </w:rPr>
              <w:t> </w:t>
            </w:r>
            <w:r>
              <w:rPr>
                <w:spacing w:val="-2"/>
                <w:sz w:val="19"/>
              </w:rPr>
              <w:t>postupaka</w:t>
            </w:r>
          </w:p>
          <w:p>
            <w:pPr>
              <w:pStyle w:val="TableParagraph"/>
              <w:spacing w:before="1"/>
              <w:rPr>
                <w:b/>
                <w:sz w:val="19"/>
              </w:rPr>
            </w:pPr>
          </w:p>
          <w:p>
            <w:pPr>
              <w:pStyle w:val="TableParagraph"/>
              <w:ind w:left="120"/>
              <w:rPr>
                <w:sz w:val="19"/>
              </w:rPr>
            </w:pPr>
            <w:r>
              <w:rPr>
                <w:position w:val="2"/>
                <w:sz w:val="17"/>
              </w:rPr>
              <w:t>3299</w:t>
            </w:r>
            <w:r>
              <w:rPr>
                <w:spacing w:val="72"/>
                <w:w w:val="150"/>
                <w:position w:val="2"/>
                <w:sz w:val="17"/>
              </w:rPr>
              <w:t> </w:t>
            </w:r>
            <w:r>
              <w:rPr>
                <w:sz w:val="19"/>
              </w:rPr>
              <w:t>Ostali</w:t>
            </w:r>
            <w:r>
              <w:rPr>
                <w:spacing w:val="-7"/>
                <w:sz w:val="19"/>
              </w:rPr>
              <w:t> </w:t>
            </w:r>
            <w:r>
              <w:rPr>
                <w:sz w:val="19"/>
              </w:rPr>
              <w:t>nespomenuti</w:t>
            </w:r>
            <w:r>
              <w:rPr>
                <w:spacing w:val="-6"/>
                <w:sz w:val="19"/>
              </w:rPr>
              <w:t> </w:t>
            </w:r>
            <w:r>
              <w:rPr>
                <w:sz w:val="19"/>
              </w:rPr>
              <w:t>rashodi</w:t>
            </w:r>
            <w:r>
              <w:rPr>
                <w:spacing w:val="-7"/>
                <w:sz w:val="19"/>
              </w:rPr>
              <w:t> </w:t>
            </w:r>
            <w:r>
              <w:rPr>
                <w:spacing w:val="-2"/>
                <w:sz w:val="19"/>
              </w:rPr>
              <w:t>poslovanja</w:t>
            </w:r>
          </w:p>
        </w:tc>
        <w:tc>
          <w:tcPr>
            <w:tcW w:w="1741" w:type="dxa"/>
            <w:tcBorders>
              <w:top w:val="nil"/>
              <w:bottom w:val="nil"/>
            </w:tcBorders>
          </w:tcPr>
          <w:p>
            <w:pPr>
              <w:pStyle w:val="TableParagraph"/>
              <w:spacing w:before="163"/>
              <w:ind w:right="183"/>
              <w:jc w:val="right"/>
              <w:rPr>
                <w:sz w:val="15"/>
              </w:rPr>
            </w:pPr>
            <w:r>
              <w:rPr>
                <w:spacing w:val="-2"/>
                <w:sz w:val="15"/>
              </w:rPr>
              <w:t>12.345,22</w:t>
            </w:r>
          </w:p>
          <w:p>
            <w:pPr>
              <w:pStyle w:val="TableParagraph"/>
              <w:rPr>
                <w:b/>
                <w:sz w:val="15"/>
              </w:rPr>
            </w:pPr>
          </w:p>
          <w:p>
            <w:pPr>
              <w:pStyle w:val="TableParagraph"/>
              <w:spacing w:before="24"/>
              <w:rPr>
                <w:b/>
                <w:sz w:val="15"/>
              </w:rPr>
            </w:pPr>
          </w:p>
          <w:p>
            <w:pPr>
              <w:pStyle w:val="TableParagraph"/>
              <w:spacing w:before="1"/>
              <w:ind w:right="183"/>
              <w:jc w:val="right"/>
              <w:rPr>
                <w:sz w:val="15"/>
              </w:rPr>
            </w:pPr>
            <w:r>
              <w:rPr>
                <w:spacing w:val="-2"/>
                <w:sz w:val="15"/>
              </w:rPr>
              <w:t>27.928,62</w:t>
            </w:r>
          </w:p>
          <w:p>
            <w:pPr>
              <w:pStyle w:val="TableParagraph"/>
              <w:spacing w:before="101"/>
              <w:rPr>
                <w:b/>
                <w:sz w:val="15"/>
              </w:rPr>
            </w:pPr>
          </w:p>
          <w:p>
            <w:pPr>
              <w:pStyle w:val="TableParagraph"/>
              <w:ind w:right="183"/>
              <w:jc w:val="right"/>
              <w:rPr>
                <w:sz w:val="15"/>
              </w:rPr>
            </w:pPr>
            <w:r>
              <w:rPr>
                <w:spacing w:val="-2"/>
                <w:sz w:val="15"/>
              </w:rPr>
              <w:t>54.275,08</w:t>
            </w:r>
          </w:p>
          <w:p>
            <w:pPr>
              <w:pStyle w:val="TableParagraph"/>
              <w:spacing w:before="98"/>
              <w:rPr>
                <w:b/>
                <w:sz w:val="15"/>
              </w:rPr>
            </w:pPr>
          </w:p>
          <w:p>
            <w:pPr>
              <w:pStyle w:val="TableParagraph"/>
              <w:spacing w:before="1"/>
              <w:ind w:right="183"/>
              <w:jc w:val="right"/>
              <w:rPr>
                <w:sz w:val="15"/>
              </w:rPr>
            </w:pPr>
            <w:r>
              <w:rPr>
                <w:spacing w:val="-2"/>
                <w:sz w:val="15"/>
              </w:rPr>
              <w:t>6.599,38</w:t>
            </w:r>
          </w:p>
          <w:p>
            <w:pPr>
              <w:pStyle w:val="TableParagraph"/>
              <w:spacing w:before="100"/>
              <w:rPr>
                <w:b/>
                <w:sz w:val="15"/>
              </w:rPr>
            </w:pPr>
          </w:p>
          <w:p>
            <w:pPr>
              <w:pStyle w:val="TableParagraph"/>
              <w:spacing w:before="1"/>
              <w:ind w:right="183"/>
              <w:jc w:val="right"/>
              <w:rPr>
                <w:sz w:val="15"/>
              </w:rPr>
            </w:pPr>
            <w:r>
              <w:rPr>
                <w:spacing w:val="-2"/>
                <w:sz w:val="15"/>
              </w:rPr>
              <w:t>6.629,13</w:t>
            </w:r>
          </w:p>
          <w:p>
            <w:pPr>
              <w:pStyle w:val="TableParagraph"/>
              <w:spacing w:before="100"/>
              <w:rPr>
                <w:b/>
                <w:sz w:val="15"/>
              </w:rPr>
            </w:pPr>
          </w:p>
          <w:p>
            <w:pPr>
              <w:pStyle w:val="TableParagraph"/>
              <w:spacing w:before="1"/>
              <w:ind w:right="183"/>
              <w:jc w:val="right"/>
              <w:rPr>
                <w:sz w:val="15"/>
              </w:rPr>
            </w:pPr>
            <w:r>
              <w:rPr>
                <w:spacing w:val="-4"/>
                <w:sz w:val="15"/>
              </w:rPr>
              <w:t>0,00</w:t>
            </w:r>
          </w:p>
          <w:p>
            <w:pPr>
              <w:pStyle w:val="TableParagraph"/>
              <w:spacing w:before="100"/>
              <w:rPr>
                <w:b/>
                <w:sz w:val="15"/>
              </w:rPr>
            </w:pPr>
          </w:p>
          <w:p>
            <w:pPr>
              <w:pStyle w:val="TableParagraph"/>
              <w:spacing w:before="1"/>
              <w:ind w:right="183"/>
              <w:jc w:val="right"/>
              <w:rPr>
                <w:sz w:val="15"/>
              </w:rPr>
            </w:pPr>
            <w:r>
              <w:rPr>
                <w:spacing w:val="-2"/>
                <w:sz w:val="15"/>
              </w:rPr>
              <w:t>95.831,91</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18.884,34</w:t>
            </w:r>
          </w:p>
          <w:p>
            <w:pPr>
              <w:pStyle w:val="TableParagraph"/>
              <w:rPr>
                <w:b/>
                <w:sz w:val="15"/>
              </w:rPr>
            </w:pPr>
          </w:p>
          <w:p>
            <w:pPr>
              <w:pStyle w:val="TableParagraph"/>
              <w:spacing w:before="24"/>
              <w:rPr>
                <w:b/>
                <w:sz w:val="15"/>
              </w:rPr>
            </w:pPr>
          </w:p>
          <w:p>
            <w:pPr>
              <w:pStyle w:val="TableParagraph"/>
              <w:spacing w:before="1"/>
              <w:ind w:right="-15"/>
              <w:jc w:val="right"/>
              <w:rPr>
                <w:sz w:val="15"/>
              </w:rPr>
            </w:pPr>
            <w:r>
              <w:rPr>
                <w:spacing w:val="-2"/>
                <w:sz w:val="15"/>
              </w:rPr>
              <w:t>24.006,26</w:t>
            </w:r>
          </w:p>
          <w:p>
            <w:pPr>
              <w:pStyle w:val="TableParagraph"/>
              <w:spacing w:before="101"/>
              <w:rPr>
                <w:b/>
                <w:sz w:val="15"/>
              </w:rPr>
            </w:pPr>
          </w:p>
          <w:p>
            <w:pPr>
              <w:pStyle w:val="TableParagraph"/>
              <w:ind w:right="-15"/>
              <w:jc w:val="right"/>
              <w:rPr>
                <w:sz w:val="15"/>
              </w:rPr>
            </w:pPr>
            <w:r>
              <w:rPr>
                <w:spacing w:val="-2"/>
                <w:sz w:val="15"/>
              </w:rPr>
              <w:t>45.960,68</w:t>
            </w:r>
          </w:p>
          <w:p>
            <w:pPr>
              <w:pStyle w:val="TableParagraph"/>
              <w:spacing w:before="98"/>
              <w:rPr>
                <w:b/>
                <w:sz w:val="15"/>
              </w:rPr>
            </w:pPr>
          </w:p>
          <w:p>
            <w:pPr>
              <w:pStyle w:val="TableParagraph"/>
              <w:spacing w:before="1"/>
              <w:ind w:right="-15"/>
              <w:jc w:val="right"/>
              <w:rPr>
                <w:sz w:val="15"/>
              </w:rPr>
            </w:pPr>
            <w:r>
              <w:rPr>
                <w:spacing w:val="-2"/>
                <w:sz w:val="15"/>
              </w:rPr>
              <w:t>5.105,18</w:t>
            </w:r>
          </w:p>
          <w:p>
            <w:pPr>
              <w:pStyle w:val="TableParagraph"/>
              <w:spacing w:before="100"/>
              <w:rPr>
                <w:b/>
                <w:sz w:val="15"/>
              </w:rPr>
            </w:pPr>
          </w:p>
          <w:p>
            <w:pPr>
              <w:pStyle w:val="TableParagraph"/>
              <w:spacing w:before="1"/>
              <w:ind w:right="-15"/>
              <w:jc w:val="right"/>
              <w:rPr>
                <w:sz w:val="15"/>
              </w:rPr>
            </w:pPr>
            <w:r>
              <w:rPr>
                <w:spacing w:val="-2"/>
                <w:sz w:val="15"/>
              </w:rPr>
              <w:t>7.016,58</w:t>
            </w:r>
          </w:p>
          <w:p>
            <w:pPr>
              <w:pStyle w:val="TableParagraph"/>
              <w:spacing w:before="100"/>
              <w:rPr>
                <w:b/>
                <w:sz w:val="15"/>
              </w:rPr>
            </w:pPr>
          </w:p>
          <w:p>
            <w:pPr>
              <w:pStyle w:val="TableParagraph"/>
              <w:spacing w:before="1"/>
              <w:ind w:right="-15"/>
              <w:jc w:val="right"/>
              <w:rPr>
                <w:sz w:val="15"/>
              </w:rPr>
            </w:pPr>
            <w:r>
              <w:rPr>
                <w:spacing w:val="-4"/>
                <w:sz w:val="15"/>
              </w:rPr>
              <w:t>0,00</w:t>
            </w:r>
          </w:p>
          <w:p>
            <w:pPr>
              <w:pStyle w:val="TableParagraph"/>
              <w:spacing w:before="100"/>
              <w:rPr>
                <w:b/>
                <w:sz w:val="15"/>
              </w:rPr>
            </w:pPr>
          </w:p>
          <w:p>
            <w:pPr>
              <w:pStyle w:val="TableParagraph"/>
              <w:spacing w:before="1"/>
              <w:ind w:right="-15"/>
              <w:jc w:val="right"/>
              <w:rPr>
                <w:sz w:val="15"/>
              </w:rPr>
            </w:pPr>
            <w:r>
              <w:rPr>
                <w:spacing w:val="-2"/>
                <w:sz w:val="15"/>
              </w:rPr>
              <w:t>93.791,64</w:t>
            </w:r>
          </w:p>
        </w:tc>
        <w:tc>
          <w:tcPr>
            <w:tcW w:w="930" w:type="dxa"/>
            <w:tcBorders>
              <w:top w:val="nil"/>
              <w:bottom w:val="nil"/>
            </w:tcBorders>
          </w:tcPr>
          <w:p>
            <w:pPr>
              <w:pStyle w:val="TableParagraph"/>
              <w:spacing w:before="163"/>
              <w:ind w:left="369"/>
              <w:rPr>
                <w:sz w:val="15"/>
              </w:rPr>
            </w:pPr>
            <w:r>
              <w:rPr>
                <w:spacing w:val="-2"/>
                <w:sz w:val="15"/>
              </w:rPr>
              <w:t>152.97</w:t>
            </w:r>
          </w:p>
          <w:p>
            <w:pPr>
              <w:pStyle w:val="TableParagraph"/>
              <w:rPr>
                <w:b/>
                <w:sz w:val="15"/>
              </w:rPr>
            </w:pPr>
          </w:p>
          <w:p>
            <w:pPr>
              <w:pStyle w:val="TableParagraph"/>
              <w:spacing w:before="24"/>
              <w:rPr>
                <w:b/>
                <w:sz w:val="15"/>
              </w:rPr>
            </w:pPr>
          </w:p>
          <w:p>
            <w:pPr>
              <w:pStyle w:val="TableParagraph"/>
              <w:spacing w:before="1"/>
              <w:ind w:left="465"/>
              <w:rPr>
                <w:sz w:val="15"/>
              </w:rPr>
            </w:pPr>
            <w:r>
              <w:rPr>
                <w:spacing w:val="-2"/>
                <w:sz w:val="15"/>
              </w:rPr>
              <w:t>85.96</w:t>
            </w:r>
          </w:p>
          <w:p>
            <w:pPr>
              <w:pStyle w:val="TableParagraph"/>
              <w:spacing w:before="101"/>
              <w:rPr>
                <w:b/>
                <w:sz w:val="15"/>
              </w:rPr>
            </w:pPr>
          </w:p>
          <w:p>
            <w:pPr>
              <w:pStyle w:val="TableParagraph"/>
              <w:ind w:left="465"/>
              <w:rPr>
                <w:sz w:val="15"/>
              </w:rPr>
            </w:pPr>
            <w:r>
              <w:rPr>
                <w:spacing w:val="-2"/>
                <w:sz w:val="15"/>
              </w:rPr>
              <w:t>84.68</w:t>
            </w:r>
          </w:p>
          <w:p>
            <w:pPr>
              <w:pStyle w:val="TableParagraph"/>
              <w:spacing w:before="98"/>
              <w:rPr>
                <w:b/>
                <w:sz w:val="15"/>
              </w:rPr>
            </w:pPr>
          </w:p>
          <w:p>
            <w:pPr>
              <w:pStyle w:val="TableParagraph"/>
              <w:spacing w:before="1"/>
              <w:ind w:left="465"/>
              <w:rPr>
                <w:sz w:val="15"/>
              </w:rPr>
            </w:pPr>
            <w:r>
              <w:rPr>
                <w:spacing w:val="-2"/>
                <w:sz w:val="15"/>
              </w:rPr>
              <w:t>77.36</w:t>
            </w:r>
          </w:p>
          <w:p>
            <w:pPr>
              <w:pStyle w:val="TableParagraph"/>
              <w:spacing w:before="100"/>
              <w:rPr>
                <w:b/>
                <w:sz w:val="15"/>
              </w:rPr>
            </w:pPr>
          </w:p>
          <w:p>
            <w:pPr>
              <w:pStyle w:val="TableParagraph"/>
              <w:spacing w:before="1"/>
              <w:ind w:left="369"/>
              <w:rPr>
                <w:sz w:val="15"/>
              </w:rPr>
            </w:pPr>
            <w:r>
              <w:rPr>
                <w:spacing w:val="-2"/>
                <w:sz w:val="15"/>
              </w:rPr>
              <w:t>105.84</w:t>
            </w:r>
          </w:p>
          <w:p>
            <w:pPr>
              <w:pStyle w:val="TableParagraph"/>
              <w:rPr>
                <w:b/>
                <w:sz w:val="15"/>
              </w:rPr>
            </w:pPr>
          </w:p>
          <w:p>
            <w:pPr>
              <w:pStyle w:val="TableParagraph"/>
              <w:rPr>
                <w:b/>
                <w:sz w:val="15"/>
              </w:rPr>
            </w:pPr>
          </w:p>
          <w:p>
            <w:pPr>
              <w:pStyle w:val="TableParagraph"/>
              <w:rPr>
                <w:b/>
                <w:sz w:val="15"/>
              </w:rPr>
            </w:pPr>
          </w:p>
          <w:p>
            <w:pPr>
              <w:pStyle w:val="TableParagraph"/>
              <w:spacing w:before="19"/>
              <w:rPr>
                <w:b/>
                <w:sz w:val="15"/>
              </w:rPr>
            </w:pPr>
          </w:p>
          <w:p>
            <w:pPr>
              <w:pStyle w:val="TableParagraph"/>
              <w:ind w:left="465"/>
              <w:rPr>
                <w:sz w:val="15"/>
              </w:rPr>
            </w:pPr>
            <w:r>
              <w:rPr>
                <w:spacing w:val="-2"/>
                <w:sz w:val="15"/>
              </w:rPr>
              <w:t>97.87</w:t>
            </w:r>
          </w:p>
        </w:tc>
        <w:tc>
          <w:tcPr>
            <w:tcW w:w="1075" w:type="dxa"/>
            <w:tcBorders>
              <w:top w:val="nil"/>
              <w:bottom w:val="nil"/>
            </w:tcBorders>
          </w:tcPr>
          <w:p>
            <w:pPr>
              <w:pStyle w:val="TableParagraph"/>
              <w:rPr>
                <w:rFonts w:ascii="Times New Roman"/>
                <w:sz w:val="16"/>
              </w:rPr>
            </w:pPr>
          </w:p>
        </w:tc>
      </w:tr>
      <w:tr>
        <w:trPr>
          <w:trHeight w:val="629" w:hRule="atLeast"/>
        </w:trPr>
        <w:tc>
          <w:tcPr>
            <w:tcW w:w="14950" w:type="dxa"/>
            <w:gridSpan w:val="7"/>
            <w:tcBorders>
              <w:top w:val="nil"/>
              <w:bottom w:val="nil"/>
            </w:tcBorders>
            <w:shd w:val="clear" w:color="auto" w:fill="DFDFDF"/>
          </w:tcPr>
          <w:p>
            <w:pPr>
              <w:pStyle w:val="TableParagraph"/>
              <w:tabs>
                <w:tab w:pos="6838" w:val="left" w:leader="none"/>
                <w:tab w:pos="8485" w:val="left" w:leader="none"/>
                <w:tab w:pos="10275" w:val="left" w:leader="none"/>
                <w:tab w:pos="12131" w:val="left" w:leader="none"/>
                <w:tab w:pos="13228" w:val="left" w:leader="none"/>
                <w:tab w:pos="14301" w:val="left" w:leader="none"/>
              </w:tabs>
              <w:spacing w:before="74"/>
              <w:ind w:left="285"/>
              <w:rPr>
                <w:position w:val="-2"/>
                <w:sz w:val="15"/>
              </w:rPr>
            </w:pPr>
            <w:r>
              <w:rPr>
                <w:position w:val="-2"/>
                <w:sz w:val="15"/>
              </w:rPr>
              <mc:AlternateContent>
                <mc:Choice Requires="wps">
                  <w:drawing>
                    <wp:anchor distT="0" distB="0" distL="0" distR="0" allowOverlap="1" layoutInCell="1" locked="0" behindDoc="1" simplePos="0" relativeHeight="465517056">
                      <wp:simplePos x="0" y="0"/>
                      <wp:positionH relativeFrom="column">
                        <wp:posOffset>3855084</wp:posOffset>
                      </wp:positionH>
                      <wp:positionV relativeFrom="paragraph">
                        <wp:posOffset>361064</wp:posOffset>
                      </wp:positionV>
                      <wp:extent cx="12700" cy="38100"/>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12700" cy="38100"/>
                                <a:chExt cx="12700" cy="38100"/>
                              </a:xfrm>
                            </wpg:grpSpPr>
                            <wps:wsp>
                              <wps:cNvPr id="45" name="Graphic 45"/>
                              <wps:cNvSpPr/>
                              <wps:spPr>
                                <a:xfrm>
                                  <a:off x="6350" y="0"/>
                                  <a:ext cx="1270" cy="38100"/>
                                </a:xfrm>
                                <a:custGeom>
                                  <a:avLst/>
                                  <a:gdLst/>
                                  <a:ahLst/>
                                  <a:cxnLst/>
                                  <a:rect l="l" t="t" r="r" b="b"/>
                                  <a:pathLst>
                                    <a:path w="0" h="38100">
                                      <a:moveTo>
                                        <a:pt x="0" y="0"/>
                                      </a:moveTo>
                                      <a:lnTo>
                                        <a:pt x="0" y="3809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3.549988pt;margin-top:28.430285pt;width:1pt;height:3pt;mso-position-horizontal-relative:column;mso-position-vertical-relative:paragraph;z-index:-37799424" id="docshapegroup32" coordorigin="6071,569" coordsize="20,60">
                      <v:line style="position:absolute" from="6081,569" to="6081,629"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17568">
                      <wp:simplePos x="0" y="0"/>
                      <wp:positionH relativeFrom="column">
                        <wp:posOffset>4960620</wp:posOffset>
                      </wp:positionH>
                      <wp:positionV relativeFrom="paragraph">
                        <wp:posOffset>361064</wp:posOffset>
                      </wp:positionV>
                      <wp:extent cx="12700" cy="38100"/>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12700" cy="38100"/>
                                <a:chExt cx="12700" cy="38100"/>
                              </a:xfrm>
                            </wpg:grpSpPr>
                            <wps:wsp>
                              <wps:cNvPr id="47" name="Graphic 47"/>
                              <wps:cNvSpPr/>
                              <wps:spPr>
                                <a:xfrm>
                                  <a:off x="6350" y="0"/>
                                  <a:ext cx="1270" cy="38100"/>
                                </a:xfrm>
                                <a:custGeom>
                                  <a:avLst/>
                                  <a:gdLst/>
                                  <a:ahLst/>
                                  <a:cxnLst/>
                                  <a:rect l="l" t="t" r="r" b="b"/>
                                  <a:pathLst>
                                    <a:path w="0" h="38100">
                                      <a:moveTo>
                                        <a:pt x="0" y="0"/>
                                      </a:moveTo>
                                      <a:lnTo>
                                        <a:pt x="0" y="3809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0.600006pt;margin-top:28.430285pt;width:1pt;height:3pt;mso-position-horizontal-relative:column;mso-position-vertical-relative:paragraph;z-index:-37798912" id="docshapegroup33" coordorigin="7812,569" coordsize="20,60">
                      <v:line style="position:absolute" from="7822,569" to="7822,629"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18080">
                      <wp:simplePos x="0" y="0"/>
                      <wp:positionH relativeFrom="column">
                        <wp:posOffset>6037579</wp:posOffset>
                      </wp:positionH>
                      <wp:positionV relativeFrom="paragraph">
                        <wp:posOffset>361064</wp:posOffset>
                      </wp:positionV>
                      <wp:extent cx="12700" cy="38100"/>
                      <wp:effectExtent l="0" t="0" r="0" b="0"/>
                      <wp:wrapNone/>
                      <wp:docPr id="48" name="Group 48"/>
                      <wp:cNvGraphicFramePr>
                        <a:graphicFrameLocks/>
                      </wp:cNvGraphicFramePr>
                      <a:graphic>
                        <a:graphicData uri="http://schemas.microsoft.com/office/word/2010/wordprocessingGroup">
                          <wpg:wgp>
                            <wpg:cNvPr id="48" name="Group 48"/>
                            <wpg:cNvGrpSpPr/>
                            <wpg:grpSpPr>
                              <a:xfrm>
                                <a:off x="0" y="0"/>
                                <a:ext cx="12700" cy="38100"/>
                                <a:chExt cx="12700" cy="38100"/>
                              </a:xfrm>
                            </wpg:grpSpPr>
                            <wps:wsp>
                              <wps:cNvPr id="49" name="Graphic 49"/>
                              <wps:cNvSpPr/>
                              <wps:spPr>
                                <a:xfrm>
                                  <a:off x="6350" y="0"/>
                                  <a:ext cx="1270" cy="38100"/>
                                </a:xfrm>
                                <a:custGeom>
                                  <a:avLst/>
                                  <a:gdLst/>
                                  <a:ahLst/>
                                  <a:cxnLst/>
                                  <a:rect l="l" t="t" r="r" b="b"/>
                                  <a:pathLst>
                                    <a:path w="0" h="38100">
                                      <a:moveTo>
                                        <a:pt x="0" y="0"/>
                                      </a:moveTo>
                                      <a:lnTo>
                                        <a:pt x="0" y="3809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75.399994pt;margin-top:28.430285pt;width:1pt;height:3pt;mso-position-horizontal-relative:column;mso-position-vertical-relative:paragraph;z-index:-37798400" id="docshapegroup34" coordorigin="9508,569" coordsize="20,60">
                      <v:line style="position:absolute" from="9518,569" to="9518,629"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18592">
                      <wp:simplePos x="0" y="0"/>
                      <wp:positionH relativeFrom="column">
                        <wp:posOffset>7185025</wp:posOffset>
                      </wp:positionH>
                      <wp:positionV relativeFrom="paragraph">
                        <wp:posOffset>361064</wp:posOffset>
                      </wp:positionV>
                      <wp:extent cx="12700" cy="381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12700" cy="38100"/>
                                <a:chExt cx="12700" cy="38100"/>
                              </a:xfrm>
                            </wpg:grpSpPr>
                            <wps:wsp>
                              <wps:cNvPr id="51" name="Graphic 51"/>
                              <wps:cNvSpPr/>
                              <wps:spPr>
                                <a:xfrm>
                                  <a:off x="6350" y="0"/>
                                  <a:ext cx="1270" cy="38100"/>
                                </a:xfrm>
                                <a:custGeom>
                                  <a:avLst/>
                                  <a:gdLst/>
                                  <a:ahLst/>
                                  <a:cxnLst/>
                                  <a:rect l="l" t="t" r="r" b="b"/>
                                  <a:pathLst>
                                    <a:path w="0" h="38100">
                                      <a:moveTo>
                                        <a:pt x="0" y="0"/>
                                      </a:moveTo>
                                      <a:lnTo>
                                        <a:pt x="0" y="3809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75pt;margin-top:28.430285pt;width:1pt;height:3pt;mso-position-horizontal-relative:column;mso-position-vertical-relative:paragraph;z-index:-37797888" id="docshapegroup35" coordorigin="11315,569" coordsize="20,60">
                      <v:line style="position:absolute" from="11325,569" to="11325,629"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19104">
                      <wp:simplePos x="0" y="0"/>
                      <wp:positionH relativeFrom="column">
                        <wp:posOffset>8213725</wp:posOffset>
                      </wp:positionH>
                      <wp:positionV relativeFrom="paragraph">
                        <wp:posOffset>361064</wp:posOffset>
                      </wp:positionV>
                      <wp:extent cx="12700" cy="3810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12700" cy="38100"/>
                                <a:chExt cx="12700" cy="38100"/>
                              </a:xfrm>
                            </wpg:grpSpPr>
                            <wps:wsp>
                              <wps:cNvPr id="53" name="Graphic 53"/>
                              <wps:cNvSpPr/>
                              <wps:spPr>
                                <a:xfrm>
                                  <a:off x="6350" y="0"/>
                                  <a:ext cx="1270" cy="38100"/>
                                </a:xfrm>
                                <a:custGeom>
                                  <a:avLst/>
                                  <a:gdLst/>
                                  <a:ahLst/>
                                  <a:cxnLst/>
                                  <a:rect l="l" t="t" r="r" b="b"/>
                                  <a:pathLst>
                                    <a:path w="0" h="38100">
                                      <a:moveTo>
                                        <a:pt x="0" y="0"/>
                                      </a:moveTo>
                                      <a:lnTo>
                                        <a:pt x="0" y="3809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6.75pt;margin-top:28.430285pt;width:1pt;height:3pt;mso-position-horizontal-relative:column;mso-position-vertical-relative:paragraph;z-index:-37797376" id="docshapegroup36" coordorigin="12935,569" coordsize="20,60">
                      <v:line style="position:absolute" from="12945,569" to="12945,629"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19616">
                      <wp:simplePos x="0" y="0"/>
                      <wp:positionH relativeFrom="column">
                        <wp:posOffset>8804275</wp:posOffset>
                      </wp:positionH>
                      <wp:positionV relativeFrom="paragraph">
                        <wp:posOffset>361064</wp:posOffset>
                      </wp:positionV>
                      <wp:extent cx="12700" cy="38100"/>
                      <wp:effectExtent l="0" t="0" r="0" b="0"/>
                      <wp:wrapNone/>
                      <wp:docPr id="54" name="Group 54"/>
                      <wp:cNvGraphicFramePr>
                        <a:graphicFrameLocks/>
                      </wp:cNvGraphicFramePr>
                      <a:graphic>
                        <a:graphicData uri="http://schemas.microsoft.com/office/word/2010/wordprocessingGroup">
                          <wpg:wgp>
                            <wpg:cNvPr id="54" name="Group 54"/>
                            <wpg:cNvGrpSpPr/>
                            <wpg:grpSpPr>
                              <a:xfrm>
                                <a:off x="0" y="0"/>
                                <a:ext cx="12700" cy="38100"/>
                                <a:chExt cx="12700" cy="38100"/>
                              </a:xfrm>
                            </wpg:grpSpPr>
                            <wps:wsp>
                              <wps:cNvPr id="55" name="Graphic 55"/>
                              <wps:cNvSpPr/>
                              <wps:spPr>
                                <a:xfrm>
                                  <a:off x="6350" y="0"/>
                                  <a:ext cx="1270" cy="38100"/>
                                </a:xfrm>
                                <a:custGeom>
                                  <a:avLst/>
                                  <a:gdLst/>
                                  <a:ahLst/>
                                  <a:cxnLst/>
                                  <a:rect l="l" t="t" r="r" b="b"/>
                                  <a:pathLst>
                                    <a:path w="0" h="38100">
                                      <a:moveTo>
                                        <a:pt x="0" y="0"/>
                                      </a:moveTo>
                                      <a:lnTo>
                                        <a:pt x="0" y="38099"/>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3.25pt;margin-top:28.430285pt;width:1pt;height:3pt;mso-position-horizontal-relative:column;mso-position-vertical-relative:paragraph;z-index:-37796864" id="docshapegroup37" coordorigin="13865,569" coordsize="20,60">
                      <v:line style="position:absolute" from="13875,569" to="13875,629" stroked="true" strokeweight="1pt" strokecolor="#000000">
                        <v:stroke dashstyle="solid"/>
                      </v:line>
                      <w10:wrap type="none"/>
                    </v:group>
                  </w:pict>
                </mc:Fallback>
              </mc:AlternateContent>
            </w:r>
            <w:r>
              <w:rPr>
                <w:position w:val="-4"/>
                <w:sz w:val="17"/>
              </w:rPr>
              <w:t>34</w:t>
            </w:r>
            <w:r>
              <w:rPr>
                <w:spacing w:val="56"/>
                <w:position w:val="-4"/>
                <w:sz w:val="17"/>
              </w:rPr>
              <w:t> </w:t>
            </w:r>
            <w:r>
              <w:rPr>
                <w:position w:val="-5"/>
                <w:sz w:val="19"/>
              </w:rPr>
              <w:t>Financijski</w:t>
            </w:r>
            <w:r>
              <w:rPr>
                <w:spacing w:val="-5"/>
                <w:position w:val="-5"/>
                <w:sz w:val="19"/>
              </w:rPr>
              <w:t> </w:t>
            </w:r>
            <w:r>
              <w:rPr>
                <w:spacing w:val="-2"/>
                <w:position w:val="-5"/>
                <w:sz w:val="19"/>
              </w:rPr>
              <w:t>rashodi</w:t>
            </w:r>
            <w:r>
              <w:rPr>
                <w:position w:val="-5"/>
                <w:sz w:val="19"/>
              </w:rPr>
              <w:tab/>
            </w:r>
            <w:r>
              <w:rPr>
                <w:spacing w:val="-2"/>
                <w:sz w:val="15"/>
              </w:rPr>
              <w:t>48.470,58</w:t>
            </w:r>
            <w:r>
              <w:rPr>
                <w:sz w:val="15"/>
              </w:rPr>
              <w:tab/>
            </w:r>
            <w:r>
              <w:rPr>
                <w:spacing w:val="-2"/>
                <w:sz w:val="15"/>
              </w:rPr>
              <w:t>274.500,00</w:t>
            </w:r>
            <w:r>
              <w:rPr>
                <w:sz w:val="15"/>
              </w:rPr>
              <w:tab/>
            </w:r>
            <w:r>
              <w:rPr>
                <w:spacing w:val="-2"/>
                <w:sz w:val="15"/>
              </w:rPr>
              <w:t>274.500,00</w:t>
            </w:r>
            <w:r>
              <w:rPr>
                <w:sz w:val="15"/>
              </w:rPr>
              <w:tab/>
            </w:r>
            <w:r>
              <w:rPr>
                <w:spacing w:val="-2"/>
                <w:position w:val="0"/>
                <w:sz w:val="15"/>
              </w:rPr>
              <w:t>70.059,10</w:t>
            </w:r>
            <w:r>
              <w:rPr>
                <w:position w:val="0"/>
                <w:sz w:val="15"/>
              </w:rPr>
              <w:tab/>
            </w:r>
            <w:r>
              <w:rPr>
                <w:spacing w:val="-2"/>
                <w:position w:val="0"/>
                <w:sz w:val="15"/>
              </w:rPr>
              <w:t>144.54</w:t>
            </w:r>
            <w:r>
              <w:rPr>
                <w:position w:val="0"/>
                <w:sz w:val="15"/>
              </w:rPr>
              <w:tab/>
            </w:r>
            <w:r>
              <w:rPr>
                <w:spacing w:val="-2"/>
                <w:position w:val="-2"/>
                <w:sz w:val="15"/>
              </w:rPr>
              <w:t>25,52</w:t>
            </w:r>
          </w:p>
        </w:tc>
      </w:tr>
      <w:tr>
        <w:trPr>
          <w:trHeight w:val="691" w:hRule="atLeast"/>
        </w:trPr>
        <w:tc>
          <w:tcPr>
            <w:tcW w:w="14950" w:type="dxa"/>
            <w:gridSpan w:val="7"/>
            <w:tcBorders>
              <w:top w:val="nil"/>
              <w:bottom w:val="nil"/>
            </w:tcBorders>
            <w:shd w:val="clear" w:color="auto" w:fill="E6E6E6"/>
          </w:tcPr>
          <w:p>
            <w:pPr>
              <w:pStyle w:val="TableParagraph"/>
              <w:tabs>
                <w:tab w:pos="7272" w:val="left" w:leader="none"/>
                <w:tab w:pos="12244" w:val="left" w:leader="none"/>
              </w:tabs>
              <w:spacing w:before="45"/>
              <w:ind w:left="391"/>
              <w:rPr>
                <w:sz w:val="15"/>
              </w:rPr>
            </w:pPr>
            <w:r>
              <w:rPr>
                <w:position w:val="3"/>
                <w:sz w:val="17"/>
              </w:rPr>
              <w:t>342</w:t>
            </w:r>
            <w:r>
              <w:rPr>
                <w:spacing w:val="53"/>
                <w:w w:val="150"/>
                <w:position w:val="3"/>
                <w:sz w:val="17"/>
              </w:rPr>
              <w:t> </w:t>
            </w:r>
            <w:r>
              <w:rPr>
                <w:position w:val="2"/>
                <w:sz w:val="19"/>
              </w:rPr>
              <w:t>Kamate</w:t>
            </w:r>
            <w:r>
              <w:rPr>
                <w:spacing w:val="-5"/>
                <w:position w:val="2"/>
                <w:sz w:val="19"/>
              </w:rPr>
              <w:t> </w:t>
            </w:r>
            <w:r>
              <w:rPr>
                <w:position w:val="2"/>
                <w:sz w:val="19"/>
              </w:rPr>
              <w:t>za</w:t>
            </w:r>
            <w:r>
              <w:rPr>
                <w:spacing w:val="-7"/>
                <w:position w:val="2"/>
                <w:sz w:val="19"/>
              </w:rPr>
              <w:t> </w:t>
            </w:r>
            <w:r>
              <w:rPr>
                <w:position w:val="2"/>
                <w:sz w:val="19"/>
              </w:rPr>
              <w:t>primljene</w:t>
            </w:r>
            <w:r>
              <w:rPr>
                <w:spacing w:val="-5"/>
                <w:position w:val="2"/>
                <w:sz w:val="19"/>
              </w:rPr>
              <w:t> </w:t>
            </w:r>
            <w:r>
              <w:rPr>
                <w:position w:val="2"/>
                <w:sz w:val="19"/>
              </w:rPr>
              <w:t>kredite</w:t>
            </w:r>
            <w:r>
              <w:rPr>
                <w:spacing w:val="-5"/>
                <w:position w:val="2"/>
                <w:sz w:val="19"/>
              </w:rPr>
              <w:t> </w:t>
            </w:r>
            <w:r>
              <w:rPr>
                <w:position w:val="2"/>
                <w:sz w:val="19"/>
              </w:rPr>
              <w:t>i</w:t>
            </w:r>
            <w:r>
              <w:rPr>
                <w:spacing w:val="-5"/>
                <w:position w:val="2"/>
                <w:sz w:val="19"/>
              </w:rPr>
              <w:t> </w:t>
            </w:r>
            <w:r>
              <w:rPr>
                <w:spacing w:val="-2"/>
                <w:position w:val="2"/>
                <w:sz w:val="19"/>
              </w:rPr>
              <w:t>zajmove</w:t>
            </w:r>
            <w:r>
              <w:rPr>
                <w:position w:val="2"/>
                <w:sz w:val="19"/>
              </w:rPr>
              <w:tab/>
            </w:r>
            <w:r>
              <w:rPr>
                <w:spacing w:val="-4"/>
                <w:sz w:val="15"/>
              </w:rPr>
              <w:t>0,00</w:t>
            </w:r>
            <w:r>
              <w:rPr>
                <w:sz w:val="15"/>
              </w:rPr>
              <w:tab/>
            </w:r>
            <w:r>
              <w:rPr>
                <w:spacing w:val="-2"/>
                <w:sz w:val="15"/>
              </w:rPr>
              <w:t>6.943,41</w:t>
            </w:r>
          </w:p>
        </w:tc>
      </w:tr>
      <w:tr>
        <w:trPr>
          <w:trHeight w:val="688" w:hRule="atLeast"/>
        </w:trPr>
        <w:tc>
          <w:tcPr>
            <w:tcW w:w="6081" w:type="dxa"/>
            <w:tcBorders>
              <w:top w:val="nil"/>
              <w:bottom w:val="nil"/>
            </w:tcBorders>
          </w:tcPr>
          <w:p>
            <w:pPr>
              <w:pStyle w:val="TableParagraph"/>
              <w:spacing w:before="147"/>
              <w:ind w:left="734" w:hanging="615"/>
              <w:rPr>
                <w:sz w:val="19"/>
              </w:rPr>
            </w:pPr>
            <w:r>
              <w:rPr>
                <w:position w:val="2"/>
                <w:sz w:val="17"/>
              </w:rPr>
              <w:t>3423</w:t>
            </w:r>
            <w:r>
              <w:rPr>
                <w:spacing w:val="80"/>
                <w:position w:val="2"/>
                <w:sz w:val="17"/>
              </w:rPr>
              <w:t> </w:t>
            </w:r>
            <w:r>
              <w:rPr>
                <w:sz w:val="19"/>
              </w:rPr>
              <w:t>Kamate</w:t>
            </w:r>
            <w:r>
              <w:rPr>
                <w:spacing w:val="-5"/>
                <w:sz w:val="19"/>
              </w:rPr>
              <w:t> </w:t>
            </w:r>
            <w:r>
              <w:rPr>
                <w:sz w:val="19"/>
              </w:rPr>
              <w:t>za</w:t>
            </w:r>
            <w:r>
              <w:rPr>
                <w:spacing w:val="-6"/>
                <w:sz w:val="19"/>
              </w:rPr>
              <w:t> </w:t>
            </w:r>
            <w:r>
              <w:rPr>
                <w:sz w:val="19"/>
              </w:rPr>
              <w:t>primljene</w:t>
            </w:r>
            <w:r>
              <w:rPr>
                <w:spacing w:val="-5"/>
                <w:sz w:val="19"/>
              </w:rPr>
              <w:t> </w:t>
            </w:r>
            <w:r>
              <w:rPr>
                <w:sz w:val="19"/>
              </w:rPr>
              <w:t>kredite</w:t>
            </w:r>
            <w:r>
              <w:rPr>
                <w:spacing w:val="-5"/>
                <w:sz w:val="19"/>
              </w:rPr>
              <w:t> </w:t>
            </w:r>
            <w:r>
              <w:rPr>
                <w:sz w:val="19"/>
              </w:rPr>
              <w:t>i</w:t>
            </w:r>
            <w:r>
              <w:rPr>
                <w:spacing w:val="-5"/>
                <w:sz w:val="19"/>
              </w:rPr>
              <w:t> </w:t>
            </w:r>
            <w:r>
              <w:rPr>
                <w:sz w:val="19"/>
              </w:rPr>
              <w:t>zajmove</w:t>
            </w:r>
            <w:r>
              <w:rPr>
                <w:spacing w:val="-5"/>
                <w:sz w:val="19"/>
              </w:rPr>
              <w:t> </w:t>
            </w:r>
            <w:r>
              <w:rPr>
                <w:sz w:val="19"/>
              </w:rPr>
              <w:t>od</w:t>
            </w:r>
            <w:r>
              <w:rPr>
                <w:spacing w:val="-6"/>
                <w:sz w:val="19"/>
              </w:rPr>
              <w:t> </w:t>
            </w:r>
            <w:r>
              <w:rPr>
                <w:sz w:val="19"/>
              </w:rPr>
              <w:t>kreditnih</w:t>
            </w:r>
            <w:r>
              <w:rPr>
                <w:spacing w:val="-6"/>
                <w:sz w:val="19"/>
              </w:rPr>
              <w:t> </w:t>
            </w:r>
            <w:r>
              <w:rPr>
                <w:sz w:val="19"/>
              </w:rPr>
              <w:t>i ostalih financijskih institucija izvan javnog s</w:t>
            </w:r>
          </w:p>
        </w:tc>
        <w:tc>
          <w:tcPr>
            <w:tcW w:w="1741" w:type="dxa"/>
            <w:tcBorders>
              <w:top w:val="nil"/>
              <w:bottom w:val="nil"/>
            </w:tcBorders>
          </w:tcPr>
          <w:p>
            <w:pPr>
              <w:pStyle w:val="TableParagraph"/>
              <w:spacing w:before="166"/>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6.943,41</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838" w:val="left" w:leader="none"/>
                <w:tab w:pos="12150" w:val="left" w:leader="none"/>
                <w:tab w:pos="13204" w:val="left" w:leader="none"/>
              </w:tabs>
              <w:spacing w:before="45"/>
              <w:ind w:left="391"/>
              <w:rPr>
                <w:sz w:val="15"/>
              </w:rPr>
            </w:pPr>
            <w:r>
              <w:rPr>
                <w:position w:val="3"/>
                <w:sz w:val="17"/>
              </w:rPr>
              <w:t>343</w:t>
            </w:r>
            <w:r>
              <w:rPr>
                <w:spacing w:val="51"/>
                <w:w w:val="150"/>
                <w:position w:val="3"/>
                <w:sz w:val="17"/>
              </w:rPr>
              <w:t> </w:t>
            </w:r>
            <w:r>
              <w:rPr>
                <w:position w:val="2"/>
                <w:sz w:val="19"/>
              </w:rPr>
              <w:t>Ostali</w:t>
            </w:r>
            <w:r>
              <w:rPr>
                <w:spacing w:val="-6"/>
                <w:position w:val="2"/>
                <w:sz w:val="19"/>
              </w:rPr>
              <w:t> </w:t>
            </w:r>
            <w:r>
              <w:rPr>
                <w:position w:val="2"/>
                <w:sz w:val="19"/>
              </w:rPr>
              <w:t>financijski</w:t>
            </w:r>
            <w:r>
              <w:rPr>
                <w:spacing w:val="-5"/>
                <w:position w:val="2"/>
                <w:sz w:val="19"/>
              </w:rPr>
              <w:t> </w:t>
            </w:r>
            <w:r>
              <w:rPr>
                <w:spacing w:val="-2"/>
                <w:position w:val="2"/>
                <w:sz w:val="19"/>
              </w:rPr>
              <w:t>rashodi</w:t>
            </w:r>
            <w:r>
              <w:rPr>
                <w:position w:val="2"/>
                <w:sz w:val="19"/>
              </w:rPr>
              <w:tab/>
            </w:r>
            <w:r>
              <w:rPr>
                <w:spacing w:val="-2"/>
                <w:sz w:val="15"/>
              </w:rPr>
              <w:t>48.470,58</w:t>
            </w:r>
            <w:r>
              <w:rPr>
                <w:sz w:val="15"/>
              </w:rPr>
              <w:tab/>
            </w:r>
            <w:r>
              <w:rPr>
                <w:spacing w:val="-2"/>
                <w:sz w:val="15"/>
              </w:rPr>
              <w:t>63.115,69</w:t>
            </w:r>
            <w:r>
              <w:rPr>
                <w:sz w:val="15"/>
              </w:rPr>
              <w:tab/>
            </w:r>
            <w:r>
              <w:rPr>
                <w:spacing w:val="-2"/>
                <w:sz w:val="15"/>
              </w:rPr>
              <w:t>130.21</w:t>
            </w:r>
          </w:p>
        </w:tc>
      </w:tr>
      <w:tr>
        <w:trPr>
          <w:trHeight w:val="332" w:hRule="atLeast"/>
        </w:trPr>
        <w:tc>
          <w:tcPr>
            <w:tcW w:w="6081" w:type="dxa"/>
            <w:tcBorders>
              <w:top w:val="nil"/>
            </w:tcBorders>
          </w:tcPr>
          <w:p>
            <w:pPr>
              <w:pStyle w:val="TableParagraph"/>
              <w:rPr>
                <w:rFonts w:ascii="Times New Roman"/>
                <w:sz w:val="16"/>
              </w:rPr>
            </w:pPr>
          </w:p>
        </w:tc>
        <w:tc>
          <w:tcPr>
            <w:tcW w:w="1741" w:type="dxa"/>
            <w:tcBorders>
              <w:top w:val="nil"/>
            </w:tcBorders>
          </w:tcPr>
          <w:p>
            <w:pPr>
              <w:pStyle w:val="TableParagraph"/>
              <w:rPr>
                <w:rFonts w:ascii="Times New Roman"/>
                <w:sz w:val="16"/>
              </w:rPr>
            </w:pP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rPr>
                <w:rFonts w:ascii="Times New Roman"/>
                <w:sz w:val="16"/>
              </w:rPr>
            </w:pP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431" w:hRule="atLeast"/>
        </w:trPr>
        <w:tc>
          <w:tcPr>
            <w:tcW w:w="6081" w:type="dxa"/>
            <w:tcBorders>
              <w:bottom w:val="nil"/>
            </w:tcBorders>
          </w:tcPr>
          <w:p>
            <w:pPr>
              <w:pStyle w:val="TableParagraph"/>
              <w:spacing w:before="112"/>
              <w:ind w:left="120"/>
              <w:rPr>
                <w:sz w:val="19"/>
              </w:rPr>
            </w:pPr>
            <w:r>
              <w:rPr>
                <w:position w:val="2"/>
                <w:sz w:val="17"/>
              </w:rPr>
              <w:t>3431</w:t>
            </w:r>
            <w:r>
              <w:rPr>
                <w:spacing w:val="76"/>
                <w:w w:val="150"/>
                <w:position w:val="2"/>
                <w:sz w:val="17"/>
              </w:rPr>
              <w:t> </w:t>
            </w:r>
            <w:r>
              <w:rPr>
                <w:sz w:val="19"/>
              </w:rPr>
              <w:t>Bankarske</w:t>
            </w:r>
            <w:r>
              <w:rPr>
                <w:spacing w:val="-6"/>
                <w:sz w:val="19"/>
              </w:rPr>
              <w:t> </w:t>
            </w:r>
            <w:r>
              <w:rPr>
                <w:sz w:val="19"/>
              </w:rPr>
              <w:t>usluge</w:t>
            </w:r>
            <w:r>
              <w:rPr>
                <w:spacing w:val="-6"/>
                <w:sz w:val="19"/>
              </w:rPr>
              <w:t> </w:t>
            </w:r>
            <w:r>
              <w:rPr>
                <w:sz w:val="19"/>
              </w:rPr>
              <w:t>i</w:t>
            </w:r>
            <w:r>
              <w:rPr>
                <w:spacing w:val="-5"/>
                <w:sz w:val="19"/>
              </w:rPr>
              <w:t> </w:t>
            </w:r>
            <w:r>
              <w:rPr>
                <w:sz w:val="19"/>
              </w:rPr>
              <w:t>usluge</w:t>
            </w:r>
            <w:r>
              <w:rPr>
                <w:spacing w:val="-5"/>
                <w:sz w:val="19"/>
              </w:rPr>
              <w:t> </w:t>
            </w:r>
            <w:r>
              <w:rPr>
                <w:sz w:val="19"/>
              </w:rPr>
              <w:t>platnog</w:t>
            </w:r>
            <w:r>
              <w:rPr>
                <w:spacing w:val="-6"/>
                <w:sz w:val="19"/>
              </w:rPr>
              <w:t> </w:t>
            </w:r>
            <w:r>
              <w:rPr>
                <w:spacing w:val="-2"/>
                <w:sz w:val="19"/>
              </w:rPr>
              <w:t>prometa</w:t>
            </w:r>
          </w:p>
          <w:p>
            <w:pPr>
              <w:pStyle w:val="TableParagraph"/>
              <w:spacing w:before="3"/>
              <w:rPr>
                <w:b/>
                <w:sz w:val="19"/>
              </w:rPr>
            </w:pPr>
          </w:p>
          <w:p>
            <w:pPr>
              <w:pStyle w:val="TableParagraph"/>
              <w:ind w:left="120"/>
              <w:rPr>
                <w:sz w:val="19"/>
              </w:rPr>
            </w:pPr>
            <w:r>
              <w:rPr>
                <w:position w:val="2"/>
                <w:sz w:val="17"/>
              </w:rPr>
              <w:t>3433</w:t>
            </w:r>
            <w:r>
              <w:rPr>
                <w:spacing w:val="76"/>
                <w:w w:val="150"/>
                <w:position w:val="2"/>
                <w:sz w:val="17"/>
              </w:rPr>
              <w:t> </w:t>
            </w:r>
            <w:r>
              <w:rPr>
                <w:sz w:val="19"/>
              </w:rPr>
              <w:t>Zatezne</w:t>
            </w:r>
            <w:r>
              <w:rPr>
                <w:spacing w:val="-6"/>
                <w:sz w:val="19"/>
              </w:rPr>
              <w:t> </w:t>
            </w:r>
            <w:r>
              <w:rPr>
                <w:spacing w:val="-2"/>
                <w:sz w:val="19"/>
              </w:rPr>
              <w:t>kamate</w:t>
            </w:r>
          </w:p>
          <w:p>
            <w:pPr>
              <w:pStyle w:val="TableParagraph"/>
              <w:spacing w:before="2"/>
              <w:rPr>
                <w:b/>
                <w:sz w:val="19"/>
              </w:rPr>
            </w:pPr>
          </w:p>
          <w:p>
            <w:pPr>
              <w:pStyle w:val="TableParagraph"/>
              <w:ind w:left="120"/>
              <w:rPr>
                <w:sz w:val="19"/>
              </w:rPr>
            </w:pPr>
            <w:r>
              <w:rPr>
                <w:position w:val="2"/>
                <w:sz w:val="17"/>
              </w:rPr>
              <w:t>3434</w:t>
            </w:r>
            <w:r>
              <w:rPr>
                <w:spacing w:val="72"/>
                <w:w w:val="150"/>
                <w:position w:val="2"/>
                <w:sz w:val="17"/>
              </w:rPr>
              <w:t> </w:t>
            </w:r>
            <w:r>
              <w:rPr>
                <w:sz w:val="19"/>
              </w:rPr>
              <w:t>Ostali</w:t>
            </w:r>
            <w:r>
              <w:rPr>
                <w:spacing w:val="-7"/>
                <w:sz w:val="19"/>
              </w:rPr>
              <w:t> </w:t>
            </w:r>
            <w:r>
              <w:rPr>
                <w:sz w:val="19"/>
              </w:rPr>
              <w:t>nespomenuti</w:t>
            </w:r>
            <w:r>
              <w:rPr>
                <w:spacing w:val="-7"/>
                <w:sz w:val="19"/>
              </w:rPr>
              <w:t> </w:t>
            </w:r>
            <w:r>
              <w:rPr>
                <w:sz w:val="19"/>
              </w:rPr>
              <w:t>financijski</w:t>
            </w:r>
            <w:r>
              <w:rPr>
                <w:spacing w:val="-7"/>
                <w:sz w:val="19"/>
              </w:rPr>
              <w:t> </w:t>
            </w:r>
            <w:r>
              <w:rPr>
                <w:spacing w:val="-2"/>
                <w:sz w:val="19"/>
              </w:rPr>
              <w:t>rashodi</w:t>
            </w:r>
          </w:p>
        </w:tc>
        <w:tc>
          <w:tcPr>
            <w:tcW w:w="1741" w:type="dxa"/>
            <w:tcBorders>
              <w:bottom w:val="nil"/>
            </w:tcBorders>
          </w:tcPr>
          <w:p>
            <w:pPr>
              <w:pStyle w:val="TableParagraph"/>
              <w:spacing w:before="125"/>
              <w:ind w:right="183"/>
              <w:jc w:val="right"/>
              <w:rPr>
                <w:sz w:val="15"/>
              </w:rPr>
            </w:pPr>
            <w:r>
              <w:rPr>
                <w:spacing w:val="-2"/>
                <w:sz w:val="15"/>
              </w:rPr>
              <w:t>15.386,49</w:t>
            </w:r>
          </w:p>
          <w:p>
            <w:pPr>
              <w:pStyle w:val="TableParagraph"/>
              <w:spacing w:before="101"/>
              <w:rPr>
                <w:b/>
                <w:sz w:val="15"/>
              </w:rPr>
            </w:pPr>
          </w:p>
          <w:p>
            <w:pPr>
              <w:pStyle w:val="TableParagraph"/>
              <w:ind w:right="183"/>
              <w:jc w:val="right"/>
              <w:rPr>
                <w:sz w:val="15"/>
              </w:rPr>
            </w:pPr>
            <w:r>
              <w:rPr>
                <w:spacing w:val="-2"/>
                <w:sz w:val="15"/>
              </w:rPr>
              <w:t>603,91</w:t>
            </w:r>
          </w:p>
          <w:p>
            <w:pPr>
              <w:pStyle w:val="TableParagraph"/>
              <w:spacing w:before="101"/>
              <w:rPr>
                <w:b/>
                <w:sz w:val="15"/>
              </w:rPr>
            </w:pPr>
          </w:p>
          <w:p>
            <w:pPr>
              <w:pStyle w:val="TableParagraph"/>
              <w:ind w:right="183"/>
              <w:jc w:val="right"/>
              <w:rPr>
                <w:sz w:val="15"/>
              </w:rPr>
            </w:pPr>
            <w:r>
              <w:rPr>
                <w:spacing w:val="-2"/>
                <w:sz w:val="15"/>
              </w:rPr>
              <w:t>32.480,18</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right="-15"/>
              <w:jc w:val="right"/>
              <w:rPr>
                <w:sz w:val="15"/>
              </w:rPr>
            </w:pPr>
            <w:r>
              <w:rPr>
                <w:spacing w:val="-2"/>
                <w:sz w:val="15"/>
              </w:rPr>
              <w:t>12.966,10</w:t>
            </w:r>
          </w:p>
          <w:p>
            <w:pPr>
              <w:pStyle w:val="TableParagraph"/>
              <w:spacing w:before="101"/>
              <w:rPr>
                <w:b/>
                <w:sz w:val="15"/>
              </w:rPr>
            </w:pPr>
          </w:p>
          <w:p>
            <w:pPr>
              <w:pStyle w:val="TableParagraph"/>
              <w:ind w:right="-15"/>
              <w:jc w:val="right"/>
              <w:rPr>
                <w:sz w:val="15"/>
              </w:rPr>
            </w:pPr>
            <w:r>
              <w:rPr>
                <w:spacing w:val="-2"/>
                <w:sz w:val="15"/>
              </w:rPr>
              <w:t>46,71</w:t>
            </w:r>
          </w:p>
          <w:p>
            <w:pPr>
              <w:pStyle w:val="TableParagraph"/>
              <w:spacing w:before="101"/>
              <w:rPr>
                <w:b/>
                <w:sz w:val="15"/>
              </w:rPr>
            </w:pPr>
          </w:p>
          <w:p>
            <w:pPr>
              <w:pStyle w:val="TableParagraph"/>
              <w:ind w:right="-15"/>
              <w:jc w:val="right"/>
              <w:rPr>
                <w:sz w:val="15"/>
              </w:rPr>
            </w:pPr>
            <w:r>
              <w:rPr>
                <w:spacing w:val="-2"/>
                <w:sz w:val="15"/>
              </w:rPr>
              <w:t>50.102,88</w:t>
            </w:r>
          </w:p>
        </w:tc>
        <w:tc>
          <w:tcPr>
            <w:tcW w:w="930" w:type="dxa"/>
            <w:tcBorders>
              <w:bottom w:val="nil"/>
            </w:tcBorders>
          </w:tcPr>
          <w:p>
            <w:pPr>
              <w:pStyle w:val="TableParagraph"/>
              <w:spacing w:before="125"/>
              <w:ind w:left="465"/>
              <w:rPr>
                <w:sz w:val="15"/>
              </w:rPr>
            </w:pPr>
            <w:r>
              <w:rPr>
                <w:spacing w:val="-2"/>
                <w:sz w:val="15"/>
              </w:rPr>
              <w:t>84.27</w:t>
            </w:r>
          </w:p>
          <w:p>
            <w:pPr>
              <w:pStyle w:val="TableParagraph"/>
              <w:spacing w:before="101"/>
              <w:rPr>
                <w:b/>
                <w:sz w:val="15"/>
              </w:rPr>
            </w:pPr>
          </w:p>
          <w:p>
            <w:pPr>
              <w:pStyle w:val="TableParagraph"/>
              <w:ind w:left="561"/>
              <w:rPr>
                <w:sz w:val="15"/>
              </w:rPr>
            </w:pPr>
            <w:r>
              <w:rPr>
                <w:spacing w:val="-4"/>
                <w:sz w:val="15"/>
              </w:rPr>
              <w:t>7.73</w:t>
            </w:r>
          </w:p>
          <w:p>
            <w:pPr>
              <w:pStyle w:val="TableParagraph"/>
              <w:spacing w:before="101"/>
              <w:rPr>
                <w:b/>
                <w:sz w:val="15"/>
              </w:rPr>
            </w:pPr>
          </w:p>
          <w:p>
            <w:pPr>
              <w:pStyle w:val="TableParagraph"/>
              <w:ind w:left="369"/>
              <w:rPr>
                <w:sz w:val="15"/>
              </w:rPr>
            </w:pPr>
            <w:r>
              <w:rPr>
                <w:spacing w:val="-2"/>
                <w:sz w:val="15"/>
              </w:rPr>
              <w:t>154.26</w:t>
            </w:r>
          </w:p>
        </w:tc>
        <w:tc>
          <w:tcPr>
            <w:tcW w:w="1075" w:type="dxa"/>
            <w:tcBorders>
              <w:bottom w:val="nil"/>
            </w:tcBorders>
          </w:tcPr>
          <w:p>
            <w:pPr>
              <w:pStyle w:val="TableParagraph"/>
              <w:rPr>
                <w:rFonts w:ascii="Times New Roman"/>
                <w:sz w:val="16"/>
              </w:rPr>
            </w:pPr>
          </w:p>
        </w:tc>
      </w:tr>
      <w:tr>
        <w:trPr>
          <w:trHeight w:val="569" w:hRule="atLeast"/>
        </w:trPr>
        <w:tc>
          <w:tcPr>
            <w:tcW w:w="14950" w:type="dxa"/>
            <w:gridSpan w:val="7"/>
            <w:tcBorders>
              <w:top w:val="nil"/>
              <w:bottom w:val="single" w:sz="24" w:space="0" w:color="FFFFFF"/>
            </w:tcBorders>
            <w:shd w:val="clear" w:color="auto" w:fill="DFDFDF"/>
          </w:tcPr>
          <w:p>
            <w:pPr>
              <w:pStyle w:val="TableParagraph"/>
              <w:tabs>
                <w:tab w:pos="6742" w:val="left" w:leader="none"/>
                <w:tab w:pos="8485" w:val="left" w:leader="none"/>
                <w:tab w:pos="10275" w:val="left" w:leader="none"/>
                <w:tab w:pos="12035" w:val="left" w:leader="none"/>
                <w:tab w:pos="13276" w:val="left" w:leader="none"/>
                <w:tab w:pos="14301" w:val="left" w:leader="none"/>
              </w:tabs>
              <w:spacing w:before="74"/>
              <w:ind w:left="285"/>
              <w:rPr>
                <w:position w:val="-2"/>
                <w:sz w:val="15"/>
              </w:rPr>
            </w:pPr>
            <w:r>
              <w:rPr>
                <w:position w:val="-4"/>
                <w:sz w:val="17"/>
              </w:rPr>
              <w:t>35</w:t>
            </w:r>
            <w:r>
              <w:rPr>
                <w:spacing w:val="67"/>
                <w:position w:val="-4"/>
                <w:sz w:val="17"/>
              </w:rPr>
              <w:t> </w:t>
            </w:r>
            <w:r>
              <w:rPr>
                <w:spacing w:val="-2"/>
                <w:position w:val="-5"/>
                <w:sz w:val="19"/>
              </w:rPr>
              <w:t>Subvencije</w:t>
            </w:r>
            <w:r>
              <w:rPr>
                <w:position w:val="-5"/>
                <w:sz w:val="19"/>
              </w:rPr>
              <w:tab/>
            </w:r>
            <w:r>
              <w:rPr>
                <w:spacing w:val="-2"/>
                <w:sz w:val="15"/>
              </w:rPr>
              <w:t>466.449,04</w:t>
            </w:r>
            <w:r>
              <w:rPr>
                <w:sz w:val="15"/>
              </w:rPr>
              <w:tab/>
            </w:r>
            <w:r>
              <w:rPr>
                <w:spacing w:val="-2"/>
                <w:sz w:val="15"/>
              </w:rPr>
              <w:t>813.000,00</w:t>
            </w:r>
            <w:r>
              <w:rPr>
                <w:sz w:val="15"/>
              </w:rPr>
              <w:tab/>
            </w:r>
            <w:r>
              <w:rPr>
                <w:spacing w:val="-2"/>
                <w:sz w:val="15"/>
              </w:rPr>
              <w:t>813.000,00</w:t>
            </w:r>
            <w:r>
              <w:rPr>
                <w:sz w:val="15"/>
              </w:rPr>
              <w:tab/>
            </w:r>
            <w:r>
              <w:rPr>
                <w:spacing w:val="-2"/>
                <w:position w:val="0"/>
                <w:sz w:val="15"/>
              </w:rPr>
              <w:t>108.092,70</w:t>
            </w:r>
            <w:r>
              <w:rPr>
                <w:position w:val="0"/>
                <w:sz w:val="15"/>
              </w:rPr>
              <w:tab/>
            </w:r>
            <w:r>
              <w:rPr>
                <w:spacing w:val="-2"/>
                <w:position w:val="0"/>
                <w:sz w:val="15"/>
              </w:rPr>
              <w:t>23.17</w:t>
            </w:r>
            <w:r>
              <w:rPr>
                <w:position w:val="0"/>
                <w:sz w:val="15"/>
              </w:rPr>
              <w:tab/>
            </w:r>
            <w:r>
              <w:rPr>
                <w:spacing w:val="-2"/>
                <w:position w:val="-2"/>
                <w:sz w:val="15"/>
              </w:rPr>
              <w:t>13,30</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838" w:val="left" w:leader="none"/>
                <w:tab w:pos="12150" w:val="left" w:leader="none"/>
                <w:tab w:pos="13689" w:val="right" w:leader="none"/>
              </w:tabs>
              <w:spacing w:before="45"/>
              <w:ind w:left="391"/>
              <w:rPr>
                <w:sz w:val="15"/>
              </w:rPr>
            </w:pPr>
            <w:r>
              <w:rPr>
                <w:position w:val="3"/>
                <w:sz w:val="17"/>
              </w:rPr>
              <w:t>351</w:t>
            </w:r>
            <w:r>
              <w:rPr>
                <w:spacing w:val="78"/>
                <w:position w:val="3"/>
                <w:sz w:val="17"/>
              </w:rPr>
              <w:t> </w:t>
            </w:r>
            <w:r>
              <w:rPr>
                <w:position w:val="2"/>
                <w:sz w:val="19"/>
              </w:rPr>
              <w:t>Subvencije</w:t>
            </w:r>
            <w:r>
              <w:rPr>
                <w:spacing w:val="-8"/>
                <w:position w:val="2"/>
                <w:sz w:val="19"/>
              </w:rPr>
              <w:t> </w:t>
            </w:r>
            <w:r>
              <w:rPr>
                <w:position w:val="2"/>
                <w:sz w:val="19"/>
              </w:rPr>
              <w:t>trgovačkim</w:t>
            </w:r>
            <w:r>
              <w:rPr>
                <w:spacing w:val="-8"/>
                <w:position w:val="2"/>
                <w:sz w:val="19"/>
              </w:rPr>
              <w:t> </w:t>
            </w:r>
            <w:r>
              <w:rPr>
                <w:position w:val="2"/>
                <w:sz w:val="19"/>
              </w:rPr>
              <w:t>društvima</w:t>
            </w:r>
            <w:r>
              <w:rPr>
                <w:spacing w:val="-8"/>
                <w:position w:val="2"/>
                <w:sz w:val="19"/>
              </w:rPr>
              <w:t> </w:t>
            </w:r>
            <w:r>
              <w:rPr>
                <w:position w:val="2"/>
                <w:sz w:val="19"/>
              </w:rPr>
              <w:t>u</w:t>
            </w:r>
            <w:r>
              <w:rPr>
                <w:spacing w:val="-7"/>
                <w:position w:val="2"/>
                <w:sz w:val="19"/>
              </w:rPr>
              <w:t> </w:t>
            </w:r>
            <w:r>
              <w:rPr>
                <w:position w:val="2"/>
                <w:sz w:val="19"/>
              </w:rPr>
              <w:t>javnom</w:t>
            </w:r>
            <w:r>
              <w:rPr>
                <w:spacing w:val="-7"/>
                <w:position w:val="2"/>
                <w:sz w:val="19"/>
              </w:rPr>
              <w:t> </w:t>
            </w:r>
            <w:r>
              <w:rPr>
                <w:spacing w:val="-2"/>
                <w:position w:val="2"/>
                <w:sz w:val="19"/>
              </w:rPr>
              <w:t>sektoru</w:t>
            </w:r>
            <w:r>
              <w:rPr>
                <w:position w:val="2"/>
                <w:sz w:val="19"/>
              </w:rPr>
              <w:tab/>
            </w:r>
            <w:r>
              <w:rPr>
                <w:spacing w:val="-2"/>
                <w:sz w:val="15"/>
              </w:rPr>
              <w:t>78.708,50</w:t>
            </w:r>
            <w:r>
              <w:rPr>
                <w:sz w:val="15"/>
              </w:rPr>
              <w:tab/>
            </w:r>
            <w:r>
              <w:rPr>
                <w:spacing w:val="-2"/>
                <w:sz w:val="15"/>
              </w:rPr>
              <w:t>39.468,00</w:t>
            </w:r>
            <w:r>
              <w:rPr>
                <w:sz w:val="15"/>
              </w:rPr>
              <w:tab/>
            </w:r>
            <w:r>
              <w:rPr>
                <w:spacing w:val="-2"/>
                <w:sz w:val="15"/>
              </w:rPr>
              <w:t>50.14</w:t>
            </w:r>
          </w:p>
        </w:tc>
      </w:tr>
      <w:tr>
        <w:trPr>
          <w:trHeight w:val="585" w:hRule="atLeast"/>
        </w:trPr>
        <w:tc>
          <w:tcPr>
            <w:tcW w:w="6081" w:type="dxa"/>
            <w:tcBorders>
              <w:top w:val="nil"/>
              <w:bottom w:val="nil"/>
            </w:tcBorders>
          </w:tcPr>
          <w:p>
            <w:pPr>
              <w:pStyle w:val="TableParagraph"/>
              <w:spacing w:before="149"/>
              <w:ind w:left="120"/>
              <w:rPr>
                <w:sz w:val="19"/>
              </w:rPr>
            </w:pPr>
            <w:r>
              <w:rPr>
                <w:position w:val="2"/>
                <w:sz w:val="17"/>
              </w:rPr>
              <w:t>3512</w:t>
            </w:r>
            <w:r>
              <w:rPr>
                <w:spacing w:val="72"/>
                <w:w w:val="150"/>
                <w:position w:val="2"/>
                <w:sz w:val="17"/>
              </w:rPr>
              <w:t> </w:t>
            </w:r>
            <w:r>
              <w:rPr>
                <w:sz w:val="19"/>
              </w:rPr>
              <w:t>Subvencije</w:t>
            </w:r>
            <w:r>
              <w:rPr>
                <w:spacing w:val="-8"/>
                <w:sz w:val="19"/>
              </w:rPr>
              <w:t> </w:t>
            </w:r>
            <w:r>
              <w:rPr>
                <w:sz w:val="19"/>
              </w:rPr>
              <w:t>trgovačkim</w:t>
            </w:r>
            <w:r>
              <w:rPr>
                <w:spacing w:val="-7"/>
                <w:sz w:val="19"/>
              </w:rPr>
              <w:t> </w:t>
            </w:r>
            <w:r>
              <w:rPr>
                <w:sz w:val="19"/>
              </w:rPr>
              <w:t>društvima</w:t>
            </w:r>
            <w:r>
              <w:rPr>
                <w:spacing w:val="-8"/>
                <w:sz w:val="19"/>
              </w:rPr>
              <w:t> </w:t>
            </w:r>
            <w:r>
              <w:rPr>
                <w:sz w:val="19"/>
              </w:rPr>
              <w:t>u</w:t>
            </w:r>
            <w:r>
              <w:rPr>
                <w:spacing w:val="-7"/>
                <w:sz w:val="19"/>
              </w:rPr>
              <w:t> </w:t>
            </w:r>
            <w:r>
              <w:rPr>
                <w:sz w:val="19"/>
              </w:rPr>
              <w:t>javnom</w:t>
            </w:r>
            <w:r>
              <w:rPr>
                <w:spacing w:val="-7"/>
                <w:sz w:val="19"/>
              </w:rPr>
              <w:t> </w:t>
            </w:r>
            <w:r>
              <w:rPr>
                <w:spacing w:val="-2"/>
                <w:sz w:val="19"/>
              </w:rPr>
              <w:t>sektoru</w:t>
            </w:r>
          </w:p>
        </w:tc>
        <w:tc>
          <w:tcPr>
            <w:tcW w:w="1741" w:type="dxa"/>
            <w:tcBorders>
              <w:top w:val="nil"/>
              <w:bottom w:val="nil"/>
            </w:tcBorders>
          </w:tcPr>
          <w:p>
            <w:pPr>
              <w:pStyle w:val="TableParagraph"/>
              <w:spacing w:before="166"/>
              <w:ind w:right="183"/>
              <w:jc w:val="right"/>
              <w:rPr>
                <w:sz w:val="15"/>
              </w:rPr>
            </w:pPr>
            <w:r>
              <w:rPr>
                <w:spacing w:val="-2"/>
                <w:sz w:val="15"/>
              </w:rPr>
              <w:t>78.708,50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39.468,00</w:t>
            </w:r>
          </w:p>
        </w:tc>
        <w:tc>
          <w:tcPr>
            <w:tcW w:w="930" w:type="dxa"/>
            <w:tcBorders>
              <w:top w:val="nil"/>
              <w:bottom w:val="nil"/>
            </w:tcBorders>
          </w:tcPr>
          <w:p>
            <w:pPr>
              <w:pStyle w:val="TableParagraph"/>
              <w:spacing w:before="166"/>
              <w:ind w:right="5"/>
              <w:jc w:val="right"/>
              <w:rPr>
                <w:sz w:val="15"/>
              </w:rPr>
            </w:pPr>
            <w:r>
              <w:rPr>
                <w:spacing w:val="-2"/>
                <w:sz w:val="15"/>
              </w:rPr>
              <w:t>50.14</w:t>
            </w:r>
          </w:p>
        </w:tc>
        <w:tc>
          <w:tcPr>
            <w:tcW w:w="1075" w:type="dxa"/>
            <w:tcBorders>
              <w:top w:val="nil"/>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742" w:val="left" w:leader="none"/>
                <w:tab w:pos="12150" w:val="left" w:leader="none"/>
                <w:tab w:pos="13689" w:val="right" w:leader="none"/>
              </w:tabs>
              <w:spacing w:line="238" w:lineRule="exact" w:before="41"/>
              <w:ind w:left="391"/>
              <w:rPr>
                <w:position w:val="-1"/>
                <w:sz w:val="15"/>
              </w:rPr>
            </w:pPr>
            <w:r>
              <w:rPr>
                <w:sz w:val="17"/>
              </w:rPr>
              <w:t>352</w:t>
            </w:r>
            <w:r>
              <w:rPr>
                <w:spacing w:val="77"/>
                <w:sz w:val="17"/>
              </w:rPr>
              <w:t> </w:t>
            </w:r>
            <w:r>
              <w:rPr>
                <w:sz w:val="19"/>
              </w:rPr>
              <w:t>Subvencije</w:t>
            </w:r>
            <w:r>
              <w:rPr>
                <w:spacing w:val="-9"/>
                <w:sz w:val="19"/>
              </w:rPr>
              <w:t> </w:t>
            </w:r>
            <w:r>
              <w:rPr>
                <w:sz w:val="19"/>
              </w:rPr>
              <w:t>trgovačkim</w:t>
            </w:r>
            <w:r>
              <w:rPr>
                <w:spacing w:val="-8"/>
                <w:sz w:val="19"/>
              </w:rPr>
              <w:t> </w:t>
            </w:r>
            <w:r>
              <w:rPr>
                <w:spacing w:val="-2"/>
                <w:sz w:val="19"/>
              </w:rPr>
              <w:t>društvima,poljoprivrednicima</w:t>
            </w:r>
            <w:r>
              <w:rPr>
                <w:sz w:val="19"/>
              </w:rPr>
              <w:tab/>
            </w:r>
            <w:r>
              <w:rPr>
                <w:spacing w:val="-2"/>
                <w:position w:val="-1"/>
                <w:sz w:val="15"/>
              </w:rPr>
              <w:t>387.740,54</w:t>
            </w:r>
            <w:r>
              <w:rPr>
                <w:position w:val="-1"/>
                <w:sz w:val="15"/>
              </w:rPr>
              <w:tab/>
            </w:r>
            <w:r>
              <w:rPr>
                <w:spacing w:val="-2"/>
                <w:position w:val="-1"/>
                <w:sz w:val="15"/>
              </w:rPr>
              <w:t>68.624,70</w:t>
            </w:r>
            <w:r>
              <w:rPr>
                <w:position w:val="-1"/>
                <w:sz w:val="15"/>
              </w:rPr>
              <w:tab/>
            </w:r>
            <w:r>
              <w:rPr>
                <w:spacing w:val="-2"/>
                <w:position w:val="-1"/>
                <w:sz w:val="15"/>
              </w:rPr>
              <w:t>17.70</w:t>
            </w:r>
          </w:p>
          <w:p>
            <w:pPr>
              <w:pStyle w:val="TableParagraph"/>
              <w:spacing w:line="226" w:lineRule="exact"/>
              <w:ind w:left="871"/>
              <w:rPr>
                <w:sz w:val="19"/>
              </w:rPr>
            </w:pPr>
            <w:r>
              <w:rPr>
                <w:sz w:val="19"/>
              </w:rPr>
              <w:t>i</w:t>
            </w:r>
            <w:r>
              <w:rPr>
                <w:spacing w:val="-9"/>
                <w:sz w:val="19"/>
              </w:rPr>
              <w:t> </w:t>
            </w:r>
            <w:r>
              <w:rPr>
                <w:sz w:val="19"/>
              </w:rPr>
              <w:t>obrtnicima</w:t>
            </w:r>
            <w:r>
              <w:rPr>
                <w:spacing w:val="-9"/>
                <w:sz w:val="19"/>
              </w:rPr>
              <w:t> </w:t>
            </w:r>
            <w:r>
              <w:rPr>
                <w:sz w:val="19"/>
              </w:rPr>
              <w:t>izvan</w:t>
            </w:r>
            <w:r>
              <w:rPr>
                <w:spacing w:val="-10"/>
                <w:sz w:val="19"/>
              </w:rPr>
              <w:t> </w:t>
            </w:r>
            <w:r>
              <w:rPr>
                <w:sz w:val="19"/>
              </w:rPr>
              <w:t>javnog</w:t>
            </w:r>
            <w:r>
              <w:rPr>
                <w:spacing w:val="-8"/>
                <w:sz w:val="19"/>
              </w:rPr>
              <w:t> </w:t>
            </w:r>
            <w:r>
              <w:rPr>
                <w:spacing w:val="-2"/>
                <w:sz w:val="19"/>
              </w:rPr>
              <w:t>sektora</w:t>
            </w:r>
          </w:p>
        </w:tc>
      </w:tr>
      <w:tr>
        <w:trPr>
          <w:trHeight w:val="1125" w:hRule="atLeast"/>
        </w:trPr>
        <w:tc>
          <w:tcPr>
            <w:tcW w:w="6081" w:type="dxa"/>
            <w:tcBorders>
              <w:top w:val="nil"/>
              <w:bottom w:val="nil"/>
            </w:tcBorders>
          </w:tcPr>
          <w:p>
            <w:pPr>
              <w:pStyle w:val="TableParagraph"/>
              <w:spacing w:before="167"/>
              <w:ind w:left="120"/>
              <w:rPr>
                <w:sz w:val="19"/>
              </w:rPr>
            </w:pPr>
            <w:r>
              <w:rPr>
                <w:position w:val="2"/>
                <w:sz w:val="17"/>
              </w:rPr>
              <w:t>3522</w:t>
            </w:r>
            <w:r>
              <w:rPr>
                <w:spacing w:val="69"/>
                <w:w w:val="150"/>
                <w:position w:val="2"/>
                <w:sz w:val="17"/>
              </w:rPr>
              <w:t> </w:t>
            </w:r>
            <w:r>
              <w:rPr>
                <w:sz w:val="19"/>
              </w:rPr>
              <w:t>Subvencije</w:t>
            </w:r>
            <w:r>
              <w:rPr>
                <w:spacing w:val="-8"/>
                <w:sz w:val="19"/>
              </w:rPr>
              <w:t> </w:t>
            </w:r>
            <w:r>
              <w:rPr>
                <w:sz w:val="19"/>
              </w:rPr>
              <w:t>trgovačkim</w:t>
            </w:r>
            <w:r>
              <w:rPr>
                <w:spacing w:val="-8"/>
                <w:sz w:val="19"/>
              </w:rPr>
              <w:t> </w:t>
            </w:r>
            <w:r>
              <w:rPr>
                <w:sz w:val="19"/>
              </w:rPr>
              <w:t>društvima</w:t>
            </w:r>
            <w:r>
              <w:rPr>
                <w:spacing w:val="-9"/>
                <w:sz w:val="19"/>
              </w:rPr>
              <w:t> </w:t>
            </w:r>
            <w:r>
              <w:rPr>
                <w:sz w:val="19"/>
              </w:rPr>
              <w:t>izvan</w:t>
            </w:r>
            <w:r>
              <w:rPr>
                <w:spacing w:val="-9"/>
                <w:sz w:val="19"/>
              </w:rPr>
              <w:t> </w:t>
            </w:r>
            <w:r>
              <w:rPr>
                <w:sz w:val="19"/>
              </w:rPr>
              <w:t>javnog</w:t>
            </w:r>
            <w:r>
              <w:rPr>
                <w:spacing w:val="-8"/>
                <w:sz w:val="19"/>
              </w:rPr>
              <w:t> </w:t>
            </w:r>
            <w:r>
              <w:rPr>
                <w:spacing w:val="-2"/>
                <w:sz w:val="19"/>
              </w:rPr>
              <w:t>sektora</w:t>
            </w:r>
          </w:p>
          <w:p>
            <w:pPr>
              <w:pStyle w:val="TableParagraph"/>
              <w:spacing w:before="106"/>
              <w:rPr>
                <w:b/>
                <w:sz w:val="19"/>
              </w:rPr>
            </w:pPr>
          </w:p>
          <w:p>
            <w:pPr>
              <w:pStyle w:val="TableParagraph"/>
              <w:spacing w:before="1"/>
              <w:ind w:left="120"/>
              <w:rPr>
                <w:sz w:val="19"/>
              </w:rPr>
            </w:pPr>
            <w:r>
              <w:rPr>
                <w:position w:val="2"/>
                <w:sz w:val="17"/>
              </w:rPr>
              <w:t>3523</w:t>
            </w:r>
            <w:r>
              <w:rPr>
                <w:spacing w:val="71"/>
                <w:w w:val="150"/>
                <w:position w:val="2"/>
                <w:sz w:val="17"/>
              </w:rPr>
              <w:t> </w:t>
            </w:r>
            <w:r>
              <w:rPr>
                <w:sz w:val="19"/>
              </w:rPr>
              <w:t>Subvencije</w:t>
            </w:r>
            <w:r>
              <w:rPr>
                <w:spacing w:val="-5"/>
                <w:sz w:val="19"/>
              </w:rPr>
              <w:t> </w:t>
            </w:r>
            <w:r>
              <w:rPr>
                <w:sz w:val="19"/>
              </w:rPr>
              <w:t>poljoprivrednicima</w:t>
            </w:r>
            <w:r>
              <w:rPr>
                <w:spacing w:val="-8"/>
                <w:sz w:val="19"/>
              </w:rPr>
              <w:t> </w:t>
            </w:r>
            <w:r>
              <w:rPr>
                <w:sz w:val="19"/>
              </w:rPr>
              <w:t>i</w:t>
            </w:r>
            <w:r>
              <w:rPr>
                <w:spacing w:val="-6"/>
                <w:sz w:val="19"/>
              </w:rPr>
              <w:t> </w:t>
            </w:r>
            <w:r>
              <w:rPr>
                <w:spacing w:val="-2"/>
                <w:sz w:val="19"/>
              </w:rPr>
              <w:t>obrtnicima</w:t>
            </w:r>
          </w:p>
        </w:tc>
        <w:tc>
          <w:tcPr>
            <w:tcW w:w="1741" w:type="dxa"/>
            <w:tcBorders>
              <w:top w:val="nil"/>
              <w:bottom w:val="nil"/>
            </w:tcBorders>
          </w:tcPr>
          <w:p>
            <w:pPr>
              <w:pStyle w:val="TableParagraph"/>
              <w:spacing w:before="180"/>
              <w:ind w:left="661"/>
              <w:rPr>
                <w:sz w:val="15"/>
              </w:rPr>
            </w:pPr>
            <w:r>
              <w:rPr>
                <w:spacing w:val="-2"/>
                <w:sz w:val="15"/>
              </w:rPr>
              <w:t>130.277,27</w:t>
            </w:r>
          </w:p>
          <w:p>
            <w:pPr>
              <w:pStyle w:val="TableParagraph"/>
              <w:rPr>
                <w:b/>
                <w:sz w:val="15"/>
              </w:rPr>
            </w:pPr>
          </w:p>
          <w:p>
            <w:pPr>
              <w:pStyle w:val="TableParagraph"/>
              <w:spacing w:before="25"/>
              <w:rPr>
                <w:b/>
                <w:sz w:val="15"/>
              </w:rPr>
            </w:pPr>
          </w:p>
          <w:p>
            <w:pPr>
              <w:pStyle w:val="TableParagraph"/>
              <w:ind w:left="661"/>
              <w:rPr>
                <w:sz w:val="15"/>
              </w:rPr>
            </w:pPr>
            <w:r>
              <w:rPr>
                <w:spacing w:val="-2"/>
                <w:sz w:val="15"/>
              </w:rPr>
              <w:t>257.463,27</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80"/>
              <w:ind w:right="-15"/>
              <w:jc w:val="right"/>
              <w:rPr>
                <w:sz w:val="15"/>
              </w:rPr>
            </w:pPr>
            <w:r>
              <w:rPr>
                <w:spacing w:val="-2"/>
                <w:sz w:val="15"/>
              </w:rPr>
              <w:t>68.624,70</w:t>
            </w:r>
          </w:p>
          <w:p>
            <w:pPr>
              <w:pStyle w:val="TableParagraph"/>
              <w:rPr>
                <w:b/>
                <w:sz w:val="15"/>
              </w:rPr>
            </w:pPr>
          </w:p>
          <w:p>
            <w:pPr>
              <w:pStyle w:val="TableParagraph"/>
              <w:spacing w:before="25"/>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80"/>
              <w:ind w:right="5"/>
              <w:jc w:val="right"/>
              <w:rPr>
                <w:sz w:val="15"/>
              </w:rPr>
            </w:pPr>
            <w:r>
              <w:rPr>
                <w:spacing w:val="-2"/>
                <w:sz w:val="15"/>
              </w:rPr>
              <w:t>52.68</w:t>
            </w: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single" w:sz="24" w:space="0" w:color="FFFFFF"/>
            </w:tcBorders>
            <w:shd w:val="clear" w:color="auto" w:fill="DFDFDF"/>
          </w:tcPr>
          <w:p>
            <w:pPr>
              <w:pStyle w:val="TableParagraph"/>
              <w:tabs>
                <w:tab w:pos="6742" w:val="left" w:leader="none"/>
                <w:tab w:pos="8334" w:val="left" w:leader="none"/>
                <w:tab w:pos="10124" w:val="left" w:leader="none"/>
                <w:tab w:pos="12035" w:val="left" w:leader="none"/>
                <w:tab w:pos="13276" w:val="left" w:leader="none"/>
                <w:tab w:pos="14301" w:val="left" w:leader="none"/>
              </w:tabs>
              <w:spacing w:before="70"/>
              <w:ind w:left="285"/>
              <w:rPr>
                <w:position w:val="2"/>
                <w:sz w:val="15"/>
              </w:rPr>
            </w:pPr>
            <w:r>
              <w:rPr>
                <w:sz w:val="17"/>
              </w:rPr>
              <w:t>37</w:t>
            </w:r>
            <w:r>
              <w:rPr>
                <w:spacing w:val="56"/>
                <w:sz w:val="17"/>
              </w:rPr>
              <w:t> </w:t>
            </w:r>
            <w:r>
              <w:rPr>
                <w:sz w:val="19"/>
              </w:rPr>
              <w:t>Naknade</w:t>
            </w:r>
            <w:r>
              <w:rPr>
                <w:spacing w:val="-7"/>
                <w:sz w:val="19"/>
              </w:rPr>
              <w:t> </w:t>
            </w:r>
            <w:r>
              <w:rPr>
                <w:sz w:val="19"/>
              </w:rPr>
              <w:t>građanima</w:t>
            </w:r>
            <w:r>
              <w:rPr>
                <w:spacing w:val="-7"/>
                <w:sz w:val="19"/>
              </w:rPr>
              <w:t> </w:t>
            </w:r>
            <w:r>
              <w:rPr>
                <w:sz w:val="19"/>
              </w:rPr>
              <w:t>i</w:t>
            </w:r>
            <w:r>
              <w:rPr>
                <w:spacing w:val="-5"/>
                <w:sz w:val="19"/>
              </w:rPr>
              <w:t> </w:t>
            </w:r>
            <w:r>
              <w:rPr>
                <w:sz w:val="19"/>
              </w:rPr>
              <w:t>kućanstvima</w:t>
            </w:r>
            <w:r>
              <w:rPr>
                <w:spacing w:val="-7"/>
                <w:sz w:val="19"/>
              </w:rPr>
              <w:t> </w:t>
            </w:r>
            <w:r>
              <w:rPr>
                <w:sz w:val="19"/>
              </w:rPr>
              <w:t>i</w:t>
            </w:r>
            <w:r>
              <w:rPr>
                <w:spacing w:val="-5"/>
                <w:sz w:val="19"/>
              </w:rPr>
              <w:t> </w:t>
            </w:r>
            <w:r>
              <w:rPr>
                <w:sz w:val="19"/>
              </w:rPr>
              <w:t>druge</w:t>
            </w:r>
            <w:r>
              <w:rPr>
                <w:spacing w:val="-7"/>
                <w:sz w:val="19"/>
              </w:rPr>
              <w:t> </w:t>
            </w:r>
            <w:r>
              <w:rPr>
                <w:spacing w:val="-2"/>
                <w:sz w:val="19"/>
              </w:rPr>
              <w:t>naknade</w:t>
            </w:r>
            <w:r>
              <w:rPr>
                <w:sz w:val="19"/>
              </w:rPr>
              <w:tab/>
            </w:r>
            <w:r>
              <w:rPr>
                <w:spacing w:val="-2"/>
                <w:position w:val="6"/>
                <w:sz w:val="15"/>
              </w:rPr>
              <w:t>828.103,25</w:t>
            </w:r>
            <w:r>
              <w:rPr>
                <w:position w:val="6"/>
                <w:sz w:val="15"/>
              </w:rPr>
              <w:tab/>
            </w:r>
            <w:r>
              <w:rPr>
                <w:spacing w:val="-2"/>
                <w:position w:val="6"/>
                <w:sz w:val="15"/>
              </w:rPr>
              <w:t>1.912.700,00</w:t>
            </w:r>
            <w:r>
              <w:rPr>
                <w:position w:val="6"/>
                <w:sz w:val="15"/>
              </w:rPr>
              <w:tab/>
            </w:r>
            <w:r>
              <w:rPr>
                <w:spacing w:val="-2"/>
                <w:position w:val="6"/>
                <w:sz w:val="15"/>
              </w:rPr>
              <w:t>1.912.700,00</w:t>
            </w:r>
            <w:r>
              <w:rPr>
                <w:position w:val="6"/>
                <w:sz w:val="15"/>
              </w:rPr>
              <w:tab/>
            </w:r>
            <w:r>
              <w:rPr>
                <w:spacing w:val="-2"/>
                <w:position w:val="4"/>
                <w:sz w:val="15"/>
              </w:rPr>
              <w:t>505.862,63</w:t>
            </w:r>
            <w:r>
              <w:rPr>
                <w:position w:val="4"/>
                <w:sz w:val="15"/>
              </w:rPr>
              <w:tab/>
            </w:r>
            <w:r>
              <w:rPr>
                <w:spacing w:val="-2"/>
                <w:position w:val="4"/>
                <w:sz w:val="15"/>
              </w:rPr>
              <w:t>61.09</w:t>
            </w:r>
            <w:r>
              <w:rPr>
                <w:position w:val="4"/>
                <w:sz w:val="15"/>
              </w:rPr>
              <w:tab/>
            </w:r>
            <w:r>
              <w:rPr>
                <w:spacing w:val="-2"/>
                <w:position w:val="2"/>
                <w:sz w:val="15"/>
              </w:rPr>
              <w:t>26,45</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742" w:val="left" w:leader="none"/>
                <w:tab w:pos="12054" w:val="left" w:leader="none"/>
                <w:tab w:pos="13689" w:val="right" w:leader="none"/>
              </w:tabs>
              <w:spacing w:line="238" w:lineRule="exact" w:before="44"/>
              <w:ind w:left="391"/>
              <w:rPr>
                <w:position w:val="-1"/>
                <w:sz w:val="15"/>
              </w:rPr>
            </w:pPr>
            <w:r>
              <w:rPr>
                <w:sz w:val="17"/>
              </w:rPr>
              <w:t>372</w:t>
            </w:r>
            <w:r>
              <w:rPr>
                <w:spacing w:val="79"/>
                <w:sz w:val="17"/>
              </w:rPr>
              <w:t> </w:t>
            </w:r>
            <w:r>
              <w:rPr>
                <w:sz w:val="19"/>
              </w:rPr>
              <w:t>Ostale</w:t>
            </w:r>
            <w:r>
              <w:rPr>
                <w:spacing w:val="-6"/>
                <w:sz w:val="19"/>
              </w:rPr>
              <w:t> </w:t>
            </w:r>
            <w:r>
              <w:rPr>
                <w:sz w:val="19"/>
              </w:rPr>
              <w:t>naknade</w:t>
            </w:r>
            <w:r>
              <w:rPr>
                <w:spacing w:val="-8"/>
                <w:sz w:val="19"/>
              </w:rPr>
              <w:t> </w:t>
            </w:r>
            <w:r>
              <w:rPr>
                <w:sz w:val="19"/>
              </w:rPr>
              <w:t>građanima</w:t>
            </w:r>
            <w:r>
              <w:rPr>
                <w:spacing w:val="-8"/>
                <w:sz w:val="19"/>
              </w:rPr>
              <w:t> </w:t>
            </w:r>
            <w:r>
              <w:rPr>
                <w:sz w:val="19"/>
              </w:rPr>
              <w:t>i</w:t>
            </w:r>
            <w:r>
              <w:rPr>
                <w:spacing w:val="-6"/>
                <w:sz w:val="19"/>
              </w:rPr>
              <w:t> </w:t>
            </w:r>
            <w:r>
              <w:rPr>
                <w:sz w:val="19"/>
              </w:rPr>
              <w:t>kućanstvima</w:t>
            </w:r>
            <w:r>
              <w:rPr>
                <w:spacing w:val="-7"/>
                <w:sz w:val="19"/>
              </w:rPr>
              <w:t> </w:t>
            </w:r>
            <w:r>
              <w:rPr>
                <w:spacing w:val="-5"/>
                <w:sz w:val="19"/>
              </w:rPr>
              <w:t>iz</w:t>
            </w:r>
            <w:r>
              <w:rPr>
                <w:sz w:val="19"/>
              </w:rPr>
              <w:tab/>
            </w:r>
            <w:r>
              <w:rPr>
                <w:spacing w:val="-2"/>
                <w:position w:val="-1"/>
                <w:sz w:val="15"/>
              </w:rPr>
              <w:t>828.103,25</w:t>
            </w:r>
            <w:r>
              <w:rPr>
                <w:position w:val="-1"/>
                <w:sz w:val="15"/>
              </w:rPr>
              <w:tab/>
            </w:r>
            <w:r>
              <w:rPr>
                <w:spacing w:val="-2"/>
                <w:position w:val="-1"/>
                <w:sz w:val="15"/>
              </w:rPr>
              <w:t>505.862,63</w:t>
            </w:r>
            <w:r>
              <w:rPr>
                <w:position w:val="-1"/>
                <w:sz w:val="15"/>
              </w:rPr>
              <w:tab/>
            </w:r>
            <w:r>
              <w:rPr>
                <w:spacing w:val="-2"/>
                <w:position w:val="-1"/>
                <w:sz w:val="15"/>
              </w:rPr>
              <w:t>61.09</w:t>
            </w:r>
          </w:p>
          <w:p>
            <w:pPr>
              <w:pStyle w:val="TableParagraph"/>
              <w:spacing w:line="226" w:lineRule="exact"/>
              <w:ind w:left="871"/>
              <w:rPr>
                <w:sz w:val="19"/>
              </w:rPr>
            </w:pPr>
            <w:r>
              <w:rPr>
                <w:spacing w:val="-2"/>
                <w:sz w:val="19"/>
              </w:rPr>
              <w:t>proračuna</w:t>
            </w:r>
          </w:p>
        </w:tc>
      </w:tr>
      <w:tr>
        <w:trPr>
          <w:trHeight w:val="1006" w:hRule="atLeast"/>
        </w:trPr>
        <w:tc>
          <w:tcPr>
            <w:tcW w:w="6081" w:type="dxa"/>
            <w:tcBorders>
              <w:top w:val="nil"/>
              <w:bottom w:val="nil"/>
            </w:tcBorders>
          </w:tcPr>
          <w:p>
            <w:pPr>
              <w:pStyle w:val="TableParagraph"/>
              <w:spacing w:before="150"/>
              <w:ind w:left="120"/>
              <w:rPr>
                <w:sz w:val="19"/>
              </w:rPr>
            </w:pPr>
            <w:r>
              <w:rPr>
                <w:position w:val="2"/>
                <w:sz w:val="17"/>
              </w:rPr>
              <w:t>3721</w:t>
            </w:r>
            <w:r>
              <w:rPr>
                <w:spacing w:val="75"/>
                <w:w w:val="150"/>
                <w:position w:val="2"/>
                <w:sz w:val="17"/>
              </w:rPr>
              <w:t> </w:t>
            </w:r>
            <w:r>
              <w:rPr>
                <w:sz w:val="19"/>
              </w:rPr>
              <w:t>Naknade</w:t>
            </w:r>
            <w:r>
              <w:rPr>
                <w:spacing w:val="-7"/>
                <w:sz w:val="19"/>
              </w:rPr>
              <w:t> </w:t>
            </w:r>
            <w:r>
              <w:rPr>
                <w:sz w:val="19"/>
              </w:rPr>
              <w:t>građanima</w:t>
            </w:r>
            <w:r>
              <w:rPr>
                <w:spacing w:val="-6"/>
                <w:sz w:val="19"/>
              </w:rPr>
              <w:t> </w:t>
            </w:r>
            <w:r>
              <w:rPr>
                <w:sz w:val="19"/>
              </w:rPr>
              <w:t>i</w:t>
            </w:r>
            <w:r>
              <w:rPr>
                <w:spacing w:val="-5"/>
                <w:sz w:val="19"/>
              </w:rPr>
              <w:t> </w:t>
            </w:r>
            <w:r>
              <w:rPr>
                <w:sz w:val="19"/>
              </w:rPr>
              <w:t>kućanstvima</w:t>
            </w:r>
            <w:r>
              <w:rPr>
                <w:spacing w:val="-7"/>
                <w:sz w:val="19"/>
              </w:rPr>
              <w:t> </w:t>
            </w:r>
            <w:r>
              <w:rPr>
                <w:sz w:val="19"/>
              </w:rPr>
              <w:t>u</w:t>
            </w:r>
            <w:r>
              <w:rPr>
                <w:spacing w:val="-6"/>
                <w:sz w:val="19"/>
              </w:rPr>
              <w:t> </w:t>
            </w:r>
            <w:r>
              <w:rPr>
                <w:spacing w:val="-4"/>
                <w:sz w:val="19"/>
              </w:rPr>
              <w:t>novcu</w:t>
            </w:r>
          </w:p>
          <w:p>
            <w:pPr>
              <w:pStyle w:val="TableParagraph"/>
              <w:spacing w:before="4"/>
              <w:rPr>
                <w:b/>
                <w:sz w:val="19"/>
              </w:rPr>
            </w:pPr>
          </w:p>
          <w:p>
            <w:pPr>
              <w:pStyle w:val="TableParagraph"/>
              <w:ind w:left="120"/>
              <w:rPr>
                <w:sz w:val="19"/>
              </w:rPr>
            </w:pPr>
            <w:r>
              <w:rPr>
                <w:position w:val="2"/>
                <w:sz w:val="17"/>
              </w:rPr>
              <w:t>3722</w:t>
            </w:r>
            <w:r>
              <w:rPr>
                <w:spacing w:val="75"/>
                <w:w w:val="150"/>
                <w:position w:val="2"/>
                <w:sz w:val="17"/>
              </w:rPr>
              <w:t> </w:t>
            </w:r>
            <w:r>
              <w:rPr>
                <w:sz w:val="19"/>
              </w:rPr>
              <w:t>Naknade</w:t>
            </w:r>
            <w:r>
              <w:rPr>
                <w:spacing w:val="-7"/>
                <w:sz w:val="19"/>
              </w:rPr>
              <w:t> </w:t>
            </w:r>
            <w:r>
              <w:rPr>
                <w:sz w:val="19"/>
              </w:rPr>
              <w:t>građanima</w:t>
            </w:r>
            <w:r>
              <w:rPr>
                <w:spacing w:val="-6"/>
                <w:sz w:val="19"/>
              </w:rPr>
              <w:t> </w:t>
            </w:r>
            <w:r>
              <w:rPr>
                <w:sz w:val="19"/>
              </w:rPr>
              <w:t>i</w:t>
            </w:r>
            <w:r>
              <w:rPr>
                <w:spacing w:val="-5"/>
                <w:sz w:val="19"/>
              </w:rPr>
              <w:t> </w:t>
            </w:r>
            <w:r>
              <w:rPr>
                <w:sz w:val="19"/>
              </w:rPr>
              <w:t>kućanstvima</w:t>
            </w:r>
            <w:r>
              <w:rPr>
                <w:spacing w:val="-7"/>
                <w:sz w:val="19"/>
              </w:rPr>
              <w:t> </w:t>
            </w:r>
            <w:r>
              <w:rPr>
                <w:sz w:val="19"/>
              </w:rPr>
              <w:t>u</w:t>
            </w:r>
            <w:r>
              <w:rPr>
                <w:spacing w:val="-6"/>
                <w:sz w:val="19"/>
              </w:rPr>
              <w:t> </w:t>
            </w:r>
            <w:r>
              <w:rPr>
                <w:spacing w:val="-2"/>
                <w:sz w:val="19"/>
              </w:rPr>
              <w:t>naravi</w:t>
            </w:r>
          </w:p>
        </w:tc>
        <w:tc>
          <w:tcPr>
            <w:tcW w:w="1741" w:type="dxa"/>
            <w:tcBorders>
              <w:top w:val="nil"/>
              <w:bottom w:val="nil"/>
            </w:tcBorders>
          </w:tcPr>
          <w:p>
            <w:pPr>
              <w:pStyle w:val="TableParagraph"/>
              <w:spacing w:before="166"/>
              <w:ind w:left="661"/>
              <w:rPr>
                <w:sz w:val="15"/>
              </w:rPr>
            </w:pPr>
            <w:r>
              <w:rPr>
                <w:spacing w:val="-2"/>
                <w:sz w:val="15"/>
              </w:rPr>
              <w:t>724.487,90</w:t>
            </w:r>
          </w:p>
          <w:p>
            <w:pPr>
              <w:pStyle w:val="TableParagraph"/>
              <w:spacing w:before="99"/>
              <w:rPr>
                <w:b/>
                <w:sz w:val="15"/>
              </w:rPr>
            </w:pPr>
          </w:p>
          <w:p>
            <w:pPr>
              <w:pStyle w:val="TableParagraph"/>
              <w:ind w:left="661"/>
              <w:rPr>
                <w:sz w:val="15"/>
              </w:rPr>
            </w:pPr>
            <w:r>
              <w:rPr>
                <w:spacing w:val="-2"/>
                <w:sz w:val="15"/>
              </w:rPr>
              <w:t>103.615,35</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left="727" w:right="-15"/>
              <w:rPr>
                <w:sz w:val="15"/>
              </w:rPr>
            </w:pPr>
            <w:r>
              <w:rPr>
                <w:spacing w:val="-2"/>
                <w:sz w:val="15"/>
              </w:rPr>
              <w:t>382.655,50</w:t>
            </w:r>
          </w:p>
          <w:p>
            <w:pPr>
              <w:pStyle w:val="TableParagraph"/>
              <w:spacing w:before="99"/>
              <w:rPr>
                <w:b/>
                <w:sz w:val="15"/>
              </w:rPr>
            </w:pPr>
          </w:p>
          <w:p>
            <w:pPr>
              <w:pStyle w:val="TableParagraph"/>
              <w:ind w:left="727" w:right="-15"/>
              <w:rPr>
                <w:sz w:val="15"/>
              </w:rPr>
            </w:pPr>
            <w:r>
              <w:rPr>
                <w:spacing w:val="-2"/>
                <w:sz w:val="15"/>
              </w:rPr>
              <w:t>123.207,13</w:t>
            </w:r>
          </w:p>
        </w:tc>
        <w:tc>
          <w:tcPr>
            <w:tcW w:w="930" w:type="dxa"/>
            <w:tcBorders>
              <w:top w:val="nil"/>
              <w:bottom w:val="nil"/>
            </w:tcBorders>
          </w:tcPr>
          <w:p>
            <w:pPr>
              <w:pStyle w:val="TableParagraph"/>
              <w:spacing w:before="166"/>
              <w:ind w:left="465"/>
              <w:rPr>
                <w:sz w:val="15"/>
              </w:rPr>
            </w:pPr>
            <w:r>
              <w:rPr>
                <w:spacing w:val="-2"/>
                <w:sz w:val="15"/>
              </w:rPr>
              <w:t>52.82</w:t>
            </w:r>
          </w:p>
          <w:p>
            <w:pPr>
              <w:pStyle w:val="TableParagraph"/>
              <w:spacing w:before="99"/>
              <w:rPr>
                <w:b/>
                <w:sz w:val="15"/>
              </w:rPr>
            </w:pPr>
          </w:p>
          <w:p>
            <w:pPr>
              <w:pStyle w:val="TableParagraph"/>
              <w:ind w:left="369"/>
              <w:rPr>
                <w:sz w:val="15"/>
              </w:rPr>
            </w:pPr>
            <w:r>
              <w:rPr>
                <w:spacing w:val="-2"/>
                <w:sz w:val="15"/>
              </w:rPr>
              <w:t>118.91</w:t>
            </w: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single" w:sz="24" w:space="0" w:color="FFFFFF"/>
            </w:tcBorders>
            <w:shd w:val="clear" w:color="auto" w:fill="DFDFDF"/>
          </w:tcPr>
          <w:p>
            <w:pPr>
              <w:pStyle w:val="TableParagraph"/>
              <w:tabs>
                <w:tab w:pos="6591" w:val="left" w:leader="none"/>
                <w:tab w:pos="8334" w:val="left" w:leader="none"/>
                <w:tab w:pos="10124" w:val="left" w:leader="none"/>
                <w:tab w:pos="12035" w:val="left" w:leader="none"/>
                <w:tab w:pos="13276" w:val="left" w:leader="none"/>
                <w:tab w:pos="14301" w:val="left" w:leader="none"/>
              </w:tabs>
              <w:spacing w:before="74"/>
              <w:ind w:left="285"/>
              <w:rPr>
                <w:position w:val="-2"/>
                <w:sz w:val="15"/>
              </w:rPr>
            </w:pPr>
            <w:r>
              <w:rPr>
                <w:position w:val="-4"/>
                <w:sz w:val="17"/>
              </w:rPr>
              <w:t>38</w:t>
            </w:r>
            <w:r>
              <w:rPr>
                <w:spacing w:val="61"/>
                <w:position w:val="-4"/>
                <w:sz w:val="17"/>
              </w:rPr>
              <w:t> </w:t>
            </w:r>
            <w:r>
              <w:rPr>
                <w:position w:val="-5"/>
                <w:sz w:val="19"/>
              </w:rPr>
              <w:t>Ostali</w:t>
            </w:r>
            <w:r>
              <w:rPr>
                <w:spacing w:val="-3"/>
                <w:position w:val="-5"/>
                <w:sz w:val="19"/>
              </w:rPr>
              <w:t> </w:t>
            </w:r>
            <w:r>
              <w:rPr>
                <w:spacing w:val="-2"/>
                <w:position w:val="-5"/>
                <w:sz w:val="19"/>
              </w:rPr>
              <w:t>rashodi</w:t>
            </w:r>
            <w:r>
              <w:rPr>
                <w:position w:val="-5"/>
                <w:sz w:val="19"/>
              </w:rPr>
              <w:tab/>
            </w:r>
            <w:r>
              <w:rPr>
                <w:spacing w:val="-2"/>
                <w:sz w:val="15"/>
              </w:rPr>
              <w:t>1.235.153,05</w:t>
            </w:r>
            <w:r>
              <w:rPr>
                <w:sz w:val="15"/>
              </w:rPr>
              <w:tab/>
            </w:r>
            <w:r>
              <w:rPr>
                <w:spacing w:val="-2"/>
                <w:sz w:val="15"/>
              </w:rPr>
              <w:t>3.536.440,00</w:t>
            </w:r>
            <w:r>
              <w:rPr>
                <w:sz w:val="15"/>
              </w:rPr>
              <w:tab/>
            </w:r>
            <w:r>
              <w:rPr>
                <w:spacing w:val="-2"/>
                <w:sz w:val="15"/>
              </w:rPr>
              <w:t>3.536.440,00</w:t>
            </w:r>
            <w:r>
              <w:rPr>
                <w:sz w:val="15"/>
              </w:rPr>
              <w:tab/>
            </w:r>
            <w:r>
              <w:rPr>
                <w:spacing w:val="-2"/>
                <w:position w:val="0"/>
                <w:sz w:val="15"/>
              </w:rPr>
              <w:t>951.266,24</w:t>
            </w:r>
            <w:r>
              <w:rPr>
                <w:position w:val="0"/>
                <w:sz w:val="15"/>
              </w:rPr>
              <w:tab/>
            </w:r>
            <w:r>
              <w:rPr>
                <w:spacing w:val="-2"/>
                <w:position w:val="0"/>
                <w:sz w:val="15"/>
              </w:rPr>
              <w:t>77.02</w:t>
            </w:r>
            <w:r>
              <w:rPr>
                <w:position w:val="0"/>
                <w:sz w:val="15"/>
              </w:rPr>
              <w:tab/>
            </w:r>
            <w:r>
              <w:rPr>
                <w:spacing w:val="-2"/>
                <w:position w:val="-2"/>
                <w:sz w:val="15"/>
              </w:rPr>
              <w:t>26,90</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591" w:val="left" w:leader="none"/>
                <w:tab w:pos="12054" w:val="left" w:leader="none"/>
                <w:tab w:pos="13689" w:val="right" w:leader="none"/>
              </w:tabs>
              <w:spacing w:before="45"/>
              <w:ind w:left="391"/>
              <w:rPr>
                <w:sz w:val="15"/>
              </w:rPr>
            </w:pPr>
            <w:r>
              <w:rPr>
                <w:position w:val="3"/>
                <w:sz w:val="17"/>
              </w:rPr>
              <w:t>381</w:t>
            </w:r>
            <w:r>
              <w:rPr>
                <w:spacing w:val="74"/>
                <w:position w:val="3"/>
                <w:sz w:val="17"/>
              </w:rPr>
              <w:t> </w:t>
            </w:r>
            <w:r>
              <w:rPr>
                <w:position w:val="2"/>
                <w:sz w:val="19"/>
              </w:rPr>
              <w:t>Tekuće</w:t>
            </w:r>
            <w:r>
              <w:rPr>
                <w:spacing w:val="-9"/>
                <w:position w:val="2"/>
                <w:sz w:val="19"/>
              </w:rPr>
              <w:t> </w:t>
            </w:r>
            <w:r>
              <w:rPr>
                <w:spacing w:val="-2"/>
                <w:position w:val="2"/>
                <w:sz w:val="19"/>
              </w:rPr>
              <w:t>donacije</w:t>
            </w:r>
            <w:r>
              <w:rPr>
                <w:position w:val="2"/>
                <w:sz w:val="19"/>
              </w:rPr>
              <w:tab/>
            </w:r>
            <w:r>
              <w:rPr>
                <w:spacing w:val="-2"/>
                <w:sz w:val="15"/>
              </w:rPr>
              <w:t>1.138.471,44</w:t>
            </w:r>
            <w:r>
              <w:rPr>
                <w:sz w:val="15"/>
              </w:rPr>
              <w:tab/>
            </w:r>
            <w:r>
              <w:rPr>
                <w:spacing w:val="-2"/>
                <w:sz w:val="15"/>
              </w:rPr>
              <w:t>892.968,48</w:t>
            </w:r>
            <w:r>
              <w:rPr>
                <w:sz w:val="15"/>
              </w:rPr>
              <w:tab/>
            </w:r>
            <w:r>
              <w:rPr>
                <w:spacing w:val="-2"/>
                <w:sz w:val="15"/>
              </w:rPr>
              <w:t>78.44</w:t>
            </w:r>
          </w:p>
        </w:tc>
      </w:tr>
      <w:tr>
        <w:trPr>
          <w:trHeight w:val="646" w:hRule="atLeast"/>
        </w:trPr>
        <w:tc>
          <w:tcPr>
            <w:tcW w:w="6081" w:type="dxa"/>
            <w:tcBorders>
              <w:top w:val="nil"/>
            </w:tcBorders>
          </w:tcPr>
          <w:p>
            <w:pPr>
              <w:pStyle w:val="TableParagraph"/>
              <w:spacing w:before="150"/>
              <w:ind w:left="120"/>
              <w:rPr>
                <w:sz w:val="19"/>
              </w:rPr>
            </w:pPr>
            <w:r>
              <w:rPr>
                <w:position w:val="2"/>
                <w:sz w:val="17"/>
              </w:rPr>
              <w:t>3811</w:t>
            </w:r>
            <w:r>
              <w:rPr>
                <w:spacing w:val="71"/>
                <w:w w:val="150"/>
                <w:position w:val="2"/>
                <w:sz w:val="17"/>
              </w:rPr>
              <w:t> </w:t>
            </w:r>
            <w:r>
              <w:rPr>
                <w:sz w:val="19"/>
              </w:rPr>
              <w:t>Tekuće</w:t>
            </w:r>
            <w:r>
              <w:rPr>
                <w:spacing w:val="-7"/>
                <w:sz w:val="19"/>
              </w:rPr>
              <w:t> </w:t>
            </w:r>
            <w:r>
              <w:rPr>
                <w:sz w:val="19"/>
              </w:rPr>
              <w:t>donacije</w:t>
            </w:r>
            <w:r>
              <w:rPr>
                <w:spacing w:val="-8"/>
                <w:sz w:val="19"/>
              </w:rPr>
              <w:t> </w:t>
            </w:r>
            <w:r>
              <w:rPr>
                <w:sz w:val="19"/>
              </w:rPr>
              <w:t>u</w:t>
            </w:r>
            <w:r>
              <w:rPr>
                <w:spacing w:val="-7"/>
                <w:sz w:val="19"/>
              </w:rPr>
              <w:t> </w:t>
            </w:r>
            <w:r>
              <w:rPr>
                <w:spacing w:val="-2"/>
                <w:sz w:val="19"/>
              </w:rPr>
              <w:t>novcu</w:t>
            </w:r>
          </w:p>
        </w:tc>
        <w:tc>
          <w:tcPr>
            <w:tcW w:w="1741" w:type="dxa"/>
            <w:tcBorders>
              <w:top w:val="nil"/>
            </w:tcBorders>
          </w:tcPr>
          <w:p>
            <w:pPr>
              <w:pStyle w:val="TableParagraph"/>
              <w:spacing w:before="164"/>
              <w:ind w:right="183"/>
              <w:jc w:val="right"/>
              <w:rPr>
                <w:sz w:val="15"/>
              </w:rPr>
            </w:pPr>
            <w:r>
              <w:rPr>
                <w:spacing w:val="-2"/>
                <w:sz w:val="15"/>
              </w:rPr>
              <w:t>1.138.471,44</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4"/>
              <w:ind w:right="-15"/>
              <w:jc w:val="right"/>
              <w:rPr>
                <w:sz w:val="15"/>
              </w:rPr>
            </w:pPr>
            <w:r>
              <w:rPr>
                <w:spacing w:val="-2"/>
                <w:sz w:val="15"/>
              </w:rPr>
              <w:t>892.968,48</w:t>
            </w:r>
          </w:p>
        </w:tc>
        <w:tc>
          <w:tcPr>
            <w:tcW w:w="930" w:type="dxa"/>
            <w:tcBorders>
              <w:top w:val="nil"/>
            </w:tcBorders>
          </w:tcPr>
          <w:p>
            <w:pPr>
              <w:pStyle w:val="TableParagraph"/>
              <w:spacing w:before="164"/>
              <w:ind w:right="5"/>
              <w:jc w:val="right"/>
              <w:rPr>
                <w:sz w:val="15"/>
              </w:rPr>
            </w:pPr>
            <w:r>
              <w:rPr>
                <w:spacing w:val="-2"/>
                <w:sz w:val="15"/>
              </w:rPr>
              <w:t>78.44</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40" w:right="71"/>
              <w:jc w:val="center"/>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71" w:right="31"/>
              <w:jc w:val="center"/>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79" w:hRule="atLeast"/>
        </w:trPr>
        <w:tc>
          <w:tcPr>
            <w:tcW w:w="6081" w:type="dxa"/>
            <w:tcBorders>
              <w:bottom w:val="nil"/>
            </w:tcBorders>
            <w:shd w:val="clear" w:color="auto" w:fill="E6E6E6"/>
          </w:tcPr>
          <w:p>
            <w:pPr>
              <w:pStyle w:val="TableParagraph"/>
              <w:rPr>
                <w:rFonts w:ascii="Times New Roman"/>
                <w:sz w:val="2"/>
              </w:rPr>
            </w:pPr>
          </w:p>
        </w:tc>
        <w:tc>
          <w:tcPr>
            <w:tcW w:w="1741" w:type="dxa"/>
            <w:tcBorders>
              <w:bottom w:val="nil"/>
            </w:tcBorders>
            <w:shd w:val="clear" w:color="auto" w:fill="E6E6E6"/>
          </w:tcPr>
          <w:p>
            <w:pPr>
              <w:pStyle w:val="TableParagraph"/>
              <w:rPr>
                <w:rFonts w:ascii="Times New Roman"/>
                <w:sz w:val="2"/>
              </w:rPr>
            </w:pPr>
          </w:p>
        </w:tc>
        <w:tc>
          <w:tcPr>
            <w:tcW w:w="1696" w:type="dxa"/>
            <w:tcBorders>
              <w:bottom w:val="nil"/>
            </w:tcBorders>
            <w:shd w:val="clear" w:color="auto" w:fill="E6E6E6"/>
          </w:tcPr>
          <w:p>
            <w:pPr>
              <w:pStyle w:val="TableParagraph"/>
              <w:rPr>
                <w:rFonts w:ascii="Times New Roman"/>
                <w:sz w:val="2"/>
              </w:rPr>
            </w:pPr>
          </w:p>
        </w:tc>
        <w:tc>
          <w:tcPr>
            <w:tcW w:w="1807" w:type="dxa"/>
            <w:tcBorders>
              <w:bottom w:val="nil"/>
            </w:tcBorders>
            <w:shd w:val="clear" w:color="auto" w:fill="E6E6E6"/>
          </w:tcPr>
          <w:p>
            <w:pPr>
              <w:pStyle w:val="TableParagraph"/>
              <w:rPr>
                <w:rFonts w:ascii="Times New Roman"/>
                <w:sz w:val="2"/>
              </w:rPr>
            </w:pPr>
          </w:p>
        </w:tc>
        <w:tc>
          <w:tcPr>
            <w:tcW w:w="1620" w:type="dxa"/>
            <w:tcBorders>
              <w:bottom w:val="nil"/>
            </w:tcBorders>
            <w:shd w:val="clear" w:color="auto" w:fill="E6E6E6"/>
          </w:tcPr>
          <w:p>
            <w:pPr>
              <w:pStyle w:val="TableParagraph"/>
              <w:rPr>
                <w:rFonts w:ascii="Times New Roman"/>
                <w:sz w:val="2"/>
              </w:rPr>
            </w:pPr>
          </w:p>
        </w:tc>
        <w:tc>
          <w:tcPr>
            <w:tcW w:w="930" w:type="dxa"/>
            <w:tcBorders>
              <w:bottom w:val="nil"/>
            </w:tcBorders>
            <w:shd w:val="clear" w:color="auto" w:fill="E6E6E6"/>
          </w:tcPr>
          <w:p>
            <w:pPr>
              <w:pStyle w:val="TableParagraph"/>
              <w:rPr>
                <w:rFonts w:ascii="Times New Roman"/>
                <w:sz w:val="2"/>
              </w:rPr>
            </w:pPr>
          </w:p>
        </w:tc>
        <w:tc>
          <w:tcPr>
            <w:tcW w:w="1075" w:type="dxa"/>
            <w:tcBorders>
              <w:bottom w:val="nil"/>
            </w:tcBorders>
            <w:shd w:val="clear" w:color="auto" w:fill="E6E6E6"/>
          </w:tcPr>
          <w:p>
            <w:pPr>
              <w:pStyle w:val="TableParagraph"/>
              <w:rPr>
                <w:rFonts w:ascii="Times New Roman"/>
                <w:sz w:val="2"/>
              </w:rPr>
            </w:pPr>
          </w:p>
        </w:tc>
      </w:tr>
      <w:tr>
        <w:trPr>
          <w:trHeight w:val="691" w:hRule="atLeast"/>
        </w:trPr>
        <w:tc>
          <w:tcPr>
            <w:tcW w:w="14950" w:type="dxa"/>
            <w:gridSpan w:val="7"/>
            <w:tcBorders>
              <w:top w:val="nil"/>
              <w:bottom w:val="nil"/>
            </w:tcBorders>
            <w:shd w:val="clear" w:color="auto" w:fill="E6E6E6"/>
          </w:tcPr>
          <w:p>
            <w:pPr>
              <w:pStyle w:val="TableParagraph"/>
              <w:tabs>
                <w:tab w:pos="6838" w:val="left" w:leader="none"/>
                <w:tab w:pos="12150" w:val="left" w:leader="none"/>
                <w:tab w:pos="13689" w:val="right" w:leader="none"/>
              </w:tabs>
              <w:spacing w:before="45"/>
              <w:ind w:left="391"/>
              <w:rPr>
                <w:sz w:val="15"/>
              </w:rPr>
            </w:pPr>
            <w:r>
              <w:rPr>
                <w:position w:val="3"/>
                <w:sz w:val="17"/>
              </w:rPr>
              <w:t>382</w:t>
            </w:r>
            <w:r>
              <w:rPr>
                <w:spacing w:val="50"/>
                <w:w w:val="150"/>
                <w:position w:val="3"/>
                <w:sz w:val="17"/>
              </w:rPr>
              <w:t> </w:t>
            </w:r>
            <w:r>
              <w:rPr>
                <w:position w:val="2"/>
                <w:sz w:val="19"/>
              </w:rPr>
              <w:t>Kapitalne</w:t>
            </w:r>
            <w:r>
              <w:rPr>
                <w:spacing w:val="-6"/>
                <w:position w:val="2"/>
                <w:sz w:val="19"/>
              </w:rPr>
              <w:t> </w:t>
            </w:r>
            <w:r>
              <w:rPr>
                <w:spacing w:val="-2"/>
                <w:position w:val="2"/>
                <w:sz w:val="19"/>
              </w:rPr>
              <w:t>donacije</w:t>
            </w:r>
            <w:r>
              <w:rPr>
                <w:position w:val="2"/>
                <w:sz w:val="19"/>
              </w:rPr>
              <w:tab/>
            </w:r>
            <w:r>
              <w:rPr>
                <w:spacing w:val="-2"/>
                <w:sz w:val="15"/>
              </w:rPr>
              <w:t>96.681,61</w:t>
            </w:r>
            <w:r>
              <w:rPr>
                <w:sz w:val="15"/>
              </w:rPr>
              <w:tab/>
            </w:r>
            <w:r>
              <w:rPr>
                <w:spacing w:val="-2"/>
                <w:sz w:val="15"/>
              </w:rPr>
              <w:t>58.297,76</w:t>
            </w:r>
            <w:r>
              <w:rPr>
                <w:sz w:val="15"/>
              </w:rPr>
              <w:tab/>
            </w:r>
            <w:r>
              <w:rPr>
                <w:spacing w:val="-2"/>
                <w:sz w:val="15"/>
              </w:rPr>
              <w:t>60.30</w:t>
            </w:r>
          </w:p>
        </w:tc>
      </w:tr>
      <w:tr>
        <w:trPr>
          <w:trHeight w:val="1049" w:hRule="atLeast"/>
        </w:trPr>
        <w:tc>
          <w:tcPr>
            <w:tcW w:w="6081" w:type="dxa"/>
            <w:tcBorders>
              <w:top w:val="nil"/>
              <w:bottom w:val="nil"/>
            </w:tcBorders>
          </w:tcPr>
          <w:p>
            <w:pPr>
              <w:pStyle w:val="TableParagraph"/>
              <w:spacing w:before="149"/>
              <w:ind w:left="120"/>
              <w:rPr>
                <w:sz w:val="19"/>
              </w:rPr>
            </w:pPr>
            <w:r>
              <w:rPr>
                <w:position w:val="2"/>
                <w:sz w:val="17"/>
              </w:rPr>
              <w:t>3821</w:t>
            </w:r>
            <w:r>
              <w:rPr>
                <w:spacing w:val="72"/>
                <w:w w:val="150"/>
                <w:position w:val="2"/>
                <w:sz w:val="17"/>
              </w:rPr>
              <w:t> </w:t>
            </w:r>
            <w:r>
              <w:rPr>
                <w:sz w:val="19"/>
              </w:rPr>
              <w:t>Kapitalne</w:t>
            </w:r>
            <w:r>
              <w:rPr>
                <w:spacing w:val="-7"/>
                <w:sz w:val="19"/>
              </w:rPr>
              <w:t> </w:t>
            </w:r>
            <w:r>
              <w:rPr>
                <w:sz w:val="19"/>
              </w:rPr>
              <w:t>donacije</w:t>
            </w:r>
            <w:r>
              <w:rPr>
                <w:spacing w:val="-8"/>
                <w:sz w:val="19"/>
              </w:rPr>
              <w:t> </w:t>
            </w:r>
            <w:r>
              <w:rPr>
                <w:sz w:val="19"/>
              </w:rPr>
              <w:t>neprofitnim</w:t>
            </w:r>
            <w:r>
              <w:rPr>
                <w:spacing w:val="-7"/>
                <w:sz w:val="19"/>
              </w:rPr>
              <w:t> </w:t>
            </w:r>
            <w:r>
              <w:rPr>
                <w:spacing w:val="-2"/>
                <w:sz w:val="19"/>
              </w:rPr>
              <w:t>organizacijama</w:t>
            </w:r>
          </w:p>
          <w:p>
            <w:pPr>
              <w:pStyle w:val="TableParagraph"/>
              <w:spacing w:before="4"/>
              <w:rPr>
                <w:b/>
                <w:sz w:val="19"/>
              </w:rPr>
            </w:pPr>
          </w:p>
          <w:p>
            <w:pPr>
              <w:pStyle w:val="TableParagraph"/>
              <w:ind w:left="120"/>
              <w:rPr>
                <w:sz w:val="19"/>
              </w:rPr>
            </w:pPr>
            <w:r>
              <w:rPr>
                <w:position w:val="2"/>
                <w:sz w:val="17"/>
              </w:rPr>
              <w:t>3822</w:t>
            </w:r>
            <w:r>
              <w:rPr>
                <w:spacing w:val="73"/>
                <w:w w:val="150"/>
                <w:position w:val="2"/>
                <w:sz w:val="17"/>
              </w:rPr>
              <w:t> </w:t>
            </w:r>
            <w:r>
              <w:rPr>
                <w:sz w:val="19"/>
              </w:rPr>
              <w:t>Kapitalne</w:t>
            </w:r>
            <w:r>
              <w:rPr>
                <w:spacing w:val="-7"/>
                <w:sz w:val="19"/>
              </w:rPr>
              <w:t> </w:t>
            </w:r>
            <w:r>
              <w:rPr>
                <w:sz w:val="19"/>
              </w:rPr>
              <w:t>donacije</w:t>
            </w:r>
            <w:r>
              <w:rPr>
                <w:spacing w:val="-7"/>
                <w:sz w:val="19"/>
              </w:rPr>
              <w:t> </w:t>
            </w:r>
            <w:r>
              <w:rPr>
                <w:sz w:val="19"/>
              </w:rPr>
              <w:t>građanima</w:t>
            </w:r>
            <w:r>
              <w:rPr>
                <w:spacing w:val="-7"/>
                <w:sz w:val="19"/>
              </w:rPr>
              <w:t> </w:t>
            </w:r>
            <w:r>
              <w:rPr>
                <w:sz w:val="19"/>
              </w:rPr>
              <w:t>i</w:t>
            </w:r>
            <w:r>
              <w:rPr>
                <w:spacing w:val="-6"/>
                <w:sz w:val="19"/>
              </w:rPr>
              <w:t> </w:t>
            </w:r>
            <w:r>
              <w:rPr>
                <w:spacing w:val="-2"/>
                <w:sz w:val="19"/>
              </w:rPr>
              <w:t>kućanstvima</w:t>
            </w:r>
          </w:p>
        </w:tc>
        <w:tc>
          <w:tcPr>
            <w:tcW w:w="1741" w:type="dxa"/>
            <w:tcBorders>
              <w:top w:val="nil"/>
              <w:bottom w:val="nil"/>
            </w:tcBorders>
          </w:tcPr>
          <w:p>
            <w:pPr>
              <w:pStyle w:val="TableParagraph"/>
              <w:spacing w:before="166"/>
              <w:ind w:left="851"/>
              <w:rPr>
                <w:sz w:val="15"/>
              </w:rPr>
            </w:pPr>
            <w:r>
              <w:rPr>
                <w:spacing w:val="-2"/>
                <w:sz w:val="15"/>
              </w:rPr>
              <w:t>7.000,00</w:t>
            </w:r>
          </w:p>
          <w:p>
            <w:pPr>
              <w:pStyle w:val="TableParagraph"/>
              <w:spacing w:before="98"/>
              <w:rPr>
                <w:b/>
                <w:sz w:val="15"/>
              </w:rPr>
            </w:pPr>
          </w:p>
          <w:p>
            <w:pPr>
              <w:pStyle w:val="TableParagraph"/>
              <w:ind w:left="757"/>
              <w:rPr>
                <w:sz w:val="15"/>
              </w:rPr>
            </w:pPr>
            <w:r>
              <w:rPr>
                <w:spacing w:val="-2"/>
                <w:sz w:val="15"/>
              </w:rPr>
              <w:t>89.681,61</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left="917" w:right="-15"/>
              <w:rPr>
                <w:sz w:val="15"/>
              </w:rPr>
            </w:pPr>
            <w:r>
              <w:rPr>
                <w:spacing w:val="-2"/>
                <w:sz w:val="15"/>
              </w:rPr>
              <w:t>7.000,00</w:t>
            </w:r>
          </w:p>
          <w:p>
            <w:pPr>
              <w:pStyle w:val="TableParagraph"/>
              <w:spacing w:before="98"/>
              <w:rPr>
                <w:b/>
                <w:sz w:val="15"/>
              </w:rPr>
            </w:pPr>
          </w:p>
          <w:p>
            <w:pPr>
              <w:pStyle w:val="TableParagraph"/>
              <w:ind w:left="823" w:right="-15"/>
              <w:rPr>
                <w:sz w:val="15"/>
              </w:rPr>
            </w:pPr>
            <w:r>
              <w:rPr>
                <w:spacing w:val="-2"/>
                <w:sz w:val="15"/>
              </w:rPr>
              <w:t>51.297,76</w:t>
            </w:r>
          </w:p>
        </w:tc>
        <w:tc>
          <w:tcPr>
            <w:tcW w:w="930" w:type="dxa"/>
            <w:tcBorders>
              <w:top w:val="nil"/>
              <w:bottom w:val="nil"/>
            </w:tcBorders>
          </w:tcPr>
          <w:p>
            <w:pPr>
              <w:pStyle w:val="TableParagraph"/>
              <w:spacing w:before="166"/>
              <w:ind w:left="369"/>
              <w:rPr>
                <w:sz w:val="15"/>
              </w:rPr>
            </w:pPr>
            <w:r>
              <w:rPr>
                <w:spacing w:val="-2"/>
                <w:sz w:val="15"/>
              </w:rPr>
              <w:t>100.00</w:t>
            </w:r>
          </w:p>
          <w:p>
            <w:pPr>
              <w:pStyle w:val="TableParagraph"/>
              <w:spacing w:before="98"/>
              <w:rPr>
                <w:b/>
                <w:sz w:val="15"/>
              </w:rPr>
            </w:pPr>
          </w:p>
          <w:p>
            <w:pPr>
              <w:pStyle w:val="TableParagraph"/>
              <w:ind w:left="465"/>
              <w:rPr>
                <w:sz w:val="15"/>
              </w:rPr>
            </w:pPr>
            <w:r>
              <w:rPr>
                <w:spacing w:val="-2"/>
                <w:sz w:val="15"/>
              </w:rPr>
              <w:t>57.20</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7272" w:val="left" w:leader="none"/>
                <w:tab w:pos="12585" w:val="left" w:leader="none"/>
              </w:tabs>
              <w:spacing w:before="45"/>
              <w:ind w:left="391"/>
              <w:rPr>
                <w:sz w:val="15"/>
              </w:rPr>
            </w:pPr>
            <w:r>
              <w:rPr>
                <w:position w:val="3"/>
                <w:sz w:val="17"/>
              </w:rPr>
              <w:t>383</w:t>
            </w:r>
            <w:r>
              <w:rPr>
                <w:spacing w:val="52"/>
                <w:w w:val="150"/>
                <w:position w:val="3"/>
                <w:sz w:val="17"/>
              </w:rPr>
              <w:t> </w:t>
            </w:r>
            <w:r>
              <w:rPr>
                <w:position w:val="2"/>
                <w:sz w:val="19"/>
              </w:rPr>
              <w:t>Kazne,</w:t>
            </w:r>
            <w:r>
              <w:rPr>
                <w:spacing w:val="-5"/>
                <w:position w:val="2"/>
                <w:sz w:val="19"/>
              </w:rPr>
              <w:t> </w:t>
            </w:r>
            <w:r>
              <w:rPr>
                <w:position w:val="2"/>
                <w:sz w:val="19"/>
              </w:rPr>
              <w:t>penali</w:t>
            </w:r>
            <w:r>
              <w:rPr>
                <w:spacing w:val="-5"/>
                <w:position w:val="2"/>
                <w:sz w:val="19"/>
              </w:rPr>
              <w:t> </w:t>
            </w:r>
            <w:r>
              <w:rPr>
                <w:position w:val="2"/>
                <w:sz w:val="19"/>
              </w:rPr>
              <w:t>i</w:t>
            </w:r>
            <w:r>
              <w:rPr>
                <w:spacing w:val="-5"/>
                <w:position w:val="2"/>
                <w:sz w:val="19"/>
              </w:rPr>
              <w:t> </w:t>
            </w:r>
            <w:r>
              <w:rPr>
                <w:position w:val="2"/>
                <w:sz w:val="19"/>
              </w:rPr>
              <w:t>naknade</w:t>
            </w:r>
            <w:r>
              <w:rPr>
                <w:spacing w:val="-6"/>
                <w:position w:val="2"/>
                <w:sz w:val="19"/>
              </w:rPr>
              <w:t> </w:t>
            </w:r>
            <w:r>
              <w:rPr>
                <w:spacing w:val="-4"/>
                <w:position w:val="2"/>
                <w:sz w:val="19"/>
              </w:rPr>
              <w:t>štete</w:t>
            </w:r>
            <w:r>
              <w:rPr>
                <w:position w:val="2"/>
                <w:sz w:val="19"/>
              </w:rPr>
              <w:tab/>
            </w:r>
            <w:r>
              <w:rPr>
                <w:spacing w:val="-4"/>
                <w:sz w:val="15"/>
              </w:rPr>
              <w:t>0,00</w:t>
            </w:r>
            <w:r>
              <w:rPr>
                <w:sz w:val="15"/>
              </w:rPr>
              <w:tab/>
            </w:r>
            <w:r>
              <w:rPr>
                <w:spacing w:val="-4"/>
                <w:sz w:val="15"/>
              </w:rPr>
              <w:t>0,00</w:t>
            </w:r>
          </w:p>
        </w:tc>
      </w:tr>
      <w:tr>
        <w:trPr>
          <w:trHeight w:val="585" w:hRule="atLeast"/>
        </w:trPr>
        <w:tc>
          <w:tcPr>
            <w:tcW w:w="6081" w:type="dxa"/>
            <w:tcBorders>
              <w:top w:val="nil"/>
              <w:bottom w:val="nil"/>
            </w:tcBorders>
          </w:tcPr>
          <w:p>
            <w:pPr>
              <w:pStyle w:val="TableParagraph"/>
              <w:spacing w:before="149"/>
              <w:ind w:left="120"/>
              <w:rPr>
                <w:sz w:val="19"/>
              </w:rPr>
            </w:pPr>
            <w:r>
              <w:rPr>
                <w:position w:val="2"/>
                <w:sz w:val="17"/>
              </w:rPr>
              <w:t>3831</w:t>
            </w:r>
            <w:r>
              <w:rPr>
                <w:spacing w:val="77"/>
                <w:w w:val="150"/>
                <w:position w:val="2"/>
                <w:sz w:val="17"/>
              </w:rPr>
              <w:t> </w:t>
            </w:r>
            <w:r>
              <w:rPr>
                <w:sz w:val="19"/>
              </w:rPr>
              <w:t>Naknade</w:t>
            </w:r>
            <w:r>
              <w:rPr>
                <w:spacing w:val="-6"/>
                <w:sz w:val="19"/>
              </w:rPr>
              <w:t> </w:t>
            </w:r>
            <w:r>
              <w:rPr>
                <w:sz w:val="19"/>
              </w:rPr>
              <w:t>šteta</w:t>
            </w:r>
            <w:r>
              <w:rPr>
                <w:spacing w:val="-7"/>
                <w:sz w:val="19"/>
              </w:rPr>
              <w:t> </w:t>
            </w:r>
            <w:r>
              <w:rPr>
                <w:sz w:val="19"/>
              </w:rPr>
              <w:t>pravnim</w:t>
            </w:r>
            <w:r>
              <w:rPr>
                <w:spacing w:val="-6"/>
                <w:sz w:val="19"/>
              </w:rPr>
              <w:t> </w:t>
            </w:r>
            <w:r>
              <w:rPr>
                <w:sz w:val="19"/>
              </w:rPr>
              <w:t>i</w:t>
            </w:r>
            <w:r>
              <w:rPr>
                <w:spacing w:val="-2"/>
                <w:sz w:val="19"/>
              </w:rPr>
              <w:t> </w:t>
            </w:r>
            <w:r>
              <w:rPr>
                <w:sz w:val="19"/>
              </w:rPr>
              <w:t>fizičkim</w:t>
            </w:r>
            <w:r>
              <w:rPr>
                <w:spacing w:val="-5"/>
                <w:sz w:val="19"/>
              </w:rPr>
              <w:t> </w:t>
            </w:r>
            <w:r>
              <w:rPr>
                <w:spacing w:val="-2"/>
                <w:sz w:val="19"/>
              </w:rPr>
              <w:t>osobama</w:t>
            </w:r>
          </w:p>
        </w:tc>
        <w:tc>
          <w:tcPr>
            <w:tcW w:w="1741" w:type="dxa"/>
            <w:tcBorders>
              <w:top w:val="nil"/>
              <w:bottom w:val="nil"/>
            </w:tcBorders>
          </w:tcPr>
          <w:p>
            <w:pPr>
              <w:pStyle w:val="TableParagraph"/>
              <w:spacing w:before="166"/>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4"/>
                <w:sz w:val="15"/>
              </w:rPr>
              <w:t>0,00</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7272" w:val="left" w:leader="none"/>
                <w:tab w:pos="12585" w:val="left" w:leader="none"/>
              </w:tabs>
              <w:spacing w:before="43"/>
              <w:ind w:left="391"/>
              <w:rPr>
                <w:sz w:val="15"/>
              </w:rPr>
            </w:pPr>
            <w:r>
              <w:rPr>
                <w:position w:val="2"/>
                <w:sz w:val="17"/>
              </w:rPr>
              <w:t>386</w:t>
            </w:r>
            <w:r>
              <w:rPr>
                <w:spacing w:val="50"/>
                <w:w w:val="150"/>
                <w:position w:val="2"/>
                <w:sz w:val="17"/>
              </w:rPr>
              <w:t> </w:t>
            </w:r>
            <w:r>
              <w:rPr>
                <w:position w:val="2"/>
                <w:sz w:val="19"/>
              </w:rPr>
              <w:t>Kapitalne</w:t>
            </w:r>
            <w:r>
              <w:rPr>
                <w:spacing w:val="-6"/>
                <w:position w:val="2"/>
                <w:sz w:val="19"/>
              </w:rPr>
              <w:t> </w:t>
            </w:r>
            <w:r>
              <w:rPr>
                <w:spacing w:val="-2"/>
                <w:position w:val="2"/>
                <w:sz w:val="19"/>
              </w:rPr>
              <w:t>pomoći</w:t>
            </w:r>
            <w:r>
              <w:rPr>
                <w:position w:val="2"/>
                <w:sz w:val="19"/>
              </w:rPr>
              <w:tab/>
            </w:r>
            <w:r>
              <w:rPr>
                <w:spacing w:val="-4"/>
                <w:sz w:val="15"/>
              </w:rPr>
              <w:t>0,00</w:t>
            </w:r>
            <w:r>
              <w:rPr>
                <w:sz w:val="15"/>
              </w:rPr>
              <w:tab/>
            </w:r>
            <w:r>
              <w:rPr>
                <w:spacing w:val="-4"/>
                <w:sz w:val="15"/>
              </w:rPr>
              <w:t>0,00</w:t>
            </w:r>
          </w:p>
        </w:tc>
      </w:tr>
      <w:tr>
        <w:trPr>
          <w:trHeight w:val="5658" w:hRule="atLeast"/>
        </w:trPr>
        <w:tc>
          <w:tcPr>
            <w:tcW w:w="6081" w:type="dxa"/>
            <w:tcBorders>
              <w:top w:val="nil"/>
            </w:tcBorders>
          </w:tcPr>
          <w:p>
            <w:pPr>
              <w:pStyle w:val="TableParagraph"/>
              <w:spacing w:line="242" w:lineRule="auto" w:before="149"/>
              <w:ind w:left="734" w:hanging="615"/>
              <w:rPr>
                <w:sz w:val="19"/>
              </w:rPr>
            </w:pPr>
            <w:r>
              <w:rPr>
                <w:position w:val="2"/>
                <w:sz w:val="17"/>
              </w:rPr>
              <w:t>3861</w:t>
            </w:r>
            <w:r>
              <w:rPr>
                <w:spacing w:val="80"/>
                <w:position w:val="2"/>
                <w:sz w:val="17"/>
              </w:rPr>
              <w:t> </w:t>
            </w:r>
            <w:r>
              <w:rPr>
                <w:sz w:val="19"/>
              </w:rPr>
              <w:t>Kapitalne pomoći kreditnim i ostalim financijskim institucijama</w:t>
            </w:r>
            <w:r>
              <w:rPr>
                <w:spacing w:val="-10"/>
                <w:sz w:val="19"/>
              </w:rPr>
              <w:t> </w:t>
            </w:r>
            <w:r>
              <w:rPr>
                <w:sz w:val="19"/>
              </w:rPr>
              <w:t>te</w:t>
            </w:r>
            <w:r>
              <w:rPr>
                <w:spacing w:val="-8"/>
                <w:sz w:val="19"/>
              </w:rPr>
              <w:t> </w:t>
            </w:r>
            <w:r>
              <w:rPr>
                <w:sz w:val="19"/>
              </w:rPr>
              <w:t>trgovačkim</w:t>
            </w:r>
            <w:r>
              <w:rPr>
                <w:spacing w:val="-8"/>
                <w:sz w:val="19"/>
              </w:rPr>
              <w:t> </w:t>
            </w:r>
            <w:r>
              <w:rPr>
                <w:sz w:val="19"/>
              </w:rPr>
              <w:t>društvima</w:t>
            </w:r>
            <w:r>
              <w:rPr>
                <w:spacing w:val="-9"/>
                <w:sz w:val="19"/>
              </w:rPr>
              <w:t> </w:t>
            </w:r>
            <w:r>
              <w:rPr>
                <w:sz w:val="19"/>
              </w:rPr>
              <w:t>u</w:t>
            </w:r>
            <w:r>
              <w:rPr>
                <w:spacing w:val="-8"/>
                <w:sz w:val="19"/>
              </w:rPr>
              <w:t> </w:t>
            </w:r>
            <w:r>
              <w:rPr>
                <w:sz w:val="19"/>
              </w:rPr>
              <w:t>javnom</w:t>
            </w:r>
            <w:r>
              <w:rPr>
                <w:spacing w:val="-8"/>
                <w:sz w:val="19"/>
              </w:rPr>
              <w:t> </w:t>
            </w:r>
            <w:r>
              <w:rPr>
                <w:sz w:val="19"/>
              </w:rPr>
              <w:t>sek</w:t>
            </w:r>
          </w:p>
        </w:tc>
        <w:tc>
          <w:tcPr>
            <w:tcW w:w="1741" w:type="dxa"/>
            <w:tcBorders>
              <w:top w:val="nil"/>
            </w:tcBorders>
          </w:tcPr>
          <w:p>
            <w:pPr>
              <w:pStyle w:val="TableParagraph"/>
              <w:spacing w:before="166"/>
              <w:ind w:right="183"/>
              <w:jc w:val="right"/>
              <w:rPr>
                <w:sz w:val="15"/>
              </w:rPr>
            </w:pPr>
            <w:r>
              <w:rPr>
                <w:spacing w:val="-4"/>
                <w:sz w:val="15"/>
              </w:rPr>
              <w:t>0,00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right="-15"/>
              <w:jc w:val="right"/>
              <w:rPr>
                <w:sz w:val="15"/>
              </w:rPr>
            </w:pPr>
            <w:r>
              <w:rPr>
                <w:spacing w:val="-4"/>
                <w:sz w:val="15"/>
              </w:rPr>
              <w:t>0,00</w:t>
            </w: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z w:val="21"/>
        </w:rPr>
        <w:t>za</w:t>
      </w:r>
      <w:r>
        <w:rPr>
          <w:b/>
          <w:spacing w:val="-8"/>
          <w:sz w:val="21"/>
        </w:rPr>
        <w:t> </w:t>
      </w:r>
      <w:r>
        <w:rPr>
          <w:b/>
          <w:sz w:val="21"/>
        </w:rPr>
        <w:t>nabavu</w:t>
      </w:r>
      <w:r>
        <w:rPr>
          <w:b/>
          <w:spacing w:val="-5"/>
          <w:sz w:val="21"/>
        </w:rPr>
        <w:t> </w:t>
      </w:r>
      <w:r>
        <w:rPr>
          <w:b/>
          <w:sz w:val="21"/>
        </w:rPr>
        <w:t>nefinancijske</w:t>
      </w:r>
      <w:r>
        <w:rPr>
          <w:b/>
          <w:spacing w:val="-7"/>
          <w:sz w:val="21"/>
        </w:rPr>
        <w:t> </w:t>
      </w:r>
      <w:r>
        <w:rPr>
          <w:b/>
          <w:spacing w:val="-2"/>
          <w:sz w:val="21"/>
        </w:rPr>
        <w:t>imovine</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25" w:hRule="atLeast"/>
        </w:trPr>
        <w:tc>
          <w:tcPr>
            <w:tcW w:w="6081" w:type="dxa"/>
            <w:tcBorders>
              <w:bottom w:val="nil"/>
            </w:tcBorders>
          </w:tcPr>
          <w:p>
            <w:pPr>
              <w:pStyle w:val="TableParagraph"/>
              <w:rPr>
                <w:rFonts w:ascii="Times New Roman"/>
                <w:sz w:val="6"/>
              </w:rPr>
            </w:pPr>
          </w:p>
        </w:tc>
        <w:tc>
          <w:tcPr>
            <w:tcW w:w="1741" w:type="dxa"/>
            <w:tcBorders>
              <w:bottom w:val="nil"/>
            </w:tcBorders>
          </w:tcPr>
          <w:p>
            <w:pPr>
              <w:pStyle w:val="TableParagraph"/>
              <w:rPr>
                <w:rFonts w:ascii="Times New Roman"/>
                <w:sz w:val="6"/>
              </w:rPr>
            </w:pPr>
          </w:p>
        </w:tc>
        <w:tc>
          <w:tcPr>
            <w:tcW w:w="1696" w:type="dxa"/>
            <w:tcBorders>
              <w:bottom w:val="nil"/>
            </w:tcBorders>
          </w:tcPr>
          <w:p>
            <w:pPr>
              <w:pStyle w:val="TableParagraph"/>
              <w:rPr>
                <w:rFonts w:ascii="Times New Roman"/>
                <w:sz w:val="6"/>
              </w:rPr>
            </w:pPr>
          </w:p>
        </w:tc>
        <w:tc>
          <w:tcPr>
            <w:tcW w:w="1807" w:type="dxa"/>
            <w:tcBorders>
              <w:bottom w:val="nil"/>
            </w:tcBorders>
          </w:tcPr>
          <w:p>
            <w:pPr>
              <w:pStyle w:val="TableParagraph"/>
              <w:rPr>
                <w:rFonts w:ascii="Times New Roman"/>
                <w:sz w:val="6"/>
              </w:rPr>
            </w:pPr>
          </w:p>
        </w:tc>
        <w:tc>
          <w:tcPr>
            <w:tcW w:w="1620" w:type="dxa"/>
            <w:tcBorders>
              <w:bottom w:val="nil"/>
            </w:tcBorders>
          </w:tcPr>
          <w:p>
            <w:pPr>
              <w:pStyle w:val="TableParagraph"/>
              <w:rPr>
                <w:rFonts w:ascii="Times New Roman"/>
                <w:sz w:val="6"/>
              </w:rPr>
            </w:pPr>
          </w:p>
        </w:tc>
        <w:tc>
          <w:tcPr>
            <w:tcW w:w="930" w:type="dxa"/>
            <w:tcBorders>
              <w:bottom w:val="nil"/>
            </w:tcBorders>
          </w:tcPr>
          <w:p>
            <w:pPr>
              <w:pStyle w:val="TableParagraph"/>
              <w:rPr>
                <w:rFonts w:ascii="Times New Roman"/>
                <w:sz w:val="6"/>
              </w:rPr>
            </w:pPr>
          </w:p>
        </w:tc>
        <w:tc>
          <w:tcPr>
            <w:tcW w:w="1075" w:type="dxa"/>
            <w:tcBorders>
              <w:bottom w:val="nil"/>
            </w:tcBorders>
          </w:tcPr>
          <w:p>
            <w:pPr>
              <w:pStyle w:val="TableParagraph"/>
              <w:rPr>
                <w:rFonts w:ascii="Times New Roman"/>
                <w:sz w:val="6"/>
              </w:rPr>
            </w:pPr>
          </w:p>
        </w:tc>
      </w:tr>
      <w:tr>
        <w:trPr>
          <w:trHeight w:val="413" w:hRule="atLeast"/>
        </w:trPr>
        <w:tc>
          <w:tcPr>
            <w:tcW w:w="14950" w:type="dxa"/>
            <w:gridSpan w:val="7"/>
            <w:tcBorders>
              <w:top w:val="nil"/>
              <w:bottom w:val="single" w:sz="18" w:space="0" w:color="FFFFFF"/>
            </w:tcBorders>
            <w:shd w:val="clear" w:color="auto" w:fill="CDCDCD"/>
          </w:tcPr>
          <w:p>
            <w:pPr>
              <w:pStyle w:val="TableParagraph"/>
              <w:tabs>
                <w:tab w:pos="6608" w:val="left" w:leader="none"/>
                <w:tab w:pos="8254" w:val="left" w:leader="none"/>
                <w:tab w:pos="10030" w:val="left" w:leader="none"/>
                <w:tab w:pos="11869" w:val="left" w:leader="none"/>
                <w:tab w:pos="13189" w:val="left" w:leader="none"/>
                <w:tab w:pos="14301" w:val="left" w:leader="none"/>
              </w:tabs>
              <w:spacing w:before="65"/>
              <w:ind w:left="151"/>
              <w:rPr>
                <w:sz w:val="15"/>
              </w:rPr>
            </w:pPr>
            <w:r>
              <w:rPr>
                <w:position w:val="1"/>
                <w:sz w:val="17"/>
              </w:rPr>
              <w:t>4</w:t>
            </w:r>
            <w:r>
              <w:rPr>
                <w:spacing w:val="66"/>
                <w:w w:val="150"/>
                <w:position w:val="1"/>
                <w:sz w:val="17"/>
              </w:rPr>
              <w:t> </w:t>
            </w:r>
            <w:r>
              <w:rPr>
                <w:sz w:val="19"/>
              </w:rPr>
              <w:t>Rashodi</w:t>
            </w:r>
            <w:r>
              <w:rPr>
                <w:spacing w:val="-7"/>
                <w:sz w:val="19"/>
              </w:rPr>
              <w:t> </w:t>
            </w:r>
            <w:r>
              <w:rPr>
                <w:sz w:val="19"/>
              </w:rPr>
              <w:t>za</w:t>
            </w:r>
            <w:r>
              <w:rPr>
                <w:spacing w:val="-8"/>
                <w:sz w:val="19"/>
              </w:rPr>
              <w:t> </w:t>
            </w:r>
            <w:r>
              <w:rPr>
                <w:sz w:val="19"/>
              </w:rPr>
              <w:t>nabavu</w:t>
            </w:r>
            <w:r>
              <w:rPr>
                <w:spacing w:val="-7"/>
                <w:sz w:val="19"/>
              </w:rPr>
              <w:t> </w:t>
            </w:r>
            <w:r>
              <w:rPr>
                <w:sz w:val="19"/>
              </w:rPr>
              <w:t>nefinancijske</w:t>
            </w:r>
            <w:r>
              <w:rPr>
                <w:spacing w:val="-7"/>
                <w:sz w:val="19"/>
              </w:rPr>
              <w:t> </w:t>
            </w:r>
            <w:r>
              <w:rPr>
                <w:spacing w:val="-2"/>
                <w:sz w:val="19"/>
              </w:rPr>
              <w:t>imovine</w:t>
            </w:r>
            <w:r>
              <w:rPr>
                <w:sz w:val="19"/>
              </w:rPr>
              <w:tab/>
            </w:r>
            <w:r>
              <w:rPr>
                <w:spacing w:val="-2"/>
                <w:position w:val="1"/>
                <w:sz w:val="15"/>
              </w:rPr>
              <w:t>1.451.119,59</w:t>
            </w:r>
            <w:r>
              <w:rPr>
                <w:position w:val="1"/>
                <w:sz w:val="15"/>
              </w:rPr>
              <w:tab/>
            </w:r>
            <w:r>
              <w:rPr>
                <w:spacing w:val="-2"/>
                <w:position w:val="1"/>
                <w:sz w:val="15"/>
              </w:rPr>
              <w:t>31.612.973,00</w:t>
            </w:r>
            <w:r>
              <w:rPr>
                <w:position w:val="1"/>
                <w:sz w:val="15"/>
              </w:rPr>
              <w:tab/>
            </w:r>
            <w:r>
              <w:rPr>
                <w:spacing w:val="-2"/>
                <w:position w:val="1"/>
                <w:sz w:val="15"/>
              </w:rPr>
              <w:t>31.612.973,00</w:t>
            </w:r>
            <w:r>
              <w:rPr>
                <w:position w:val="1"/>
                <w:sz w:val="15"/>
              </w:rPr>
              <w:tab/>
            </w:r>
            <w:r>
              <w:rPr>
                <w:spacing w:val="-2"/>
                <w:position w:val="1"/>
                <w:sz w:val="15"/>
              </w:rPr>
              <w:t>5.656.743,25</w:t>
            </w:r>
            <w:r>
              <w:rPr>
                <w:position w:val="1"/>
                <w:sz w:val="15"/>
              </w:rPr>
              <w:tab/>
            </w:r>
            <w:r>
              <w:rPr>
                <w:spacing w:val="-2"/>
                <w:sz w:val="15"/>
              </w:rPr>
              <w:t>390.49</w:t>
            </w:r>
            <w:r>
              <w:rPr>
                <w:sz w:val="15"/>
              </w:rPr>
              <w:tab/>
            </w:r>
            <w:r>
              <w:rPr>
                <w:spacing w:val="-2"/>
                <w:sz w:val="15"/>
              </w:rPr>
              <w:t>17,89</w:t>
            </w:r>
          </w:p>
        </w:tc>
      </w:tr>
      <w:tr>
        <w:trPr>
          <w:trHeight w:val="561" w:hRule="atLeast"/>
        </w:trPr>
        <w:tc>
          <w:tcPr>
            <w:tcW w:w="14950" w:type="dxa"/>
            <w:gridSpan w:val="7"/>
            <w:tcBorders>
              <w:top w:val="single" w:sz="18" w:space="0" w:color="FFFFFF"/>
              <w:bottom w:val="single" w:sz="24" w:space="0" w:color="FFFFFF"/>
            </w:tcBorders>
            <w:shd w:val="clear" w:color="auto" w:fill="DFDFDF"/>
          </w:tcPr>
          <w:p>
            <w:pPr>
              <w:pStyle w:val="TableParagraph"/>
              <w:tabs>
                <w:tab w:pos="6838" w:val="left" w:leader="none"/>
                <w:tab w:pos="8485" w:val="left" w:leader="none"/>
                <w:tab w:pos="10275" w:val="left" w:leader="none"/>
                <w:tab w:pos="12472" w:val="left" w:leader="none"/>
                <w:tab w:pos="13324" w:val="left" w:leader="none"/>
                <w:tab w:pos="14394" w:val="left" w:leader="none"/>
              </w:tabs>
              <w:spacing w:before="63"/>
              <w:ind w:left="285"/>
              <w:rPr>
                <w:position w:val="3"/>
                <w:sz w:val="15"/>
              </w:rPr>
            </w:pPr>
            <w:r>
              <w:rPr>
                <w:position w:val="1"/>
                <w:sz w:val="17"/>
              </w:rPr>
              <w:t>41</w:t>
            </w:r>
            <w:r>
              <w:rPr>
                <w:spacing w:val="51"/>
                <w:position w:val="1"/>
                <w:sz w:val="17"/>
              </w:rPr>
              <w:t> </w:t>
            </w:r>
            <w:r>
              <w:rPr>
                <w:sz w:val="19"/>
              </w:rPr>
              <w:t>Rashodi</w:t>
            </w:r>
            <w:r>
              <w:rPr>
                <w:spacing w:val="-8"/>
                <w:sz w:val="19"/>
              </w:rPr>
              <w:t> </w:t>
            </w:r>
            <w:r>
              <w:rPr>
                <w:sz w:val="19"/>
              </w:rPr>
              <w:t>za</w:t>
            </w:r>
            <w:r>
              <w:rPr>
                <w:spacing w:val="-11"/>
                <w:sz w:val="19"/>
              </w:rPr>
              <w:t> </w:t>
            </w:r>
            <w:r>
              <w:rPr>
                <w:sz w:val="19"/>
              </w:rPr>
              <w:t>nabavu</w:t>
            </w:r>
            <w:r>
              <w:rPr>
                <w:spacing w:val="-8"/>
                <w:sz w:val="19"/>
              </w:rPr>
              <w:t> </w:t>
            </w:r>
            <w:r>
              <w:rPr>
                <w:sz w:val="19"/>
              </w:rPr>
              <w:t>neproizvedene</w:t>
            </w:r>
            <w:r>
              <w:rPr>
                <w:spacing w:val="-9"/>
                <w:sz w:val="19"/>
              </w:rPr>
              <w:t> </w:t>
            </w:r>
            <w:r>
              <w:rPr>
                <w:sz w:val="19"/>
              </w:rPr>
              <w:t>dugotrajne</w:t>
            </w:r>
            <w:r>
              <w:rPr>
                <w:spacing w:val="-8"/>
                <w:sz w:val="19"/>
              </w:rPr>
              <w:t> </w:t>
            </w:r>
            <w:r>
              <w:rPr>
                <w:spacing w:val="-2"/>
                <w:sz w:val="19"/>
              </w:rPr>
              <w:t>imovine</w:t>
            </w:r>
            <w:r>
              <w:rPr>
                <w:sz w:val="19"/>
              </w:rPr>
              <w:tab/>
            </w:r>
            <w:r>
              <w:rPr>
                <w:spacing w:val="-2"/>
                <w:position w:val="6"/>
                <w:sz w:val="15"/>
              </w:rPr>
              <w:t>26.700,00</w:t>
            </w:r>
            <w:r>
              <w:rPr>
                <w:position w:val="6"/>
                <w:sz w:val="15"/>
              </w:rPr>
              <w:tab/>
            </w:r>
            <w:r>
              <w:rPr>
                <w:spacing w:val="-2"/>
                <w:position w:val="6"/>
                <w:sz w:val="15"/>
              </w:rPr>
              <w:t>500.000,00</w:t>
            </w:r>
            <w:r>
              <w:rPr>
                <w:position w:val="6"/>
                <w:sz w:val="15"/>
              </w:rPr>
              <w:tab/>
            </w:r>
            <w:r>
              <w:rPr>
                <w:spacing w:val="-2"/>
                <w:position w:val="6"/>
                <w:sz w:val="15"/>
              </w:rPr>
              <w:t>500.000,00</w:t>
            </w:r>
            <w:r>
              <w:rPr>
                <w:position w:val="6"/>
                <w:sz w:val="15"/>
              </w:rPr>
              <w:tab/>
            </w:r>
            <w:r>
              <w:rPr>
                <w:spacing w:val="-2"/>
                <w:position w:val="4"/>
                <w:sz w:val="15"/>
              </w:rPr>
              <w:t>55,00</w:t>
            </w:r>
            <w:r>
              <w:rPr>
                <w:position w:val="4"/>
                <w:sz w:val="15"/>
              </w:rPr>
              <w:tab/>
            </w:r>
            <w:r>
              <w:rPr>
                <w:spacing w:val="-4"/>
                <w:position w:val="4"/>
                <w:sz w:val="15"/>
              </w:rPr>
              <w:t>0.21</w:t>
            </w:r>
            <w:r>
              <w:rPr>
                <w:position w:val="4"/>
                <w:sz w:val="15"/>
              </w:rPr>
              <w:tab/>
            </w:r>
            <w:r>
              <w:rPr>
                <w:spacing w:val="-4"/>
                <w:position w:val="3"/>
                <w:sz w:val="15"/>
              </w:rPr>
              <w:t>0,01</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838" w:val="left" w:leader="none"/>
                <w:tab w:pos="12491" w:val="left" w:leader="none"/>
                <w:tab w:pos="13643" w:val="right" w:leader="none"/>
              </w:tabs>
              <w:spacing w:before="45"/>
              <w:ind w:left="391"/>
              <w:rPr>
                <w:sz w:val="15"/>
              </w:rPr>
            </w:pPr>
            <w:r>
              <w:rPr>
                <w:position w:val="3"/>
                <w:sz w:val="17"/>
              </w:rPr>
              <w:t>411</w:t>
            </w:r>
            <w:r>
              <w:rPr>
                <w:spacing w:val="51"/>
                <w:w w:val="150"/>
                <w:position w:val="3"/>
                <w:sz w:val="17"/>
              </w:rPr>
              <w:t> </w:t>
            </w:r>
            <w:r>
              <w:rPr>
                <w:position w:val="2"/>
                <w:sz w:val="19"/>
              </w:rPr>
              <w:t>Materijalna</w:t>
            </w:r>
            <w:r>
              <w:rPr>
                <w:spacing w:val="-8"/>
                <w:position w:val="2"/>
                <w:sz w:val="19"/>
              </w:rPr>
              <w:t> </w:t>
            </w:r>
            <w:r>
              <w:rPr>
                <w:position w:val="2"/>
                <w:sz w:val="19"/>
              </w:rPr>
              <w:t>imovina</w:t>
            </w:r>
            <w:r>
              <w:rPr>
                <w:spacing w:val="-4"/>
                <w:position w:val="2"/>
                <w:sz w:val="19"/>
              </w:rPr>
              <w:t> </w:t>
            </w:r>
            <w:r>
              <w:rPr>
                <w:position w:val="2"/>
                <w:sz w:val="19"/>
              </w:rPr>
              <w:t>-</w:t>
            </w:r>
            <w:r>
              <w:rPr>
                <w:spacing w:val="-6"/>
                <w:position w:val="2"/>
                <w:sz w:val="19"/>
              </w:rPr>
              <w:t> </w:t>
            </w:r>
            <w:r>
              <w:rPr>
                <w:position w:val="2"/>
                <w:sz w:val="19"/>
              </w:rPr>
              <w:t>prirodna</w:t>
            </w:r>
            <w:r>
              <w:rPr>
                <w:spacing w:val="-7"/>
                <w:position w:val="2"/>
                <w:sz w:val="19"/>
              </w:rPr>
              <w:t> </w:t>
            </w:r>
            <w:r>
              <w:rPr>
                <w:spacing w:val="-2"/>
                <w:position w:val="2"/>
                <w:sz w:val="19"/>
              </w:rPr>
              <w:t>bogatstva</w:t>
            </w:r>
            <w:r>
              <w:rPr>
                <w:position w:val="2"/>
                <w:sz w:val="19"/>
              </w:rPr>
              <w:tab/>
            </w:r>
            <w:r>
              <w:rPr>
                <w:spacing w:val="-2"/>
                <w:sz w:val="15"/>
              </w:rPr>
              <w:t>26.700,00</w:t>
            </w:r>
            <w:r>
              <w:rPr>
                <w:sz w:val="15"/>
              </w:rPr>
              <w:tab/>
            </w:r>
            <w:r>
              <w:rPr>
                <w:spacing w:val="-2"/>
                <w:sz w:val="15"/>
              </w:rPr>
              <w:t>55,00</w:t>
            </w:r>
            <w:r>
              <w:rPr>
                <w:sz w:val="15"/>
              </w:rPr>
              <w:tab/>
            </w:r>
            <w:r>
              <w:rPr>
                <w:spacing w:val="-4"/>
                <w:sz w:val="15"/>
              </w:rPr>
              <w:t>0.21</w:t>
            </w:r>
          </w:p>
        </w:tc>
      </w:tr>
      <w:tr>
        <w:trPr>
          <w:trHeight w:val="540" w:hRule="atLeast"/>
        </w:trPr>
        <w:tc>
          <w:tcPr>
            <w:tcW w:w="6081" w:type="dxa"/>
            <w:tcBorders>
              <w:top w:val="nil"/>
              <w:bottom w:val="nil"/>
            </w:tcBorders>
          </w:tcPr>
          <w:p>
            <w:pPr>
              <w:pStyle w:val="TableParagraph"/>
              <w:spacing w:before="149"/>
              <w:ind w:left="120"/>
              <w:rPr>
                <w:sz w:val="19"/>
              </w:rPr>
            </w:pPr>
            <w:r>
              <w:rPr>
                <w:position w:val="2"/>
                <w:sz w:val="17"/>
              </w:rPr>
              <w:t>4111</w:t>
            </w:r>
            <w:r>
              <w:rPr>
                <w:spacing w:val="29"/>
                <w:position w:val="2"/>
                <w:sz w:val="17"/>
              </w:rPr>
              <w:t>  </w:t>
            </w:r>
            <w:r>
              <w:rPr>
                <w:spacing w:val="-2"/>
                <w:sz w:val="19"/>
              </w:rPr>
              <w:t>Zemljište</w:t>
            </w:r>
          </w:p>
        </w:tc>
        <w:tc>
          <w:tcPr>
            <w:tcW w:w="1741" w:type="dxa"/>
            <w:tcBorders>
              <w:top w:val="nil"/>
              <w:bottom w:val="nil"/>
            </w:tcBorders>
          </w:tcPr>
          <w:p>
            <w:pPr>
              <w:pStyle w:val="TableParagraph"/>
              <w:spacing w:before="163"/>
              <w:ind w:left="757"/>
              <w:rPr>
                <w:sz w:val="15"/>
              </w:rPr>
            </w:pPr>
            <w:r>
              <w:rPr>
                <w:spacing w:val="-2"/>
                <w:sz w:val="15"/>
              </w:rPr>
              <w:t>26.700,00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55,00</w:t>
            </w:r>
          </w:p>
        </w:tc>
        <w:tc>
          <w:tcPr>
            <w:tcW w:w="930" w:type="dxa"/>
            <w:tcBorders>
              <w:top w:val="nil"/>
              <w:bottom w:val="nil"/>
            </w:tcBorders>
          </w:tcPr>
          <w:p>
            <w:pPr>
              <w:pStyle w:val="TableParagraph"/>
              <w:spacing w:before="163"/>
              <w:ind w:left="561"/>
              <w:rPr>
                <w:sz w:val="15"/>
              </w:rPr>
            </w:pPr>
            <w:r>
              <w:rPr>
                <w:spacing w:val="-4"/>
                <w:sz w:val="15"/>
              </w:rPr>
              <w:t>0.21</w:t>
            </w: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single" w:sz="24" w:space="0" w:color="FFFFFF"/>
            </w:tcBorders>
            <w:shd w:val="clear" w:color="auto" w:fill="DFDFDF"/>
          </w:tcPr>
          <w:p>
            <w:pPr>
              <w:pStyle w:val="TableParagraph"/>
              <w:tabs>
                <w:tab w:pos="6742" w:val="left" w:leader="none"/>
                <w:tab w:pos="8240" w:val="left" w:leader="none"/>
                <w:tab w:pos="10030" w:val="left" w:leader="none"/>
                <w:tab w:pos="11884" w:val="left" w:leader="none"/>
                <w:tab w:pos="13228" w:val="left" w:leader="none"/>
                <w:tab w:pos="14301" w:val="left" w:leader="none"/>
              </w:tabs>
              <w:spacing w:before="70"/>
              <w:ind w:left="285"/>
              <w:rPr>
                <w:position w:val="3"/>
                <w:sz w:val="15"/>
              </w:rPr>
            </w:pPr>
            <w:r>
              <w:rPr>
                <w:position w:val="1"/>
                <w:sz w:val="17"/>
              </w:rPr>
              <w:t>42</w:t>
            </w:r>
            <w:r>
              <w:rPr>
                <w:spacing w:val="52"/>
                <w:position w:val="1"/>
                <w:sz w:val="17"/>
              </w:rPr>
              <w:t> </w:t>
            </w:r>
            <w:r>
              <w:rPr>
                <w:sz w:val="19"/>
              </w:rPr>
              <w:t>Rashodi</w:t>
            </w:r>
            <w:r>
              <w:rPr>
                <w:spacing w:val="-8"/>
                <w:sz w:val="19"/>
              </w:rPr>
              <w:t> </w:t>
            </w:r>
            <w:r>
              <w:rPr>
                <w:sz w:val="19"/>
              </w:rPr>
              <w:t>za</w:t>
            </w:r>
            <w:r>
              <w:rPr>
                <w:spacing w:val="-9"/>
                <w:sz w:val="19"/>
              </w:rPr>
              <w:t> </w:t>
            </w:r>
            <w:r>
              <w:rPr>
                <w:sz w:val="19"/>
              </w:rPr>
              <w:t>nabavu</w:t>
            </w:r>
            <w:r>
              <w:rPr>
                <w:spacing w:val="-8"/>
                <w:sz w:val="19"/>
              </w:rPr>
              <w:t> </w:t>
            </w:r>
            <w:r>
              <w:rPr>
                <w:sz w:val="19"/>
              </w:rPr>
              <w:t>proizvedene</w:t>
            </w:r>
            <w:r>
              <w:rPr>
                <w:spacing w:val="-9"/>
                <w:sz w:val="19"/>
              </w:rPr>
              <w:t> </w:t>
            </w:r>
            <w:r>
              <w:rPr>
                <w:sz w:val="19"/>
              </w:rPr>
              <w:t>dugotrajne</w:t>
            </w:r>
            <w:r>
              <w:rPr>
                <w:spacing w:val="-9"/>
                <w:sz w:val="19"/>
              </w:rPr>
              <w:t> </w:t>
            </w:r>
            <w:r>
              <w:rPr>
                <w:spacing w:val="-2"/>
                <w:sz w:val="19"/>
              </w:rPr>
              <w:t>imovine</w:t>
            </w:r>
            <w:r>
              <w:rPr>
                <w:sz w:val="19"/>
              </w:rPr>
              <w:tab/>
            </w:r>
            <w:r>
              <w:rPr>
                <w:spacing w:val="-2"/>
                <w:position w:val="6"/>
                <w:sz w:val="15"/>
              </w:rPr>
              <w:t>823.782,08</w:t>
            </w:r>
            <w:r>
              <w:rPr>
                <w:position w:val="6"/>
                <w:sz w:val="15"/>
              </w:rPr>
              <w:tab/>
            </w:r>
            <w:r>
              <w:rPr>
                <w:spacing w:val="-2"/>
                <w:position w:val="6"/>
                <w:sz w:val="15"/>
              </w:rPr>
              <w:t>16.906.673,00</w:t>
            </w:r>
            <w:r>
              <w:rPr>
                <w:position w:val="6"/>
                <w:sz w:val="15"/>
              </w:rPr>
              <w:tab/>
            </w:r>
            <w:r>
              <w:rPr>
                <w:spacing w:val="-2"/>
                <w:position w:val="6"/>
                <w:sz w:val="15"/>
              </w:rPr>
              <w:t>16.906.673,00</w:t>
            </w:r>
            <w:r>
              <w:rPr>
                <w:position w:val="6"/>
                <w:sz w:val="15"/>
              </w:rPr>
              <w:tab/>
            </w:r>
            <w:r>
              <w:rPr>
                <w:spacing w:val="-2"/>
                <w:position w:val="4"/>
                <w:sz w:val="15"/>
              </w:rPr>
              <w:t>4.334.196,82</w:t>
            </w:r>
            <w:r>
              <w:rPr>
                <w:position w:val="4"/>
                <w:sz w:val="15"/>
              </w:rPr>
              <w:tab/>
            </w:r>
            <w:r>
              <w:rPr>
                <w:spacing w:val="-2"/>
                <w:position w:val="4"/>
                <w:sz w:val="15"/>
              </w:rPr>
              <w:t>526.13</w:t>
            </w:r>
            <w:r>
              <w:rPr>
                <w:position w:val="4"/>
                <w:sz w:val="15"/>
              </w:rPr>
              <w:tab/>
            </w:r>
            <w:r>
              <w:rPr>
                <w:spacing w:val="-2"/>
                <w:position w:val="3"/>
                <w:sz w:val="15"/>
              </w:rPr>
              <w:t>25,64</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742" w:val="left" w:leader="none"/>
                <w:tab w:pos="11903" w:val="left" w:leader="none"/>
                <w:tab w:pos="13204" w:val="left" w:leader="none"/>
              </w:tabs>
              <w:spacing w:before="45"/>
              <w:ind w:left="391"/>
              <w:rPr>
                <w:sz w:val="15"/>
              </w:rPr>
            </w:pPr>
            <w:r>
              <w:rPr>
                <w:position w:val="3"/>
                <w:sz w:val="17"/>
              </w:rPr>
              <w:t>421</w:t>
            </w:r>
            <w:r>
              <w:rPr>
                <w:spacing w:val="79"/>
                <w:position w:val="3"/>
                <w:sz w:val="17"/>
              </w:rPr>
              <w:t> </w:t>
            </w:r>
            <w:r>
              <w:rPr>
                <w:position w:val="2"/>
                <w:sz w:val="19"/>
              </w:rPr>
              <w:t>Građevinski</w:t>
            </w:r>
            <w:r>
              <w:rPr>
                <w:spacing w:val="-7"/>
                <w:position w:val="2"/>
                <w:sz w:val="19"/>
              </w:rPr>
              <w:t> </w:t>
            </w:r>
            <w:r>
              <w:rPr>
                <w:spacing w:val="-2"/>
                <w:position w:val="2"/>
                <w:sz w:val="19"/>
              </w:rPr>
              <w:t>objekti</w:t>
            </w:r>
            <w:r>
              <w:rPr>
                <w:position w:val="2"/>
                <w:sz w:val="19"/>
              </w:rPr>
              <w:tab/>
            </w:r>
            <w:r>
              <w:rPr>
                <w:spacing w:val="-2"/>
                <w:sz w:val="15"/>
              </w:rPr>
              <w:t>748.602,29</w:t>
            </w:r>
            <w:r>
              <w:rPr>
                <w:sz w:val="15"/>
              </w:rPr>
              <w:tab/>
            </w:r>
            <w:r>
              <w:rPr>
                <w:spacing w:val="-2"/>
                <w:sz w:val="15"/>
              </w:rPr>
              <w:t>4.196.004,17</w:t>
            </w:r>
            <w:r>
              <w:rPr>
                <w:sz w:val="15"/>
              </w:rPr>
              <w:tab/>
            </w:r>
            <w:r>
              <w:rPr>
                <w:spacing w:val="-2"/>
                <w:sz w:val="15"/>
              </w:rPr>
              <w:t>560.51</w:t>
            </w:r>
          </w:p>
        </w:tc>
      </w:tr>
      <w:tr>
        <w:trPr>
          <w:trHeight w:val="1514" w:hRule="atLeast"/>
        </w:trPr>
        <w:tc>
          <w:tcPr>
            <w:tcW w:w="6081" w:type="dxa"/>
            <w:tcBorders>
              <w:top w:val="nil"/>
              <w:bottom w:val="nil"/>
            </w:tcBorders>
          </w:tcPr>
          <w:p>
            <w:pPr>
              <w:pStyle w:val="TableParagraph"/>
              <w:spacing w:before="149"/>
              <w:ind w:left="120"/>
              <w:rPr>
                <w:sz w:val="19"/>
              </w:rPr>
            </w:pPr>
            <w:r>
              <w:rPr>
                <w:position w:val="2"/>
                <w:sz w:val="17"/>
              </w:rPr>
              <w:t>4212</w:t>
            </w:r>
            <w:r>
              <w:rPr>
                <w:spacing w:val="75"/>
                <w:w w:val="150"/>
                <w:position w:val="2"/>
                <w:sz w:val="17"/>
              </w:rPr>
              <w:t> </w:t>
            </w:r>
            <w:r>
              <w:rPr>
                <w:sz w:val="19"/>
              </w:rPr>
              <w:t>Poslovni</w:t>
            </w:r>
            <w:r>
              <w:rPr>
                <w:spacing w:val="-5"/>
                <w:sz w:val="19"/>
              </w:rPr>
              <w:t> </w:t>
            </w:r>
            <w:r>
              <w:rPr>
                <w:spacing w:val="-2"/>
                <w:sz w:val="19"/>
              </w:rPr>
              <w:t>objekti</w:t>
            </w:r>
          </w:p>
          <w:p>
            <w:pPr>
              <w:pStyle w:val="TableParagraph"/>
              <w:spacing w:before="4"/>
              <w:rPr>
                <w:b/>
                <w:sz w:val="19"/>
              </w:rPr>
            </w:pPr>
          </w:p>
          <w:p>
            <w:pPr>
              <w:pStyle w:val="TableParagraph"/>
              <w:spacing w:before="1"/>
              <w:ind w:left="120"/>
              <w:rPr>
                <w:sz w:val="19"/>
              </w:rPr>
            </w:pPr>
            <w:r>
              <w:rPr>
                <w:position w:val="2"/>
                <w:sz w:val="17"/>
              </w:rPr>
              <w:t>4213</w:t>
            </w:r>
            <w:r>
              <w:rPr>
                <w:spacing w:val="76"/>
                <w:w w:val="150"/>
                <w:position w:val="2"/>
                <w:sz w:val="17"/>
              </w:rPr>
              <w:t> </w:t>
            </w:r>
            <w:r>
              <w:rPr>
                <w:sz w:val="19"/>
              </w:rPr>
              <w:t>Ceste,</w:t>
            </w:r>
            <w:r>
              <w:rPr>
                <w:spacing w:val="-7"/>
                <w:sz w:val="19"/>
              </w:rPr>
              <w:t> </w:t>
            </w:r>
            <w:r>
              <w:rPr>
                <w:sz w:val="19"/>
              </w:rPr>
              <w:t>željeznice</w:t>
            </w:r>
            <w:r>
              <w:rPr>
                <w:spacing w:val="-6"/>
                <w:sz w:val="19"/>
              </w:rPr>
              <w:t> </w:t>
            </w:r>
            <w:r>
              <w:rPr>
                <w:sz w:val="19"/>
              </w:rPr>
              <w:t>i</w:t>
            </w:r>
            <w:r>
              <w:rPr>
                <w:spacing w:val="-5"/>
                <w:sz w:val="19"/>
              </w:rPr>
              <w:t> </w:t>
            </w:r>
            <w:r>
              <w:rPr>
                <w:sz w:val="19"/>
              </w:rPr>
              <w:t>ostali</w:t>
            </w:r>
            <w:r>
              <w:rPr>
                <w:spacing w:val="-5"/>
                <w:sz w:val="19"/>
              </w:rPr>
              <w:t> </w:t>
            </w:r>
            <w:r>
              <w:rPr>
                <w:sz w:val="19"/>
              </w:rPr>
              <w:t>prometni</w:t>
            </w:r>
            <w:r>
              <w:rPr>
                <w:spacing w:val="-6"/>
                <w:sz w:val="19"/>
              </w:rPr>
              <w:t> </w:t>
            </w:r>
            <w:r>
              <w:rPr>
                <w:spacing w:val="-2"/>
                <w:sz w:val="19"/>
              </w:rPr>
              <w:t>objekti</w:t>
            </w:r>
          </w:p>
          <w:p>
            <w:pPr>
              <w:pStyle w:val="TableParagraph"/>
              <w:spacing w:before="3"/>
              <w:rPr>
                <w:b/>
                <w:sz w:val="19"/>
              </w:rPr>
            </w:pPr>
          </w:p>
          <w:p>
            <w:pPr>
              <w:pStyle w:val="TableParagraph"/>
              <w:ind w:left="120"/>
              <w:rPr>
                <w:sz w:val="19"/>
              </w:rPr>
            </w:pPr>
            <w:r>
              <w:rPr>
                <w:position w:val="2"/>
                <w:sz w:val="17"/>
              </w:rPr>
              <w:t>4214</w:t>
            </w:r>
            <w:r>
              <w:rPr>
                <w:spacing w:val="73"/>
                <w:w w:val="150"/>
                <w:position w:val="2"/>
                <w:sz w:val="17"/>
              </w:rPr>
              <w:t> </w:t>
            </w:r>
            <w:r>
              <w:rPr>
                <w:sz w:val="19"/>
              </w:rPr>
              <w:t>Ostali</w:t>
            </w:r>
            <w:r>
              <w:rPr>
                <w:spacing w:val="-6"/>
                <w:sz w:val="19"/>
              </w:rPr>
              <w:t> </w:t>
            </w:r>
            <w:r>
              <w:rPr>
                <w:sz w:val="19"/>
              </w:rPr>
              <w:t>građevinski</w:t>
            </w:r>
            <w:r>
              <w:rPr>
                <w:spacing w:val="-7"/>
                <w:sz w:val="19"/>
              </w:rPr>
              <w:t> </w:t>
            </w:r>
            <w:r>
              <w:rPr>
                <w:spacing w:val="-2"/>
                <w:sz w:val="19"/>
              </w:rPr>
              <w:t>objekti</w:t>
            </w:r>
          </w:p>
        </w:tc>
        <w:tc>
          <w:tcPr>
            <w:tcW w:w="1741" w:type="dxa"/>
            <w:tcBorders>
              <w:top w:val="nil"/>
              <w:bottom w:val="nil"/>
            </w:tcBorders>
          </w:tcPr>
          <w:p>
            <w:pPr>
              <w:pStyle w:val="TableParagraph"/>
              <w:spacing w:before="163"/>
              <w:ind w:left="661"/>
              <w:rPr>
                <w:sz w:val="15"/>
              </w:rPr>
            </w:pPr>
            <w:r>
              <w:rPr>
                <w:spacing w:val="-2"/>
                <w:sz w:val="15"/>
              </w:rPr>
              <w:t>685.675,46</w:t>
            </w:r>
          </w:p>
          <w:p>
            <w:pPr>
              <w:pStyle w:val="TableParagraph"/>
              <w:spacing w:before="102"/>
              <w:rPr>
                <w:b/>
                <w:sz w:val="15"/>
              </w:rPr>
            </w:pPr>
          </w:p>
          <w:p>
            <w:pPr>
              <w:pStyle w:val="TableParagraph"/>
              <w:ind w:left="757"/>
              <w:rPr>
                <w:sz w:val="15"/>
              </w:rPr>
            </w:pPr>
            <w:r>
              <w:rPr>
                <w:spacing w:val="-2"/>
                <w:sz w:val="15"/>
              </w:rPr>
              <w:t>48.684,64</w:t>
            </w:r>
          </w:p>
          <w:p>
            <w:pPr>
              <w:pStyle w:val="TableParagraph"/>
              <w:spacing w:before="101"/>
              <w:rPr>
                <w:b/>
                <w:sz w:val="15"/>
              </w:rPr>
            </w:pPr>
          </w:p>
          <w:p>
            <w:pPr>
              <w:pStyle w:val="TableParagraph"/>
              <w:ind w:left="757"/>
              <w:rPr>
                <w:sz w:val="15"/>
              </w:rPr>
            </w:pPr>
            <w:r>
              <w:rPr>
                <w:spacing w:val="-2"/>
                <w:sz w:val="15"/>
              </w:rPr>
              <w:t>14.242,19</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2.886.139,55</w:t>
            </w:r>
          </w:p>
          <w:p>
            <w:pPr>
              <w:pStyle w:val="TableParagraph"/>
              <w:spacing w:before="102"/>
              <w:rPr>
                <w:b/>
                <w:sz w:val="15"/>
              </w:rPr>
            </w:pPr>
          </w:p>
          <w:p>
            <w:pPr>
              <w:pStyle w:val="TableParagraph"/>
              <w:ind w:right="-15"/>
              <w:jc w:val="right"/>
              <w:rPr>
                <w:sz w:val="15"/>
              </w:rPr>
            </w:pPr>
            <w:r>
              <w:rPr>
                <w:spacing w:val="-2"/>
                <w:sz w:val="15"/>
              </w:rPr>
              <w:t>567.562,02</w:t>
            </w:r>
          </w:p>
          <w:p>
            <w:pPr>
              <w:pStyle w:val="TableParagraph"/>
              <w:spacing w:before="101"/>
              <w:rPr>
                <w:b/>
                <w:sz w:val="15"/>
              </w:rPr>
            </w:pPr>
          </w:p>
          <w:p>
            <w:pPr>
              <w:pStyle w:val="TableParagraph"/>
              <w:ind w:right="-15"/>
              <w:jc w:val="right"/>
              <w:rPr>
                <w:sz w:val="15"/>
              </w:rPr>
            </w:pPr>
            <w:r>
              <w:rPr>
                <w:spacing w:val="-2"/>
                <w:sz w:val="15"/>
              </w:rPr>
              <w:t>742.302,60</w:t>
            </w:r>
          </w:p>
        </w:tc>
        <w:tc>
          <w:tcPr>
            <w:tcW w:w="930" w:type="dxa"/>
            <w:tcBorders>
              <w:top w:val="nil"/>
              <w:bottom w:val="nil"/>
            </w:tcBorders>
          </w:tcPr>
          <w:p>
            <w:pPr>
              <w:pStyle w:val="TableParagraph"/>
              <w:spacing w:before="163"/>
              <w:ind w:left="369"/>
              <w:rPr>
                <w:sz w:val="15"/>
              </w:rPr>
            </w:pPr>
            <w:r>
              <w:rPr>
                <w:spacing w:val="-2"/>
                <w:sz w:val="15"/>
              </w:rPr>
              <w:t>420.92</w:t>
            </w:r>
          </w:p>
          <w:p>
            <w:pPr>
              <w:pStyle w:val="TableParagraph"/>
              <w:spacing w:before="102"/>
              <w:rPr>
                <w:b/>
                <w:sz w:val="15"/>
              </w:rPr>
            </w:pPr>
          </w:p>
          <w:p>
            <w:pPr>
              <w:pStyle w:val="TableParagraph"/>
              <w:ind w:left="273"/>
              <w:rPr>
                <w:sz w:val="15"/>
              </w:rPr>
            </w:pPr>
            <w:r>
              <w:rPr>
                <w:spacing w:val="-2"/>
                <w:sz w:val="15"/>
              </w:rPr>
              <w:t>1165.79</w:t>
            </w:r>
          </w:p>
          <w:p>
            <w:pPr>
              <w:pStyle w:val="TableParagraph"/>
              <w:spacing w:before="101"/>
              <w:rPr>
                <w:b/>
                <w:sz w:val="15"/>
              </w:rPr>
            </w:pPr>
          </w:p>
          <w:p>
            <w:pPr>
              <w:pStyle w:val="TableParagraph"/>
              <w:ind w:left="273"/>
              <w:rPr>
                <w:sz w:val="15"/>
              </w:rPr>
            </w:pPr>
            <w:r>
              <w:rPr>
                <w:spacing w:val="-2"/>
                <w:sz w:val="15"/>
              </w:rPr>
              <w:t>5212.00</w:t>
            </w:r>
          </w:p>
        </w:tc>
        <w:tc>
          <w:tcPr>
            <w:tcW w:w="1075" w:type="dxa"/>
            <w:tcBorders>
              <w:top w:val="nil"/>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838" w:val="left" w:leader="none"/>
                <w:tab w:pos="12054" w:val="left" w:leader="none"/>
                <w:tab w:pos="13204" w:val="left" w:leader="none"/>
              </w:tabs>
              <w:spacing w:before="45"/>
              <w:ind w:left="391"/>
              <w:rPr>
                <w:sz w:val="15"/>
              </w:rPr>
            </w:pPr>
            <w:r>
              <w:rPr>
                <w:position w:val="3"/>
                <w:sz w:val="17"/>
              </w:rPr>
              <w:t>422</w:t>
            </w:r>
            <w:r>
              <w:rPr>
                <w:spacing w:val="52"/>
                <w:w w:val="150"/>
                <w:position w:val="3"/>
                <w:sz w:val="17"/>
              </w:rPr>
              <w:t> </w:t>
            </w:r>
            <w:r>
              <w:rPr>
                <w:position w:val="2"/>
                <w:sz w:val="19"/>
              </w:rPr>
              <w:t>Postrojenja</w:t>
            </w:r>
            <w:r>
              <w:rPr>
                <w:spacing w:val="-7"/>
                <w:position w:val="2"/>
                <w:sz w:val="19"/>
              </w:rPr>
              <w:t> </w:t>
            </w:r>
            <w:r>
              <w:rPr>
                <w:position w:val="2"/>
                <w:sz w:val="19"/>
              </w:rPr>
              <w:t>i</w:t>
            </w:r>
            <w:r>
              <w:rPr>
                <w:spacing w:val="-5"/>
                <w:position w:val="2"/>
                <w:sz w:val="19"/>
              </w:rPr>
              <w:t> </w:t>
            </w:r>
            <w:r>
              <w:rPr>
                <w:spacing w:val="-2"/>
                <w:position w:val="2"/>
                <w:sz w:val="19"/>
              </w:rPr>
              <w:t>oprema</w:t>
            </w:r>
            <w:r>
              <w:rPr>
                <w:position w:val="2"/>
                <w:sz w:val="19"/>
              </w:rPr>
              <w:tab/>
            </w:r>
            <w:r>
              <w:rPr>
                <w:spacing w:val="-2"/>
                <w:sz w:val="15"/>
              </w:rPr>
              <w:t>48.367,85</w:t>
            </w:r>
            <w:r>
              <w:rPr>
                <w:sz w:val="15"/>
              </w:rPr>
              <w:tab/>
            </w:r>
            <w:r>
              <w:rPr>
                <w:spacing w:val="-2"/>
                <w:sz w:val="15"/>
              </w:rPr>
              <w:t>117.036,86</w:t>
            </w:r>
            <w:r>
              <w:rPr>
                <w:sz w:val="15"/>
              </w:rPr>
              <w:tab/>
            </w:r>
            <w:r>
              <w:rPr>
                <w:spacing w:val="-2"/>
                <w:sz w:val="15"/>
              </w:rPr>
              <w:t>241.97</w:t>
            </w:r>
          </w:p>
        </w:tc>
      </w:tr>
      <w:tr>
        <w:trPr>
          <w:trHeight w:val="2446" w:hRule="atLeast"/>
        </w:trPr>
        <w:tc>
          <w:tcPr>
            <w:tcW w:w="6081" w:type="dxa"/>
            <w:tcBorders>
              <w:top w:val="nil"/>
              <w:bottom w:val="nil"/>
            </w:tcBorders>
          </w:tcPr>
          <w:p>
            <w:pPr>
              <w:pStyle w:val="TableParagraph"/>
              <w:spacing w:before="152"/>
              <w:ind w:left="120"/>
              <w:rPr>
                <w:sz w:val="19"/>
              </w:rPr>
            </w:pPr>
            <w:r>
              <w:rPr>
                <w:position w:val="2"/>
                <w:sz w:val="17"/>
              </w:rPr>
              <w:t>4221</w:t>
            </w:r>
            <w:r>
              <w:rPr>
                <w:spacing w:val="26"/>
                <w:position w:val="2"/>
                <w:sz w:val="17"/>
              </w:rPr>
              <w:t>  </w:t>
            </w:r>
            <w:r>
              <w:rPr>
                <w:sz w:val="19"/>
              </w:rPr>
              <w:t>Uredska</w:t>
            </w:r>
            <w:r>
              <w:rPr>
                <w:spacing w:val="-3"/>
                <w:sz w:val="19"/>
              </w:rPr>
              <w:t> </w:t>
            </w:r>
            <w:r>
              <w:rPr>
                <w:sz w:val="19"/>
              </w:rPr>
              <w:t>oprema</w:t>
            </w:r>
            <w:r>
              <w:rPr>
                <w:spacing w:val="-5"/>
                <w:sz w:val="19"/>
              </w:rPr>
              <w:t> </w:t>
            </w:r>
            <w:r>
              <w:rPr>
                <w:sz w:val="19"/>
              </w:rPr>
              <w:t>i</w:t>
            </w:r>
            <w:r>
              <w:rPr>
                <w:spacing w:val="-2"/>
                <w:sz w:val="19"/>
              </w:rPr>
              <w:t> namještaj</w:t>
            </w:r>
          </w:p>
          <w:p>
            <w:pPr>
              <w:pStyle w:val="TableParagraph"/>
              <w:spacing w:before="4"/>
              <w:rPr>
                <w:b/>
                <w:sz w:val="19"/>
              </w:rPr>
            </w:pPr>
          </w:p>
          <w:p>
            <w:pPr>
              <w:pStyle w:val="TableParagraph"/>
              <w:ind w:left="120"/>
              <w:rPr>
                <w:sz w:val="19"/>
              </w:rPr>
            </w:pPr>
            <w:r>
              <w:rPr>
                <w:position w:val="2"/>
                <w:sz w:val="17"/>
              </w:rPr>
              <w:t>4222</w:t>
            </w:r>
            <w:r>
              <w:rPr>
                <w:spacing w:val="68"/>
                <w:w w:val="150"/>
                <w:position w:val="2"/>
                <w:sz w:val="17"/>
              </w:rPr>
              <w:t> </w:t>
            </w:r>
            <w:r>
              <w:rPr>
                <w:sz w:val="19"/>
              </w:rPr>
              <w:t>Komunikacijska</w:t>
            </w:r>
            <w:r>
              <w:rPr>
                <w:spacing w:val="-9"/>
                <w:sz w:val="19"/>
              </w:rPr>
              <w:t> </w:t>
            </w:r>
            <w:r>
              <w:rPr>
                <w:spacing w:val="-2"/>
                <w:sz w:val="19"/>
              </w:rPr>
              <w:t>oprema</w:t>
            </w:r>
          </w:p>
          <w:p>
            <w:pPr>
              <w:pStyle w:val="TableParagraph"/>
              <w:spacing w:before="1"/>
              <w:rPr>
                <w:b/>
                <w:sz w:val="19"/>
              </w:rPr>
            </w:pPr>
          </w:p>
          <w:p>
            <w:pPr>
              <w:pStyle w:val="TableParagraph"/>
              <w:spacing w:before="1"/>
              <w:ind w:left="120"/>
              <w:rPr>
                <w:sz w:val="19"/>
              </w:rPr>
            </w:pPr>
            <w:r>
              <w:rPr>
                <w:position w:val="2"/>
                <w:sz w:val="17"/>
              </w:rPr>
              <w:t>4223</w:t>
            </w:r>
            <w:r>
              <w:rPr>
                <w:spacing w:val="78"/>
                <w:w w:val="150"/>
                <w:position w:val="2"/>
                <w:sz w:val="17"/>
              </w:rPr>
              <w:t> </w:t>
            </w:r>
            <w:r>
              <w:rPr>
                <w:sz w:val="19"/>
              </w:rPr>
              <w:t>Oprema</w:t>
            </w:r>
            <w:r>
              <w:rPr>
                <w:spacing w:val="-5"/>
                <w:sz w:val="19"/>
              </w:rPr>
              <w:t> </w:t>
            </w:r>
            <w:r>
              <w:rPr>
                <w:sz w:val="19"/>
              </w:rPr>
              <w:t>za</w:t>
            </w:r>
            <w:r>
              <w:rPr>
                <w:spacing w:val="-7"/>
                <w:sz w:val="19"/>
              </w:rPr>
              <w:t> </w:t>
            </w:r>
            <w:r>
              <w:rPr>
                <w:sz w:val="19"/>
              </w:rPr>
              <w:t>održavanje</w:t>
            </w:r>
            <w:r>
              <w:rPr>
                <w:spacing w:val="-5"/>
                <w:sz w:val="19"/>
              </w:rPr>
              <w:t> </w:t>
            </w:r>
            <w:r>
              <w:rPr>
                <w:sz w:val="19"/>
              </w:rPr>
              <w:t>i</w:t>
            </w:r>
            <w:r>
              <w:rPr>
                <w:spacing w:val="-4"/>
                <w:sz w:val="19"/>
              </w:rPr>
              <w:t> </w:t>
            </w:r>
            <w:r>
              <w:rPr>
                <w:spacing w:val="-2"/>
                <w:sz w:val="19"/>
              </w:rPr>
              <w:t>zaštitu</w:t>
            </w:r>
          </w:p>
          <w:p>
            <w:pPr>
              <w:pStyle w:val="TableParagraph"/>
              <w:spacing w:before="3"/>
              <w:rPr>
                <w:b/>
                <w:sz w:val="19"/>
              </w:rPr>
            </w:pPr>
          </w:p>
          <w:p>
            <w:pPr>
              <w:pStyle w:val="TableParagraph"/>
              <w:ind w:left="120"/>
              <w:rPr>
                <w:sz w:val="19"/>
              </w:rPr>
            </w:pPr>
            <w:r>
              <w:rPr>
                <w:position w:val="2"/>
                <w:sz w:val="17"/>
              </w:rPr>
              <w:t>4226</w:t>
            </w:r>
            <w:r>
              <w:rPr>
                <w:spacing w:val="79"/>
                <w:w w:val="150"/>
                <w:position w:val="2"/>
                <w:sz w:val="17"/>
              </w:rPr>
              <w:t> </w:t>
            </w:r>
            <w:r>
              <w:rPr>
                <w:sz w:val="19"/>
              </w:rPr>
              <w:t>Sportska</w:t>
            </w:r>
            <w:r>
              <w:rPr>
                <w:spacing w:val="-5"/>
                <w:sz w:val="19"/>
              </w:rPr>
              <w:t> </w:t>
            </w:r>
            <w:r>
              <w:rPr>
                <w:sz w:val="19"/>
              </w:rPr>
              <w:t>i</w:t>
            </w:r>
            <w:r>
              <w:rPr>
                <w:spacing w:val="-3"/>
                <w:sz w:val="19"/>
              </w:rPr>
              <w:t> </w:t>
            </w:r>
            <w:r>
              <w:rPr>
                <w:sz w:val="19"/>
              </w:rPr>
              <w:t>glazbena</w:t>
            </w:r>
            <w:r>
              <w:rPr>
                <w:spacing w:val="-6"/>
                <w:sz w:val="19"/>
              </w:rPr>
              <w:t> </w:t>
            </w:r>
            <w:r>
              <w:rPr>
                <w:spacing w:val="-2"/>
                <w:sz w:val="19"/>
              </w:rPr>
              <w:t>oprema</w:t>
            </w:r>
          </w:p>
          <w:p>
            <w:pPr>
              <w:pStyle w:val="TableParagraph"/>
              <w:spacing w:before="4"/>
              <w:rPr>
                <w:b/>
                <w:sz w:val="19"/>
              </w:rPr>
            </w:pPr>
          </w:p>
          <w:p>
            <w:pPr>
              <w:pStyle w:val="TableParagraph"/>
              <w:ind w:left="120"/>
              <w:rPr>
                <w:sz w:val="19"/>
              </w:rPr>
            </w:pPr>
            <w:r>
              <w:rPr>
                <w:position w:val="2"/>
                <w:sz w:val="17"/>
              </w:rPr>
              <w:t>4227</w:t>
            </w:r>
            <w:r>
              <w:rPr>
                <w:spacing w:val="77"/>
                <w:w w:val="150"/>
                <w:position w:val="2"/>
                <w:sz w:val="17"/>
              </w:rPr>
              <w:t> </w:t>
            </w:r>
            <w:r>
              <w:rPr>
                <w:sz w:val="19"/>
              </w:rPr>
              <w:t>Uređaji,</w:t>
            </w:r>
            <w:r>
              <w:rPr>
                <w:spacing w:val="-6"/>
                <w:sz w:val="19"/>
              </w:rPr>
              <w:t> </w:t>
            </w:r>
            <w:r>
              <w:rPr>
                <w:sz w:val="19"/>
              </w:rPr>
              <w:t>strojevi</w:t>
            </w:r>
            <w:r>
              <w:rPr>
                <w:spacing w:val="-4"/>
                <w:sz w:val="19"/>
              </w:rPr>
              <w:t> </w:t>
            </w:r>
            <w:r>
              <w:rPr>
                <w:sz w:val="19"/>
              </w:rPr>
              <w:t>i</w:t>
            </w:r>
            <w:r>
              <w:rPr>
                <w:spacing w:val="-4"/>
                <w:sz w:val="19"/>
              </w:rPr>
              <w:t> </w:t>
            </w:r>
            <w:r>
              <w:rPr>
                <w:sz w:val="19"/>
              </w:rPr>
              <w:t>oprema</w:t>
            </w:r>
            <w:r>
              <w:rPr>
                <w:spacing w:val="-4"/>
                <w:sz w:val="19"/>
              </w:rPr>
              <w:t> </w:t>
            </w:r>
            <w:r>
              <w:rPr>
                <w:sz w:val="19"/>
              </w:rPr>
              <w:t>za</w:t>
            </w:r>
            <w:r>
              <w:rPr>
                <w:spacing w:val="-7"/>
                <w:sz w:val="19"/>
              </w:rPr>
              <w:t> </w:t>
            </w:r>
            <w:r>
              <w:rPr>
                <w:sz w:val="19"/>
              </w:rPr>
              <w:t>ostale</w:t>
            </w:r>
            <w:r>
              <w:rPr>
                <w:spacing w:val="-6"/>
                <w:sz w:val="19"/>
              </w:rPr>
              <w:t> </w:t>
            </w:r>
            <w:r>
              <w:rPr>
                <w:spacing w:val="-2"/>
                <w:sz w:val="19"/>
              </w:rPr>
              <w:t>namjene</w:t>
            </w:r>
          </w:p>
        </w:tc>
        <w:tc>
          <w:tcPr>
            <w:tcW w:w="1741" w:type="dxa"/>
            <w:tcBorders>
              <w:top w:val="nil"/>
              <w:bottom w:val="nil"/>
            </w:tcBorders>
          </w:tcPr>
          <w:p>
            <w:pPr>
              <w:pStyle w:val="TableParagraph"/>
              <w:spacing w:before="166"/>
              <w:ind w:right="183"/>
              <w:jc w:val="right"/>
              <w:rPr>
                <w:sz w:val="15"/>
              </w:rPr>
            </w:pPr>
            <w:r>
              <w:rPr>
                <w:spacing w:val="-2"/>
                <w:sz w:val="15"/>
              </w:rPr>
              <w:t>10.407,54</w:t>
            </w:r>
          </w:p>
          <w:p>
            <w:pPr>
              <w:pStyle w:val="TableParagraph"/>
              <w:spacing w:before="101"/>
              <w:rPr>
                <w:b/>
                <w:sz w:val="15"/>
              </w:rPr>
            </w:pPr>
          </w:p>
          <w:p>
            <w:pPr>
              <w:pStyle w:val="TableParagraph"/>
              <w:ind w:right="183"/>
              <w:jc w:val="right"/>
              <w:rPr>
                <w:sz w:val="15"/>
              </w:rPr>
            </w:pPr>
            <w:r>
              <w:rPr>
                <w:spacing w:val="-4"/>
                <w:sz w:val="15"/>
              </w:rPr>
              <w:t>0,00</w:t>
            </w:r>
          </w:p>
          <w:p>
            <w:pPr>
              <w:pStyle w:val="TableParagraph"/>
              <w:spacing w:before="101"/>
              <w:rPr>
                <w:b/>
                <w:sz w:val="15"/>
              </w:rPr>
            </w:pPr>
          </w:p>
          <w:p>
            <w:pPr>
              <w:pStyle w:val="TableParagraph"/>
              <w:ind w:right="183"/>
              <w:jc w:val="right"/>
              <w:rPr>
                <w:sz w:val="15"/>
              </w:rPr>
            </w:pPr>
            <w:r>
              <w:rPr>
                <w:spacing w:val="-2"/>
                <w:sz w:val="15"/>
              </w:rPr>
              <w:t>22.966,58</w:t>
            </w:r>
          </w:p>
          <w:p>
            <w:pPr>
              <w:pStyle w:val="TableParagraph"/>
              <w:spacing w:before="99"/>
              <w:rPr>
                <w:b/>
                <w:sz w:val="15"/>
              </w:rPr>
            </w:pPr>
          </w:p>
          <w:p>
            <w:pPr>
              <w:pStyle w:val="TableParagraph"/>
              <w:ind w:right="183"/>
              <w:jc w:val="right"/>
              <w:rPr>
                <w:sz w:val="15"/>
              </w:rPr>
            </w:pPr>
            <w:r>
              <w:rPr>
                <w:spacing w:val="-2"/>
                <w:sz w:val="15"/>
              </w:rPr>
              <w:t>500,00</w:t>
            </w:r>
          </w:p>
          <w:p>
            <w:pPr>
              <w:pStyle w:val="TableParagraph"/>
              <w:spacing w:before="101"/>
              <w:rPr>
                <w:b/>
                <w:sz w:val="15"/>
              </w:rPr>
            </w:pPr>
          </w:p>
          <w:p>
            <w:pPr>
              <w:pStyle w:val="TableParagraph"/>
              <w:ind w:right="183"/>
              <w:jc w:val="right"/>
              <w:rPr>
                <w:sz w:val="15"/>
              </w:rPr>
            </w:pPr>
            <w:r>
              <w:rPr>
                <w:spacing w:val="-2"/>
                <w:sz w:val="15"/>
              </w:rPr>
              <w:t>14.493,73</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7.402,46</w:t>
            </w:r>
          </w:p>
          <w:p>
            <w:pPr>
              <w:pStyle w:val="TableParagraph"/>
              <w:spacing w:before="101"/>
              <w:rPr>
                <w:b/>
                <w:sz w:val="15"/>
              </w:rPr>
            </w:pPr>
          </w:p>
          <w:p>
            <w:pPr>
              <w:pStyle w:val="TableParagraph"/>
              <w:ind w:right="-15"/>
              <w:jc w:val="right"/>
              <w:rPr>
                <w:sz w:val="15"/>
              </w:rPr>
            </w:pPr>
            <w:r>
              <w:rPr>
                <w:spacing w:val="-4"/>
                <w:sz w:val="15"/>
              </w:rPr>
              <w:t>9,98</w:t>
            </w:r>
          </w:p>
          <w:p>
            <w:pPr>
              <w:pStyle w:val="TableParagraph"/>
              <w:spacing w:before="101"/>
              <w:rPr>
                <w:b/>
                <w:sz w:val="15"/>
              </w:rPr>
            </w:pPr>
          </w:p>
          <w:p>
            <w:pPr>
              <w:pStyle w:val="TableParagraph"/>
              <w:ind w:right="-15"/>
              <w:jc w:val="right"/>
              <w:rPr>
                <w:sz w:val="15"/>
              </w:rPr>
            </w:pPr>
            <w:r>
              <w:rPr>
                <w:spacing w:val="-2"/>
                <w:sz w:val="15"/>
              </w:rPr>
              <w:t>2.200,95</w:t>
            </w:r>
          </w:p>
          <w:p>
            <w:pPr>
              <w:pStyle w:val="TableParagraph"/>
              <w:spacing w:before="99"/>
              <w:rPr>
                <w:b/>
                <w:sz w:val="15"/>
              </w:rPr>
            </w:pPr>
          </w:p>
          <w:p>
            <w:pPr>
              <w:pStyle w:val="TableParagraph"/>
              <w:ind w:right="-15"/>
              <w:jc w:val="right"/>
              <w:rPr>
                <w:sz w:val="15"/>
              </w:rPr>
            </w:pPr>
            <w:r>
              <w:rPr>
                <w:spacing w:val="-2"/>
                <w:sz w:val="15"/>
              </w:rPr>
              <w:t>43.888,75</w:t>
            </w:r>
          </w:p>
          <w:p>
            <w:pPr>
              <w:pStyle w:val="TableParagraph"/>
              <w:spacing w:before="101"/>
              <w:rPr>
                <w:b/>
                <w:sz w:val="15"/>
              </w:rPr>
            </w:pPr>
          </w:p>
          <w:p>
            <w:pPr>
              <w:pStyle w:val="TableParagraph"/>
              <w:ind w:right="-15"/>
              <w:jc w:val="right"/>
              <w:rPr>
                <w:sz w:val="15"/>
              </w:rPr>
            </w:pPr>
            <w:r>
              <w:rPr>
                <w:spacing w:val="-2"/>
                <w:sz w:val="15"/>
              </w:rPr>
              <w:t>63.534,72</w:t>
            </w:r>
          </w:p>
        </w:tc>
        <w:tc>
          <w:tcPr>
            <w:tcW w:w="930" w:type="dxa"/>
            <w:tcBorders>
              <w:top w:val="nil"/>
              <w:bottom w:val="nil"/>
            </w:tcBorders>
          </w:tcPr>
          <w:p>
            <w:pPr>
              <w:pStyle w:val="TableParagraph"/>
              <w:spacing w:before="166"/>
              <w:ind w:right="5"/>
              <w:jc w:val="right"/>
              <w:rPr>
                <w:sz w:val="15"/>
              </w:rPr>
            </w:pPr>
            <w:r>
              <w:rPr>
                <w:spacing w:val="-2"/>
                <w:sz w:val="15"/>
              </w:rPr>
              <w:t>71.13</w:t>
            </w:r>
          </w:p>
          <w:p>
            <w:pPr>
              <w:pStyle w:val="TableParagraph"/>
              <w:rPr>
                <w:b/>
                <w:sz w:val="15"/>
              </w:rPr>
            </w:pPr>
          </w:p>
          <w:p>
            <w:pPr>
              <w:pStyle w:val="TableParagraph"/>
              <w:rPr>
                <w:b/>
                <w:sz w:val="15"/>
              </w:rPr>
            </w:pPr>
          </w:p>
          <w:p>
            <w:pPr>
              <w:pStyle w:val="TableParagraph"/>
              <w:rPr>
                <w:b/>
                <w:sz w:val="15"/>
              </w:rPr>
            </w:pPr>
          </w:p>
          <w:p>
            <w:pPr>
              <w:pStyle w:val="TableParagraph"/>
              <w:spacing w:before="20"/>
              <w:rPr>
                <w:b/>
                <w:sz w:val="15"/>
              </w:rPr>
            </w:pPr>
          </w:p>
          <w:p>
            <w:pPr>
              <w:pStyle w:val="TableParagraph"/>
              <w:ind w:right="2"/>
              <w:jc w:val="right"/>
              <w:rPr>
                <w:sz w:val="15"/>
              </w:rPr>
            </w:pPr>
            <w:r>
              <w:rPr>
                <w:spacing w:val="-4"/>
                <w:sz w:val="15"/>
              </w:rPr>
              <w:t>9.58</w:t>
            </w:r>
          </w:p>
          <w:p>
            <w:pPr>
              <w:pStyle w:val="TableParagraph"/>
              <w:spacing w:before="98"/>
              <w:rPr>
                <w:b/>
                <w:sz w:val="15"/>
              </w:rPr>
            </w:pPr>
          </w:p>
          <w:p>
            <w:pPr>
              <w:pStyle w:val="TableParagraph"/>
              <w:spacing w:before="1"/>
              <w:ind w:right="5"/>
              <w:jc w:val="right"/>
              <w:rPr>
                <w:sz w:val="15"/>
              </w:rPr>
            </w:pPr>
            <w:r>
              <w:rPr>
                <w:spacing w:val="-2"/>
                <w:sz w:val="15"/>
              </w:rPr>
              <w:t>8777.75</w:t>
            </w:r>
          </w:p>
          <w:p>
            <w:pPr>
              <w:pStyle w:val="TableParagraph"/>
              <w:spacing w:before="100"/>
              <w:rPr>
                <w:b/>
                <w:sz w:val="15"/>
              </w:rPr>
            </w:pPr>
          </w:p>
          <w:p>
            <w:pPr>
              <w:pStyle w:val="TableParagraph"/>
              <w:spacing w:before="1"/>
              <w:ind w:right="5"/>
              <w:jc w:val="right"/>
              <w:rPr>
                <w:sz w:val="15"/>
              </w:rPr>
            </w:pPr>
            <w:r>
              <w:rPr>
                <w:spacing w:val="-2"/>
                <w:sz w:val="15"/>
              </w:rPr>
              <w:t>438.36</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7272" w:val="left" w:leader="none"/>
                <w:tab w:pos="12585" w:val="left" w:leader="none"/>
              </w:tabs>
              <w:spacing w:before="45"/>
              <w:ind w:left="391"/>
              <w:rPr>
                <w:sz w:val="15"/>
              </w:rPr>
            </w:pPr>
            <w:r>
              <w:rPr>
                <w:position w:val="3"/>
                <w:sz w:val="17"/>
              </w:rPr>
              <w:t>423</w:t>
            </w:r>
            <w:r>
              <w:rPr>
                <w:spacing w:val="54"/>
                <w:w w:val="150"/>
                <w:position w:val="3"/>
                <w:sz w:val="17"/>
              </w:rPr>
              <w:t> </w:t>
            </w:r>
            <w:r>
              <w:rPr>
                <w:position w:val="2"/>
                <w:sz w:val="19"/>
              </w:rPr>
              <w:t>Prijevozna</w:t>
            </w:r>
            <w:r>
              <w:rPr>
                <w:spacing w:val="-6"/>
                <w:position w:val="2"/>
                <w:sz w:val="19"/>
              </w:rPr>
              <w:t> </w:t>
            </w:r>
            <w:r>
              <w:rPr>
                <w:spacing w:val="-2"/>
                <w:position w:val="2"/>
                <w:sz w:val="19"/>
              </w:rPr>
              <w:t>sredstva</w:t>
            </w:r>
            <w:r>
              <w:rPr>
                <w:position w:val="2"/>
                <w:sz w:val="19"/>
              </w:rPr>
              <w:tab/>
            </w:r>
            <w:r>
              <w:rPr>
                <w:spacing w:val="-4"/>
                <w:sz w:val="15"/>
              </w:rPr>
              <w:t>0,00</w:t>
            </w:r>
            <w:r>
              <w:rPr>
                <w:sz w:val="15"/>
              </w:rPr>
              <w:tab/>
            </w:r>
            <w:r>
              <w:rPr>
                <w:spacing w:val="-4"/>
                <w:sz w:val="15"/>
              </w:rPr>
              <w:t>0,00</w:t>
            </w:r>
          </w:p>
        </w:tc>
      </w:tr>
      <w:tr>
        <w:trPr>
          <w:trHeight w:val="346" w:hRule="atLeast"/>
        </w:trPr>
        <w:tc>
          <w:tcPr>
            <w:tcW w:w="6081" w:type="dxa"/>
            <w:tcBorders>
              <w:top w:val="nil"/>
            </w:tcBorders>
          </w:tcPr>
          <w:p>
            <w:pPr>
              <w:pStyle w:val="TableParagraph"/>
              <w:rPr>
                <w:rFonts w:ascii="Times New Roman"/>
                <w:sz w:val="16"/>
              </w:rPr>
            </w:pPr>
          </w:p>
        </w:tc>
        <w:tc>
          <w:tcPr>
            <w:tcW w:w="1741" w:type="dxa"/>
            <w:tcBorders>
              <w:top w:val="nil"/>
            </w:tcBorders>
          </w:tcPr>
          <w:p>
            <w:pPr>
              <w:pStyle w:val="TableParagraph"/>
              <w:rPr>
                <w:rFonts w:ascii="Times New Roman"/>
                <w:sz w:val="16"/>
              </w:rPr>
            </w:pP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rPr>
                <w:rFonts w:ascii="Times New Roman"/>
                <w:sz w:val="16"/>
              </w:rPr>
            </w:pP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z w:val="21"/>
        </w:rPr>
        <w:t>za</w:t>
      </w:r>
      <w:r>
        <w:rPr>
          <w:b/>
          <w:spacing w:val="-8"/>
          <w:sz w:val="21"/>
        </w:rPr>
        <w:t> </w:t>
      </w:r>
      <w:r>
        <w:rPr>
          <w:b/>
          <w:sz w:val="21"/>
        </w:rPr>
        <w:t>nabavu</w:t>
      </w:r>
      <w:r>
        <w:rPr>
          <w:b/>
          <w:spacing w:val="-5"/>
          <w:sz w:val="21"/>
        </w:rPr>
        <w:t> </w:t>
      </w:r>
      <w:r>
        <w:rPr>
          <w:b/>
          <w:sz w:val="21"/>
        </w:rPr>
        <w:t>nefinancijske</w:t>
      </w:r>
      <w:r>
        <w:rPr>
          <w:b/>
          <w:spacing w:val="-7"/>
          <w:sz w:val="21"/>
        </w:rPr>
        <w:t> </w:t>
      </w:r>
      <w:r>
        <w:rPr>
          <w:b/>
          <w:spacing w:val="-2"/>
          <w:sz w:val="21"/>
        </w:rPr>
        <w:t>imovine</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545" w:hRule="atLeast"/>
        </w:trPr>
        <w:tc>
          <w:tcPr>
            <w:tcW w:w="6081" w:type="dxa"/>
            <w:tcBorders>
              <w:bottom w:val="nil"/>
            </w:tcBorders>
          </w:tcPr>
          <w:p>
            <w:pPr>
              <w:pStyle w:val="TableParagraph"/>
              <w:spacing w:before="112"/>
              <w:ind w:left="120"/>
              <w:rPr>
                <w:sz w:val="19"/>
              </w:rPr>
            </w:pPr>
            <w:r>
              <w:rPr>
                <w:position w:val="2"/>
                <w:sz w:val="17"/>
              </w:rPr>
              <w:t>4231</w:t>
            </w:r>
            <w:r>
              <w:rPr>
                <w:spacing w:val="73"/>
                <w:w w:val="150"/>
                <w:position w:val="2"/>
                <w:sz w:val="17"/>
              </w:rPr>
              <w:t> </w:t>
            </w:r>
            <w:r>
              <w:rPr>
                <w:sz w:val="19"/>
              </w:rPr>
              <w:t>Prijevozna</w:t>
            </w:r>
            <w:r>
              <w:rPr>
                <w:spacing w:val="-8"/>
                <w:sz w:val="19"/>
              </w:rPr>
              <w:t> </w:t>
            </w:r>
            <w:r>
              <w:rPr>
                <w:sz w:val="19"/>
              </w:rPr>
              <w:t>sredstva</w:t>
            </w:r>
            <w:r>
              <w:rPr>
                <w:spacing w:val="-8"/>
                <w:sz w:val="19"/>
              </w:rPr>
              <w:t> </w:t>
            </w:r>
            <w:r>
              <w:rPr>
                <w:sz w:val="19"/>
              </w:rPr>
              <w:t>u</w:t>
            </w:r>
            <w:r>
              <w:rPr>
                <w:spacing w:val="-7"/>
                <w:sz w:val="19"/>
              </w:rPr>
              <w:t> </w:t>
            </w:r>
            <w:r>
              <w:rPr>
                <w:sz w:val="19"/>
              </w:rPr>
              <w:t>cestovnom</w:t>
            </w:r>
            <w:r>
              <w:rPr>
                <w:spacing w:val="-6"/>
                <w:sz w:val="19"/>
              </w:rPr>
              <w:t> </w:t>
            </w:r>
            <w:r>
              <w:rPr>
                <w:spacing w:val="-2"/>
                <w:sz w:val="19"/>
              </w:rPr>
              <w:t>prometu</w:t>
            </w:r>
          </w:p>
        </w:tc>
        <w:tc>
          <w:tcPr>
            <w:tcW w:w="1741" w:type="dxa"/>
            <w:tcBorders>
              <w:bottom w:val="nil"/>
            </w:tcBorders>
          </w:tcPr>
          <w:p>
            <w:pPr>
              <w:pStyle w:val="TableParagraph"/>
              <w:spacing w:before="125"/>
              <w:ind w:right="183"/>
              <w:jc w:val="right"/>
              <w:rPr>
                <w:sz w:val="15"/>
              </w:rPr>
            </w:pPr>
            <w:r>
              <w:rPr>
                <w:spacing w:val="-4"/>
                <w:sz w:val="15"/>
              </w:rPr>
              <w:t>0,00</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right="-15"/>
              <w:jc w:val="right"/>
              <w:rPr>
                <w:sz w:val="15"/>
              </w:rPr>
            </w:pPr>
            <w:r>
              <w:rPr>
                <w:spacing w:val="-4"/>
                <w:sz w:val="15"/>
              </w:rPr>
              <w:t>0,00</w:t>
            </w:r>
          </w:p>
        </w:tc>
        <w:tc>
          <w:tcPr>
            <w:tcW w:w="930" w:type="dxa"/>
            <w:tcBorders>
              <w:bottom w:val="nil"/>
            </w:tcBorders>
          </w:tcPr>
          <w:p>
            <w:pPr>
              <w:pStyle w:val="TableParagraph"/>
              <w:rPr>
                <w:rFonts w:ascii="Times New Roman"/>
                <w:sz w:val="16"/>
              </w:rPr>
            </w:pPr>
          </w:p>
        </w:tc>
        <w:tc>
          <w:tcPr>
            <w:tcW w:w="1075" w:type="dxa"/>
            <w:tcBorders>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932" w:val="left" w:leader="none"/>
                <w:tab w:pos="12244" w:val="left" w:leader="none"/>
                <w:tab w:pos="13689" w:val="right" w:leader="none"/>
              </w:tabs>
              <w:spacing w:before="45"/>
              <w:ind w:left="391"/>
              <w:rPr>
                <w:sz w:val="15"/>
              </w:rPr>
            </w:pPr>
            <w:r>
              <w:rPr>
                <w:position w:val="3"/>
                <w:sz w:val="17"/>
              </w:rPr>
              <w:t>424</w:t>
            </w:r>
            <w:r>
              <w:rPr>
                <w:spacing w:val="52"/>
                <w:w w:val="150"/>
                <w:position w:val="3"/>
                <w:sz w:val="17"/>
              </w:rPr>
              <w:t> </w:t>
            </w:r>
            <w:r>
              <w:rPr>
                <w:position w:val="2"/>
                <w:sz w:val="19"/>
              </w:rPr>
              <w:t>Knjige,</w:t>
            </w:r>
            <w:r>
              <w:rPr>
                <w:spacing w:val="-6"/>
                <w:position w:val="2"/>
                <w:sz w:val="19"/>
              </w:rPr>
              <w:t> </w:t>
            </w:r>
            <w:r>
              <w:rPr>
                <w:position w:val="2"/>
                <w:sz w:val="19"/>
              </w:rPr>
              <w:t>umjetnička</w:t>
            </w:r>
            <w:r>
              <w:rPr>
                <w:spacing w:val="-7"/>
                <w:position w:val="2"/>
                <w:sz w:val="19"/>
              </w:rPr>
              <w:t> </w:t>
            </w:r>
            <w:r>
              <w:rPr>
                <w:position w:val="2"/>
                <w:sz w:val="19"/>
              </w:rPr>
              <w:t>djela</w:t>
            </w:r>
            <w:r>
              <w:rPr>
                <w:spacing w:val="-7"/>
                <w:position w:val="2"/>
                <w:sz w:val="19"/>
              </w:rPr>
              <w:t> </w:t>
            </w:r>
            <w:r>
              <w:rPr>
                <w:position w:val="2"/>
                <w:sz w:val="19"/>
              </w:rPr>
              <w:t>i</w:t>
            </w:r>
            <w:r>
              <w:rPr>
                <w:spacing w:val="-3"/>
                <w:position w:val="2"/>
                <w:sz w:val="19"/>
              </w:rPr>
              <w:t> </w:t>
            </w:r>
            <w:r>
              <w:rPr>
                <w:position w:val="2"/>
                <w:sz w:val="19"/>
              </w:rPr>
              <w:t>ostale</w:t>
            </w:r>
            <w:r>
              <w:rPr>
                <w:spacing w:val="-6"/>
                <w:position w:val="2"/>
                <w:sz w:val="19"/>
              </w:rPr>
              <w:t> </w:t>
            </w:r>
            <w:r>
              <w:rPr>
                <w:position w:val="2"/>
                <w:sz w:val="19"/>
              </w:rPr>
              <w:t>izložbene</w:t>
            </w:r>
            <w:r>
              <w:rPr>
                <w:spacing w:val="-5"/>
                <w:position w:val="2"/>
                <w:sz w:val="19"/>
              </w:rPr>
              <w:t> </w:t>
            </w:r>
            <w:r>
              <w:rPr>
                <w:spacing w:val="-2"/>
                <w:position w:val="2"/>
                <w:sz w:val="19"/>
              </w:rPr>
              <w:t>vrijednosti</w:t>
            </w:r>
            <w:r>
              <w:rPr>
                <w:position w:val="2"/>
                <w:sz w:val="19"/>
              </w:rPr>
              <w:tab/>
            </w:r>
            <w:r>
              <w:rPr>
                <w:spacing w:val="-2"/>
                <w:sz w:val="15"/>
              </w:rPr>
              <w:t>6.730,69</w:t>
            </w:r>
            <w:r>
              <w:rPr>
                <w:sz w:val="15"/>
              </w:rPr>
              <w:tab/>
            </w:r>
            <w:r>
              <w:rPr>
                <w:spacing w:val="-2"/>
                <w:sz w:val="15"/>
              </w:rPr>
              <w:t>5.466,74</w:t>
            </w:r>
            <w:r>
              <w:rPr>
                <w:sz w:val="15"/>
              </w:rPr>
              <w:tab/>
            </w:r>
            <w:r>
              <w:rPr>
                <w:spacing w:val="-2"/>
                <w:sz w:val="15"/>
              </w:rPr>
              <w:t>81.22</w:t>
            </w:r>
          </w:p>
        </w:tc>
      </w:tr>
      <w:tr>
        <w:trPr>
          <w:trHeight w:val="1049" w:hRule="atLeast"/>
        </w:trPr>
        <w:tc>
          <w:tcPr>
            <w:tcW w:w="6081" w:type="dxa"/>
            <w:tcBorders>
              <w:top w:val="nil"/>
              <w:bottom w:val="nil"/>
            </w:tcBorders>
          </w:tcPr>
          <w:p>
            <w:pPr>
              <w:pStyle w:val="TableParagraph"/>
              <w:spacing w:before="149"/>
              <w:ind w:left="120"/>
              <w:rPr>
                <w:sz w:val="19"/>
              </w:rPr>
            </w:pPr>
            <w:r>
              <w:rPr>
                <w:position w:val="2"/>
                <w:sz w:val="17"/>
              </w:rPr>
              <w:t>4241</w:t>
            </w:r>
            <w:r>
              <w:rPr>
                <w:spacing w:val="29"/>
                <w:position w:val="2"/>
                <w:sz w:val="17"/>
              </w:rPr>
              <w:t>  </w:t>
            </w:r>
            <w:r>
              <w:rPr>
                <w:spacing w:val="-2"/>
                <w:sz w:val="19"/>
              </w:rPr>
              <w:t>Knjige</w:t>
            </w:r>
          </w:p>
          <w:p>
            <w:pPr>
              <w:pStyle w:val="TableParagraph"/>
              <w:spacing w:before="5"/>
              <w:rPr>
                <w:b/>
                <w:sz w:val="19"/>
              </w:rPr>
            </w:pPr>
          </w:p>
          <w:p>
            <w:pPr>
              <w:pStyle w:val="TableParagraph"/>
              <w:ind w:left="120"/>
              <w:rPr>
                <w:sz w:val="19"/>
              </w:rPr>
            </w:pPr>
            <w:r>
              <w:rPr>
                <w:position w:val="2"/>
                <w:sz w:val="17"/>
              </w:rPr>
              <w:t>4243</w:t>
            </w:r>
            <w:r>
              <w:rPr>
                <w:spacing w:val="74"/>
                <w:w w:val="150"/>
                <w:position w:val="2"/>
                <w:sz w:val="17"/>
              </w:rPr>
              <w:t> </w:t>
            </w:r>
            <w:r>
              <w:rPr>
                <w:sz w:val="19"/>
              </w:rPr>
              <w:t>Muzejski</w:t>
            </w:r>
            <w:r>
              <w:rPr>
                <w:spacing w:val="-6"/>
                <w:sz w:val="19"/>
              </w:rPr>
              <w:t> </w:t>
            </w:r>
            <w:r>
              <w:rPr>
                <w:sz w:val="19"/>
              </w:rPr>
              <w:t>izlošci</w:t>
            </w:r>
            <w:r>
              <w:rPr>
                <w:spacing w:val="-6"/>
                <w:sz w:val="19"/>
              </w:rPr>
              <w:t> </w:t>
            </w:r>
            <w:r>
              <w:rPr>
                <w:sz w:val="19"/>
              </w:rPr>
              <w:t>i</w:t>
            </w:r>
            <w:r>
              <w:rPr>
                <w:spacing w:val="-6"/>
                <w:sz w:val="19"/>
              </w:rPr>
              <w:t> </w:t>
            </w:r>
            <w:r>
              <w:rPr>
                <w:sz w:val="19"/>
              </w:rPr>
              <w:t>predmeti</w:t>
            </w:r>
            <w:r>
              <w:rPr>
                <w:spacing w:val="-6"/>
                <w:sz w:val="19"/>
              </w:rPr>
              <w:t> </w:t>
            </w:r>
            <w:r>
              <w:rPr>
                <w:sz w:val="19"/>
              </w:rPr>
              <w:t>prirodnih</w:t>
            </w:r>
            <w:r>
              <w:rPr>
                <w:spacing w:val="-7"/>
                <w:sz w:val="19"/>
              </w:rPr>
              <w:t> </w:t>
            </w:r>
            <w:r>
              <w:rPr>
                <w:spacing w:val="-2"/>
                <w:sz w:val="19"/>
              </w:rPr>
              <w:t>rijetkosti</w:t>
            </w:r>
          </w:p>
        </w:tc>
        <w:tc>
          <w:tcPr>
            <w:tcW w:w="1741" w:type="dxa"/>
            <w:tcBorders>
              <w:top w:val="nil"/>
              <w:bottom w:val="nil"/>
            </w:tcBorders>
          </w:tcPr>
          <w:p>
            <w:pPr>
              <w:pStyle w:val="TableParagraph"/>
              <w:spacing w:before="163"/>
              <w:ind w:right="183"/>
              <w:jc w:val="right"/>
              <w:rPr>
                <w:sz w:val="15"/>
              </w:rPr>
            </w:pPr>
            <w:r>
              <w:rPr>
                <w:spacing w:val="-2"/>
                <w:sz w:val="15"/>
              </w:rPr>
              <w:t>6.477,69</w:t>
            </w:r>
          </w:p>
          <w:p>
            <w:pPr>
              <w:pStyle w:val="TableParagraph"/>
              <w:spacing w:before="102"/>
              <w:rPr>
                <w:b/>
                <w:sz w:val="15"/>
              </w:rPr>
            </w:pPr>
          </w:p>
          <w:p>
            <w:pPr>
              <w:pStyle w:val="TableParagraph"/>
              <w:ind w:right="183"/>
              <w:jc w:val="right"/>
              <w:rPr>
                <w:sz w:val="15"/>
              </w:rPr>
            </w:pPr>
            <w:r>
              <w:rPr>
                <w:spacing w:val="-2"/>
                <w:sz w:val="15"/>
              </w:rPr>
              <w:t>253,00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5.466,74</w:t>
            </w:r>
          </w:p>
          <w:p>
            <w:pPr>
              <w:pStyle w:val="TableParagraph"/>
              <w:spacing w:before="102"/>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3"/>
              <w:ind w:right="5"/>
              <w:jc w:val="right"/>
              <w:rPr>
                <w:sz w:val="15"/>
              </w:rPr>
            </w:pPr>
            <w:r>
              <w:rPr>
                <w:spacing w:val="-2"/>
                <w:sz w:val="15"/>
              </w:rPr>
              <w:t>84.39</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838" w:val="left" w:leader="none"/>
                <w:tab w:pos="12150" w:val="left" w:leader="none"/>
                <w:tab w:pos="13689" w:val="right" w:leader="none"/>
              </w:tabs>
              <w:spacing w:before="45"/>
              <w:ind w:left="391"/>
              <w:rPr>
                <w:sz w:val="15"/>
              </w:rPr>
            </w:pPr>
            <w:r>
              <w:rPr>
                <w:position w:val="3"/>
                <w:sz w:val="17"/>
              </w:rPr>
              <w:t>426</w:t>
            </w:r>
            <w:r>
              <w:rPr>
                <w:spacing w:val="76"/>
                <w:position w:val="3"/>
                <w:sz w:val="17"/>
              </w:rPr>
              <w:t> </w:t>
            </w:r>
            <w:r>
              <w:rPr>
                <w:position w:val="2"/>
                <w:sz w:val="19"/>
              </w:rPr>
              <w:t>Nematerijalna</w:t>
            </w:r>
            <w:r>
              <w:rPr>
                <w:spacing w:val="-10"/>
                <w:position w:val="2"/>
                <w:sz w:val="19"/>
              </w:rPr>
              <w:t> </w:t>
            </w:r>
            <w:r>
              <w:rPr>
                <w:position w:val="2"/>
                <w:sz w:val="19"/>
              </w:rPr>
              <w:t>proizvedena</w:t>
            </w:r>
            <w:r>
              <w:rPr>
                <w:spacing w:val="-9"/>
                <w:position w:val="2"/>
                <w:sz w:val="19"/>
              </w:rPr>
              <w:t> </w:t>
            </w:r>
            <w:r>
              <w:rPr>
                <w:spacing w:val="-2"/>
                <w:position w:val="2"/>
                <w:sz w:val="19"/>
              </w:rPr>
              <w:t>imovina</w:t>
            </w:r>
            <w:r>
              <w:rPr>
                <w:position w:val="2"/>
                <w:sz w:val="19"/>
              </w:rPr>
              <w:tab/>
            </w:r>
            <w:r>
              <w:rPr>
                <w:spacing w:val="-2"/>
                <w:sz w:val="15"/>
              </w:rPr>
              <w:t>20.081,25</w:t>
            </w:r>
            <w:r>
              <w:rPr>
                <w:sz w:val="15"/>
              </w:rPr>
              <w:tab/>
            </w:r>
            <w:r>
              <w:rPr>
                <w:spacing w:val="-2"/>
                <w:sz w:val="15"/>
              </w:rPr>
              <w:t>15.689,05</w:t>
            </w:r>
            <w:r>
              <w:rPr>
                <w:sz w:val="15"/>
              </w:rPr>
              <w:tab/>
            </w:r>
            <w:r>
              <w:rPr>
                <w:spacing w:val="-2"/>
                <w:sz w:val="15"/>
              </w:rPr>
              <w:t>78.13</w:t>
            </w:r>
          </w:p>
        </w:tc>
      </w:tr>
      <w:tr>
        <w:trPr>
          <w:trHeight w:val="1003" w:hRule="atLeast"/>
        </w:trPr>
        <w:tc>
          <w:tcPr>
            <w:tcW w:w="6081" w:type="dxa"/>
            <w:tcBorders>
              <w:top w:val="nil"/>
              <w:bottom w:val="nil"/>
            </w:tcBorders>
          </w:tcPr>
          <w:p>
            <w:pPr>
              <w:pStyle w:val="TableParagraph"/>
              <w:spacing w:before="149"/>
              <w:ind w:left="120"/>
              <w:rPr>
                <w:sz w:val="19"/>
              </w:rPr>
            </w:pPr>
            <w:r>
              <w:rPr>
                <w:position w:val="2"/>
                <w:sz w:val="17"/>
              </w:rPr>
              <w:t>4262</w:t>
            </w:r>
            <w:r>
              <w:rPr>
                <w:spacing w:val="76"/>
                <w:w w:val="150"/>
                <w:position w:val="2"/>
                <w:sz w:val="17"/>
              </w:rPr>
              <w:t> </w:t>
            </w:r>
            <w:r>
              <w:rPr>
                <w:sz w:val="19"/>
              </w:rPr>
              <w:t>Ulaganja</w:t>
            </w:r>
            <w:r>
              <w:rPr>
                <w:spacing w:val="-7"/>
                <w:sz w:val="19"/>
              </w:rPr>
              <w:t> </w:t>
            </w:r>
            <w:r>
              <w:rPr>
                <w:sz w:val="19"/>
              </w:rPr>
              <w:t>u</w:t>
            </w:r>
            <w:r>
              <w:rPr>
                <w:spacing w:val="-6"/>
                <w:sz w:val="19"/>
              </w:rPr>
              <w:t> </w:t>
            </w:r>
            <w:r>
              <w:rPr>
                <w:sz w:val="19"/>
              </w:rPr>
              <w:t>računalne</w:t>
            </w:r>
            <w:r>
              <w:rPr>
                <w:spacing w:val="-5"/>
                <w:sz w:val="19"/>
              </w:rPr>
              <w:t> </w:t>
            </w:r>
            <w:r>
              <w:rPr>
                <w:spacing w:val="-2"/>
                <w:sz w:val="19"/>
              </w:rPr>
              <w:t>programe</w:t>
            </w:r>
          </w:p>
          <w:p>
            <w:pPr>
              <w:pStyle w:val="TableParagraph"/>
              <w:spacing w:before="4"/>
              <w:rPr>
                <w:b/>
                <w:sz w:val="19"/>
              </w:rPr>
            </w:pPr>
          </w:p>
          <w:p>
            <w:pPr>
              <w:pStyle w:val="TableParagraph"/>
              <w:ind w:left="120"/>
              <w:rPr>
                <w:sz w:val="19"/>
              </w:rPr>
            </w:pPr>
            <w:r>
              <w:rPr>
                <w:position w:val="2"/>
                <w:sz w:val="17"/>
              </w:rPr>
              <w:t>4263</w:t>
            </w:r>
            <w:r>
              <w:rPr>
                <w:spacing w:val="73"/>
                <w:w w:val="150"/>
                <w:position w:val="2"/>
                <w:sz w:val="17"/>
              </w:rPr>
              <w:t> </w:t>
            </w:r>
            <w:r>
              <w:rPr>
                <w:sz w:val="19"/>
              </w:rPr>
              <w:t>Umjetnička,</w:t>
            </w:r>
            <w:r>
              <w:rPr>
                <w:spacing w:val="-6"/>
                <w:sz w:val="19"/>
              </w:rPr>
              <w:t> </w:t>
            </w:r>
            <w:r>
              <w:rPr>
                <w:sz w:val="19"/>
              </w:rPr>
              <w:t>literarna</w:t>
            </w:r>
            <w:r>
              <w:rPr>
                <w:spacing w:val="-8"/>
                <w:sz w:val="19"/>
              </w:rPr>
              <w:t> </w:t>
            </w:r>
            <w:r>
              <w:rPr>
                <w:sz w:val="19"/>
              </w:rPr>
              <w:t>i</w:t>
            </w:r>
            <w:r>
              <w:rPr>
                <w:spacing w:val="-6"/>
                <w:sz w:val="19"/>
              </w:rPr>
              <w:t> </w:t>
            </w:r>
            <w:r>
              <w:rPr>
                <w:sz w:val="19"/>
              </w:rPr>
              <w:t>znanstvena</w:t>
            </w:r>
            <w:r>
              <w:rPr>
                <w:spacing w:val="-8"/>
                <w:sz w:val="19"/>
              </w:rPr>
              <w:t> </w:t>
            </w:r>
            <w:r>
              <w:rPr>
                <w:spacing w:val="-4"/>
                <w:sz w:val="19"/>
              </w:rPr>
              <w:t>djela</w:t>
            </w:r>
          </w:p>
        </w:tc>
        <w:tc>
          <w:tcPr>
            <w:tcW w:w="1741" w:type="dxa"/>
            <w:tcBorders>
              <w:top w:val="nil"/>
              <w:bottom w:val="nil"/>
            </w:tcBorders>
          </w:tcPr>
          <w:p>
            <w:pPr>
              <w:pStyle w:val="TableParagraph"/>
              <w:spacing w:before="163"/>
              <w:ind w:right="183"/>
              <w:jc w:val="right"/>
              <w:rPr>
                <w:sz w:val="15"/>
              </w:rPr>
            </w:pPr>
            <w:r>
              <w:rPr>
                <w:spacing w:val="-4"/>
                <w:sz w:val="15"/>
              </w:rPr>
              <w:t>0,00</w:t>
            </w:r>
          </w:p>
          <w:p>
            <w:pPr>
              <w:pStyle w:val="TableParagraph"/>
              <w:spacing w:before="101"/>
              <w:rPr>
                <w:b/>
                <w:sz w:val="15"/>
              </w:rPr>
            </w:pPr>
          </w:p>
          <w:p>
            <w:pPr>
              <w:pStyle w:val="TableParagraph"/>
              <w:ind w:right="183"/>
              <w:jc w:val="right"/>
              <w:rPr>
                <w:sz w:val="15"/>
              </w:rPr>
            </w:pPr>
            <w:r>
              <w:rPr>
                <w:spacing w:val="-2"/>
                <w:sz w:val="15"/>
              </w:rPr>
              <w:t>20.081,25</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4"/>
                <w:sz w:val="15"/>
              </w:rPr>
              <w:t>0,00</w:t>
            </w:r>
          </w:p>
          <w:p>
            <w:pPr>
              <w:pStyle w:val="TableParagraph"/>
              <w:spacing w:before="101"/>
              <w:rPr>
                <w:b/>
                <w:sz w:val="15"/>
              </w:rPr>
            </w:pPr>
          </w:p>
          <w:p>
            <w:pPr>
              <w:pStyle w:val="TableParagraph"/>
              <w:ind w:right="-15"/>
              <w:jc w:val="right"/>
              <w:rPr>
                <w:sz w:val="15"/>
              </w:rPr>
            </w:pPr>
            <w:r>
              <w:rPr>
                <w:spacing w:val="-2"/>
                <w:sz w:val="15"/>
              </w:rPr>
              <w:t>15.689,05</w:t>
            </w:r>
          </w:p>
        </w:tc>
        <w:tc>
          <w:tcPr>
            <w:tcW w:w="930" w:type="dxa"/>
            <w:tcBorders>
              <w:top w:val="nil"/>
              <w:bottom w:val="nil"/>
            </w:tcBorders>
          </w:tcPr>
          <w:p>
            <w:pPr>
              <w:pStyle w:val="TableParagraph"/>
              <w:rPr>
                <w:b/>
                <w:sz w:val="15"/>
              </w:rPr>
            </w:pPr>
          </w:p>
          <w:p>
            <w:pPr>
              <w:pStyle w:val="TableParagraph"/>
              <w:rPr>
                <w:b/>
                <w:sz w:val="15"/>
              </w:rPr>
            </w:pPr>
          </w:p>
          <w:p>
            <w:pPr>
              <w:pStyle w:val="TableParagraph"/>
              <w:spacing w:before="82"/>
              <w:rPr>
                <w:b/>
                <w:sz w:val="15"/>
              </w:rPr>
            </w:pPr>
          </w:p>
          <w:p>
            <w:pPr>
              <w:pStyle w:val="TableParagraph"/>
              <w:ind w:right="5"/>
              <w:jc w:val="right"/>
              <w:rPr>
                <w:sz w:val="15"/>
              </w:rPr>
            </w:pPr>
            <w:r>
              <w:rPr>
                <w:spacing w:val="-2"/>
                <w:sz w:val="15"/>
              </w:rPr>
              <w:t>78.13</w:t>
            </w:r>
          </w:p>
        </w:tc>
        <w:tc>
          <w:tcPr>
            <w:tcW w:w="1075" w:type="dxa"/>
            <w:tcBorders>
              <w:top w:val="nil"/>
              <w:bottom w:val="nil"/>
            </w:tcBorders>
          </w:tcPr>
          <w:p>
            <w:pPr>
              <w:pStyle w:val="TableParagraph"/>
              <w:rPr>
                <w:rFonts w:ascii="Times New Roman"/>
                <w:sz w:val="16"/>
              </w:rPr>
            </w:pPr>
          </w:p>
        </w:tc>
      </w:tr>
      <w:tr>
        <w:trPr>
          <w:trHeight w:val="571" w:hRule="atLeast"/>
        </w:trPr>
        <w:tc>
          <w:tcPr>
            <w:tcW w:w="14950" w:type="dxa"/>
            <w:gridSpan w:val="7"/>
            <w:tcBorders>
              <w:top w:val="nil"/>
              <w:bottom w:val="single" w:sz="24" w:space="0" w:color="FFFFFF"/>
            </w:tcBorders>
            <w:shd w:val="clear" w:color="auto" w:fill="DFDFDF"/>
          </w:tcPr>
          <w:p>
            <w:pPr>
              <w:pStyle w:val="TableParagraph"/>
              <w:tabs>
                <w:tab w:pos="7272" w:val="left" w:leader="none"/>
                <w:tab w:pos="8826" w:val="left" w:leader="none"/>
                <w:tab w:pos="10616" w:val="left" w:leader="none"/>
                <w:tab w:pos="12565" w:val="left" w:leader="none"/>
              </w:tabs>
              <w:spacing w:before="80"/>
              <w:ind w:left="285"/>
              <w:rPr>
                <w:position w:val="4"/>
                <w:sz w:val="15"/>
              </w:rPr>
            </w:pPr>
            <w:r>
              <w:rPr>
                <w:sz w:val="17"/>
              </w:rPr>
              <w:t>43</w:t>
            </w:r>
            <w:r>
              <w:rPr>
                <w:spacing w:val="56"/>
                <w:sz w:val="17"/>
              </w:rPr>
              <w:t> </w:t>
            </w:r>
            <w:r>
              <w:rPr>
                <w:sz w:val="19"/>
              </w:rPr>
              <w:t>Rashodi</w:t>
            </w:r>
            <w:r>
              <w:rPr>
                <w:spacing w:val="-6"/>
                <w:sz w:val="19"/>
              </w:rPr>
              <w:t> </w:t>
            </w:r>
            <w:r>
              <w:rPr>
                <w:sz w:val="19"/>
              </w:rPr>
              <w:t>za</w:t>
            </w:r>
            <w:r>
              <w:rPr>
                <w:spacing w:val="-8"/>
                <w:sz w:val="19"/>
              </w:rPr>
              <w:t> </w:t>
            </w:r>
            <w:r>
              <w:rPr>
                <w:sz w:val="19"/>
              </w:rPr>
              <w:t>nabavu</w:t>
            </w:r>
            <w:r>
              <w:rPr>
                <w:spacing w:val="-6"/>
                <w:sz w:val="19"/>
              </w:rPr>
              <w:t> </w:t>
            </w:r>
            <w:r>
              <w:rPr>
                <w:sz w:val="19"/>
              </w:rPr>
              <w:t>plemenitih</w:t>
            </w:r>
            <w:r>
              <w:rPr>
                <w:spacing w:val="-7"/>
                <w:sz w:val="19"/>
              </w:rPr>
              <w:t> </w:t>
            </w:r>
            <w:r>
              <w:rPr>
                <w:sz w:val="19"/>
              </w:rPr>
              <w:t>metala</w:t>
            </w:r>
            <w:r>
              <w:rPr>
                <w:spacing w:val="-8"/>
                <w:sz w:val="19"/>
              </w:rPr>
              <w:t> </w:t>
            </w:r>
            <w:r>
              <w:rPr>
                <w:sz w:val="19"/>
              </w:rPr>
              <w:t>i</w:t>
            </w:r>
            <w:r>
              <w:rPr>
                <w:spacing w:val="-5"/>
                <w:sz w:val="19"/>
              </w:rPr>
              <w:t> </w:t>
            </w:r>
            <w:r>
              <w:rPr>
                <w:spacing w:val="-2"/>
                <w:sz w:val="19"/>
              </w:rPr>
              <w:t>ostalih</w:t>
            </w:r>
            <w:r>
              <w:rPr>
                <w:sz w:val="19"/>
              </w:rPr>
              <w:tab/>
            </w:r>
            <w:r>
              <w:rPr>
                <w:spacing w:val="-4"/>
                <w:position w:val="5"/>
                <w:sz w:val="15"/>
              </w:rPr>
              <w:t>0,00</w:t>
            </w:r>
            <w:r>
              <w:rPr>
                <w:position w:val="5"/>
                <w:sz w:val="15"/>
              </w:rPr>
              <w:tab/>
            </w:r>
            <w:r>
              <w:rPr>
                <w:spacing w:val="-2"/>
                <w:position w:val="5"/>
                <w:sz w:val="15"/>
              </w:rPr>
              <w:t>300,00</w:t>
            </w:r>
            <w:r>
              <w:rPr>
                <w:position w:val="5"/>
                <w:sz w:val="15"/>
              </w:rPr>
              <w:tab/>
            </w:r>
            <w:r>
              <w:rPr>
                <w:spacing w:val="-2"/>
                <w:position w:val="5"/>
                <w:sz w:val="15"/>
              </w:rPr>
              <w:t>300,00</w:t>
            </w:r>
            <w:r>
              <w:rPr>
                <w:position w:val="5"/>
                <w:sz w:val="15"/>
              </w:rPr>
              <w:tab/>
            </w:r>
            <w:r>
              <w:rPr>
                <w:spacing w:val="-4"/>
                <w:position w:val="4"/>
                <w:sz w:val="15"/>
              </w:rPr>
              <w:t>0,00</w:t>
            </w:r>
          </w:p>
          <w:p>
            <w:pPr>
              <w:pStyle w:val="TableParagraph"/>
              <w:spacing w:line="229" w:lineRule="exact" w:before="2"/>
              <w:ind w:left="631"/>
              <w:rPr>
                <w:sz w:val="19"/>
              </w:rPr>
            </w:pPr>
            <w:r>
              <w:rPr>
                <w:spacing w:val="-2"/>
                <w:sz w:val="19"/>
              </w:rPr>
              <w:t>pohranjenih</w:t>
            </w:r>
            <w:r>
              <w:rPr>
                <w:spacing w:val="2"/>
                <w:sz w:val="19"/>
              </w:rPr>
              <w:t> </w:t>
            </w:r>
            <w:r>
              <w:rPr>
                <w:spacing w:val="-2"/>
                <w:sz w:val="19"/>
              </w:rPr>
              <w:t>vrijednosti</w:t>
            </w:r>
          </w:p>
        </w:tc>
      </w:tr>
      <w:tr>
        <w:trPr>
          <w:trHeight w:val="688" w:hRule="atLeast"/>
        </w:trPr>
        <w:tc>
          <w:tcPr>
            <w:tcW w:w="14950" w:type="dxa"/>
            <w:gridSpan w:val="7"/>
            <w:tcBorders>
              <w:top w:val="single" w:sz="24" w:space="0" w:color="FFFFFF"/>
              <w:bottom w:val="nil"/>
            </w:tcBorders>
            <w:shd w:val="clear" w:color="auto" w:fill="E6E6E6"/>
          </w:tcPr>
          <w:p>
            <w:pPr>
              <w:pStyle w:val="TableParagraph"/>
              <w:tabs>
                <w:tab w:pos="7272" w:val="left" w:leader="none"/>
                <w:tab w:pos="12585" w:val="left" w:leader="none"/>
              </w:tabs>
              <w:spacing w:before="45"/>
              <w:ind w:left="391"/>
              <w:rPr>
                <w:sz w:val="15"/>
              </w:rPr>
            </w:pPr>
            <w:r>
              <w:rPr>
                <w:position w:val="3"/>
                <w:sz w:val="17"/>
              </w:rPr>
              <w:t>431</w:t>
            </w:r>
            <w:r>
              <w:rPr>
                <w:spacing w:val="79"/>
                <w:position w:val="3"/>
                <w:sz w:val="17"/>
              </w:rPr>
              <w:t> </w:t>
            </w:r>
            <w:r>
              <w:rPr>
                <w:position w:val="2"/>
                <w:sz w:val="19"/>
              </w:rPr>
              <w:t>Plemeniti</w:t>
            </w:r>
            <w:r>
              <w:rPr>
                <w:spacing w:val="-7"/>
                <w:position w:val="2"/>
                <w:sz w:val="19"/>
              </w:rPr>
              <w:t> </w:t>
            </w:r>
            <w:r>
              <w:rPr>
                <w:position w:val="2"/>
                <w:sz w:val="19"/>
              </w:rPr>
              <w:t>metali</w:t>
            </w:r>
            <w:r>
              <w:rPr>
                <w:spacing w:val="-6"/>
                <w:position w:val="2"/>
                <w:sz w:val="19"/>
              </w:rPr>
              <w:t> </w:t>
            </w:r>
            <w:r>
              <w:rPr>
                <w:position w:val="2"/>
                <w:sz w:val="19"/>
              </w:rPr>
              <w:t>i</w:t>
            </w:r>
            <w:r>
              <w:rPr>
                <w:spacing w:val="-6"/>
                <w:position w:val="2"/>
                <w:sz w:val="19"/>
              </w:rPr>
              <w:t> </w:t>
            </w:r>
            <w:r>
              <w:rPr>
                <w:position w:val="2"/>
                <w:sz w:val="19"/>
              </w:rPr>
              <w:t>ostale</w:t>
            </w:r>
            <w:r>
              <w:rPr>
                <w:spacing w:val="-7"/>
                <w:position w:val="2"/>
                <w:sz w:val="19"/>
              </w:rPr>
              <w:t> </w:t>
            </w:r>
            <w:r>
              <w:rPr>
                <w:position w:val="2"/>
                <w:sz w:val="19"/>
              </w:rPr>
              <w:t>pohranjene</w:t>
            </w:r>
            <w:r>
              <w:rPr>
                <w:spacing w:val="-6"/>
                <w:position w:val="2"/>
                <w:sz w:val="19"/>
              </w:rPr>
              <w:t> </w:t>
            </w:r>
            <w:r>
              <w:rPr>
                <w:spacing w:val="-2"/>
                <w:position w:val="2"/>
                <w:sz w:val="19"/>
              </w:rPr>
              <w:t>vrijednosti</w:t>
            </w:r>
            <w:r>
              <w:rPr>
                <w:position w:val="2"/>
                <w:sz w:val="19"/>
              </w:rPr>
              <w:tab/>
            </w:r>
            <w:r>
              <w:rPr>
                <w:spacing w:val="-4"/>
                <w:sz w:val="15"/>
              </w:rPr>
              <w:t>0,00</w:t>
            </w:r>
            <w:r>
              <w:rPr>
                <w:sz w:val="15"/>
              </w:rPr>
              <w:tab/>
            </w:r>
            <w:r>
              <w:rPr>
                <w:spacing w:val="-4"/>
                <w:sz w:val="15"/>
              </w:rPr>
              <w:t>0,00</w:t>
            </w:r>
          </w:p>
        </w:tc>
      </w:tr>
      <w:tr>
        <w:trPr>
          <w:trHeight w:val="645" w:hRule="atLeast"/>
        </w:trPr>
        <w:tc>
          <w:tcPr>
            <w:tcW w:w="6081" w:type="dxa"/>
            <w:tcBorders>
              <w:top w:val="nil"/>
              <w:bottom w:val="nil"/>
            </w:tcBorders>
          </w:tcPr>
          <w:p>
            <w:pPr>
              <w:pStyle w:val="TableParagraph"/>
              <w:spacing w:before="152"/>
              <w:ind w:left="120"/>
              <w:rPr>
                <w:sz w:val="19"/>
              </w:rPr>
            </w:pPr>
            <w:r>
              <w:rPr>
                <w:position w:val="2"/>
                <w:sz w:val="17"/>
              </w:rPr>
              <w:t>4312</w:t>
            </w:r>
            <w:r>
              <w:rPr>
                <w:spacing w:val="73"/>
                <w:w w:val="150"/>
                <w:position w:val="2"/>
                <w:sz w:val="17"/>
              </w:rPr>
              <w:t> </w:t>
            </w:r>
            <w:r>
              <w:rPr>
                <w:sz w:val="19"/>
              </w:rPr>
              <w:t>Pohranjene</w:t>
            </w:r>
            <w:r>
              <w:rPr>
                <w:spacing w:val="-6"/>
                <w:sz w:val="19"/>
              </w:rPr>
              <w:t> </w:t>
            </w:r>
            <w:r>
              <w:rPr>
                <w:sz w:val="19"/>
              </w:rPr>
              <w:t>knjige,</w:t>
            </w:r>
            <w:r>
              <w:rPr>
                <w:spacing w:val="-7"/>
                <w:sz w:val="19"/>
              </w:rPr>
              <w:t> </w:t>
            </w:r>
            <w:r>
              <w:rPr>
                <w:sz w:val="19"/>
              </w:rPr>
              <w:t>umjetnička</w:t>
            </w:r>
            <w:r>
              <w:rPr>
                <w:spacing w:val="-7"/>
                <w:sz w:val="19"/>
              </w:rPr>
              <w:t> </w:t>
            </w:r>
            <w:r>
              <w:rPr>
                <w:sz w:val="19"/>
              </w:rPr>
              <w:t>djela</w:t>
            </w:r>
            <w:r>
              <w:rPr>
                <w:spacing w:val="-9"/>
                <w:sz w:val="19"/>
              </w:rPr>
              <w:t> </w:t>
            </w:r>
            <w:r>
              <w:rPr>
                <w:sz w:val="19"/>
              </w:rPr>
              <w:t>i</w:t>
            </w:r>
            <w:r>
              <w:rPr>
                <w:spacing w:val="-5"/>
                <w:sz w:val="19"/>
              </w:rPr>
              <w:t> </w:t>
            </w:r>
            <w:r>
              <w:rPr>
                <w:sz w:val="19"/>
              </w:rPr>
              <w:t>slične</w:t>
            </w:r>
            <w:r>
              <w:rPr>
                <w:spacing w:val="-8"/>
                <w:sz w:val="19"/>
              </w:rPr>
              <w:t> </w:t>
            </w:r>
            <w:r>
              <w:rPr>
                <w:spacing w:val="-2"/>
                <w:sz w:val="19"/>
              </w:rPr>
              <w:t>vrijednosti</w:t>
            </w:r>
          </w:p>
        </w:tc>
        <w:tc>
          <w:tcPr>
            <w:tcW w:w="1741" w:type="dxa"/>
            <w:tcBorders>
              <w:top w:val="nil"/>
              <w:bottom w:val="nil"/>
            </w:tcBorders>
          </w:tcPr>
          <w:p>
            <w:pPr>
              <w:pStyle w:val="TableParagraph"/>
              <w:spacing w:before="166"/>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4"/>
                <w:sz w:val="15"/>
              </w:rPr>
              <w:t>0,00</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571" w:hRule="atLeast"/>
        </w:trPr>
        <w:tc>
          <w:tcPr>
            <w:tcW w:w="14950" w:type="dxa"/>
            <w:gridSpan w:val="7"/>
            <w:tcBorders>
              <w:top w:val="nil"/>
              <w:bottom w:val="single" w:sz="24" w:space="0" w:color="FFFFFF"/>
            </w:tcBorders>
            <w:shd w:val="clear" w:color="auto" w:fill="DFDFDF"/>
          </w:tcPr>
          <w:p>
            <w:pPr>
              <w:pStyle w:val="TableParagraph"/>
              <w:tabs>
                <w:tab w:pos="6742" w:val="left" w:leader="none"/>
                <w:tab w:pos="8240" w:val="left" w:leader="none"/>
                <w:tab w:pos="10030" w:val="left" w:leader="none"/>
                <w:tab w:pos="11884" w:val="left" w:leader="none"/>
                <w:tab w:pos="13228" w:val="left" w:leader="none"/>
                <w:tab w:pos="14394" w:val="left" w:leader="none"/>
              </w:tabs>
              <w:spacing w:before="72"/>
              <w:ind w:left="285"/>
              <w:rPr>
                <w:position w:val="3"/>
                <w:sz w:val="15"/>
              </w:rPr>
            </w:pPr>
            <w:r>
              <w:rPr>
                <w:position w:val="1"/>
                <w:sz w:val="17"/>
              </w:rPr>
              <w:t>45</w:t>
            </w:r>
            <w:r>
              <w:rPr>
                <w:spacing w:val="54"/>
                <w:position w:val="1"/>
                <w:sz w:val="17"/>
              </w:rPr>
              <w:t> </w:t>
            </w:r>
            <w:r>
              <w:rPr>
                <w:sz w:val="19"/>
              </w:rPr>
              <w:t>Rashodi</w:t>
            </w:r>
            <w:r>
              <w:rPr>
                <w:spacing w:val="-6"/>
                <w:sz w:val="19"/>
              </w:rPr>
              <w:t> </w:t>
            </w:r>
            <w:r>
              <w:rPr>
                <w:sz w:val="19"/>
              </w:rPr>
              <w:t>za</w:t>
            </w:r>
            <w:r>
              <w:rPr>
                <w:spacing w:val="-9"/>
                <w:sz w:val="19"/>
              </w:rPr>
              <w:t> </w:t>
            </w:r>
            <w:r>
              <w:rPr>
                <w:sz w:val="19"/>
              </w:rPr>
              <w:t>dodatna</w:t>
            </w:r>
            <w:r>
              <w:rPr>
                <w:spacing w:val="-9"/>
                <w:sz w:val="19"/>
              </w:rPr>
              <w:t> </w:t>
            </w:r>
            <w:r>
              <w:rPr>
                <w:sz w:val="19"/>
              </w:rPr>
              <w:t>ulaganja</w:t>
            </w:r>
            <w:r>
              <w:rPr>
                <w:spacing w:val="-8"/>
                <w:sz w:val="19"/>
              </w:rPr>
              <w:t> </w:t>
            </w:r>
            <w:r>
              <w:rPr>
                <w:sz w:val="19"/>
              </w:rPr>
              <w:t>na</w:t>
            </w:r>
            <w:r>
              <w:rPr>
                <w:spacing w:val="-9"/>
                <w:sz w:val="19"/>
              </w:rPr>
              <w:t> </w:t>
            </w:r>
            <w:r>
              <w:rPr>
                <w:sz w:val="19"/>
              </w:rPr>
              <w:t>nefinancijskoj</w:t>
            </w:r>
            <w:r>
              <w:rPr>
                <w:spacing w:val="-8"/>
                <w:sz w:val="19"/>
              </w:rPr>
              <w:t> </w:t>
            </w:r>
            <w:r>
              <w:rPr>
                <w:spacing w:val="-2"/>
                <w:sz w:val="19"/>
              </w:rPr>
              <w:t>imovini</w:t>
            </w:r>
            <w:r>
              <w:rPr>
                <w:sz w:val="19"/>
              </w:rPr>
              <w:tab/>
            </w:r>
            <w:r>
              <w:rPr>
                <w:spacing w:val="-2"/>
                <w:position w:val="6"/>
                <w:sz w:val="15"/>
              </w:rPr>
              <w:t>600.637,51</w:t>
            </w:r>
            <w:r>
              <w:rPr>
                <w:position w:val="6"/>
                <w:sz w:val="15"/>
              </w:rPr>
              <w:tab/>
            </w:r>
            <w:r>
              <w:rPr>
                <w:spacing w:val="-2"/>
                <w:position w:val="6"/>
                <w:sz w:val="15"/>
              </w:rPr>
              <w:t>14.206.000,00</w:t>
            </w:r>
            <w:r>
              <w:rPr>
                <w:position w:val="6"/>
                <w:sz w:val="15"/>
              </w:rPr>
              <w:tab/>
            </w:r>
            <w:r>
              <w:rPr>
                <w:spacing w:val="-2"/>
                <w:position w:val="6"/>
                <w:sz w:val="15"/>
              </w:rPr>
              <w:t>14.206.000,00</w:t>
            </w:r>
            <w:r>
              <w:rPr>
                <w:position w:val="6"/>
                <w:sz w:val="15"/>
              </w:rPr>
              <w:tab/>
            </w:r>
            <w:r>
              <w:rPr>
                <w:spacing w:val="-2"/>
                <w:position w:val="4"/>
                <w:sz w:val="15"/>
              </w:rPr>
              <w:t>1.322.491,43</w:t>
            </w:r>
            <w:r>
              <w:rPr>
                <w:position w:val="4"/>
                <w:sz w:val="15"/>
              </w:rPr>
              <w:tab/>
            </w:r>
            <w:r>
              <w:rPr>
                <w:spacing w:val="-2"/>
                <w:position w:val="4"/>
                <w:sz w:val="15"/>
              </w:rPr>
              <w:t>221.10</w:t>
            </w:r>
            <w:r>
              <w:rPr>
                <w:position w:val="4"/>
                <w:sz w:val="15"/>
              </w:rPr>
              <w:tab/>
            </w:r>
            <w:r>
              <w:rPr>
                <w:spacing w:val="-4"/>
                <w:position w:val="3"/>
                <w:sz w:val="15"/>
              </w:rPr>
              <w:t>9,31</w:t>
            </w:r>
          </w:p>
        </w:tc>
      </w:tr>
      <w:tr>
        <w:trPr>
          <w:trHeight w:val="689" w:hRule="atLeast"/>
        </w:trPr>
        <w:tc>
          <w:tcPr>
            <w:tcW w:w="14950" w:type="dxa"/>
            <w:gridSpan w:val="7"/>
            <w:tcBorders>
              <w:top w:val="single" w:sz="24" w:space="0" w:color="FFFFFF"/>
              <w:bottom w:val="nil"/>
            </w:tcBorders>
            <w:shd w:val="clear" w:color="auto" w:fill="E6E6E6"/>
          </w:tcPr>
          <w:p>
            <w:pPr>
              <w:pStyle w:val="TableParagraph"/>
              <w:tabs>
                <w:tab w:pos="6742" w:val="left" w:leader="none"/>
                <w:tab w:pos="11903" w:val="left" w:leader="none"/>
                <w:tab w:pos="13204" w:val="left" w:leader="none"/>
              </w:tabs>
              <w:spacing w:before="44"/>
              <w:ind w:left="391"/>
              <w:rPr>
                <w:sz w:val="15"/>
              </w:rPr>
            </w:pPr>
            <w:r>
              <w:rPr>
                <w:position w:val="2"/>
                <w:sz w:val="17"/>
              </w:rPr>
              <w:t>451</w:t>
            </w:r>
            <w:r>
              <w:rPr>
                <w:spacing w:val="79"/>
                <w:position w:val="2"/>
                <w:sz w:val="17"/>
              </w:rPr>
              <w:t> </w:t>
            </w:r>
            <w:r>
              <w:rPr>
                <w:position w:val="2"/>
                <w:sz w:val="19"/>
              </w:rPr>
              <w:t>Dodatna</w:t>
            </w:r>
            <w:r>
              <w:rPr>
                <w:spacing w:val="-9"/>
                <w:position w:val="2"/>
                <w:sz w:val="19"/>
              </w:rPr>
              <w:t> </w:t>
            </w:r>
            <w:r>
              <w:rPr>
                <w:position w:val="2"/>
                <w:sz w:val="19"/>
              </w:rPr>
              <w:t>ulaganja</w:t>
            </w:r>
            <w:r>
              <w:rPr>
                <w:spacing w:val="-8"/>
                <w:position w:val="2"/>
                <w:sz w:val="19"/>
              </w:rPr>
              <w:t> </w:t>
            </w:r>
            <w:r>
              <w:rPr>
                <w:position w:val="2"/>
                <w:sz w:val="19"/>
              </w:rPr>
              <w:t>na</w:t>
            </w:r>
            <w:r>
              <w:rPr>
                <w:spacing w:val="-8"/>
                <w:position w:val="2"/>
                <w:sz w:val="19"/>
              </w:rPr>
              <w:t> </w:t>
            </w:r>
            <w:r>
              <w:rPr>
                <w:position w:val="2"/>
                <w:sz w:val="19"/>
              </w:rPr>
              <w:t>građevinskim</w:t>
            </w:r>
            <w:r>
              <w:rPr>
                <w:spacing w:val="-7"/>
                <w:position w:val="2"/>
                <w:sz w:val="19"/>
              </w:rPr>
              <w:t> </w:t>
            </w:r>
            <w:r>
              <w:rPr>
                <w:spacing w:val="-2"/>
                <w:position w:val="2"/>
                <w:sz w:val="19"/>
              </w:rPr>
              <w:t>objektima</w:t>
            </w:r>
            <w:r>
              <w:rPr>
                <w:position w:val="2"/>
                <w:sz w:val="19"/>
              </w:rPr>
              <w:tab/>
            </w:r>
            <w:r>
              <w:rPr>
                <w:spacing w:val="-2"/>
                <w:sz w:val="15"/>
              </w:rPr>
              <w:t>600.637,51</w:t>
            </w:r>
            <w:r>
              <w:rPr>
                <w:sz w:val="15"/>
              </w:rPr>
              <w:tab/>
            </w:r>
            <w:r>
              <w:rPr>
                <w:spacing w:val="-2"/>
                <w:sz w:val="15"/>
              </w:rPr>
              <w:t>1.322.491,43</w:t>
            </w:r>
            <w:r>
              <w:rPr>
                <w:sz w:val="15"/>
              </w:rPr>
              <w:tab/>
            </w:r>
            <w:r>
              <w:rPr>
                <w:spacing w:val="-2"/>
                <w:sz w:val="15"/>
              </w:rPr>
              <w:t>221.10</w:t>
            </w:r>
          </w:p>
        </w:tc>
      </w:tr>
      <w:tr>
        <w:trPr>
          <w:trHeight w:val="585" w:hRule="atLeast"/>
        </w:trPr>
        <w:tc>
          <w:tcPr>
            <w:tcW w:w="6081" w:type="dxa"/>
            <w:tcBorders>
              <w:top w:val="nil"/>
              <w:bottom w:val="nil"/>
            </w:tcBorders>
          </w:tcPr>
          <w:p>
            <w:pPr>
              <w:pStyle w:val="TableParagraph"/>
              <w:spacing w:before="152"/>
              <w:ind w:left="120"/>
              <w:rPr>
                <w:sz w:val="19"/>
              </w:rPr>
            </w:pPr>
            <w:r>
              <w:rPr>
                <w:position w:val="2"/>
                <w:sz w:val="17"/>
              </w:rPr>
              <w:t>4511</w:t>
            </w:r>
            <w:r>
              <w:rPr>
                <w:spacing w:val="73"/>
                <w:w w:val="150"/>
                <w:position w:val="2"/>
                <w:sz w:val="17"/>
              </w:rPr>
              <w:t> </w:t>
            </w:r>
            <w:r>
              <w:rPr>
                <w:sz w:val="19"/>
              </w:rPr>
              <w:t>Dodatna</w:t>
            </w:r>
            <w:r>
              <w:rPr>
                <w:spacing w:val="-8"/>
                <w:sz w:val="19"/>
              </w:rPr>
              <w:t> </w:t>
            </w:r>
            <w:r>
              <w:rPr>
                <w:sz w:val="19"/>
              </w:rPr>
              <w:t>ulaganja</w:t>
            </w:r>
            <w:r>
              <w:rPr>
                <w:spacing w:val="-9"/>
                <w:sz w:val="19"/>
              </w:rPr>
              <w:t> </w:t>
            </w:r>
            <w:r>
              <w:rPr>
                <w:sz w:val="19"/>
              </w:rPr>
              <w:t>na</w:t>
            </w:r>
            <w:r>
              <w:rPr>
                <w:spacing w:val="-7"/>
                <w:sz w:val="19"/>
              </w:rPr>
              <w:t> </w:t>
            </w:r>
            <w:r>
              <w:rPr>
                <w:sz w:val="19"/>
              </w:rPr>
              <w:t>građevinskim</w:t>
            </w:r>
            <w:r>
              <w:rPr>
                <w:spacing w:val="-7"/>
                <w:sz w:val="19"/>
              </w:rPr>
              <w:t> </w:t>
            </w:r>
            <w:r>
              <w:rPr>
                <w:spacing w:val="-2"/>
                <w:sz w:val="19"/>
              </w:rPr>
              <w:t>objektima</w:t>
            </w:r>
          </w:p>
        </w:tc>
        <w:tc>
          <w:tcPr>
            <w:tcW w:w="1741" w:type="dxa"/>
            <w:tcBorders>
              <w:top w:val="nil"/>
              <w:bottom w:val="nil"/>
            </w:tcBorders>
          </w:tcPr>
          <w:p>
            <w:pPr>
              <w:pStyle w:val="TableParagraph"/>
              <w:spacing w:before="166"/>
              <w:ind w:right="183"/>
              <w:jc w:val="right"/>
              <w:rPr>
                <w:sz w:val="15"/>
              </w:rPr>
            </w:pPr>
            <w:r>
              <w:rPr>
                <w:spacing w:val="-2"/>
                <w:sz w:val="15"/>
              </w:rPr>
              <w:t>600.637,51</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1.322.491,43</w:t>
            </w:r>
          </w:p>
        </w:tc>
        <w:tc>
          <w:tcPr>
            <w:tcW w:w="930" w:type="dxa"/>
            <w:tcBorders>
              <w:top w:val="nil"/>
              <w:bottom w:val="nil"/>
            </w:tcBorders>
          </w:tcPr>
          <w:p>
            <w:pPr>
              <w:pStyle w:val="TableParagraph"/>
              <w:spacing w:before="166"/>
              <w:ind w:right="5"/>
              <w:jc w:val="right"/>
              <w:rPr>
                <w:sz w:val="15"/>
              </w:rPr>
            </w:pPr>
            <w:r>
              <w:rPr>
                <w:spacing w:val="-2"/>
                <w:sz w:val="15"/>
              </w:rPr>
              <w:t>221.10</w:t>
            </w:r>
          </w:p>
        </w:tc>
        <w:tc>
          <w:tcPr>
            <w:tcW w:w="1075" w:type="dxa"/>
            <w:tcBorders>
              <w:top w:val="nil"/>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7272" w:val="left" w:leader="none"/>
                <w:tab w:pos="12585" w:val="left" w:leader="none"/>
              </w:tabs>
              <w:spacing w:before="46"/>
              <w:ind w:left="391"/>
              <w:rPr>
                <w:sz w:val="15"/>
              </w:rPr>
            </w:pPr>
            <w:r>
              <w:rPr>
                <w:position w:val="3"/>
                <w:sz w:val="17"/>
              </w:rPr>
              <w:t>452</w:t>
            </w:r>
            <w:r>
              <w:rPr>
                <w:spacing w:val="51"/>
                <w:w w:val="150"/>
                <w:position w:val="3"/>
                <w:sz w:val="17"/>
              </w:rPr>
              <w:t> </w:t>
            </w:r>
            <w:r>
              <w:rPr>
                <w:position w:val="2"/>
                <w:sz w:val="19"/>
              </w:rPr>
              <w:t>Dodatna</w:t>
            </w:r>
            <w:r>
              <w:rPr>
                <w:spacing w:val="-8"/>
                <w:position w:val="2"/>
                <w:sz w:val="19"/>
              </w:rPr>
              <w:t> </w:t>
            </w:r>
            <w:r>
              <w:rPr>
                <w:position w:val="2"/>
                <w:sz w:val="19"/>
              </w:rPr>
              <w:t>ulaganja</w:t>
            </w:r>
            <w:r>
              <w:rPr>
                <w:spacing w:val="-7"/>
                <w:position w:val="2"/>
                <w:sz w:val="19"/>
              </w:rPr>
              <w:t> </w:t>
            </w:r>
            <w:r>
              <w:rPr>
                <w:position w:val="2"/>
                <w:sz w:val="19"/>
              </w:rPr>
              <w:t>na</w:t>
            </w:r>
            <w:r>
              <w:rPr>
                <w:spacing w:val="-7"/>
                <w:position w:val="2"/>
                <w:sz w:val="19"/>
              </w:rPr>
              <w:t> </w:t>
            </w:r>
            <w:r>
              <w:rPr>
                <w:position w:val="2"/>
                <w:sz w:val="19"/>
              </w:rPr>
              <w:t>postrojenjima</w:t>
            </w:r>
            <w:r>
              <w:rPr>
                <w:spacing w:val="-7"/>
                <w:position w:val="2"/>
                <w:sz w:val="19"/>
              </w:rPr>
              <w:t> </w:t>
            </w:r>
            <w:r>
              <w:rPr>
                <w:position w:val="2"/>
                <w:sz w:val="19"/>
              </w:rPr>
              <w:t>i</w:t>
            </w:r>
            <w:r>
              <w:rPr>
                <w:spacing w:val="-5"/>
                <w:position w:val="2"/>
                <w:sz w:val="19"/>
              </w:rPr>
              <w:t> </w:t>
            </w:r>
            <w:r>
              <w:rPr>
                <w:spacing w:val="-2"/>
                <w:position w:val="2"/>
                <w:sz w:val="19"/>
              </w:rPr>
              <w:t>opremi</w:t>
            </w:r>
            <w:r>
              <w:rPr>
                <w:position w:val="2"/>
                <w:sz w:val="19"/>
              </w:rPr>
              <w:tab/>
            </w:r>
            <w:r>
              <w:rPr>
                <w:spacing w:val="-4"/>
                <w:sz w:val="15"/>
              </w:rPr>
              <w:t>0,00</w:t>
            </w:r>
            <w:r>
              <w:rPr>
                <w:sz w:val="15"/>
              </w:rPr>
              <w:tab/>
            </w:r>
            <w:r>
              <w:rPr>
                <w:spacing w:val="-4"/>
                <w:sz w:val="15"/>
              </w:rPr>
              <w:t>0,00</w:t>
            </w:r>
          </w:p>
        </w:tc>
      </w:tr>
      <w:tr>
        <w:trPr>
          <w:trHeight w:val="903" w:hRule="atLeast"/>
        </w:trPr>
        <w:tc>
          <w:tcPr>
            <w:tcW w:w="6081" w:type="dxa"/>
            <w:tcBorders>
              <w:top w:val="nil"/>
            </w:tcBorders>
          </w:tcPr>
          <w:p>
            <w:pPr>
              <w:pStyle w:val="TableParagraph"/>
              <w:spacing w:before="152"/>
              <w:ind w:left="120"/>
              <w:rPr>
                <w:sz w:val="19"/>
              </w:rPr>
            </w:pPr>
            <w:r>
              <w:rPr>
                <w:position w:val="2"/>
                <w:sz w:val="17"/>
              </w:rPr>
              <w:t>4521</w:t>
            </w:r>
            <w:r>
              <w:rPr>
                <w:spacing w:val="75"/>
                <w:w w:val="150"/>
                <w:position w:val="2"/>
                <w:sz w:val="17"/>
              </w:rPr>
              <w:t> </w:t>
            </w:r>
            <w:r>
              <w:rPr>
                <w:sz w:val="19"/>
              </w:rPr>
              <w:t>Dodatna</w:t>
            </w:r>
            <w:r>
              <w:rPr>
                <w:spacing w:val="-7"/>
                <w:sz w:val="19"/>
              </w:rPr>
              <w:t> </w:t>
            </w:r>
            <w:r>
              <w:rPr>
                <w:sz w:val="19"/>
              </w:rPr>
              <w:t>ulaganja</w:t>
            </w:r>
            <w:r>
              <w:rPr>
                <w:spacing w:val="-8"/>
                <w:sz w:val="19"/>
              </w:rPr>
              <w:t> </w:t>
            </w:r>
            <w:r>
              <w:rPr>
                <w:sz w:val="19"/>
              </w:rPr>
              <w:t>na</w:t>
            </w:r>
            <w:r>
              <w:rPr>
                <w:spacing w:val="-6"/>
                <w:sz w:val="19"/>
              </w:rPr>
              <w:t> </w:t>
            </w:r>
            <w:r>
              <w:rPr>
                <w:sz w:val="19"/>
              </w:rPr>
              <w:t>postrojenjima</w:t>
            </w:r>
            <w:r>
              <w:rPr>
                <w:spacing w:val="-7"/>
                <w:sz w:val="19"/>
              </w:rPr>
              <w:t> </w:t>
            </w:r>
            <w:r>
              <w:rPr>
                <w:sz w:val="19"/>
              </w:rPr>
              <w:t>i</w:t>
            </w:r>
            <w:r>
              <w:rPr>
                <w:spacing w:val="-5"/>
                <w:sz w:val="19"/>
              </w:rPr>
              <w:t> </w:t>
            </w:r>
            <w:r>
              <w:rPr>
                <w:spacing w:val="-2"/>
                <w:sz w:val="19"/>
              </w:rPr>
              <w:t>opremi</w:t>
            </w:r>
          </w:p>
        </w:tc>
        <w:tc>
          <w:tcPr>
            <w:tcW w:w="1741" w:type="dxa"/>
            <w:tcBorders>
              <w:top w:val="nil"/>
            </w:tcBorders>
          </w:tcPr>
          <w:p>
            <w:pPr>
              <w:pStyle w:val="TableParagraph"/>
              <w:spacing w:before="166"/>
              <w:ind w:right="183"/>
              <w:jc w:val="right"/>
              <w:rPr>
                <w:sz w:val="15"/>
              </w:rPr>
            </w:pPr>
            <w:r>
              <w:rPr>
                <w:spacing w:val="-4"/>
                <w:sz w:val="15"/>
              </w:rPr>
              <w:t>0,00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right="-15"/>
              <w:jc w:val="right"/>
              <w:rPr>
                <w:sz w:val="15"/>
              </w:rPr>
            </w:pPr>
            <w:r>
              <w:rPr>
                <w:spacing w:val="-4"/>
                <w:sz w:val="15"/>
              </w:rPr>
              <w:t>0,00</w:t>
            </w: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439" w:hRule="atLeast"/>
        </w:trPr>
        <w:tc>
          <w:tcPr>
            <w:tcW w:w="6081" w:type="dxa"/>
            <w:tcBorders>
              <w:bottom w:val="nil"/>
            </w:tcBorders>
          </w:tcPr>
          <w:p>
            <w:pPr>
              <w:pStyle w:val="TableParagraph"/>
              <w:spacing w:before="64"/>
              <w:ind w:left="151"/>
              <w:rPr>
                <w:rFonts w:ascii="Arial"/>
                <w:sz w:val="19"/>
              </w:rPr>
            </w:pPr>
            <w:r>
              <w:rPr>
                <w:rFonts w:ascii="Arial"/>
                <w:sz w:val="19"/>
              </w:rPr>
              <w:t>IZVORI</w:t>
            </w:r>
            <w:r>
              <w:rPr>
                <w:rFonts w:ascii="Arial"/>
                <w:spacing w:val="-9"/>
                <w:sz w:val="19"/>
              </w:rPr>
              <w:t> </w:t>
            </w:r>
            <w:r>
              <w:rPr>
                <w:rFonts w:ascii="Arial"/>
                <w:spacing w:val="-2"/>
                <w:sz w:val="19"/>
              </w:rPr>
              <w:t>KORISNIKA</w:t>
            </w:r>
          </w:p>
        </w:tc>
        <w:tc>
          <w:tcPr>
            <w:tcW w:w="1741" w:type="dxa"/>
            <w:tcBorders>
              <w:bottom w:val="nil"/>
            </w:tcBorders>
          </w:tcPr>
          <w:p>
            <w:pPr>
              <w:pStyle w:val="TableParagraph"/>
              <w:spacing w:before="65"/>
              <w:ind w:right="166"/>
              <w:jc w:val="right"/>
              <w:rPr>
                <w:sz w:val="15"/>
              </w:rPr>
            </w:pPr>
            <w:r>
              <w:rPr>
                <w:spacing w:val="-2"/>
                <w:sz w:val="15"/>
              </w:rPr>
              <w:t>8.132.010,53</w:t>
            </w:r>
          </w:p>
        </w:tc>
        <w:tc>
          <w:tcPr>
            <w:tcW w:w="1696" w:type="dxa"/>
            <w:tcBorders>
              <w:bottom w:val="nil"/>
            </w:tcBorders>
          </w:tcPr>
          <w:p>
            <w:pPr>
              <w:pStyle w:val="TableParagraph"/>
              <w:spacing w:before="80"/>
              <w:ind w:left="418"/>
              <w:rPr>
                <w:sz w:val="15"/>
              </w:rPr>
            </w:pPr>
            <w:r>
              <w:rPr>
                <w:spacing w:val="-2"/>
                <w:sz w:val="15"/>
              </w:rPr>
              <w:t>16.593.614,00</w:t>
            </w:r>
          </w:p>
        </w:tc>
        <w:tc>
          <w:tcPr>
            <w:tcW w:w="1807" w:type="dxa"/>
            <w:tcBorders>
              <w:bottom w:val="nil"/>
            </w:tcBorders>
          </w:tcPr>
          <w:p>
            <w:pPr>
              <w:pStyle w:val="TableParagraph"/>
              <w:spacing w:before="65"/>
              <w:ind w:left="496"/>
              <w:rPr>
                <w:sz w:val="15"/>
              </w:rPr>
            </w:pPr>
            <w:r>
              <w:rPr>
                <w:spacing w:val="-2"/>
                <w:sz w:val="15"/>
              </w:rPr>
              <w:t>16.593.614,00</w:t>
            </w:r>
          </w:p>
        </w:tc>
        <w:tc>
          <w:tcPr>
            <w:tcW w:w="1620" w:type="dxa"/>
            <w:tcBorders>
              <w:bottom w:val="nil"/>
            </w:tcBorders>
          </w:tcPr>
          <w:p>
            <w:pPr>
              <w:pStyle w:val="TableParagraph"/>
              <w:spacing w:before="65"/>
              <w:ind w:right="47"/>
              <w:jc w:val="right"/>
              <w:rPr>
                <w:sz w:val="15"/>
              </w:rPr>
            </w:pPr>
            <w:r>
              <w:rPr>
                <w:spacing w:val="-2"/>
                <w:sz w:val="15"/>
              </w:rPr>
              <w:t>8.159.767,86</w:t>
            </w:r>
          </w:p>
        </w:tc>
        <w:tc>
          <w:tcPr>
            <w:tcW w:w="930" w:type="dxa"/>
            <w:tcBorders>
              <w:bottom w:val="nil"/>
            </w:tcBorders>
          </w:tcPr>
          <w:p>
            <w:pPr>
              <w:pStyle w:val="TableParagraph"/>
              <w:spacing w:before="80"/>
              <w:ind w:left="280"/>
              <w:rPr>
                <w:sz w:val="15"/>
              </w:rPr>
            </w:pPr>
            <w:r>
              <w:rPr>
                <w:spacing w:val="-2"/>
                <w:sz w:val="15"/>
              </w:rPr>
              <w:t>100,34</w:t>
            </w:r>
          </w:p>
        </w:tc>
        <w:tc>
          <w:tcPr>
            <w:tcW w:w="1075" w:type="dxa"/>
            <w:tcBorders>
              <w:bottom w:val="nil"/>
            </w:tcBorders>
          </w:tcPr>
          <w:p>
            <w:pPr>
              <w:pStyle w:val="TableParagraph"/>
              <w:spacing w:before="65"/>
              <w:ind w:left="229"/>
              <w:jc w:val="center"/>
              <w:rPr>
                <w:sz w:val="15"/>
              </w:rPr>
            </w:pPr>
            <w:r>
              <w:rPr>
                <w:spacing w:val="-2"/>
                <w:sz w:val="15"/>
              </w:rPr>
              <w:t>49,17</w:t>
            </w:r>
          </w:p>
        </w:tc>
      </w:tr>
      <w:tr>
        <w:trPr>
          <w:trHeight w:val="413" w:hRule="atLeast"/>
        </w:trPr>
        <w:tc>
          <w:tcPr>
            <w:tcW w:w="14950" w:type="dxa"/>
            <w:gridSpan w:val="7"/>
            <w:tcBorders>
              <w:top w:val="nil"/>
              <w:bottom w:val="single" w:sz="18" w:space="0" w:color="FFFFFF"/>
            </w:tcBorders>
            <w:shd w:val="clear" w:color="auto" w:fill="CDCDCD"/>
          </w:tcPr>
          <w:p>
            <w:pPr>
              <w:pStyle w:val="TableParagraph"/>
              <w:tabs>
                <w:tab w:pos="6608" w:val="left" w:leader="none"/>
                <w:tab w:pos="8254" w:val="left" w:leader="none"/>
                <w:tab w:pos="10030" w:val="left" w:leader="none"/>
                <w:tab w:pos="11869" w:val="left" w:leader="none"/>
                <w:tab w:pos="13237" w:val="left" w:leader="none"/>
                <w:tab w:pos="14301" w:val="left" w:leader="none"/>
              </w:tabs>
              <w:spacing w:before="65"/>
              <w:ind w:left="151"/>
              <w:rPr>
                <w:sz w:val="15"/>
              </w:rPr>
            </w:pPr>
            <w:r>
              <w:rPr>
                <w:position w:val="1"/>
                <w:sz w:val="17"/>
              </w:rPr>
              <w:t>3</w:t>
            </w:r>
            <w:r>
              <w:rPr>
                <w:spacing w:val="73"/>
                <w:w w:val="150"/>
                <w:position w:val="1"/>
                <w:sz w:val="17"/>
              </w:rPr>
              <w:t> </w:t>
            </w:r>
            <w:r>
              <w:rPr>
                <w:sz w:val="19"/>
              </w:rPr>
              <w:t>Rashodi</w:t>
            </w:r>
            <w:r>
              <w:rPr>
                <w:spacing w:val="-4"/>
                <w:sz w:val="19"/>
              </w:rPr>
              <w:t> </w:t>
            </w:r>
            <w:r>
              <w:rPr>
                <w:spacing w:val="-2"/>
                <w:sz w:val="19"/>
              </w:rPr>
              <w:t>poslovanja</w:t>
            </w:r>
            <w:r>
              <w:rPr>
                <w:sz w:val="19"/>
              </w:rPr>
              <w:tab/>
            </w:r>
            <w:r>
              <w:rPr>
                <w:spacing w:val="-2"/>
                <w:position w:val="1"/>
                <w:sz w:val="15"/>
              </w:rPr>
              <w:t>7.920.353,15</w:t>
            </w:r>
            <w:r>
              <w:rPr>
                <w:position w:val="1"/>
                <w:sz w:val="15"/>
              </w:rPr>
              <w:tab/>
            </w:r>
            <w:r>
              <w:rPr>
                <w:spacing w:val="-2"/>
                <w:position w:val="1"/>
                <w:sz w:val="15"/>
              </w:rPr>
              <w:t>15.903.201,00</w:t>
            </w:r>
            <w:r>
              <w:rPr>
                <w:position w:val="1"/>
                <w:sz w:val="15"/>
              </w:rPr>
              <w:tab/>
            </w:r>
            <w:r>
              <w:rPr>
                <w:spacing w:val="-2"/>
                <w:position w:val="1"/>
                <w:sz w:val="15"/>
              </w:rPr>
              <w:t>15.903.201,00</w:t>
            </w:r>
            <w:r>
              <w:rPr>
                <w:position w:val="1"/>
                <w:sz w:val="15"/>
              </w:rPr>
              <w:tab/>
            </w:r>
            <w:r>
              <w:rPr>
                <w:spacing w:val="-2"/>
                <w:position w:val="1"/>
                <w:sz w:val="15"/>
              </w:rPr>
              <w:t>7.738.491,71</w:t>
            </w:r>
            <w:r>
              <w:rPr>
                <w:position w:val="1"/>
                <w:sz w:val="15"/>
              </w:rPr>
              <w:tab/>
            </w:r>
            <w:r>
              <w:rPr>
                <w:spacing w:val="-2"/>
                <w:sz w:val="15"/>
              </w:rPr>
              <w:t>97.70</w:t>
            </w:r>
            <w:r>
              <w:rPr>
                <w:sz w:val="15"/>
              </w:rPr>
              <w:tab/>
            </w:r>
            <w:r>
              <w:rPr>
                <w:spacing w:val="-2"/>
                <w:sz w:val="15"/>
              </w:rPr>
              <w:t>48,66</w:t>
            </w:r>
          </w:p>
        </w:tc>
      </w:tr>
      <w:tr>
        <w:trPr>
          <w:trHeight w:val="561" w:hRule="atLeast"/>
        </w:trPr>
        <w:tc>
          <w:tcPr>
            <w:tcW w:w="14950" w:type="dxa"/>
            <w:gridSpan w:val="7"/>
            <w:tcBorders>
              <w:top w:val="single" w:sz="18" w:space="0" w:color="FFFFFF"/>
              <w:bottom w:val="single" w:sz="24" w:space="0" w:color="FFFFFF"/>
            </w:tcBorders>
            <w:shd w:val="clear" w:color="auto" w:fill="DFDFDF"/>
          </w:tcPr>
          <w:p>
            <w:pPr>
              <w:pStyle w:val="TableParagraph"/>
              <w:tabs>
                <w:tab w:pos="6591" w:val="left" w:leader="none"/>
                <w:tab w:pos="8240" w:val="left" w:leader="none"/>
                <w:tab w:pos="10030" w:val="left" w:leader="none"/>
                <w:tab w:pos="11884" w:val="left" w:leader="none"/>
                <w:tab w:pos="13276" w:val="left" w:leader="none"/>
                <w:tab w:pos="14301" w:val="left" w:leader="none"/>
              </w:tabs>
              <w:spacing w:before="68"/>
              <w:ind w:left="285"/>
              <w:rPr>
                <w:position w:val="-2"/>
                <w:sz w:val="15"/>
              </w:rPr>
            </w:pPr>
            <w:r>
              <w:rPr>
                <w:position w:val="-4"/>
                <w:sz w:val="17"/>
              </w:rPr>
              <w:t>31</w:t>
            </w:r>
            <w:r>
              <w:rPr>
                <w:spacing w:val="59"/>
                <w:position w:val="-4"/>
                <w:sz w:val="17"/>
              </w:rPr>
              <w:t> </w:t>
            </w:r>
            <w:r>
              <w:rPr>
                <w:position w:val="-5"/>
                <w:sz w:val="19"/>
              </w:rPr>
              <w:t>Rashodi</w:t>
            </w:r>
            <w:r>
              <w:rPr>
                <w:spacing w:val="-4"/>
                <w:position w:val="-5"/>
                <w:sz w:val="19"/>
              </w:rPr>
              <w:t> </w:t>
            </w:r>
            <w:r>
              <w:rPr>
                <w:position w:val="-5"/>
                <w:sz w:val="19"/>
              </w:rPr>
              <w:t>za</w:t>
            </w:r>
            <w:r>
              <w:rPr>
                <w:spacing w:val="-6"/>
                <w:position w:val="-5"/>
                <w:sz w:val="19"/>
              </w:rPr>
              <w:t> </w:t>
            </w:r>
            <w:r>
              <w:rPr>
                <w:spacing w:val="-2"/>
                <w:position w:val="-5"/>
                <w:sz w:val="19"/>
              </w:rPr>
              <w:t>zaposlene</w:t>
            </w:r>
            <w:r>
              <w:rPr>
                <w:position w:val="-5"/>
                <w:sz w:val="19"/>
              </w:rPr>
              <w:tab/>
            </w:r>
            <w:r>
              <w:rPr>
                <w:spacing w:val="-2"/>
                <w:sz w:val="15"/>
              </w:rPr>
              <w:t>6.532.412,89</w:t>
            </w:r>
            <w:r>
              <w:rPr>
                <w:sz w:val="15"/>
              </w:rPr>
              <w:tab/>
            </w:r>
            <w:r>
              <w:rPr>
                <w:spacing w:val="-2"/>
                <w:sz w:val="15"/>
              </w:rPr>
              <w:t>12.919.396,00</w:t>
            </w:r>
            <w:r>
              <w:rPr>
                <w:sz w:val="15"/>
              </w:rPr>
              <w:tab/>
            </w:r>
            <w:r>
              <w:rPr>
                <w:spacing w:val="-2"/>
                <w:sz w:val="15"/>
              </w:rPr>
              <w:t>12.919.396,00</w:t>
            </w:r>
            <w:r>
              <w:rPr>
                <w:sz w:val="15"/>
              </w:rPr>
              <w:tab/>
            </w:r>
            <w:r>
              <w:rPr>
                <w:spacing w:val="-2"/>
                <w:position w:val="0"/>
                <w:sz w:val="15"/>
              </w:rPr>
              <w:t>6.335.796,09</w:t>
            </w:r>
            <w:r>
              <w:rPr>
                <w:position w:val="0"/>
                <w:sz w:val="15"/>
              </w:rPr>
              <w:tab/>
            </w:r>
            <w:r>
              <w:rPr>
                <w:spacing w:val="-2"/>
                <w:position w:val="0"/>
                <w:sz w:val="15"/>
              </w:rPr>
              <w:t>96.99</w:t>
            </w:r>
            <w:r>
              <w:rPr>
                <w:position w:val="0"/>
                <w:sz w:val="15"/>
              </w:rPr>
              <w:tab/>
            </w:r>
            <w:r>
              <w:rPr>
                <w:spacing w:val="-2"/>
                <w:position w:val="-2"/>
                <w:sz w:val="15"/>
              </w:rPr>
              <w:t>49,04</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591" w:val="left" w:leader="none"/>
                <w:tab w:pos="11903" w:val="left" w:leader="none"/>
                <w:tab w:pos="13689" w:val="right" w:leader="none"/>
              </w:tabs>
              <w:spacing w:before="45"/>
              <w:ind w:left="391"/>
              <w:rPr>
                <w:sz w:val="15"/>
              </w:rPr>
            </w:pPr>
            <w:r>
              <w:rPr>
                <w:position w:val="3"/>
                <w:sz w:val="17"/>
              </w:rPr>
              <w:t>311</w:t>
            </w:r>
            <w:r>
              <w:rPr>
                <w:spacing w:val="58"/>
                <w:w w:val="150"/>
                <w:position w:val="3"/>
                <w:sz w:val="17"/>
              </w:rPr>
              <w:t> </w:t>
            </w:r>
            <w:r>
              <w:rPr>
                <w:position w:val="2"/>
                <w:sz w:val="19"/>
              </w:rPr>
              <w:t>Plaće</w:t>
            </w:r>
            <w:r>
              <w:rPr>
                <w:spacing w:val="-3"/>
                <w:position w:val="2"/>
                <w:sz w:val="19"/>
              </w:rPr>
              <w:t> </w:t>
            </w:r>
            <w:r>
              <w:rPr>
                <w:spacing w:val="-2"/>
                <w:position w:val="2"/>
                <w:sz w:val="19"/>
              </w:rPr>
              <w:t>(Bruto)</w:t>
            </w:r>
            <w:r>
              <w:rPr>
                <w:position w:val="2"/>
                <w:sz w:val="19"/>
              </w:rPr>
              <w:tab/>
            </w:r>
            <w:r>
              <w:rPr>
                <w:spacing w:val="-2"/>
                <w:sz w:val="15"/>
              </w:rPr>
              <w:t>5.280.854,15</w:t>
            </w:r>
            <w:r>
              <w:rPr>
                <w:sz w:val="15"/>
              </w:rPr>
              <w:tab/>
            </w:r>
            <w:r>
              <w:rPr>
                <w:spacing w:val="-2"/>
                <w:sz w:val="15"/>
              </w:rPr>
              <w:t>5.064.565,72</w:t>
            </w:r>
            <w:r>
              <w:rPr>
                <w:sz w:val="15"/>
              </w:rPr>
              <w:tab/>
            </w:r>
            <w:r>
              <w:rPr>
                <w:spacing w:val="-2"/>
                <w:sz w:val="15"/>
              </w:rPr>
              <w:t>95.90</w:t>
            </w:r>
          </w:p>
        </w:tc>
      </w:tr>
      <w:tr>
        <w:trPr>
          <w:trHeight w:val="1514" w:hRule="atLeast"/>
        </w:trPr>
        <w:tc>
          <w:tcPr>
            <w:tcW w:w="6081" w:type="dxa"/>
            <w:tcBorders>
              <w:top w:val="nil"/>
              <w:bottom w:val="nil"/>
            </w:tcBorders>
          </w:tcPr>
          <w:p>
            <w:pPr>
              <w:pStyle w:val="TableParagraph"/>
              <w:spacing w:before="149"/>
              <w:ind w:left="120"/>
              <w:rPr>
                <w:sz w:val="19"/>
              </w:rPr>
            </w:pPr>
            <w:r>
              <w:rPr>
                <w:position w:val="2"/>
                <w:sz w:val="17"/>
              </w:rPr>
              <w:t>3111</w:t>
            </w:r>
            <w:r>
              <w:rPr>
                <w:spacing w:val="78"/>
                <w:w w:val="150"/>
                <w:position w:val="2"/>
                <w:sz w:val="17"/>
              </w:rPr>
              <w:t> </w:t>
            </w:r>
            <w:r>
              <w:rPr>
                <w:sz w:val="19"/>
              </w:rPr>
              <w:t>Plaće</w:t>
            </w:r>
            <w:r>
              <w:rPr>
                <w:spacing w:val="-5"/>
                <w:sz w:val="19"/>
              </w:rPr>
              <w:t> </w:t>
            </w:r>
            <w:r>
              <w:rPr>
                <w:sz w:val="19"/>
              </w:rPr>
              <w:t>za</w:t>
            </w:r>
            <w:r>
              <w:rPr>
                <w:spacing w:val="-7"/>
                <w:sz w:val="19"/>
              </w:rPr>
              <w:t> </w:t>
            </w:r>
            <w:r>
              <w:rPr>
                <w:sz w:val="19"/>
              </w:rPr>
              <w:t>redovan</w:t>
            </w:r>
            <w:r>
              <w:rPr>
                <w:spacing w:val="-5"/>
                <w:sz w:val="19"/>
              </w:rPr>
              <w:t> rad</w:t>
            </w:r>
          </w:p>
          <w:p>
            <w:pPr>
              <w:pStyle w:val="TableParagraph"/>
              <w:spacing w:before="4"/>
              <w:rPr>
                <w:b/>
                <w:sz w:val="19"/>
              </w:rPr>
            </w:pPr>
          </w:p>
          <w:p>
            <w:pPr>
              <w:pStyle w:val="TableParagraph"/>
              <w:ind w:left="120"/>
              <w:rPr>
                <w:sz w:val="19"/>
              </w:rPr>
            </w:pPr>
            <w:r>
              <w:rPr>
                <w:position w:val="2"/>
                <w:sz w:val="17"/>
              </w:rPr>
              <w:t>3113</w:t>
            </w:r>
            <w:r>
              <w:rPr>
                <w:spacing w:val="75"/>
                <w:w w:val="150"/>
                <w:position w:val="2"/>
                <w:sz w:val="17"/>
              </w:rPr>
              <w:t> </w:t>
            </w:r>
            <w:r>
              <w:rPr>
                <w:sz w:val="19"/>
              </w:rPr>
              <w:t>Plaće</w:t>
            </w:r>
            <w:r>
              <w:rPr>
                <w:spacing w:val="-6"/>
                <w:sz w:val="19"/>
              </w:rPr>
              <w:t> </w:t>
            </w:r>
            <w:r>
              <w:rPr>
                <w:sz w:val="19"/>
              </w:rPr>
              <w:t>za</w:t>
            </w:r>
            <w:r>
              <w:rPr>
                <w:spacing w:val="-8"/>
                <w:sz w:val="19"/>
              </w:rPr>
              <w:t> </w:t>
            </w:r>
            <w:r>
              <w:rPr>
                <w:sz w:val="19"/>
              </w:rPr>
              <w:t>prekovremeni</w:t>
            </w:r>
            <w:r>
              <w:rPr>
                <w:spacing w:val="-6"/>
                <w:sz w:val="19"/>
              </w:rPr>
              <w:t> </w:t>
            </w:r>
            <w:r>
              <w:rPr>
                <w:spacing w:val="-5"/>
                <w:sz w:val="19"/>
              </w:rPr>
              <w:t>rad</w:t>
            </w:r>
          </w:p>
          <w:p>
            <w:pPr>
              <w:pStyle w:val="TableParagraph"/>
              <w:spacing w:before="4"/>
              <w:rPr>
                <w:b/>
                <w:sz w:val="19"/>
              </w:rPr>
            </w:pPr>
          </w:p>
          <w:p>
            <w:pPr>
              <w:pStyle w:val="TableParagraph"/>
              <w:ind w:left="120"/>
              <w:rPr>
                <w:sz w:val="19"/>
              </w:rPr>
            </w:pPr>
            <w:r>
              <w:rPr>
                <w:position w:val="2"/>
                <w:sz w:val="17"/>
              </w:rPr>
              <w:t>3114</w:t>
            </w:r>
            <w:r>
              <w:rPr>
                <w:spacing w:val="25"/>
                <w:position w:val="2"/>
                <w:sz w:val="17"/>
              </w:rPr>
              <w:t>  </w:t>
            </w:r>
            <w:r>
              <w:rPr>
                <w:sz w:val="19"/>
              </w:rPr>
              <w:t>Plaće</w:t>
            </w:r>
            <w:r>
              <w:rPr>
                <w:spacing w:val="-5"/>
                <w:sz w:val="19"/>
              </w:rPr>
              <w:t> </w:t>
            </w:r>
            <w:r>
              <w:rPr>
                <w:sz w:val="19"/>
              </w:rPr>
              <w:t>za</w:t>
            </w:r>
            <w:r>
              <w:rPr>
                <w:spacing w:val="-5"/>
                <w:sz w:val="19"/>
              </w:rPr>
              <w:t> </w:t>
            </w:r>
            <w:r>
              <w:rPr>
                <w:sz w:val="19"/>
              </w:rPr>
              <w:t>posebne</w:t>
            </w:r>
            <w:r>
              <w:rPr>
                <w:spacing w:val="-4"/>
                <w:sz w:val="19"/>
              </w:rPr>
              <w:t> </w:t>
            </w:r>
            <w:r>
              <w:rPr>
                <w:sz w:val="19"/>
              </w:rPr>
              <w:t>uvjete</w:t>
            </w:r>
            <w:r>
              <w:rPr>
                <w:spacing w:val="-4"/>
                <w:sz w:val="19"/>
              </w:rPr>
              <w:t> rada</w:t>
            </w:r>
          </w:p>
        </w:tc>
        <w:tc>
          <w:tcPr>
            <w:tcW w:w="1741" w:type="dxa"/>
            <w:tcBorders>
              <w:top w:val="nil"/>
              <w:bottom w:val="nil"/>
            </w:tcBorders>
          </w:tcPr>
          <w:p>
            <w:pPr>
              <w:pStyle w:val="TableParagraph"/>
              <w:spacing w:before="166"/>
              <w:ind w:right="183"/>
              <w:jc w:val="right"/>
              <w:rPr>
                <w:sz w:val="15"/>
              </w:rPr>
            </w:pPr>
            <w:r>
              <w:rPr>
                <w:spacing w:val="-2"/>
                <w:sz w:val="15"/>
              </w:rPr>
              <w:t>5.189.744,44</w:t>
            </w:r>
          </w:p>
          <w:p>
            <w:pPr>
              <w:pStyle w:val="TableParagraph"/>
              <w:spacing w:before="98"/>
              <w:rPr>
                <w:b/>
                <w:sz w:val="15"/>
              </w:rPr>
            </w:pPr>
          </w:p>
          <w:p>
            <w:pPr>
              <w:pStyle w:val="TableParagraph"/>
              <w:ind w:right="183"/>
              <w:jc w:val="right"/>
              <w:rPr>
                <w:sz w:val="15"/>
              </w:rPr>
            </w:pPr>
            <w:r>
              <w:rPr>
                <w:spacing w:val="-2"/>
                <w:sz w:val="15"/>
              </w:rPr>
              <w:t>30.561,53</w:t>
            </w:r>
          </w:p>
          <w:p>
            <w:pPr>
              <w:pStyle w:val="TableParagraph"/>
              <w:spacing w:before="101"/>
              <w:rPr>
                <w:b/>
                <w:sz w:val="15"/>
              </w:rPr>
            </w:pPr>
          </w:p>
          <w:p>
            <w:pPr>
              <w:pStyle w:val="TableParagraph"/>
              <w:ind w:right="183"/>
              <w:jc w:val="right"/>
              <w:rPr>
                <w:sz w:val="15"/>
              </w:rPr>
            </w:pPr>
            <w:r>
              <w:rPr>
                <w:spacing w:val="-2"/>
                <w:sz w:val="15"/>
              </w:rPr>
              <w:t>60.548,18</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4.965.677,18</w:t>
            </w:r>
          </w:p>
          <w:p>
            <w:pPr>
              <w:pStyle w:val="TableParagraph"/>
              <w:spacing w:before="98"/>
              <w:rPr>
                <w:b/>
                <w:sz w:val="15"/>
              </w:rPr>
            </w:pPr>
          </w:p>
          <w:p>
            <w:pPr>
              <w:pStyle w:val="TableParagraph"/>
              <w:ind w:right="-15"/>
              <w:jc w:val="right"/>
              <w:rPr>
                <w:sz w:val="15"/>
              </w:rPr>
            </w:pPr>
            <w:r>
              <w:rPr>
                <w:spacing w:val="-2"/>
                <w:sz w:val="15"/>
              </w:rPr>
              <w:t>42.137,59</w:t>
            </w:r>
          </w:p>
          <w:p>
            <w:pPr>
              <w:pStyle w:val="TableParagraph"/>
              <w:spacing w:before="101"/>
              <w:rPr>
                <w:b/>
                <w:sz w:val="15"/>
              </w:rPr>
            </w:pPr>
          </w:p>
          <w:p>
            <w:pPr>
              <w:pStyle w:val="TableParagraph"/>
              <w:ind w:right="-15"/>
              <w:jc w:val="right"/>
              <w:rPr>
                <w:sz w:val="15"/>
              </w:rPr>
            </w:pPr>
            <w:r>
              <w:rPr>
                <w:spacing w:val="-2"/>
                <w:sz w:val="15"/>
              </w:rPr>
              <w:t>56.750,95</w:t>
            </w:r>
          </w:p>
        </w:tc>
        <w:tc>
          <w:tcPr>
            <w:tcW w:w="930" w:type="dxa"/>
            <w:tcBorders>
              <w:top w:val="nil"/>
              <w:bottom w:val="nil"/>
            </w:tcBorders>
          </w:tcPr>
          <w:p>
            <w:pPr>
              <w:pStyle w:val="TableParagraph"/>
              <w:spacing w:before="166"/>
              <w:ind w:left="465"/>
              <w:rPr>
                <w:sz w:val="15"/>
              </w:rPr>
            </w:pPr>
            <w:r>
              <w:rPr>
                <w:spacing w:val="-2"/>
                <w:sz w:val="15"/>
              </w:rPr>
              <w:t>95.68</w:t>
            </w:r>
          </w:p>
          <w:p>
            <w:pPr>
              <w:pStyle w:val="TableParagraph"/>
              <w:spacing w:before="98"/>
              <w:rPr>
                <w:b/>
                <w:sz w:val="15"/>
              </w:rPr>
            </w:pPr>
          </w:p>
          <w:p>
            <w:pPr>
              <w:pStyle w:val="TableParagraph"/>
              <w:ind w:left="369"/>
              <w:rPr>
                <w:sz w:val="15"/>
              </w:rPr>
            </w:pPr>
            <w:r>
              <w:rPr>
                <w:spacing w:val="-2"/>
                <w:sz w:val="15"/>
              </w:rPr>
              <w:t>137.88</w:t>
            </w:r>
          </w:p>
          <w:p>
            <w:pPr>
              <w:pStyle w:val="TableParagraph"/>
              <w:spacing w:before="101"/>
              <w:rPr>
                <w:b/>
                <w:sz w:val="15"/>
              </w:rPr>
            </w:pPr>
          </w:p>
          <w:p>
            <w:pPr>
              <w:pStyle w:val="TableParagraph"/>
              <w:ind w:left="465"/>
              <w:rPr>
                <w:sz w:val="15"/>
              </w:rPr>
            </w:pPr>
            <w:r>
              <w:rPr>
                <w:spacing w:val="-2"/>
                <w:sz w:val="15"/>
              </w:rPr>
              <w:t>93.73</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742" w:val="left" w:leader="none"/>
                <w:tab w:pos="12054" w:val="left" w:leader="none"/>
                <w:tab w:pos="13689" w:val="right" w:leader="none"/>
              </w:tabs>
              <w:spacing w:before="46"/>
              <w:ind w:left="391"/>
              <w:rPr>
                <w:sz w:val="15"/>
              </w:rPr>
            </w:pPr>
            <w:r>
              <w:rPr>
                <w:position w:val="3"/>
                <w:sz w:val="17"/>
              </w:rPr>
              <w:t>312</w:t>
            </w:r>
            <w:r>
              <w:rPr>
                <w:spacing w:val="54"/>
                <w:w w:val="150"/>
                <w:position w:val="3"/>
                <w:sz w:val="17"/>
              </w:rPr>
              <w:t> </w:t>
            </w:r>
            <w:r>
              <w:rPr>
                <w:position w:val="2"/>
                <w:sz w:val="19"/>
              </w:rPr>
              <w:t>Ostali</w:t>
            </w:r>
            <w:r>
              <w:rPr>
                <w:spacing w:val="-4"/>
                <w:position w:val="2"/>
                <w:sz w:val="19"/>
              </w:rPr>
              <w:t> </w:t>
            </w:r>
            <w:r>
              <w:rPr>
                <w:position w:val="2"/>
                <w:sz w:val="19"/>
              </w:rPr>
              <w:t>rashodi</w:t>
            </w:r>
            <w:r>
              <w:rPr>
                <w:spacing w:val="-5"/>
                <w:position w:val="2"/>
                <w:sz w:val="19"/>
              </w:rPr>
              <w:t> </w:t>
            </w:r>
            <w:r>
              <w:rPr>
                <w:position w:val="2"/>
                <w:sz w:val="19"/>
              </w:rPr>
              <w:t>za</w:t>
            </w:r>
            <w:r>
              <w:rPr>
                <w:spacing w:val="-6"/>
                <w:position w:val="2"/>
                <w:sz w:val="19"/>
              </w:rPr>
              <w:t> </w:t>
            </w:r>
            <w:r>
              <w:rPr>
                <w:spacing w:val="-2"/>
                <w:position w:val="2"/>
                <w:sz w:val="19"/>
              </w:rPr>
              <w:t>zaposlene</w:t>
            </w:r>
            <w:r>
              <w:rPr>
                <w:position w:val="2"/>
                <w:sz w:val="19"/>
              </w:rPr>
              <w:tab/>
            </w:r>
            <w:r>
              <w:rPr>
                <w:spacing w:val="-2"/>
                <w:sz w:val="15"/>
              </w:rPr>
              <w:t>254.822,44</w:t>
            </w:r>
            <w:r>
              <w:rPr>
                <w:sz w:val="15"/>
              </w:rPr>
              <w:tab/>
            </w:r>
            <w:r>
              <w:rPr>
                <w:spacing w:val="-2"/>
                <w:sz w:val="15"/>
              </w:rPr>
              <w:t>228.195,24</w:t>
            </w:r>
            <w:r>
              <w:rPr>
                <w:sz w:val="15"/>
              </w:rPr>
              <w:tab/>
            </w:r>
            <w:r>
              <w:rPr>
                <w:spacing w:val="-2"/>
                <w:sz w:val="15"/>
              </w:rPr>
              <w:t>89.55</w:t>
            </w:r>
          </w:p>
        </w:tc>
      </w:tr>
      <w:tr>
        <w:trPr>
          <w:trHeight w:val="583" w:hRule="atLeast"/>
        </w:trPr>
        <w:tc>
          <w:tcPr>
            <w:tcW w:w="6081" w:type="dxa"/>
            <w:tcBorders>
              <w:top w:val="nil"/>
              <w:bottom w:val="nil"/>
            </w:tcBorders>
          </w:tcPr>
          <w:p>
            <w:pPr>
              <w:pStyle w:val="TableParagraph"/>
              <w:spacing w:before="149"/>
              <w:ind w:left="120"/>
              <w:rPr>
                <w:sz w:val="19"/>
              </w:rPr>
            </w:pPr>
            <w:r>
              <w:rPr>
                <w:position w:val="2"/>
                <w:sz w:val="17"/>
              </w:rPr>
              <w:t>3121</w:t>
            </w:r>
            <w:r>
              <w:rPr>
                <w:spacing w:val="79"/>
                <w:w w:val="150"/>
                <w:position w:val="2"/>
                <w:sz w:val="17"/>
              </w:rPr>
              <w:t> </w:t>
            </w:r>
            <w:r>
              <w:rPr>
                <w:sz w:val="19"/>
              </w:rPr>
              <w:t>Ostali</w:t>
            </w:r>
            <w:r>
              <w:rPr>
                <w:spacing w:val="-4"/>
                <w:sz w:val="19"/>
              </w:rPr>
              <w:t> </w:t>
            </w:r>
            <w:r>
              <w:rPr>
                <w:sz w:val="19"/>
              </w:rPr>
              <w:t>rashodi</w:t>
            </w:r>
            <w:r>
              <w:rPr>
                <w:spacing w:val="-5"/>
                <w:sz w:val="19"/>
              </w:rPr>
              <w:t> </w:t>
            </w:r>
            <w:r>
              <w:rPr>
                <w:sz w:val="19"/>
              </w:rPr>
              <w:t>za</w:t>
            </w:r>
            <w:r>
              <w:rPr>
                <w:spacing w:val="-6"/>
                <w:sz w:val="19"/>
              </w:rPr>
              <w:t> </w:t>
            </w:r>
            <w:r>
              <w:rPr>
                <w:spacing w:val="-2"/>
                <w:sz w:val="19"/>
              </w:rPr>
              <w:t>zaposlene</w:t>
            </w:r>
          </w:p>
        </w:tc>
        <w:tc>
          <w:tcPr>
            <w:tcW w:w="1741" w:type="dxa"/>
            <w:tcBorders>
              <w:top w:val="nil"/>
              <w:bottom w:val="nil"/>
            </w:tcBorders>
          </w:tcPr>
          <w:p>
            <w:pPr>
              <w:pStyle w:val="TableParagraph"/>
              <w:spacing w:before="163"/>
              <w:ind w:right="183"/>
              <w:jc w:val="right"/>
              <w:rPr>
                <w:sz w:val="15"/>
              </w:rPr>
            </w:pPr>
            <w:r>
              <w:rPr>
                <w:spacing w:val="-2"/>
                <w:sz w:val="15"/>
              </w:rPr>
              <w:t>254.822,44</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228.195,24</w:t>
            </w:r>
          </w:p>
        </w:tc>
        <w:tc>
          <w:tcPr>
            <w:tcW w:w="930" w:type="dxa"/>
            <w:tcBorders>
              <w:top w:val="nil"/>
              <w:bottom w:val="nil"/>
            </w:tcBorders>
          </w:tcPr>
          <w:p>
            <w:pPr>
              <w:pStyle w:val="TableParagraph"/>
              <w:spacing w:before="163"/>
              <w:ind w:right="5"/>
              <w:jc w:val="right"/>
              <w:rPr>
                <w:sz w:val="15"/>
              </w:rPr>
            </w:pPr>
            <w:r>
              <w:rPr>
                <w:spacing w:val="-2"/>
                <w:sz w:val="15"/>
              </w:rPr>
              <w:t>89.55</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742" w:val="left" w:leader="none"/>
                <w:tab w:pos="11903" w:val="left" w:leader="none"/>
                <w:tab w:pos="13204" w:val="left" w:leader="none"/>
              </w:tabs>
              <w:spacing w:before="45"/>
              <w:ind w:left="391"/>
              <w:rPr>
                <w:sz w:val="15"/>
              </w:rPr>
            </w:pPr>
            <w:r>
              <w:rPr>
                <w:position w:val="3"/>
                <w:sz w:val="17"/>
              </w:rPr>
              <w:t>313</w:t>
            </w:r>
            <w:r>
              <w:rPr>
                <w:spacing w:val="54"/>
                <w:w w:val="150"/>
                <w:position w:val="3"/>
                <w:sz w:val="17"/>
              </w:rPr>
              <w:t> </w:t>
            </w:r>
            <w:r>
              <w:rPr>
                <w:position w:val="2"/>
                <w:sz w:val="19"/>
              </w:rPr>
              <w:t>Doprinosi</w:t>
            </w:r>
            <w:r>
              <w:rPr>
                <w:spacing w:val="-4"/>
                <w:position w:val="2"/>
                <w:sz w:val="19"/>
              </w:rPr>
              <w:t> </w:t>
            </w:r>
            <w:r>
              <w:rPr>
                <w:position w:val="2"/>
                <w:sz w:val="19"/>
              </w:rPr>
              <w:t>na</w:t>
            </w:r>
            <w:r>
              <w:rPr>
                <w:spacing w:val="-6"/>
                <w:position w:val="2"/>
                <w:sz w:val="19"/>
              </w:rPr>
              <w:t> </w:t>
            </w:r>
            <w:r>
              <w:rPr>
                <w:spacing w:val="-4"/>
                <w:position w:val="2"/>
                <w:sz w:val="19"/>
              </w:rPr>
              <w:t>plaće</w:t>
            </w:r>
            <w:r>
              <w:rPr>
                <w:position w:val="2"/>
                <w:sz w:val="19"/>
              </w:rPr>
              <w:tab/>
            </w:r>
            <w:r>
              <w:rPr>
                <w:spacing w:val="-2"/>
                <w:sz w:val="15"/>
              </w:rPr>
              <w:t>996.736,30</w:t>
            </w:r>
            <w:r>
              <w:rPr>
                <w:sz w:val="15"/>
              </w:rPr>
              <w:tab/>
            </w:r>
            <w:r>
              <w:rPr>
                <w:spacing w:val="-2"/>
                <w:sz w:val="15"/>
              </w:rPr>
              <w:t>1.043.035,13</w:t>
            </w:r>
            <w:r>
              <w:rPr>
                <w:sz w:val="15"/>
              </w:rPr>
              <w:tab/>
            </w:r>
            <w:r>
              <w:rPr>
                <w:spacing w:val="-2"/>
                <w:sz w:val="15"/>
              </w:rPr>
              <w:t>104.65</w:t>
            </w:r>
          </w:p>
        </w:tc>
      </w:tr>
      <w:tr>
        <w:trPr>
          <w:trHeight w:val="1006" w:hRule="atLeast"/>
        </w:trPr>
        <w:tc>
          <w:tcPr>
            <w:tcW w:w="6081" w:type="dxa"/>
            <w:tcBorders>
              <w:top w:val="nil"/>
              <w:bottom w:val="nil"/>
            </w:tcBorders>
          </w:tcPr>
          <w:p>
            <w:pPr>
              <w:pStyle w:val="TableParagraph"/>
              <w:spacing w:before="149"/>
              <w:ind w:left="120"/>
              <w:rPr>
                <w:sz w:val="19"/>
              </w:rPr>
            </w:pPr>
            <w:r>
              <w:rPr>
                <w:position w:val="2"/>
                <w:sz w:val="17"/>
              </w:rPr>
              <w:t>3131</w:t>
            </w:r>
            <w:r>
              <w:rPr>
                <w:spacing w:val="74"/>
                <w:w w:val="150"/>
                <w:position w:val="2"/>
                <w:sz w:val="17"/>
              </w:rPr>
              <w:t> </w:t>
            </w:r>
            <w:r>
              <w:rPr>
                <w:sz w:val="19"/>
              </w:rPr>
              <w:t>Doprinosi</w:t>
            </w:r>
            <w:r>
              <w:rPr>
                <w:spacing w:val="-7"/>
                <w:sz w:val="19"/>
              </w:rPr>
              <w:t> </w:t>
            </w:r>
            <w:r>
              <w:rPr>
                <w:sz w:val="19"/>
              </w:rPr>
              <w:t>za</w:t>
            </w:r>
            <w:r>
              <w:rPr>
                <w:spacing w:val="-8"/>
                <w:sz w:val="19"/>
              </w:rPr>
              <w:t> </w:t>
            </w:r>
            <w:r>
              <w:rPr>
                <w:sz w:val="19"/>
              </w:rPr>
              <w:t>mirovinsko</w:t>
            </w:r>
            <w:r>
              <w:rPr>
                <w:spacing w:val="-6"/>
                <w:sz w:val="19"/>
              </w:rPr>
              <w:t> </w:t>
            </w:r>
            <w:r>
              <w:rPr>
                <w:spacing w:val="-2"/>
                <w:sz w:val="19"/>
              </w:rPr>
              <w:t>osiguranje</w:t>
            </w:r>
          </w:p>
          <w:p>
            <w:pPr>
              <w:pStyle w:val="TableParagraph"/>
              <w:spacing w:before="4"/>
              <w:rPr>
                <w:b/>
                <w:sz w:val="19"/>
              </w:rPr>
            </w:pPr>
          </w:p>
          <w:p>
            <w:pPr>
              <w:pStyle w:val="TableParagraph"/>
              <w:ind w:left="120"/>
              <w:rPr>
                <w:sz w:val="19"/>
              </w:rPr>
            </w:pPr>
            <w:r>
              <w:rPr>
                <w:position w:val="2"/>
                <w:sz w:val="17"/>
              </w:rPr>
              <w:t>3132</w:t>
            </w:r>
            <w:r>
              <w:rPr>
                <w:spacing w:val="70"/>
                <w:w w:val="150"/>
                <w:position w:val="2"/>
                <w:sz w:val="17"/>
              </w:rPr>
              <w:t> </w:t>
            </w:r>
            <w:r>
              <w:rPr>
                <w:sz w:val="19"/>
              </w:rPr>
              <w:t>Doprinosi</w:t>
            </w:r>
            <w:r>
              <w:rPr>
                <w:spacing w:val="-8"/>
                <w:sz w:val="19"/>
              </w:rPr>
              <w:t> </w:t>
            </w:r>
            <w:r>
              <w:rPr>
                <w:sz w:val="19"/>
              </w:rPr>
              <w:t>za</w:t>
            </w:r>
            <w:r>
              <w:rPr>
                <w:spacing w:val="-9"/>
                <w:sz w:val="19"/>
              </w:rPr>
              <w:t> </w:t>
            </w:r>
            <w:r>
              <w:rPr>
                <w:sz w:val="19"/>
              </w:rPr>
              <w:t>obvezno</w:t>
            </w:r>
            <w:r>
              <w:rPr>
                <w:spacing w:val="-8"/>
                <w:sz w:val="19"/>
              </w:rPr>
              <w:t> </w:t>
            </w:r>
            <w:r>
              <w:rPr>
                <w:sz w:val="19"/>
              </w:rPr>
              <w:t>zdravstveno</w:t>
            </w:r>
            <w:r>
              <w:rPr>
                <w:spacing w:val="-8"/>
                <w:sz w:val="19"/>
              </w:rPr>
              <w:t> </w:t>
            </w:r>
            <w:r>
              <w:rPr>
                <w:spacing w:val="-2"/>
                <w:sz w:val="19"/>
              </w:rPr>
              <w:t>osiguranje</w:t>
            </w:r>
          </w:p>
        </w:tc>
        <w:tc>
          <w:tcPr>
            <w:tcW w:w="1741" w:type="dxa"/>
            <w:tcBorders>
              <w:top w:val="nil"/>
              <w:bottom w:val="nil"/>
            </w:tcBorders>
          </w:tcPr>
          <w:p>
            <w:pPr>
              <w:pStyle w:val="TableParagraph"/>
              <w:spacing w:before="166"/>
              <w:ind w:right="183"/>
              <w:jc w:val="right"/>
              <w:rPr>
                <w:sz w:val="15"/>
              </w:rPr>
            </w:pPr>
            <w:r>
              <w:rPr>
                <w:spacing w:val="-4"/>
                <w:sz w:val="15"/>
              </w:rPr>
              <w:t>0,00</w:t>
            </w:r>
          </w:p>
          <w:p>
            <w:pPr>
              <w:pStyle w:val="TableParagraph"/>
              <w:spacing w:before="98"/>
              <w:rPr>
                <w:b/>
                <w:sz w:val="15"/>
              </w:rPr>
            </w:pPr>
          </w:p>
          <w:p>
            <w:pPr>
              <w:pStyle w:val="TableParagraph"/>
              <w:ind w:right="183"/>
              <w:jc w:val="right"/>
              <w:rPr>
                <w:sz w:val="15"/>
              </w:rPr>
            </w:pPr>
            <w:r>
              <w:rPr>
                <w:spacing w:val="-2"/>
                <w:sz w:val="15"/>
              </w:rPr>
              <w:t>996.736,30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11.493,74</w:t>
            </w:r>
          </w:p>
          <w:p>
            <w:pPr>
              <w:pStyle w:val="TableParagraph"/>
              <w:spacing w:before="98"/>
              <w:rPr>
                <w:b/>
                <w:sz w:val="15"/>
              </w:rPr>
            </w:pPr>
          </w:p>
          <w:p>
            <w:pPr>
              <w:pStyle w:val="TableParagraph"/>
              <w:ind w:right="-15"/>
              <w:jc w:val="right"/>
              <w:rPr>
                <w:sz w:val="15"/>
              </w:rPr>
            </w:pPr>
            <w:r>
              <w:rPr>
                <w:spacing w:val="-2"/>
                <w:sz w:val="15"/>
              </w:rPr>
              <w:t>1.031.541,39</w:t>
            </w:r>
          </w:p>
        </w:tc>
        <w:tc>
          <w:tcPr>
            <w:tcW w:w="930" w:type="dxa"/>
            <w:tcBorders>
              <w:top w:val="nil"/>
              <w:bottom w:val="nil"/>
            </w:tcBorders>
          </w:tcPr>
          <w:p>
            <w:pPr>
              <w:pStyle w:val="TableParagraph"/>
              <w:rPr>
                <w:b/>
                <w:sz w:val="15"/>
              </w:rPr>
            </w:pPr>
          </w:p>
          <w:p>
            <w:pPr>
              <w:pStyle w:val="TableParagraph"/>
              <w:rPr>
                <w:b/>
                <w:sz w:val="15"/>
              </w:rPr>
            </w:pPr>
          </w:p>
          <w:p>
            <w:pPr>
              <w:pStyle w:val="TableParagraph"/>
              <w:spacing w:before="82"/>
              <w:rPr>
                <w:b/>
                <w:sz w:val="15"/>
              </w:rPr>
            </w:pPr>
          </w:p>
          <w:p>
            <w:pPr>
              <w:pStyle w:val="TableParagraph"/>
              <w:ind w:right="5"/>
              <w:jc w:val="right"/>
              <w:rPr>
                <w:sz w:val="15"/>
              </w:rPr>
            </w:pPr>
            <w:r>
              <w:rPr>
                <w:spacing w:val="-2"/>
                <w:sz w:val="15"/>
              </w:rPr>
              <w:t>103.49</w:t>
            </w: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single" w:sz="24" w:space="0" w:color="FFFFFF"/>
            </w:tcBorders>
            <w:shd w:val="clear" w:color="auto" w:fill="DFDFDF"/>
          </w:tcPr>
          <w:p>
            <w:pPr>
              <w:pStyle w:val="TableParagraph"/>
              <w:tabs>
                <w:tab w:pos="6591" w:val="left" w:leader="none"/>
                <w:tab w:pos="8334" w:val="left" w:leader="none"/>
                <w:tab w:pos="10124" w:val="left" w:leader="none"/>
                <w:tab w:pos="11884" w:val="left" w:leader="none"/>
                <w:tab w:pos="13228" w:val="left" w:leader="none"/>
                <w:tab w:pos="14301" w:val="left" w:leader="none"/>
              </w:tabs>
              <w:spacing w:before="74"/>
              <w:ind w:left="285"/>
              <w:rPr>
                <w:position w:val="-2"/>
                <w:sz w:val="15"/>
              </w:rPr>
            </w:pPr>
            <w:r>
              <w:rPr>
                <w:position w:val="-4"/>
                <w:sz w:val="17"/>
              </w:rPr>
              <w:t>32</w:t>
            </w:r>
            <w:r>
              <w:rPr>
                <w:spacing w:val="55"/>
                <w:position w:val="-4"/>
                <w:sz w:val="17"/>
              </w:rPr>
              <w:t> </w:t>
            </w:r>
            <w:r>
              <w:rPr>
                <w:position w:val="-5"/>
                <w:sz w:val="19"/>
              </w:rPr>
              <w:t>Materijalni</w:t>
            </w:r>
            <w:r>
              <w:rPr>
                <w:spacing w:val="-6"/>
                <w:position w:val="-5"/>
                <w:sz w:val="19"/>
              </w:rPr>
              <w:t> </w:t>
            </w:r>
            <w:r>
              <w:rPr>
                <w:spacing w:val="-2"/>
                <w:position w:val="-5"/>
                <w:sz w:val="19"/>
              </w:rPr>
              <w:t>rashodi</w:t>
            </w:r>
            <w:r>
              <w:rPr>
                <w:position w:val="-5"/>
                <w:sz w:val="19"/>
              </w:rPr>
              <w:tab/>
            </w:r>
            <w:r>
              <w:rPr>
                <w:spacing w:val="-2"/>
                <w:sz w:val="15"/>
              </w:rPr>
              <w:t>1.379.913,42</w:t>
            </w:r>
            <w:r>
              <w:rPr>
                <w:sz w:val="15"/>
              </w:rPr>
              <w:tab/>
            </w:r>
            <w:r>
              <w:rPr>
                <w:spacing w:val="-2"/>
                <w:sz w:val="15"/>
              </w:rPr>
              <w:t>2.964.985,00</w:t>
            </w:r>
            <w:r>
              <w:rPr>
                <w:sz w:val="15"/>
              </w:rPr>
              <w:tab/>
            </w:r>
            <w:r>
              <w:rPr>
                <w:spacing w:val="-2"/>
                <w:sz w:val="15"/>
              </w:rPr>
              <w:t>2.964.985,00</w:t>
            </w:r>
            <w:r>
              <w:rPr>
                <w:sz w:val="15"/>
              </w:rPr>
              <w:tab/>
            </w:r>
            <w:r>
              <w:rPr>
                <w:spacing w:val="-2"/>
                <w:position w:val="0"/>
                <w:sz w:val="15"/>
              </w:rPr>
              <w:t>1.395.967,15</w:t>
            </w:r>
            <w:r>
              <w:rPr>
                <w:position w:val="0"/>
                <w:sz w:val="15"/>
              </w:rPr>
              <w:tab/>
            </w:r>
            <w:r>
              <w:rPr>
                <w:spacing w:val="-2"/>
                <w:position w:val="0"/>
                <w:sz w:val="15"/>
              </w:rPr>
              <w:t>101.16</w:t>
            </w:r>
            <w:r>
              <w:rPr>
                <w:position w:val="0"/>
                <w:sz w:val="15"/>
              </w:rPr>
              <w:tab/>
            </w:r>
            <w:r>
              <w:rPr>
                <w:spacing w:val="-2"/>
                <w:position w:val="-2"/>
                <w:sz w:val="15"/>
              </w:rPr>
              <w:t>47,08</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742" w:val="left" w:leader="none"/>
                <w:tab w:pos="12054" w:val="left" w:leader="none"/>
                <w:tab w:pos="13204" w:val="left" w:leader="none"/>
              </w:tabs>
              <w:spacing w:before="45"/>
              <w:ind w:left="391"/>
              <w:rPr>
                <w:sz w:val="15"/>
              </w:rPr>
            </w:pPr>
            <w:r>
              <w:rPr>
                <w:position w:val="3"/>
                <w:sz w:val="17"/>
              </w:rPr>
              <w:t>321</w:t>
            </w:r>
            <w:r>
              <w:rPr>
                <w:spacing w:val="50"/>
                <w:w w:val="150"/>
                <w:position w:val="3"/>
                <w:sz w:val="17"/>
              </w:rPr>
              <w:t> </w:t>
            </w:r>
            <w:r>
              <w:rPr>
                <w:position w:val="2"/>
                <w:sz w:val="19"/>
              </w:rPr>
              <w:t>Naknade</w:t>
            </w:r>
            <w:r>
              <w:rPr>
                <w:spacing w:val="-8"/>
                <w:position w:val="2"/>
                <w:sz w:val="19"/>
              </w:rPr>
              <w:t> </w:t>
            </w:r>
            <w:r>
              <w:rPr>
                <w:position w:val="2"/>
                <w:sz w:val="19"/>
              </w:rPr>
              <w:t>troškova</w:t>
            </w:r>
            <w:r>
              <w:rPr>
                <w:spacing w:val="-8"/>
                <w:position w:val="2"/>
                <w:sz w:val="19"/>
              </w:rPr>
              <w:t> </w:t>
            </w:r>
            <w:r>
              <w:rPr>
                <w:spacing w:val="-2"/>
                <w:position w:val="2"/>
                <w:sz w:val="19"/>
              </w:rPr>
              <w:t>zaposlenima</w:t>
            </w:r>
            <w:r>
              <w:rPr>
                <w:position w:val="2"/>
                <w:sz w:val="19"/>
              </w:rPr>
              <w:tab/>
            </w:r>
            <w:r>
              <w:rPr>
                <w:spacing w:val="-2"/>
                <w:sz w:val="15"/>
              </w:rPr>
              <w:t>225.710,30</w:t>
            </w:r>
            <w:r>
              <w:rPr>
                <w:sz w:val="15"/>
              </w:rPr>
              <w:tab/>
            </w:r>
            <w:r>
              <w:rPr>
                <w:spacing w:val="-2"/>
                <w:sz w:val="15"/>
              </w:rPr>
              <w:t>260.848,88</w:t>
            </w:r>
            <w:r>
              <w:rPr>
                <w:sz w:val="15"/>
              </w:rPr>
              <w:tab/>
            </w:r>
            <w:r>
              <w:rPr>
                <w:spacing w:val="-2"/>
                <w:sz w:val="15"/>
              </w:rPr>
              <w:t>115.57</w:t>
            </w:r>
          </w:p>
        </w:tc>
      </w:tr>
      <w:tr>
        <w:trPr>
          <w:trHeight w:val="1426" w:hRule="atLeast"/>
        </w:trPr>
        <w:tc>
          <w:tcPr>
            <w:tcW w:w="6081" w:type="dxa"/>
            <w:tcBorders>
              <w:top w:val="nil"/>
            </w:tcBorders>
          </w:tcPr>
          <w:p>
            <w:pPr>
              <w:pStyle w:val="TableParagraph"/>
              <w:spacing w:before="149"/>
              <w:ind w:left="120"/>
              <w:rPr>
                <w:sz w:val="19"/>
              </w:rPr>
            </w:pPr>
            <w:r>
              <w:rPr>
                <w:position w:val="2"/>
                <w:sz w:val="17"/>
              </w:rPr>
              <w:t>3211</w:t>
            </w:r>
            <w:r>
              <w:rPr>
                <w:spacing w:val="25"/>
                <w:position w:val="2"/>
                <w:sz w:val="17"/>
              </w:rPr>
              <w:t>  </w:t>
            </w:r>
            <w:r>
              <w:rPr>
                <w:sz w:val="19"/>
              </w:rPr>
              <w:t>Službena</w:t>
            </w:r>
            <w:r>
              <w:rPr>
                <w:spacing w:val="-5"/>
                <w:sz w:val="19"/>
              </w:rPr>
              <w:t> </w:t>
            </w:r>
            <w:r>
              <w:rPr>
                <w:spacing w:val="-2"/>
                <w:sz w:val="19"/>
              </w:rPr>
              <w:t>putovanja</w:t>
            </w:r>
          </w:p>
          <w:p>
            <w:pPr>
              <w:pStyle w:val="TableParagraph"/>
              <w:spacing w:before="4"/>
              <w:rPr>
                <w:b/>
                <w:sz w:val="19"/>
              </w:rPr>
            </w:pPr>
          </w:p>
          <w:p>
            <w:pPr>
              <w:pStyle w:val="TableParagraph"/>
              <w:ind w:left="120"/>
              <w:rPr>
                <w:sz w:val="19"/>
              </w:rPr>
            </w:pPr>
            <w:r>
              <w:rPr>
                <w:position w:val="2"/>
                <w:sz w:val="17"/>
              </w:rPr>
              <w:t>3212</w:t>
            </w:r>
            <w:r>
              <w:rPr>
                <w:spacing w:val="78"/>
                <w:w w:val="150"/>
                <w:position w:val="2"/>
                <w:sz w:val="17"/>
              </w:rPr>
              <w:t> </w:t>
            </w:r>
            <w:r>
              <w:rPr>
                <w:sz w:val="19"/>
              </w:rPr>
              <w:t>Naknade</w:t>
            </w:r>
            <w:r>
              <w:rPr>
                <w:spacing w:val="-6"/>
                <w:sz w:val="19"/>
              </w:rPr>
              <w:t> </w:t>
            </w:r>
            <w:r>
              <w:rPr>
                <w:sz w:val="19"/>
              </w:rPr>
              <w:t>za</w:t>
            </w:r>
            <w:r>
              <w:rPr>
                <w:spacing w:val="-7"/>
                <w:sz w:val="19"/>
              </w:rPr>
              <w:t> </w:t>
            </w:r>
            <w:r>
              <w:rPr>
                <w:sz w:val="19"/>
              </w:rPr>
              <w:t>prijevoz,</w:t>
            </w:r>
            <w:r>
              <w:rPr>
                <w:spacing w:val="-4"/>
                <w:sz w:val="19"/>
              </w:rPr>
              <w:t> </w:t>
            </w:r>
            <w:r>
              <w:rPr>
                <w:sz w:val="19"/>
              </w:rPr>
              <w:t>za</w:t>
            </w:r>
            <w:r>
              <w:rPr>
                <w:spacing w:val="-7"/>
                <w:sz w:val="19"/>
              </w:rPr>
              <w:t> </w:t>
            </w:r>
            <w:r>
              <w:rPr>
                <w:sz w:val="19"/>
              </w:rPr>
              <w:t>rad</w:t>
            </w:r>
            <w:r>
              <w:rPr>
                <w:spacing w:val="-6"/>
                <w:sz w:val="19"/>
              </w:rPr>
              <w:t> </w:t>
            </w:r>
            <w:r>
              <w:rPr>
                <w:sz w:val="19"/>
              </w:rPr>
              <w:t>na</w:t>
            </w:r>
            <w:r>
              <w:rPr>
                <w:spacing w:val="-6"/>
                <w:sz w:val="19"/>
              </w:rPr>
              <w:t> </w:t>
            </w:r>
            <w:r>
              <w:rPr>
                <w:sz w:val="19"/>
              </w:rPr>
              <w:t>terenu</w:t>
            </w:r>
            <w:r>
              <w:rPr>
                <w:spacing w:val="-5"/>
                <w:sz w:val="19"/>
              </w:rPr>
              <w:t> </w:t>
            </w:r>
            <w:r>
              <w:rPr>
                <w:sz w:val="19"/>
              </w:rPr>
              <w:t>i</w:t>
            </w:r>
            <w:r>
              <w:rPr>
                <w:spacing w:val="-5"/>
                <w:sz w:val="19"/>
              </w:rPr>
              <w:t> </w:t>
            </w:r>
            <w:r>
              <w:rPr>
                <w:sz w:val="19"/>
              </w:rPr>
              <w:t>odvojeni</w:t>
            </w:r>
            <w:r>
              <w:rPr>
                <w:spacing w:val="-5"/>
                <w:sz w:val="19"/>
              </w:rPr>
              <w:t> </w:t>
            </w:r>
            <w:r>
              <w:rPr>
                <w:spacing w:val="-2"/>
                <w:sz w:val="19"/>
              </w:rPr>
              <w:t>život</w:t>
            </w:r>
          </w:p>
        </w:tc>
        <w:tc>
          <w:tcPr>
            <w:tcW w:w="1741" w:type="dxa"/>
            <w:tcBorders>
              <w:top w:val="nil"/>
            </w:tcBorders>
          </w:tcPr>
          <w:p>
            <w:pPr>
              <w:pStyle w:val="TableParagraph"/>
              <w:spacing w:before="163"/>
              <w:ind w:left="757"/>
              <w:rPr>
                <w:sz w:val="15"/>
              </w:rPr>
            </w:pPr>
            <w:r>
              <w:rPr>
                <w:spacing w:val="-2"/>
                <w:sz w:val="15"/>
              </w:rPr>
              <w:t>44.481,04</w:t>
            </w:r>
          </w:p>
          <w:p>
            <w:pPr>
              <w:pStyle w:val="TableParagraph"/>
              <w:spacing w:before="101"/>
              <w:rPr>
                <w:b/>
                <w:sz w:val="15"/>
              </w:rPr>
            </w:pPr>
          </w:p>
          <w:p>
            <w:pPr>
              <w:pStyle w:val="TableParagraph"/>
              <w:ind w:left="661"/>
              <w:rPr>
                <w:sz w:val="15"/>
              </w:rPr>
            </w:pPr>
            <w:r>
              <w:rPr>
                <w:spacing w:val="-2"/>
                <w:sz w:val="15"/>
              </w:rPr>
              <w:t>152.902,10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3"/>
              <w:ind w:left="823" w:right="-15"/>
              <w:rPr>
                <w:sz w:val="15"/>
              </w:rPr>
            </w:pPr>
            <w:r>
              <w:rPr>
                <w:spacing w:val="-2"/>
                <w:sz w:val="15"/>
              </w:rPr>
              <w:t>19.314,19</w:t>
            </w:r>
          </w:p>
          <w:p>
            <w:pPr>
              <w:pStyle w:val="TableParagraph"/>
              <w:spacing w:before="101"/>
              <w:rPr>
                <w:b/>
                <w:sz w:val="15"/>
              </w:rPr>
            </w:pPr>
          </w:p>
          <w:p>
            <w:pPr>
              <w:pStyle w:val="TableParagraph"/>
              <w:ind w:left="727" w:right="-15"/>
              <w:rPr>
                <w:sz w:val="15"/>
              </w:rPr>
            </w:pPr>
            <w:r>
              <w:rPr>
                <w:spacing w:val="-2"/>
                <w:sz w:val="15"/>
              </w:rPr>
              <w:t>200.563,48</w:t>
            </w:r>
          </w:p>
        </w:tc>
        <w:tc>
          <w:tcPr>
            <w:tcW w:w="930" w:type="dxa"/>
            <w:tcBorders>
              <w:top w:val="nil"/>
            </w:tcBorders>
          </w:tcPr>
          <w:p>
            <w:pPr>
              <w:pStyle w:val="TableParagraph"/>
              <w:spacing w:before="163"/>
              <w:ind w:left="465"/>
              <w:rPr>
                <w:sz w:val="15"/>
              </w:rPr>
            </w:pPr>
            <w:r>
              <w:rPr>
                <w:spacing w:val="-2"/>
                <w:sz w:val="15"/>
              </w:rPr>
              <w:t>43.42</w:t>
            </w:r>
          </w:p>
          <w:p>
            <w:pPr>
              <w:pStyle w:val="TableParagraph"/>
              <w:spacing w:before="101"/>
              <w:rPr>
                <w:b/>
                <w:sz w:val="15"/>
              </w:rPr>
            </w:pPr>
          </w:p>
          <w:p>
            <w:pPr>
              <w:pStyle w:val="TableParagraph"/>
              <w:ind w:left="369"/>
              <w:rPr>
                <w:sz w:val="15"/>
              </w:rPr>
            </w:pPr>
            <w:r>
              <w:rPr>
                <w:spacing w:val="-2"/>
                <w:sz w:val="15"/>
              </w:rPr>
              <w:t>131.17</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right="690"/>
              <w:jc w:val="center"/>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40" w:right="71"/>
              <w:jc w:val="center"/>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71" w:right="31"/>
              <w:jc w:val="center"/>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010" w:hRule="atLeast"/>
        </w:trPr>
        <w:tc>
          <w:tcPr>
            <w:tcW w:w="6081" w:type="dxa"/>
            <w:tcBorders>
              <w:bottom w:val="nil"/>
            </w:tcBorders>
          </w:tcPr>
          <w:p>
            <w:pPr>
              <w:pStyle w:val="TableParagraph"/>
              <w:spacing w:before="112"/>
              <w:ind w:left="120"/>
              <w:rPr>
                <w:sz w:val="19"/>
              </w:rPr>
            </w:pPr>
            <w:r>
              <w:rPr>
                <w:position w:val="2"/>
                <w:sz w:val="17"/>
              </w:rPr>
              <w:t>3213</w:t>
            </w:r>
            <w:r>
              <w:rPr>
                <w:spacing w:val="73"/>
                <w:w w:val="150"/>
                <w:position w:val="2"/>
                <w:sz w:val="17"/>
              </w:rPr>
              <w:t> </w:t>
            </w:r>
            <w:r>
              <w:rPr>
                <w:sz w:val="19"/>
              </w:rPr>
              <w:t>Stručno</w:t>
            </w:r>
            <w:r>
              <w:rPr>
                <w:spacing w:val="-8"/>
                <w:sz w:val="19"/>
              </w:rPr>
              <w:t> </w:t>
            </w:r>
            <w:r>
              <w:rPr>
                <w:sz w:val="19"/>
              </w:rPr>
              <w:t>usavršavanje</w:t>
            </w:r>
            <w:r>
              <w:rPr>
                <w:spacing w:val="-7"/>
                <w:sz w:val="19"/>
              </w:rPr>
              <w:t> </w:t>
            </w:r>
            <w:r>
              <w:rPr>
                <w:spacing w:val="-2"/>
                <w:sz w:val="19"/>
              </w:rPr>
              <w:t>zaposlenika</w:t>
            </w:r>
          </w:p>
          <w:p>
            <w:pPr>
              <w:pStyle w:val="TableParagraph"/>
              <w:spacing w:before="3"/>
              <w:rPr>
                <w:b/>
                <w:sz w:val="19"/>
              </w:rPr>
            </w:pPr>
          </w:p>
          <w:p>
            <w:pPr>
              <w:pStyle w:val="TableParagraph"/>
              <w:ind w:left="120"/>
              <w:rPr>
                <w:sz w:val="19"/>
              </w:rPr>
            </w:pPr>
            <w:r>
              <w:rPr>
                <w:position w:val="2"/>
                <w:sz w:val="17"/>
              </w:rPr>
              <w:t>3214</w:t>
            </w:r>
            <w:r>
              <w:rPr>
                <w:spacing w:val="74"/>
                <w:w w:val="150"/>
                <w:position w:val="2"/>
                <w:sz w:val="17"/>
              </w:rPr>
              <w:t> </w:t>
            </w:r>
            <w:r>
              <w:rPr>
                <w:sz w:val="19"/>
              </w:rPr>
              <w:t>Ostale</w:t>
            </w:r>
            <w:r>
              <w:rPr>
                <w:spacing w:val="-6"/>
                <w:sz w:val="19"/>
              </w:rPr>
              <w:t> </w:t>
            </w:r>
            <w:r>
              <w:rPr>
                <w:sz w:val="19"/>
              </w:rPr>
              <w:t>naknade</w:t>
            </w:r>
            <w:r>
              <w:rPr>
                <w:spacing w:val="-7"/>
                <w:sz w:val="19"/>
              </w:rPr>
              <w:t> </w:t>
            </w:r>
            <w:r>
              <w:rPr>
                <w:sz w:val="19"/>
              </w:rPr>
              <w:t>troškova</w:t>
            </w:r>
            <w:r>
              <w:rPr>
                <w:spacing w:val="-6"/>
                <w:sz w:val="19"/>
              </w:rPr>
              <w:t> </w:t>
            </w:r>
            <w:r>
              <w:rPr>
                <w:spacing w:val="-2"/>
                <w:sz w:val="19"/>
              </w:rPr>
              <w:t>zaposlenima</w:t>
            </w:r>
          </w:p>
        </w:tc>
        <w:tc>
          <w:tcPr>
            <w:tcW w:w="1741" w:type="dxa"/>
            <w:tcBorders>
              <w:bottom w:val="nil"/>
            </w:tcBorders>
          </w:tcPr>
          <w:p>
            <w:pPr>
              <w:pStyle w:val="TableParagraph"/>
              <w:spacing w:before="125"/>
              <w:ind w:right="183"/>
              <w:jc w:val="right"/>
              <w:rPr>
                <w:sz w:val="15"/>
              </w:rPr>
            </w:pPr>
            <w:r>
              <w:rPr>
                <w:spacing w:val="-2"/>
                <w:sz w:val="15"/>
              </w:rPr>
              <w:t>28.277,66</w:t>
            </w:r>
          </w:p>
          <w:p>
            <w:pPr>
              <w:pStyle w:val="TableParagraph"/>
              <w:spacing w:before="101"/>
              <w:rPr>
                <w:b/>
                <w:sz w:val="15"/>
              </w:rPr>
            </w:pPr>
          </w:p>
          <w:p>
            <w:pPr>
              <w:pStyle w:val="TableParagraph"/>
              <w:ind w:right="183"/>
              <w:jc w:val="right"/>
              <w:rPr>
                <w:sz w:val="15"/>
              </w:rPr>
            </w:pPr>
            <w:r>
              <w:rPr>
                <w:spacing w:val="-2"/>
                <w:sz w:val="15"/>
              </w:rPr>
              <w:t>49,50</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right="-15"/>
              <w:jc w:val="right"/>
              <w:rPr>
                <w:sz w:val="15"/>
              </w:rPr>
            </w:pPr>
            <w:r>
              <w:rPr>
                <w:spacing w:val="-2"/>
                <w:sz w:val="15"/>
              </w:rPr>
              <w:t>40.781,71</w:t>
            </w:r>
          </w:p>
          <w:p>
            <w:pPr>
              <w:pStyle w:val="TableParagraph"/>
              <w:spacing w:before="101"/>
              <w:rPr>
                <w:b/>
                <w:sz w:val="15"/>
              </w:rPr>
            </w:pPr>
          </w:p>
          <w:p>
            <w:pPr>
              <w:pStyle w:val="TableParagraph"/>
              <w:ind w:right="-15"/>
              <w:jc w:val="right"/>
              <w:rPr>
                <w:sz w:val="15"/>
              </w:rPr>
            </w:pPr>
            <w:r>
              <w:rPr>
                <w:spacing w:val="-2"/>
                <w:sz w:val="15"/>
              </w:rPr>
              <w:t>189,50</w:t>
            </w:r>
          </w:p>
        </w:tc>
        <w:tc>
          <w:tcPr>
            <w:tcW w:w="930" w:type="dxa"/>
            <w:tcBorders>
              <w:bottom w:val="nil"/>
            </w:tcBorders>
          </w:tcPr>
          <w:p>
            <w:pPr>
              <w:pStyle w:val="TableParagraph"/>
              <w:spacing w:before="125"/>
              <w:ind w:left="369"/>
              <w:rPr>
                <w:sz w:val="15"/>
              </w:rPr>
            </w:pPr>
            <w:r>
              <w:rPr>
                <w:spacing w:val="-2"/>
                <w:sz w:val="15"/>
              </w:rPr>
              <w:t>144.22</w:t>
            </w:r>
          </w:p>
          <w:p>
            <w:pPr>
              <w:pStyle w:val="TableParagraph"/>
              <w:spacing w:before="101"/>
              <w:rPr>
                <w:b/>
                <w:sz w:val="15"/>
              </w:rPr>
            </w:pPr>
          </w:p>
          <w:p>
            <w:pPr>
              <w:pStyle w:val="TableParagraph"/>
              <w:ind w:left="369"/>
              <w:rPr>
                <w:sz w:val="15"/>
              </w:rPr>
            </w:pPr>
            <w:r>
              <w:rPr>
                <w:spacing w:val="-2"/>
                <w:sz w:val="15"/>
              </w:rPr>
              <w:t>382.83</w:t>
            </w:r>
          </w:p>
        </w:tc>
        <w:tc>
          <w:tcPr>
            <w:tcW w:w="1075" w:type="dxa"/>
            <w:tcBorders>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742" w:val="left" w:leader="none"/>
                <w:tab w:pos="12054" w:val="left" w:leader="none"/>
                <w:tab w:pos="13689" w:val="right" w:leader="none"/>
              </w:tabs>
              <w:spacing w:before="45"/>
              <w:ind w:left="391"/>
              <w:rPr>
                <w:sz w:val="15"/>
              </w:rPr>
            </w:pPr>
            <w:r>
              <w:rPr>
                <w:position w:val="3"/>
                <w:sz w:val="17"/>
              </w:rPr>
              <w:t>322</w:t>
            </w:r>
            <w:r>
              <w:rPr>
                <w:spacing w:val="53"/>
                <w:w w:val="150"/>
                <w:position w:val="3"/>
                <w:sz w:val="17"/>
              </w:rPr>
              <w:t> </w:t>
            </w:r>
            <w:r>
              <w:rPr>
                <w:position w:val="2"/>
                <w:sz w:val="19"/>
              </w:rPr>
              <w:t>Rashodi</w:t>
            </w:r>
            <w:r>
              <w:rPr>
                <w:spacing w:val="-6"/>
                <w:position w:val="2"/>
                <w:sz w:val="19"/>
              </w:rPr>
              <w:t> </w:t>
            </w:r>
            <w:r>
              <w:rPr>
                <w:position w:val="2"/>
                <w:sz w:val="19"/>
              </w:rPr>
              <w:t>za</w:t>
            </w:r>
            <w:r>
              <w:rPr>
                <w:spacing w:val="-7"/>
                <w:position w:val="2"/>
                <w:sz w:val="19"/>
              </w:rPr>
              <w:t> </w:t>
            </w:r>
            <w:r>
              <w:rPr>
                <w:position w:val="2"/>
                <w:sz w:val="19"/>
              </w:rPr>
              <w:t>materijal</w:t>
            </w:r>
            <w:r>
              <w:rPr>
                <w:spacing w:val="-5"/>
                <w:position w:val="2"/>
                <w:sz w:val="19"/>
              </w:rPr>
              <w:t> </w:t>
            </w:r>
            <w:r>
              <w:rPr>
                <w:position w:val="2"/>
                <w:sz w:val="19"/>
              </w:rPr>
              <w:t>i</w:t>
            </w:r>
            <w:r>
              <w:rPr>
                <w:spacing w:val="-4"/>
                <w:position w:val="2"/>
                <w:sz w:val="19"/>
              </w:rPr>
              <w:t> </w:t>
            </w:r>
            <w:r>
              <w:rPr>
                <w:spacing w:val="-2"/>
                <w:position w:val="2"/>
                <w:sz w:val="19"/>
              </w:rPr>
              <w:t>energiju</w:t>
            </w:r>
            <w:r>
              <w:rPr>
                <w:position w:val="2"/>
                <w:sz w:val="19"/>
              </w:rPr>
              <w:tab/>
            </w:r>
            <w:r>
              <w:rPr>
                <w:spacing w:val="-2"/>
                <w:sz w:val="15"/>
              </w:rPr>
              <w:t>695.610,19</w:t>
            </w:r>
            <w:r>
              <w:rPr>
                <w:sz w:val="15"/>
              </w:rPr>
              <w:tab/>
            </w:r>
            <w:r>
              <w:rPr>
                <w:spacing w:val="-2"/>
                <w:sz w:val="15"/>
              </w:rPr>
              <w:t>676.476,64</w:t>
            </w:r>
            <w:r>
              <w:rPr>
                <w:sz w:val="15"/>
              </w:rPr>
              <w:tab/>
            </w:r>
            <w:r>
              <w:rPr>
                <w:spacing w:val="-2"/>
                <w:sz w:val="15"/>
              </w:rPr>
              <w:t>97.25</w:t>
            </w:r>
          </w:p>
        </w:tc>
      </w:tr>
      <w:tr>
        <w:trPr>
          <w:trHeight w:val="3017" w:hRule="atLeast"/>
        </w:trPr>
        <w:tc>
          <w:tcPr>
            <w:tcW w:w="6081" w:type="dxa"/>
            <w:tcBorders>
              <w:top w:val="nil"/>
              <w:bottom w:val="nil"/>
            </w:tcBorders>
          </w:tcPr>
          <w:p>
            <w:pPr>
              <w:pStyle w:val="TableParagraph"/>
              <w:spacing w:before="152"/>
              <w:ind w:left="120"/>
              <w:rPr>
                <w:sz w:val="19"/>
              </w:rPr>
            </w:pPr>
            <w:r>
              <w:rPr>
                <w:position w:val="2"/>
                <w:sz w:val="17"/>
              </w:rPr>
              <w:t>3221</w:t>
            </w:r>
            <w:r>
              <w:rPr>
                <w:spacing w:val="72"/>
                <w:w w:val="150"/>
                <w:position w:val="2"/>
                <w:sz w:val="17"/>
              </w:rPr>
              <w:t> </w:t>
            </w:r>
            <w:r>
              <w:rPr>
                <w:sz w:val="19"/>
              </w:rPr>
              <w:t>Uredski</w:t>
            </w:r>
            <w:r>
              <w:rPr>
                <w:spacing w:val="-7"/>
                <w:sz w:val="19"/>
              </w:rPr>
              <w:t> </w:t>
            </w:r>
            <w:r>
              <w:rPr>
                <w:sz w:val="19"/>
              </w:rPr>
              <w:t>materijal</w:t>
            </w:r>
            <w:r>
              <w:rPr>
                <w:spacing w:val="-7"/>
                <w:sz w:val="19"/>
              </w:rPr>
              <w:t> </w:t>
            </w:r>
            <w:r>
              <w:rPr>
                <w:sz w:val="19"/>
              </w:rPr>
              <w:t>i</w:t>
            </w:r>
            <w:r>
              <w:rPr>
                <w:spacing w:val="-6"/>
                <w:sz w:val="19"/>
              </w:rPr>
              <w:t> </w:t>
            </w:r>
            <w:r>
              <w:rPr>
                <w:sz w:val="19"/>
              </w:rPr>
              <w:t>ostali</w:t>
            </w:r>
            <w:r>
              <w:rPr>
                <w:spacing w:val="-4"/>
                <w:sz w:val="19"/>
              </w:rPr>
              <w:t> </w:t>
            </w:r>
            <w:r>
              <w:rPr>
                <w:sz w:val="19"/>
              </w:rPr>
              <w:t>materijalni</w:t>
            </w:r>
            <w:r>
              <w:rPr>
                <w:spacing w:val="-7"/>
                <w:sz w:val="19"/>
              </w:rPr>
              <w:t> </w:t>
            </w:r>
            <w:r>
              <w:rPr>
                <w:spacing w:val="-2"/>
                <w:sz w:val="19"/>
              </w:rPr>
              <w:t>rashodi</w:t>
            </w:r>
          </w:p>
          <w:p>
            <w:pPr>
              <w:pStyle w:val="TableParagraph"/>
              <w:spacing w:before="4"/>
              <w:rPr>
                <w:b/>
                <w:sz w:val="19"/>
              </w:rPr>
            </w:pPr>
          </w:p>
          <w:p>
            <w:pPr>
              <w:pStyle w:val="TableParagraph"/>
              <w:ind w:left="120"/>
              <w:rPr>
                <w:sz w:val="19"/>
              </w:rPr>
            </w:pPr>
            <w:r>
              <w:rPr>
                <w:position w:val="2"/>
                <w:sz w:val="17"/>
              </w:rPr>
              <w:t>3222</w:t>
            </w:r>
            <w:r>
              <w:rPr>
                <w:spacing w:val="25"/>
                <w:position w:val="2"/>
                <w:sz w:val="17"/>
              </w:rPr>
              <w:t>  </w:t>
            </w:r>
            <w:r>
              <w:rPr>
                <w:sz w:val="19"/>
              </w:rPr>
              <w:t>Materijal</w:t>
            </w:r>
            <w:r>
              <w:rPr>
                <w:spacing w:val="-4"/>
                <w:sz w:val="19"/>
              </w:rPr>
              <w:t> </w:t>
            </w:r>
            <w:r>
              <w:rPr>
                <w:sz w:val="19"/>
              </w:rPr>
              <w:t>i</w:t>
            </w:r>
            <w:r>
              <w:rPr>
                <w:spacing w:val="-3"/>
                <w:sz w:val="19"/>
              </w:rPr>
              <w:t> </w:t>
            </w:r>
            <w:r>
              <w:rPr>
                <w:spacing w:val="-2"/>
                <w:sz w:val="19"/>
              </w:rPr>
              <w:t>sirovine</w:t>
            </w:r>
          </w:p>
          <w:p>
            <w:pPr>
              <w:pStyle w:val="TableParagraph"/>
              <w:spacing w:before="1"/>
              <w:rPr>
                <w:b/>
                <w:sz w:val="19"/>
              </w:rPr>
            </w:pPr>
          </w:p>
          <w:p>
            <w:pPr>
              <w:pStyle w:val="TableParagraph"/>
              <w:spacing w:before="1"/>
              <w:ind w:left="120"/>
              <w:rPr>
                <w:sz w:val="19"/>
              </w:rPr>
            </w:pPr>
            <w:r>
              <w:rPr>
                <w:position w:val="2"/>
                <w:sz w:val="17"/>
              </w:rPr>
              <w:t>3223</w:t>
            </w:r>
            <w:r>
              <w:rPr>
                <w:spacing w:val="29"/>
                <w:position w:val="2"/>
                <w:sz w:val="17"/>
              </w:rPr>
              <w:t>  </w:t>
            </w:r>
            <w:r>
              <w:rPr>
                <w:spacing w:val="-2"/>
                <w:sz w:val="19"/>
              </w:rPr>
              <w:t>Energija</w:t>
            </w:r>
          </w:p>
          <w:p>
            <w:pPr>
              <w:pStyle w:val="TableParagraph"/>
              <w:spacing w:before="3"/>
              <w:rPr>
                <w:b/>
                <w:sz w:val="19"/>
              </w:rPr>
            </w:pPr>
          </w:p>
          <w:p>
            <w:pPr>
              <w:pStyle w:val="TableParagraph"/>
              <w:ind w:left="120"/>
              <w:rPr>
                <w:sz w:val="19"/>
              </w:rPr>
            </w:pPr>
            <w:r>
              <w:rPr>
                <w:position w:val="2"/>
                <w:sz w:val="17"/>
              </w:rPr>
              <w:t>3224</w:t>
            </w:r>
            <w:r>
              <w:rPr>
                <w:spacing w:val="75"/>
                <w:w w:val="150"/>
                <w:position w:val="2"/>
                <w:sz w:val="17"/>
              </w:rPr>
              <w:t> </w:t>
            </w:r>
            <w:r>
              <w:rPr>
                <w:sz w:val="19"/>
              </w:rPr>
              <w:t>Materijal</w:t>
            </w:r>
            <w:r>
              <w:rPr>
                <w:spacing w:val="-6"/>
                <w:sz w:val="19"/>
              </w:rPr>
              <w:t> </w:t>
            </w:r>
            <w:r>
              <w:rPr>
                <w:sz w:val="19"/>
              </w:rPr>
              <w:t>i</w:t>
            </w:r>
            <w:r>
              <w:rPr>
                <w:spacing w:val="-5"/>
                <w:sz w:val="19"/>
              </w:rPr>
              <w:t> </w:t>
            </w:r>
            <w:r>
              <w:rPr>
                <w:sz w:val="19"/>
              </w:rPr>
              <w:t>dijelovi</w:t>
            </w:r>
            <w:r>
              <w:rPr>
                <w:spacing w:val="-5"/>
                <w:sz w:val="19"/>
              </w:rPr>
              <w:t> </w:t>
            </w:r>
            <w:r>
              <w:rPr>
                <w:sz w:val="19"/>
              </w:rPr>
              <w:t>za</w:t>
            </w:r>
            <w:r>
              <w:rPr>
                <w:spacing w:val="-8"/>
                <w:sz w:val="19"/>
              </w:rPr>
              <w:t> </w:t>
            </w:r>
            <w:r>
              <w:rPr>
                <w:sz w:val="19"/>
              </w:rPr>
              <w:t>tekuće</w:t>
            </w:r>
            <w:r>
              <w:rPr>
                <w:spacing w:val="-6"/>
                <w:sz w:val="19"/>
              </w:rPr>
              <w:t> </w:t>
            </w:r>
            <w:r>
              <w:rPr>
                <w:sz w:val="19"/>
              </w:rPr>
              <w:t>i</w:t>
            </w:r>
            <w:r>
              <w:rPr>
                <w:spacing w:val="-6"/>
                <w:sz w:val="19"/>
              </w:rPr>
              <w:t> </w:t>
            </w:r>
            <w:r>
              <w:rPr>
                <w:sz w:val="19"/>
              </w:rPr>
              <w:t>investicijsko</w:t>
            </w:r>
            <w:r>
              <w:rPr>
                <w:spacing w:val="-6"/>
                <w:sz w:val="19"/>
              </w:rPr>
              <w:t> </w:t>
            </w:r>
            <w:r>
              <w:rPr>
                <w:spacing w:val="-2"/>
                <w:sz w:val="19"/>
              </w:rPr>
              <w:t>održavanje</w:t>
            </w:r>
          </w:p>
          <w:p>
            <w:pPr>
              <w:pStyle w:val="TableParagraph"/>
              <w:spacing w:before="110"/>
              <w:rPr>
                <w:b/>
                <w:sz w:val="19"/>
              </w:rPr>
            </w:pPr>
          </w:p>
          <w:p>
            <w:pPr>
              <w:pStyle w:val="TableParagraph"/>
              <w:ind w:left="120"/>
              <w:rPr>
                <w:sz w:val="19"/>
              </w:rPr>
            </w:pPr>
            <w:r>
              <w:rPr>
                <w:position w:val="2"/>
                <w:sz w:val="17"/>
              </w:rPr>
              <w:t>3225</w:t>
            </w:r>
            <w:r>
              <w:rPr>
                <w:spacing w:val="79"/>
                <w:w w:val="150"/>
                <w:position w:val="2"/>
                <w:sz w:val="17"/>
              </w:rPr>
              <w:t> </w:t>
            </w:r>
            <w:r>
              <w:rPr>
                <w:sz w:val="19"/>
              </w:rPr>
              <w:t>Sitni</w:t>
            </w:r>
            <w:r>
              <w:rPr>
                <w:spacing w:val="-5"/>
                <w:sz w:val="19"/>
              </w:rPr>
              <w:t> </w:t>
            </w:r>
            <w:r>
              <w:rPr>
                <w:sz w:val="19"/>
              </w:rPr>
              <w:t>inventar</w:t>
            </w:r>
            <w:r>
              <w:rPr>
                <w:spacing w:val="-4"/>
                <w:sz w:val="19"/>
              </w:rPr>
              <w:t> </w:t>
            </w:r>
            <w:r>
              <w:rPr>
                <w:sz w:val="19"/>
              </w:rPr>
              <w:t>i</w:t>
            </w:r>
            <w:r>
              <w:rPr>
                <w:spacing w:val="-4"/>
                <w:sz w:val="19"/>
              </w:rPr>
              <w:t> </w:t>
            </w:r>
            <w:r>
              <w:rPr>
                <w:sz w:val="19"/>
              </w:rPr>
              <w:t>auto</w:t>
            </w:r>
            <w:r>
              <w:rPr>
                <w:spacing w:val="-5"/>
                <w:sz w:val="19"/>
              </w:rPr>
              <w:t> </w:t>
            </w:r>
            <w:r>
              <w:rPr>
                <w:spacing w:val="-4"/>
                <w:sz w:val="19"/>
              </w:rPr>
              <w:t>gume</w:t>
            </w:r>
          </w:p>
          <w:p>
            <w:pPr>
              <w:pStyle w:val="TableParagraph"/>
              <w:spacing w:before="1"/>
              <w:rPr>
                <w:b/>
                <w:sz w:val="19"/>
              </w:rPr>
            </w:pPr>
          </w:p>
          <w:p>
            <w:pPr>
              <w:pStyle w:val="TableParagraph"/>
              <w:spacing w:before="1"/>
              <w:ind w:left="120"/>
              <w:rPr>
                <w:sz w:val="19"/>
              </w:rPr>
            </w:pPr>
            <w:r>
              <w:rPr>
                <w:position w:val="2"/>
                <w:sz w:val="17"/>
              </w:rPr>
              <w:t>3227</w:t>
            </w:r>
            <w:r>
              <w:rPr>
                <w:spacing w:val="77"/>
                <w:w w:val="150"/>
                <w:position w:val="2"/>
                <w:sz w:val="17"/>
              </w:rPr>
              <w:t> </w:t>
            </w:r>
            <w:r>
              <w:rPr>
                <w:sz w:val="19"/>
              </w:rPr>
              <w:t>Službena,</w:t>
            </w:r>
            <w:r>
              <w:rPr>
                <w:spacing w:val="-5"/>
                <w:sz w:val="19"/>
              </w:rPr>
              <w:t> </w:t>
            </w:r>
            <w:r>
              <w:rPr>
                <w:sz w:val="19"/>
              </w:rPr>
              <w:t>radna</w:t>
            </w:r>
            <w:r>
              <w:rPr>
                <w:spacing w:val="-6"/>
                <w:sz w:val="19"/>
              </w:rPr>
              <w:t> </w:t>
            </w:r>
            <w:r>
              <w:rPr>
                <w:sz w:val="19"/>
              </w:rPr>
              <w:t>i</w:t>
            </w:r>
            <w:r>
              <w:rPr>
                <w:spacing w:val="-4"/>
                <w:sz w:val="19"/>
              </w:rPr>
              <w:t> </w:t>
            </w:r>
            <w:r>
              <w:rPr>
                <w:sz w:val="19"/>
              </w:rPr>
              <w:t>zaštitna</w:t>
            </w:r>
            <w:r>
              <w:rPr>
                <w:spacing w:val="-7"/>
                <w:sz w:val="19"/>
              </w:rPr>
              <w:t> </w:t>
            </w:r>
            <w:r>
              <w:rPr>
                <w:sz w:val="19"/>
              </w:rPr>
              <w:t>odjeća</w:t>
            </w:r>
            <w:r>
              <w:rPr>
                <w:spacing w:val="-7"/>
                <w:sz w:val="19"/>
              </w:rPr>
              <w:t> </w:t>
            </w:r>
            <w:r>
              <w:rPr>
                <w:sz w:val="19"/>
              </w:rPr>
              <w:t>i</w:t>
            </w:r>
            <w:r>
              <w:rPr>
                <w:spacing w:val="-4"/>
                <w:sz w:val="19"/>
              </w:rPr>
              <w:t> </w:t>
            </w:r>
            <w:r>
              <w:rPr>
                <w:spacing w:val="-2"/>
                <w:sz w:val="19"/>
              </w:rPr>
              <w:t>obuća</w:t>
            </w:r>
          </w:p>
        </w:tc>
        <w:tc>
          <w:tcPr>
            <w:tcW w:w="1741" w:type="dxa"/>
            <w:tcBorders>
              <w:top w:val="nil"/>
              <w:bottom w:val="nil"/>
            </w:tcBorders>
          </w:tcPr>
          <w:p>
            <w:pPr>
              <w:pStyle w:val="TableParagraph"/>
              <w:spacing w:before="166"/>
              <w:ind w:right="183"/>
              <w:jc w:val="right"/>
              <w:rPr>
                <w:sz w:val="15"/>
              </w:rPr>
            </w:pPr>
            <w:r>
              <w:rPr>
                <w:spacing w:val="-2"/>
                <w:sz w:val="15"/>
              </w:rPr>
              <w:t>78.718,27</w:t>
            </w:r>
          </w:p>
          <w:p>
            <w:pPr>
              <w:pStyle w:val="TableParagraph"/>
              <w:spacing w:before="101"/>
              <w:rPr>
                <w:b/>
                <w:sz w:val="15"/>
              </w:rPr>
            </w:pPr>
          </w:p>
          <w:p>
            <w:pPr>
              <w:pStyle w:val="TableParagraph"/>
              <w:ind w:right="183"/>
              <w:jc w:val="right"/>
              <w:rPr>
                <w:sz w:val="15"/>
              </w:rPr>
            </w:pPr>
            <w:r>
              <w:rPr>
                <w:spacing w:val="-2"/>
                <w:sz w:val="15"/>
              </w:rPr>
              <w:t>385.356,70</w:t>
            </w:r>
          </w:p>
          <w:p>
            <w:pPr>
              <w:pStyle w:val="TableParagraph"/>
              <w:spacing w:before="101"/>
              <w:rPr>
                <w:b/>
                <w:sz w:val="15"/>
              </w:rPr>
            </w:pPr>
          </w:p>
          <w:p>
            <w:pPr>
              <w:pStyle w:val="TableParagraph"/>
              <w:ind w:right="183"/>
              <w:jc w:val="right"/>
              <w:rPr>
                <w:sz w:val="15"/>
              </w:rPr>
            </w:pPr>
            <w:r>
              <w:rPr>
                <w:spacing w:val="-2"/>
                <w:sz w:val="15"/>
              </w:rPr>
              <w:t>179.846,18</w:t>
            </w:r>
          </w:p>
          <w:p>
            <w:pPr>
              <w:pStyle w:val="TableParagraph"/>
              <w:spacing w:before="99"/>
              <w:rPr>
                <w:b/>
                <w:sz w:val="15"/>
              </w:rPr>
            </w:pPr>
          </w:p>
          <w:p>
            <w:pPr>
              <w:pStyle w:val="TableParagraph"/>
              <w:ind w:right="183"/>
              <w:jc w:val="right"/>
              <w:rPr>
                <w:sz w:val="15"/>
              </w:rPr>
            </w:pPr>
            <w:r>
              <w:rPr>
                <w:spacing w:val="-2"/>
                <w:sz w:val="15"/>
              </w:rPr>
              <w:t>35.311,64</w:t>
            </w:r>
          </w:p>
          <w:p>
            <w:pPr>
              <w:pStyle w:val="TableParagraph"/>
              <w:rPr>
                <w:b/>
                <w:sz w:val="15"/>
              </w:rPr>
            </w:pPr>
          </w:p>
          <w:p>
            <w:pPr>
              <w:pStyle w:val="TableParagraph"/>
              <w:spacing w:before="24"/>
              <w:rPr>
                <w:b/>
                <w:sz w:val="15"/>
              </w:rPr>
            </w:pPr>
          </w:p>
          <w:p>
            <w:pPr>
              <w:pStyle w:val="TableParagraph"/>
              <w:ind w:right="183"/>
              <w:jc w:val="right"/>
              <w:rPr>
                <w:sz w:val="15"/>
              </w:rPr>
            </w:pPr>
            <w:r>
              <w:rPr>
                <w:spacing w:val="-2"/>
                <w:sz w:val="15"/>
              </w:rPr>
              <w:t>11.387,29</w:t>
            </w:r>
          </w:p>
          <w:p>
            <w:pPr>
              <w:pStyle w:val="TableParagraph"/>
              <w:spacing w:before="101"/>
              <w:rPr>
                <w:b/>
                <w:sz w:val="15"/>
              </w:rPr>
            </w:pPr>
          </w:p>
          <w:p>
            <w:pPr>
              <w:pStyle w:val="TableParagraph"/>
              <w:spacing w:before="1"/>
              <w:ind w:right="183"/>
              <w:jc w:val="right"/>
              <w:rPr>
                <w:sz w:val="15"/>
              </w:rPr>
            </w:pPr>
            <w:r>
              <w:rPr>
                <w:spacing w:val="-2"/>
                <w:sz w:val="15"/>
              </w:rPr>
              <w:t>4.990,11</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51.598,17</w:t>
            </w:r>
          </w:p>
          <w:p>
            <w:pPr>
              <w:pStyle w:val="TableParagraph"/>
              <w:spacing w:before="101"/>
              <w:rPr>
                <w:b/>
                <w:sz w:val="15"/>
              </w:rPr>
            </w:pPr>
          </w:p>
          <w:p>
            <w:pPr>
              <w:pStyle w:val="TableParagraph"/>
              <w:ind w:right="-15"/>
              <w:jc w:val="right"/>
              <w:rPr>
                <w:sz w:val="15"/>
              </w:rPr>
            </w:pPr>
            <w:r>
              <w:rPr>
                <w:spacing w:val="-2"/>
                <w:sz w:val="15"/>
              </w:rPr>
              <w:t>366.965,84</w:t>
            </w:r>
          </w:p>
          <w:p>
            <w:pPr>
              <w:pStyle w:val="TableParagraph"/>
              <w:spacing w:before="101"/>
              <w:rPr>
                <w:b/>
                <w:sz w:val="15"/>
              </w:rPr>
            </w:pPr>
          </w:p>
          <w:p>
            <w:pPr>
              <w:pStyle w:val="TableParagraph"/>
              <w:ind w:right="-15"/>
              <w:jc w:val="right"/>
              <w:rPr>
                <w:sz w:val="15"/>
              </w:rPr>
            </w:pPr>
            <w:r>
              <w:rPr>
                <w:spacing w:val="-2"/>
                <w:sz w:val="15"/>
              </w:rPr>
              <w:t>196.332,49</w:t>
            </w:r>
          </w:p>
          <w:p>
            <w:pPr>
              <w:pStyle w:val="TableParagraph"/>
              <w:spacing w:before="99"/>
              <w:rPr>
                <w:b/>
                <w:sz w:val="15"/>
              </w:rPr>
            </w:pPr>
          </w:p>
          <w:p>
            <w:pPr>
              <w:pStyle w:val="TableParagraph"/>
              <w:ind w:right="-15"/>
              <w:jc w:val="right"/>
              <w:rPr>
                <w:sz w:val="15"/>
              </w:rPr>
            </w:pPr>
            <w:r>
              <w:rPr>
                <w:spacing w:val="-2"/>
                <w:sz w:val="15"/>
              </w:rPr>
              <w:t>35.304,25</w:t>
            </w:r>
          </w:p>
          <w:p>
            <w:pPr>
              <w:pStyle w:val="TableParagraph"/>
              <w:rPr>
                <w:b/>
                <w:sz w:val="15"/>
              </w:rPr>
            </w:pPr>
          </w:p>
          <w:p>
            <w:pPr>
              <w:pStyle w:val="TableParagraph"/>
              <w:spacing w:before="24"/>
              <w:rPr>
                <w:b/>
                <w:sz w:val="15"/>
              </w:rPr>
            </w:pPr>
          </w:p>
          <w:p>
            <w:pPr>
              <w:pStyle w:val="TableParagraph"/>
              <w:ind w:right="-15"/>
              <w:jc w:val="right"/>
              <w:rPr>
                <w:sz w:val="15"/>
              </w:rPr>
            </w:pPr>
            <w:r>
              <w:rPr>
                <w:spacing w:val="-2"/>
                <w:sz w:val="15"/>
              </w:rPr>
              <w:t>8.560,18</w:t>
            </w:r>
          </w:p>
          <w:p>
            <w:pPr>
              <w:pStyle w:val="TableParagraph"/>
              <w:spacing w:before="101"/>
              <w:rPr>
                <w:b/>
                <w:sz w:val="15"/>
              </w:rPr>
            </w:pPr>
          </w:p>
          <w:p>
            <w:pPr>
              <w:pStyle w:val="TableParagraph"/>
              <w:spacing w:before="1"/>
              <w:ind w:right="-15"/>
              <w:jc w:val="right"/>
              <w:rPr>
                <w:sz w:val="15"/>
              </w:rPr>
            </w:pPr>
            <w:r>
              <w:rPr>
                <w:spacing w:val="-2"/>
                <w:sz w:val="15"/>
              </w:rPr>
              <w:t>17.715,71</w:t>
            </w:r>
          </w:p>
        </w:tc>
        <w:tc>
          <w:tcPr>
            <w:tcW w:w="930" w:type="dxa"/>
            <w:tcBorders>
              <w:top w:val="nil"/>
              <w:bottom w:val="nil"/>
            </w:tcBorders>
          </w:tcPr>
          <w:p>
            <w:pPr>
              <w:pStyle w:val="TableParagraph"/>
              <w:spacing w:before="166"/>
              <w:ind w:left="465"/>
              <w:rPr>
                <w:sz w:val="15"/>
              </w:rPr>
            </w:pPr>
            <w:r>
              <w:rPr>
                <w:spacing w:val="-2"/>
                <w:sz w:val="15"/>
              </w:rPr>
              <w:t>65.55</w:t>
            </w:r>
          </w:p>
          <w:p>
            <w:pPr>
              <w:pStyle w:val="TableParagraph"/>
              <w:spacing w:before="101"/>
              <w:rPr>
                <w:b/>
                <w:sz w:val="15"/>
              </w:rPr>
            </w:pPr>
          </w:p>
          <w:p>
            <w:pPr>
              <w:pStyle w:val="TableParagraph"/>
              <w:ind w:left="465"/>
              <w:rPr>
                <w:sz w:val="15"/>
              </w:rPr>
            </w:pPr>
            <w:r>
              <w:rPr>
                <w:spacing w:val="-2"/>
                <w:sz w:val="15"/>
              </w:rPr>
              <w:t>95.23</w:t>
            </w:r>
          </w:p>
          <w:p>
            <w:pPr>
              <w:pStyle w:val="TableParagraph"/>
              <w:spacing w:before="101"/>
              <w:rPr>
                <w:b/>
                <w:sz w:val="15"/>
              </w:rPr>
            </w:pPr>
          </w:p>
          <w:p>
            <w:pPr>
              <w:pStyle w:val="TableParagraph"/>
              <w:ind w:left="369"/>
              <w:rPr>
                <w:sz w:val="15"/>
              </w:rPr>
            </w:pPr>
            <w:r>
              <w:rPr>
                <w:spacing w:val="-2"/>
                <w:sz w:val="15"/>
              </w:rPr>
              <w:t>109.17</w:t>
            </w:r>
          </w:p>
          <w:p>
            <w:pPr>
              <w:pStyle w:val="TableParagraph"/>
              <w:spacing w:before="99"/>
              <w:rPr>
                <w:b/>
                <w:sz w:val="15"/>
              </w:rPr>
            </w:pPr>
          </w:p>
          <w:p>
            <w:pPr>
              <w:pStyle w:val="TableParagraph"/>
              <w:ind w:left="465"/>
              <w:rPr>
                <w:sz w:val="15"/>
              </w:rPr>
            </w:pPr>
            <w:r>
              <w:rPr>
                <w:spacing w:val="-2"/>
                <w:sz w:val="15"/>
              </w:rPr>
              <w:t>99.98</w:t>
            </w:r>
          </w:p>
          <w:p>
            <w:pPr>
              <w:pStyle w:val="TableParagraph"/>
              <w:rPr>
                <w:b/>
                <w:sz w:val="15"/>
              </w:rPr>
            </w:pPr>
          </w:p>
          <w:p>
            <w:pPr>
              <w:pStyle w:val="TableParagraph"/>
              <w:spacing w:before="24"/>
              <w:rPr>
                <w:b/>
                <w:sz w:val="15"/>
              </w:rPr>
            </w:pPr>
          </w:p>
          <w:p>
            <w:pPr>
              <w:pStyle w:val="TableParagraph"/>
              <w:ind w:left="465"/>
              <w:rPr>
                <w:sz w:val="15"/>
              </w:rPr>
            </w:pPr>
            <w:r>
              <w:rPr>
                <w:spacing w:val="-2"/>
                <w:sz w:val="15"/>
              </w:rPr>
              <w:t>75.17</w:t>
            </w:r>
          </w:p>
          <w:p>
            <w:pPr>
              <w:pStyle w:val="TableParagraph"/>
              <w:spacing w:before="101"/>
              <w:rPr>
                <w:b/>
                <w:sz w:val="15"/>
              </w:rPr>
            </w:pPr>
          </w:p>
          <w:p>
            <w:pPr>
              <w:pStyle w:val="TableParagraph"/>
              <w:spacing w:before="1"/>
              <w:ind w:left="369"/>
              <w:rPr>
                <w:sz w:val="15"/>
              </w:rPr>
            </w:pPr>
            <w:r>
              <w:rPr>
                <w:spacing w:val="-2"/>
                <w:sz w:val="15"/>
              </w:rPr>
              <w:t>355.02</w:t>
            </w:r>
          </w:p>
        </w:tc>
        <w:tc>
          <w:tcPr>
            <w:tcW w:w="1075" w:type="dxa"/>
            <w:tcBorders>
              <w:top w:val="nil"/>
              <w:bottom w:val="nil"/>
            </w:tcBorders>
          </w:tcPr>
          <w:p>
            <w:pPr>
              <w:pStyle w:val="TableParagraph"/>
              <w:rPr>
                <w:rFonts w:ascii="Times New Roman"/>
                <w:sz w:val="16"/>
              </w:rPr>
            </w:pPr>
          </w:p>
        </w:tc>
      </w:tr>
      <w:tr>
        <w:trPr>
          <w:trHeight w:val="688" w:hRule="atLeast"/>
        </w:trPr>
        <w:tc>
          <w:tcPr>
            <w:tcW w:w="14950" w:type="dxa"/>
            <w:gridSpan w:val="7"/>
            <w:tcBorders>
              <w:top w:val="nil"/>
              <w:bottom w:val="nil"/>
            </w:tcBorders>
            <w:shd w:val="clear" w:color="auto" w:fill="E6E6E6"/>
          </w:tcPr>
          <w:p>
            <w:pPr>
              <w:pStyle w:val="TableParagraph"/>
              <w:tabs>
                <w:tab w:pos="6742" w:val="left" w:leader="none"/>
                <w:tab w:pos="12054" w:val="left" w:leader="none"/>
                <w:tab w:pos="13204" w:val="left" w:leader="none"/>
              </w:tabs>
              <w:spacing w:before="43"/>
              <w:ind w:left="391"/>
              <w:rPr>
                <w:sz w:val="15"/>
              </w:rPr>
            </w:pPr>
            <w:r>
              <w:rPr>
                <w:position w:val="2"/>
                <w:sz w:val="17"/>
              </w:rPr>
              <w:t>323</w:t>
            </w:r>
            <w:r>
              <w:rPr>
                <w:spacing w:val="55"/>
                <w:w w:val="150"/>
                <w:position w:val="2"/>
                <w:sz w:val="17"/>
              </w:rPr>
              <w:t> </w:t>
            </w:r>
            <w:r>
              <w:rPr>
                <w:position w:val="2"/>
                <w:sz w:val="19"/>
              </w:rPr>
              <w:t>Rashodi</w:t>
            </w:r>
            <w:r>
              <w:rPr>
                <w:spacing w:val="-4"/>
                <w:position w:val="2"/>
                <w:sz w:val="19"/>
              </w:rPr>
              <w:t> </w:t>
            </w:r>
            <w:r>
              <w:rPr>
                <w:position w:val="2"/>
                <w:sz w:val="19"/>
              </w:rPr>
              <w:t>za</w:t>
            </w:r>
            <w:r>
              <w:rPr>
                <w:spacing w:val="-6"/>
                <w:position w:val="2"/>
                <w:sz w:val="19"/>
              </w:rPr>
              <w:t> </w:t>
            </w:r>
            <w:r>
              <w:rPr>
                <w:spacing w:val="-2"/>
                <w:position w:val="2"/>
                <w:sz w:val="19"/>
              </w:rPr>
              <w:t>usluge</w:t>
            </w:r>
            <w:r>
              <w:rPr>
                <w:position w:val="2"/>
                <w:sz w:val="19"/>
              </w:rPr>
              <w:tab/>
            </w:r>
            <w:r>
              <w:rPr>
                <w:spacing w:val="-2"/>
                <w:sz w:val="15"/>
              </w:rPr>
              <w:t>414.113,10</w:t>
            </w:r>
            <w:r>
              <w:rPr>
                <w:sz w:val="15"/>
              </w:rPr>
              <w:tab/>
            </w:r>
            <w:r>
              <w:rPr>
                <w:spacing w:val="-2"/>
                <w:sz w:val="15"/>
              </w:rPr>
              <w:t>417.392,42</w:t>
            </w:r>
            <w:r>
              <w:rPr>
                <w:sz w:val="15"/>
              </w:rPr>
              <w:tab/>
            </w:r>
            <w:r>
              <w:rPr>
                <w:spacing w:val="-2"/>
                <w:sz w:val="15"/>
              </w:rPr>
              <w:t>100.79</w:t>
            </w:r>
          </w:p>
        </w:tc>
      </w:tr>
      <w:tr>
        <w:trPr>
          <w:trHeight w:val="4038" w:hRule="atLeast"/>
        </w:trPr>
        <w:tc>
          <w:tcPr>
            <w:tcW w:w="6081" w:type="dxa"/>
            <w:tcBorders>
              <w:top w:val="nil"/>
            </w:tcBorders>
          </w:tcPr>
          <w:p>
            <w:pPr>
              <w:pStyle w:val="TableParagraph"/>
              <w:spacing w:before="152"/>
              <w:ind w:left="120"/>
              <w:rPr>
                <w:sz w:val="19"/>
              </w:rPr>
            </w:pPr>
            <w:r>
              <w:rPr>
                <w:position w:val="2"/>
                <w:sz w:val="17"/>
              </w:rPr>
              <w:t>3231</w:t>
            </w:r>
            <w:r>
              <w:rPr>
                <w:spacing w:val="79"/>
                <w:w w:val="150"/>
                <w:position w:val="2"/>
                <w:sz w:val="17"/>
              </w:rPr>
              <w:t> </w:t>
            </w:r>
            <w:r>
              <w:rPr>
                <w:sz w:val="19"/>
              </w:rPr>
              <w:t>Usluge</w:t>
            </w:r>
            <w:r>
              <w:rPr>
                <w:spacing w:val="-5"/>
                <w:sz w:val="19"/>
              </w:rPr>
              <w:t> </w:t>
            </w:r>
            <w:r>
              <w:rPr>
                <w:sz w:val="19"/>
              </w:rPr>
              <w:t>telefona,</w:t>
            </w:r>
            <w:r>
              <w:rPr>
                <w:spacing w:val="-4"/>
                <w:sz w:val="19"/>
              </w:rPr>
              <w:t> </w:t>
            </w:r>
            <w:r>
              <w:rPr>
                <w:sz w:val="19"/>
              </w:rPr>
              <w:t>pošte</w:t>
            </w:r>
            <w:r>
              <w:rPr>
                <w:spacing w:val="-4"/>
                <w:sz w:val="19"/>
              </w:rPr>
              <w:t> </w:t>
            </w:r>
            <w:r>
              <w:rPr>
                <w:sz w:val="19"/>
              </w:rPr>
              <w:t>i</w:t>
            </w:r>
            <w:r>
              <w:rPr>
                <w:spacing w:val="-4"/>
                <w:sz w:val="19"/>
              </w:rPr>
              <w:t> </w:t>
            </w:r>
            <w:r>
              <w:rPr>
                <w:spacing w:val="-2"/>
                <w:sz w:val="19"/>
              </w:rPr>
              <w:t>prijevoza</w:t>
            </w:r>
          </w:p>
          <w:p>
            <w:pPr>
              <w:pStyle w:val="TableParagraph"/>
              <w:spacing w:before="1"/>
              <w:rPr>
                <w:b/>
                <w:sz w:val="19"/>
              </w:rPr>
            </w:pPr>
          </w:p>
          <w:p>
            <w:pPr>
              <w:pStyle w:val="TableParagraph"/>
              <w:ind w:left="120"/>
              <w:rPr>
                <w:sz w:val="19"/>
              </w:rPr>
            </w:pPr>
            <w:r>
              <w:rPr>
                <w:position w:val="2"/>
                <w:sz w:val="17"/>
              </w:rPr>
              <w:t>3232</w:t>
            </w:r>
            <w:r>
              <w:rPr>
                <w:spacing w:val="74"/>
                <w:w w:val="150"/>
                <w:position w:val="2"/>
                <w:sz w:val="17"/>
              </w:rPr>
              <w:t> </w:t>
            </w:r>
            <w:r>
              <w:rPr>
                <w:sz w:val="19"/>
              </w:rPr>
              <w:t>Usluge</w:t>
            </w:r>
            <w:r>
              <w:rPr>
                <w:spacing w:val="-7"/>
                <w:sz w:val="19"/>
              </w:rPr>
              <w:t> </w:t>
            </w:r>
            <w:r>
              <w:rPr>
                <w:sz w:val="19"/>
              </w:rPr>
              <w:t>tekućeg</w:t>
            </w:r>
            <w:r>
              <w:rPr>
                <w:spacing w:val="-7"/>
                <w:sz w:val="19"/>
              </w:rPr>
              <w:t> </w:t>
            </w:r>
            <w:r>
              <w:rPr>
                <w:sz w:val="19"/>
              </w:rPr>
              <w:t>i</w:t>
            </w:r>
            <w:r>
              <w:rPr>
                <w:spacing w:val="-5"/>
                <w:sz w:val="19"/>
              </w:rPr>
              <w:t> </w:t>
            </w:r>
            <w:r>
              <w:rPr>
                <w:sz w:val="19"/>
              </w:rPr>
              <w:t>investicijskog</w:t>
            </w:r>
            <w:r>
              <w:rPr>
                <w:spacing w:val="-7"/>
                <w:sz w:val="19"/>
              </w:rPr>
              <w:t> </w:t>
            </w:r>
            <w:r>
              <w:rPr>
                <w:spacing w:val="-2"/>
                <w:sz w:val="19"/>
              </w:rPr>
              <w:t>održavanja</w:t>
            </w:r>
          </w:p>
          <w:p>
            <w:pPr>
              <w:pStyle w:val="TableParagraph"/>
              <w:spacing w:before="4"/>
              <w:rPr>
                <w:b/>
                <w:sz w:val="19"/>
              </w:rPr>
            </w:pPr>
          </w:p>
          <w:p>
            <w:pPr>
              <w:pStyle w:val="TableParagraph"/>
              <w:spacing w:before="1"/>
              <w:ind w:left="120"/>
              <w:rPr>
                <w:sz w:val="19"/>
              </w:rPr>
            </w:pPr>
            <w:r>
              <w:rPr>
                <w:position w:val="2"/>
                <w:sz w:val="17"/>
              </w:rPr>
              <w:t>3233</w:t>
            </w:r>
            <w:r>
              <w:rPr>
                <w:spacing w:val="79"/>
                <w:w w:val="150"/>
                <w:position w:val="2"/>
                <w:sz w:val="17"/>
              </w:rPr>
              <w:t> </w:t>
            </w:r>
            <w:r>
              <w:rPr>
                <w:sz w:val="19"/>
              </w:rPr>
              <w:t>Usluge</w:t>
            </w:r>
            <w:r>
              <w:rPr>
                <w:spacing w:val="-5"/>
                <w:sz w:val="19"/>
              </w:rPr>
              <w:t> </w:t>
            </w:r>
            <w:r>
              <w:rPr>
                <w:sz w:val="19"/>
              </w:rPr>
              <w:t>promidžbe</w:t>
            </w:r>
            <w:r>
              <w:rPr>
                <w:spacing w:val="-5"/>
                <w:sz w:val="19"/>
              </w:rPr>
              <w:t> </w:t>
            </w:r>
            <w:r>
              <w:rPr>
                <w:sz w:val="19"/>
              </w:rPr>
              <w:t>i</w:t>
            </w:r>
            <w:r>
              <w:rPr>
                <w:spacing w:val="-3"/>
                <w:sz w:val="19"/>
              </w:rPr>
              <w:t> </w:t>
            </w:r>
            <w:r>
              <w:rPr>
                <w:spacing w:val="-2"/>
                <w:sz w:val="19"/>
              </w:rPr>
              <w:t>informiranja</w:t>
            </w:r>
          </w:p>
          <w:p>
            <w:pPr>
              <w:pStyle w:val="TableParagraph"/>
              <w:spacing w:before="3"/>
              <w:rPr>
                <w:b/>
                <w:sz w:val="19"/>
              </w:rPr>
            </w:pPr>
          </w:p>
          <w:p>
            <w:pPr>
              <w:pStyle w:val="TableParagraph"/>
              <w:ind w:left="120"/>
              <w:rPr>
                <w:sz w:val="19"/>
              </w:rPr>
            </w:pPr>
            <w:r>
              <w:rPr>
                <w:position w:val="2"/>
                <w:sz w:val="17"/>
              </w:rPr>
              <w:t>3234</w:t>
            </w:r>
            <w:r>
              <w:rPr>
                <w:spacing w:val="75"/>
                <w:w w:val="150"/>
                <w:position w:val="2"/>
                <w:sz w:val="17"/>
              </w:rPr>
              <w:t> </w:t>
            </w:r>
            <w:r>
              <w:rPr>
                <w:sz w:val="19"/>
              </w:rPr>
              <w:t>Komunalne</w:t>
            </w:r>
            <w:r>
              <w:rPr>
                <w:spacing w:val="-6"/>
                <w:sz w:val="19"/>
              </w:rPr>
              <w:t> </w:t>
            </w:r>
            <w:r>
              <w:rPr>
                <w:spacing w:val="-2"/>
                <w:sz w:val="19"/>
              </w:rPr>
              <w:t>usluge</w:t>
            </w:r>
          </w:p>
          <w:p>
            <w:pPr>
              <w:pStyle w:val="TableParagraph"/>
              <w:spacing w:before="4"/>
              <w:rPr>
                <w:b/>
                <w:sz w:val="19"/>
              </w:rPr>
            </w:pPr>
          </w:p>
          <w:p>
            <w:pPr>
              <w:pStyle w:val="TableParagraph"/>
              <w:ind w:left="120"/>
              <w:rPr>
                <w:sz w:val="19"/>
              </w:rPr>
            </w:pPr>
            <w:r>
              <w:rPr>
                <w:position w:val="2"/>
                <w:sz w:val="17"/>
              </w:rPr>
              <w:t>3235</w:t>
            </w:r>
            <w:r>
              <w:rPr>
                <w:spacing w:val="76"/>
                <w:w w:val="150"/>
                <w:position w:val="2"/>
                <w:sz w:val="17"/>
              </w:rPr>
              <w:t> </w:t>
            </w:r>
            <w:r>
              <w:rPr>
                <w:sz w:val="19"/>
              </w:rPr>
              <w:t>Zakupnine</w:t>
            </w:r>
            <w:r>
              <w:rPr>
                <w:spacing w:val="-5"/>
                <w:sz w:val="19"/>
              </w:rPr>
              <w:t> </w:t>
            </w:r>
            <w:r>
              <w:rPr>
                <w:sz w:val="19"/>
              </w:rPr>
              <w:t>i</w:t>
            </w:r>
            <w:r>
              <w:rPr>
                <w:spacing w:val="-6"/>
                <w:sz w:val="19"/>
              </w:rPr>
              <w:t> </w:t>
            </w:r>
            <w:r>
              <w:rPr>
                <w:spacing w:val="-2"/>
                <w:sz w:val="19"/>
              </w:rPr>
              <w:t>najamnine</w:t>
            </w:r>
          </w:p>
          <w:p>
            <w:pPr>
              <w:pStyle w:val="TableParagraph"/>
              <w:spacing w:before="1"/>
              <w:rPr>
                <w:b/>
                <w:sz w:val="19"/>
              </w:rPr>
            </w:pPr>
          </w:p>
          <w:p>
            <w:pPr>
              <w:pStyle w:val="TableParagraph"/>
              <w:spacing w:line="484" w:lineRule="auto" w:before="1"/>
              <w:ind w:left="120" w:right="2103"/>
              <w:rPr>
                <w:sz w:val="19"/>
              </w:rPr>
            </w:pPr>
            <w:r>
              <w:rPr>
                <w:position w:val="2"/>
                <w:sz w:val="17"/>
              </w:rPr>
              <w:t>3236</w:t>
            </w:r>
            <w:r>
              <w:rPr>
                <w:spacing w:val="80"/>
                <w:position w:val="2"/>
                <w:sz w:val="17"/>
              </w:rPr>
              <w:t> </w:t>
            </w:r>
            <w:r>
              <w:rPr>
                <w:sz w:val="19"/>
              </w:rPr>
              <w:t>Zdravstvene</w:t>
            </w:r>
            <w:r>
              <w:rPr>
                <w:spacing w:val="-9"/>
                <w:sz w:val="19"/>
              </w:rPr>
              <w:t> </w:t>
            </w:r>
            <w:r>
              <w:rPr>
                <w:sz w:val="19"/>
              </w:rPr>
              <w:t>i</w:t>
            </w:r>
            <w:r>
              <w:rPr>
                <w:spacing w:val="-8"/>
                <w:sz w:val="19"/>
              </w:rPr>
              <w:t> </w:t>
            </w:r>
            <w:r>
              <w:rPr>
                <w:sz w:val="19"/>
              </w:rPr>
              <w:t>veterinarske</w:t>
            </w:r>
            <w:r>
              <w:rPr>
                <w:spacing w:val="-9"/>
                <w:sz w:val="19"/>
              </w:rPr>
              <w:t> </w:t>
            </w:r>
            <w:r>
              <w:rPr>
                <w:sz w:val="19"/>
              </w:rPr>
              <w:t>usluge </w:t>
            </w:r>
            <w:r>
              <w:rPr>
                <w:position w:val="2"/>
                <w:sz w:val="17"/>
              </w:rPr>
              <w:t>3237</w:t>
            </w:r>
            <w:r>
              <w:rPr>
                <w:spacing w:val="80"/>
                <w:position w:val="2"/>
                <w:sz w:val="17"/>
              </w:rPr>
              <w:t> </w:t>
            </w:r>
            <w:r>
              <w:rPr>
                <w:sz w:val="19"/>
              </w:rPr>
              <w:t>Intelektualne i osobne usluge</w:t>
            </w:r>
            <w:r>
              <w:rPr>
                <w:spacing w:val="40"/>
                <w:sz w:val="19"/>
              </w:rPr>
              <w:t> </w:t>
            </w:r>
            <w:r>
              <w:rPr>
                <w:position w:val="2"/>
                <w:sz w:val="17"/>
              </w:rPr>
              <w:t>3238</w:t>
            </w:r>
            <w:r>
              <w:rPr>
                <w:spacing w:val="80"/>
                <w:position w:val="2"/>
                <w:sz w:val="17"/>
              </w:rPr>
              <w:t> </w:t>
            </w:r>
            <w:r>
              <w:rPr>
                <w:sz w:val="19"/>
              </w:rPr>
              <w:t>Računalne usluge</w:t>
            </w:r>
          </w:p>
        </w:tc>
        <w:tc>
          <w:tcPr>
            <w:tcW w:w="1741" w:type="dxa"/>
            <w:tcBorders>
              <w:top w:val="nil"/>
            </w:tcBorders>
          </w:tcPr>
          <w:p>
            <w:pPr>
              <w:pStyle w:val="TableParagraph"/>
              <w:spacing w:before="166"/>
              <w:ind w:left="757"/>
              <w:rPr>
                <w:sz w:val="15"/>
              </w:rPr>
            </w:pPr>
            <w:r>
              <w:rPr>
                <w:spacing w:val="-2"/>
                <w:sz w:val="15"/>
              </w:rPr>
              <w:t>84.194,89</w:t>
            </w:r>
          </w:p>
          <w:p>
            <w:pPr>
              <w:pStyle w:val="TableParagraph"/>
              <w:spacing w:before="101"/>
              <w:rPr>
                <w:b/>
                <w:sz w:val="15"/>
              </w:rPr>
            </w:pPr>
          </w:p>
          <w:p>
            <w:pPr>
              <w:pStyle w:val="TableParagraph"/>
              <w:ind w:left="757"/>
              <w:rPr>
                <w:sz w:val="15"/>
              </w:rPr>
            </w:pPr>
            <w:r>
              <w:rPr>
                <w:spacing w:val="-2"/>
                <w:sz w:val="15"/>
              </w:rPr>
              <w:t>46.089,01</w:t>
            </w:r>
          </w:p>
          <w:p>
            <w:pPr>
              <w:pStyle w:val="TableParagraph"/>
              <w:spacing w:before="98"/>
              <w:rPr>
                <w:b/>
                <w:sz w:val="15"/>
              </w:rPr>
            </w:pPr>
          </w:p>
          <w:p>
            <w:pPr>
              <w:pStyle w:val="TableParagraph"/>
              <w:ind w:left="851"/>
              <w:rPr>
                <w:sz w:val="15"/>
              </w:rPr>
            </w:pPr>
            <w:r>
              <w:rPr>
                <w:spacing w:val="-2"/>
                <w:sz w:val="15"/>
              </w:rPr>
              <w:t>5.339,94</w:t>
            </w:r>
          </w:p>
          <w:p>
            <w:pPr>
              <w:pStyle w:val="TableParagraph"/>
              <w:spacing w:before="102"/>
              <w:rPr>
                <w:b/>
                <w:sz w:val="15"/>
              </w:rPr>
            </w:pPr>
          </w:p>
          <w:p>
            <w:pPr>
              <w:pStyle w:val="TableParagraph"/>
              <w:ind w:left="757"/>
              <w:rPr>
                <w:sz w:val="15"/>
              </w:rPr>
            </w:pPr>
            <w:r>
              <w:rPr>
                <w:spacing w:val="-2"/>
                <w:sz w:val="15"/>
              </w:rPr>
              <w:t>28.374,17</w:t>
            </w:r>
          </w:p>
          <w:p>
            <w:pPr>
              <w:pStyle w:val="TableParagraph"/>
              <w:spacing w:before="101"/>
              <w:rPr>
                <w:b/>
                <w:sz w:val="15"/>
              </w:rPr>
            </w:pPr>
          </w:p>
          <w:p>
            <w:pPr>
              <w:pStyle w:val="TableParagraph"/>
              <w:ind w:left="757"/>
              <w:rPr>
                <w:sz w:val="15"/>
              </w:rPr>
            </w:pPr>
            <w:r>
              <w:rPr>
                <w:spacing w:val="-2"/>
                <w:sz w:val="15"/>
              </w:rPr>
              <w:t>26.665,02</w:t>
            </w:r>
          </w:p>
          <w:p>
            <w:pPr>
              <w:pStyle w:val="TableParagraph"/>
              <w:spacing w:before="101"/>
              <w:rPr>
                <w:b/>
                <w:sz w:val="15"/>
              </w:rPr>
            </w:pPr>
          </w:p>
          <w:p>
            <w:pPr>
              <w:pStyle w:val="TableParagraph"/>
              <w:ind w:left="851"/>
              <w:rPr>
                <w:sz w:val="15"/>
              </w:rPr>
            </w:pPr>
            <w:r>
              <w:rPr>
                <w:spacing w:val="-2"/>
                <w:sz w:val="15"/>
              </w:rPr>
              <w:t>7.573,55</w:t>
            </w:r>
          </w:p>
          <w:p>
            <w:pPr>
              <w:pStyle w:val="TableParagraph"/>
              <w:spacing w:before="98"/>
              <w:rPr>
                <w:b/>
                <w:sz w:val="15"/>
              </w:rPr>
            </w:pPr>
          </w:p>
          <w:p>
            <w:pPr>
              <w:pStyle w:val="TableParagraph"/>
              <w:ind w:left="757"/>
              <w:rPr>
                <w:sz w:val="15"/>
              </w:rPr>
            </w:pPr>
            <w:r>
              <w:rPr>
                <w:spacing w:val="-2"/>
                <w:sz w:val="15"/>
              </w:rPr>
              <w:t>90.440,60</w:t>
            </w:r>
          </w:p>
          <w:p>
            <w:pPr>
              <w:pStyle w:val="TableParagraph"/>
              <w:spacing w:before="101"/>
              <w:rPr>
                <w:b/>
                <w:sz w:val="15"/>
              </w:rPr>
            </w:pPr>
          </w:p>
          <w:p>
            <w:pPr>
              <w:pStyle w:val="TableParagraph"/>
              <w:ind w:left="851"/>
              <w:rPr>
                <w:sz w:val="15"/>
              </w:rPr>
            </w:pPr>
            <w:r>
              <w:rPr>
                <w:spacing w:val="-2"/>
                <w:sz w:val="15"/>
              </w:rPr>
              <w:t>6.410,47</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left="823" w:right="-15"/>
              <w:rPr>
                <w:sz w:val="15"/>
              </w:rPr>
            </w:pPr>
            <w:r>
              <w:rPr>
                <w:spacing w:val="-2"/>
                <w:sz w:val="15"/>
              </w:rPr>
              <w:t>73.031,06</w:t>
            </w:r>
          </w:p>
          <w:p>
            <w:pPr>
              <w:pStyle w:val="TableParagraph"/>
              <w:spacing w:before="101"/>
              <w:rPr>
                <w:b/>
                <w:sz w:val="15"/>
              </w:rPr>
            </w:pPr>
          </w:p>
          <w:p>
            <w:pPr>
              <w:pStyle w:val="TableParagraph"/>
              <w:ind w:left="823" w:right="-15"/>
              <w:rPr>
                <w:sz w:val="15"/>
              </w:rPr>
            </w:pPr>
            <w:r>
              <w:rPr>
                <w:spacing w:val="-2"/>
                <w:sz w:val="15"/>
              </w:rPr>
              <w:t>51.800,17</w:t>
            </w:r>
          </w:p>
          <w:p>
            <w:pPr>
              <w:pStyle w:val="TableParagraph"/>
              <w:spacing w:before="98"/>
              <w:rPr>
                <w:b/>
                <w:sz w:val="15"/>
              </w:rPr>
            </w:pPr>
          </w:p>
          <w:p>
            <w:pPr>
              <w:pStyle w:val="TableParagraph"/>
              <w:ind w:left="917" w:right="-15"/>
              <w:rPr>
                <w:sz w:val="15"/>
              </w:rPr>
            </w:pPr>
            <w:r>
              <w:rPr>
                <w:spacing w:val="-2"/>
                <w:sz w:val="15"/>
              </w:rPr>
              <w:t>5.197,25</w:t>
            </w:r>
          </w:p>
          <w:p>
            <w:pPr>
              <w:pStyle w:val="TableParagraph"/>
              <w:spacing w:before="102"/>
              <w:rPr>
                <w:b/>
                <w:sz w:val="15"/>
              </w:rPr>
            </w:pPr>
          </w:p>
          <w:p>
            <w:pPr>
              <w:pStyle w:val="TableParagraph"/>
              <w:ind w:left="823" w:right="-15"/>
              <w:rPr>
                <w:sz w:val="15"/>
              </w:rPr>
            </w:pPr>
            <w:r>
              <w:rPr>
                <w:spacing w:val="-2"/>
                <w:sz w:val="15"/>
              </w:rPr>
              <w:t>34.222,84</w:t>
            </w:r>
          </w:p>
          <w:p>
            <w:pPr>
              <w:pStyle w:val="TableParagraph"/>
              <w:spacing w:before="101"/>
              <w:rPr>
                <w:b/>
                <w:sz w:val="15"/>
              </w:rPr>
            </w:pPr>
          </w:p>
          <w:p>
            <w:pPr>
              <w:pStyle w:val="TableParagraph"/>
              <w:ind w:left="823" w:right="-15"/>
              <w:rPr>
                <w:sz w:val="15"/>
              </w:rPr>
            </w:pPr>
            <w:r>
              <w:rPr>
                <w:spacing w:val="-2"/>
                <w:sz w:val="15"/>
              </w:rPr>
              <w:t>23.924,81</w:t>
            </w:r>
          </w:p>
          <w:p>
            <w:pPr>
              <w:pStyle w:val="TableParagraph"/>
              <w:spacing w:before="101"/>
              <w:rPr>
                <w:b/>
                <w:sz w:val="15"/>
              </w:rPr>
            </w:pPr>
          </w:p>
          <w:p>
            <w:pPr>
              <w:pStyle w:val="TableParagraph"/>
              <w:ind w:left="917" w:right="-15"/>
              <w:rPr>
                <w:sz w:val="15"/>
              </w:rPr>
            </w:pPr>
            <w:r>
              <w:rPr>
                <w:spacing w:val="-2"/>
                <w:sz w:val="15"/>
              </w:rPr>
              <w:t>6.439,66</w:t>
            </w:r>
          </w:p>
          <w:p>
            <w:pPr>
              <w:pStyle w:val="TableParagraph"/>
              <w:spacing w:before="98"/>
              <w:rPr>
                <w:b/>
                <w:sz w:val="15"/>
              </w:rPr>
            </w:pPr>
          </w:p>
          <w:p>
            <w:pPr>
              <w:pStyle w:val="TableParagraph"/>
              <w:ind w:left="823" w:right="-15"/>
              <w:rPr>
                <w:sz w:val="15"/>
              </w:rPr>
            </w:pPr>
            <w:r>
              <w:rPr>
                <w:spacing w:val="-2"/>
                <w:sz w:val="15"/>
              </w:rPr>
              <w:t>87.929,26</w:t>
            </w:r>
          </w:p>
          <w:p>
            <w:pPr>
              <w:pStyle w:val="TableParagraph"/>
              <w:spacing w:before="101"/>
              <w:rPr>
                <w:b/>
                <w:sz w:val="15"/>
              </w:rPr>
            </w:pPr>
          </w:p>
          <w:p>
            <w:pPr>
              <w:pStyle w:val="TableParagraph"/>
              <w:ind w:left="917" w:right="-15"/>
              <w:rPr>
                <w:sz w:val="15"/>
              </w:rPr>
            </w:pPr>
            <w:r>
              <w:rPr>
                <w:spacing w:val="-2"/>
                <w:sz w:val="15"/>
              </w:rPr>
              <w:t>6.937,20</w:t>
            </w:r>
          </w:p>
        </w:tc>
        <w:tc>
          <w:tcPr>
            <w:tcW w:w="930" w:type="dxa"/>
            <w:tcBorders>
              <w:top w:val="nil"/>
            </w:tcBorders>
          </w:tcPr>
          <w:p>
            <w:pPr>
              <w:pStyle w:val="TableParagraph"/>
              <w:spacing w:before="166"/>
              <w:ind w:left="465"/>
              <w:rPr>
                <w:sz w:val="15"/>
              </w:rPr>
            </w:pPr>
            <w:r>
              <w:rPr>
                <w:spacing w:val="-2"/>
                <w:sz w:val="15"/>
              </w:rPr>
              <w:t>86.74</w:t>
            </w:r>
          </w:p>
          <w:p>
            <w:pPr>
              <w:pStyle w:val="TableParagraph"/>
              <w:spacing w:before="101"/>
              <w:rPr>
                <w:b/>
                <w:sz w:val="15"/>
              </w:rPr>
            </w:pPr>
          </w:p>
          <w:p>
            <w:pPr>
              <w:pStyle w:val="TableParagraph"/>
              <w:ind w:left="369"/>
              <w:rPr>
                <w:sz w:val="15"/>
              </w:rPr>
            </w:pPr>
            <w:r>
              <w:rPr>
                <w:spacing w:val="-2"/>
                <w:sz w:val="15"/>
              </w:rPr>
              <w:t>112.39</w:t>
            </w:r>
          </w:p>
          <w:p>
            <w:pPr>
              <w:pStyle w:val="TableParagraph"/>
              <w:spacing w:before="98"/>
              <w:rPr>
                <w:b/>
                <w:sz w:val="15"/>
              </w:rPr>
            </w:pPr>
          </w:p>
          <w:p>
            <w:pPr>
              <w:pStyle w:val="TableParagraph"/>
              <w:ind w:left="465"/>
              <w:rPr>
                <w:sz w:val="15"/>
              </w:rPr>
            </w:pPr>
            <w:r>
              <w:rPr>
                <w:spacing w:val="-2"/>
                <w:sz w:val="15"/>
              </w:rPr>
              <w:t>97.33</w:t>
            </w:r>
          </w:p>
          <w:p>
            <w:pPr>
              <w:pStyle w:val="TableParagraph"/>
              <w:spacing w:before="102"/>
              <w:rPr>
                <w:b/>
                <w:sz w:val="15"/>
              </w:rPr>
            </w:pPr>
          </w:p>
          <w:p>
            <w:pPr>
              <w:pStyle w:val="TableParagraph"/>
              <w:ind w:left="369"/>
              <w:rPr>
                <w:sz w:val="15"/>
              </w:rPr>
            </w:pPr>
            <w:r>
              <w:rPr>
                <w:spacing w:val="-2"/>
                <w:sz w:val="15"/>
              </w:rPr>
              <w:t>120.61</w:t>
            </w:r>
          </w:p>
          <w:p>
            <w:pPr>
              <w:pStyle w:val="TableParagraph"/>
              <w:spacing w:before="101"/>
              <w:rPr>
                <w:b/>
                <w:sz w:val="15"/>
              </w:rPr>
            </w:pPr>
          </w:p>
          <w:p>
            <w:pPr>
              <w:pStyle w:val="TableParagraph"/>
              <w:ind w:left="465"/>
              <w:rPr>
                <w:sz w:val="15"/>
              </w:rPr>
            </w:pPr>
            <w:r>
              <w:rPr>
                <w:spacing w:val="-2"/>
                <w:sz w:val="15"/>
              </w:rPr>
              <w:t>89.72</w:t>
            </w:r>
          </w:p>
          <w:p>
            <w:pPr>
              <w:pStyle w:val="TableParagraph"/>
              <w:spacing w:before="101"/>
              <w:rPr>
                <w:b/>
                <w:sz w:val="15"/>
              </w:rPr>
            </w:pPr>
          </w:p>
          <w:p>
            <w:pPr>
              <w:pStyle w:val="TableParagraph"/>
              <w:ind w:left="465"/>
              <w:rPr>
                <w:sz w:val="15"/>
              </w:rPr>
            </w:pPr>
            <w:r>
              <w:rPr>
                <w:spacing w:val="-2"/>
                <w:sz w:val="15"/>
              </w:rPr>
              <w:t>85.03</w:t>
            </w:r>
          </w:p>
          <w:p>
            <w:pPr>
              <w:pStyle w:val="TableParagraph"/>
              <w:spacing w:before="98"/>
              <w:rPr>
                <w:b/>
                <w:sz w:val="15"/>
              </w:rPr>
            </w:pPr>
          </w:p>
          <w:p>
            <w:pPr>
              <w:pStyle w:val="TableParagraph"/>
              <w:ind w:left="465"/>
              <w:rPr>
                <w:sz w:val="15"/>
              </w:rPr>
            </w:pPr>
            <w:r>
              <w:rPr>
                <w:spacing w:val="-2"/>
                <w:sz w:val="15"/>
              </w:rPr>
              <w:t>97.22</w:t>
            </w:r>
          </w:p>
          <w:p>
            <w:pPr>
              <w:pStyle w:val="TableParagraph"/>
              <w:spacing w:before="101"/>
              <w:rPr>
                <w:b/>
                <w:sz w:val="15"/>
              </w:rPr>
            </w:pPr>
          </w:p>
          <w:p>
            <w:pPr>
              <w:pStyle w:val="TableParagraph"/>
              <w:ind w:left="369"/>
              <w:rPr>
                <w:sz w:val="15"/>
              </w:rPr>
            </w:pPr>
            <w:r>
              <w:rPr>
                <w:spacing w:val="-2"/>
                <w:sz w:val="15"/>
              </w:rPr>
              <w:t>108.22</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545" w:hRule="atLeast"/>
        </w:trPr>
        <w:tc>
          <w:tcPr>
            <w:tcW w:w="6081" w:type="dxa"/>
            <w:tcBorders>
              <w:bottom w:val="nil"/>
            </w:tcBorders>
          </w:tcPr>
          <w:p>
            <w:pPr>
              <w:pStyle w:val="TableParagraph"/>
              <w:spacing w:before="112"/>
              <w:ind w:left="120"/>
              <w:rPr>
                <w:sz w:val="19"/>
              </w:rPr>
            </w:pPr>
            <w:r>
              <w:rPr>
                <w:position w:val="2"/>
                <w:sz w:val="17"/>
              </w:rPr>
              <w:t>3239</w:t>
            </w:r>
            <w:r>
              <w:rPr>
                <w:spacing w:val="26"/>
                <w:position w:val="2"/>
                <w:sz w:val="17"/>
              </w:rPr>
              <w:t>  </w:t>
            </w:r>
            <w:r>
              <w:rPr>
                <w:sz w:val="19"/>
              </w:rPr>
              <w:t>Ostale</w:t>
            </w:r>
            <w:r>
              <w:rPr>
                <w:spacing w:val="-3"/>
                <w:sz w:val="19"/>
              </w:rPr>
              <w:t> </w:t>
            </w:r>
            <w:r>
              <w:rPr>
                <w:spacing w:val="-2"/>
                <w:sz w:val="19"/>
              </w:rPr>
              <w:t>usluge</w:t>
            </w:r>
          </w:p>
        </w:tc>
        <w:tc>
          <w:tcPr>
            <w:tcW w:w="1741" w:type="dxa"/>
            <w:tcBorders>
              <w:bottom w:val="nil"/>
            </w:tcBorders>
          </w:tcPr>
          <w:p>
            <w:pPr>
              <w:pStyle w:val="TableParagraph"/>
              <w:spacing w:before="125"/>
              <w:ind w:right="183"/>
              <w:jc w:val="right"/>
              <w:rPr>
                <w:sz w:val="15"/>
              </w:rPr>
            </w:pPr>
            <w:r>
              <w:rPr>
                <w:spacing w:val="-2"/>
                <w:sz w:val="15"/>
              </w:rPr>
              <w:t>119.025,45</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right="-15"/>
              <w:jc w:val="right"/>
              <w:rPr>
                <w:sz w:val="15"/>
              </w:rPr>
            </w:pPr>
            <w:r>
              <w:rPr>
                <w:spacing w:val="-2"/>
                <w:sz w:val="15"/>
              </w:rPr>
              <w:t>127.910,17</w:t>
            </w:r>
          </w:p>
        </w:tc>
        <w:tc>
          <w:tcPr>
            <w:tcW w:w="930" w:type="dxa"/>
            <w:tcBorders>
              <w:bottom w:val="nil"/>
            </w:tcBorders>
          </w:tcPr>
          <w:p>
            <w:pPr>
              <w:pStyle w:val="TableParagraph"/>
              <w:spacing w:before="125"/>
              <w:ind w:right="5"/>
              <w:jc w:val="right"/>
              <w:rPr>
                <w:sz w:val="15"/>
              </w:rPr>
            </w:pPr>
            <w:r>
              <w:rPr>
                <w:spacing w:val="-2"/>
                <w:sz w:val="15"/>
              </w:rPr>
              <w:t>107.46</w:t>
            </w:r>
          </w:p>
        </w:tc>
        <w:tc>
          <w:tcPr>
            <w:tcW w:w="1075" w:type="dxa"/>
            <w:tcBorders>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7083" w:val="left" w:leader="none"/>
                <w:tab w:pos="12491" w:val="left" w:leader="none"/>
                <w:tab w:pos="13643" w:val="right" w:leader="none"/>
              </w:tabs>
              <w:spacing w:before="45"/>
              <w:ind w:left="391"/>
              <w:rPr>
                <w:sz w:val="15"/>
              </w:rPr>
            </w:pPr>
            <w:r>
              <w:rPr>
                <w:position w:val="3"/>
                <w:sz w:val="17"/>
              </w:rPr>
              <w:t>324</w:t>
            </w:r>
            <w:r>
              <w:rPr>
                <w:spacing w:val="77"/>
                <w:position w:val="3"/>
                <w:sz w:val="17"/>
              </w:rPr>
              <w:t> </w:t>
            </w:r>
            <w:r>
              <w:rPr>
                <w:position w:val="2"/>
                <w:sz w:val="19"/>
              </w:rPr>
              <w:t>Naknade</w:t>
            </w:r>
            <w:r>
              <w:rPr>
                <w:spacing w:val="-9"/>
                <w:position w:val="2"/>
                <w:sz w:val="19"/>
              </w:rPr>
              <w:t> </w:t>
            </w:r>
            <w:r>
              <w:rPr>
                <w:position w:val="2"/>
                <w:sz w:val="19"/>
              </w:rPr>
              <w:t>troškova</w:t>
            </w:r>
            <w:r>
              <w:rPr>
                <w:spacing w:val="-10"/>
                <w:position w:val="2"/>
                <w:sz w:val="19"/>
              </w:rPr>
              <w:t> </w:t>
            </w:r>
            <w:r>
              <w:rPr>
                <w:position w:val="2"/>
                <w:sz w:val="19"/>
              </w:rPr>
              <w:t>osobama</w:t>
            </w:r>
            <w:r>
              <w:rPr>
                <w:spacing w:val="-8"/>
                <w:position w:val="2"/>
                <w:sz w:val="19"/>
              </w:rPr>
              <w:t> </w:t>
            </w:r>
            <w:r>
              <w:rPr>
                <w:position w:val="2"/>
                <w:sz w:val="19"/>
              </w:rPr>
              <w:t>izvan</w:t>
            </w:r>
            <w:r>
              <w:rPr>
                <w:spacing w:val="-9"/>
                <w:position w:val="2"/>
                <w:sz w:val="19"/>
              </w:rPr>
              <w:t> </w:t>
            </w:r>
            <w:r>
              <w:rPr>
                <w:position w:val="2"/>
                <w:sz w:val="19"/>
              </w:rPr>
              <w:t>radnog</w:t>
            </w:r>
            <w:r>
              <w:rPr>
                <w:spacing w:val="-9"/>
                <w:position w:val="2"/>
                <w:sz w:val="19"/>
              </w:rPr>
              <w:t> </w:t>
            </w:r>
            <w:r>
              <w:rPr>
                <w:spacing w:val="-2"/>
                <w:position w:val="2"/>
                <w:sz w:val="19"/>
              </w:rPr>
              <w:t>odnosa</w:t>
            </w:r>
            <w:r>
              <w:rPr>
                <w:position w:val="2"/>
                <w:sz w:val="19"/>
              </w:rPr>
              <w:tab/>
            </w:r>
            <w:r>
              <w:rPr>
                <w:spacing w:val="-2"/>
                <w:sz w:val="15"/>
              </w:rPr>
              <w:t>854,27</w:t>
            </w:r>
            <w:r>
              <w:rPr>
                <w:sz w:val="15"/>
              </w:rPr>
              <w:tab/>
            </w:r>
            <w:r>
              <w:rPr>
                <w:spacing w:val="-2"/>
                <w:sz w:val="15"/>
              </w:rPr>
              <w:t>83,20</w:t>
            </w:r>
            <w:r>
              <w:rPr>
                <w:sz w:val="15"/>
              </w:rPr>
              <w:tab/>
            </w:r>
            <w:r>
              <w:rPr>
                <w:spacing w:val="-4"/>
                <w:sz w:val="15"/>
              </w:rPr>
              <w:t>9.74</w:t>
            </w:r>
          </w:p>
        </w:tc>
      </w:tr>
      <w:tr>
        <w:trPr>
          <w:trHeight w:val="583" w:hRule="atLeast"/>
        </w:trPr>
        <w:tc>
          <w:tcPr>
            <w:tcW w:w="6081" w:type="dxa"/>
            <w:tcBorders>
              <w:top w:val="nil"/>
              <w:bottom w:val="nil"/>
            </w:tcBorders>
          </w:tcPr>
          <w:p>
            <w:pPr>
              <w:pStyle w:val="TableParagraph"/>
              <w:spacing w:before="149"/>
              <w:ind w:left="120"/>
              <w:rPr>
                <w:sz w:val="19"/>
              </w:rPr>
            </w:pPr>
            <w:r>
              <w:rPr>
                <w:position w:val="2"/>
                <w:sz w:val="17"/>
              </w:rPr>
              <w:t>3241</w:t>
            </w:r>
            <w:r>
              <w:rPr>
                <w:spacing w:val="70"/>
                <w:w w:val="150"/>
                <w:position w:val="2"/>
                <w:sz w:val="17"/>
              </w:rPr>
              <w:t> </w:t>
            </w:r>
            <w:r>
              <w:rPr>
                <w:sz w:val="19"/>
              </w:rPr>
              <w:t>Naknade</w:t>
            </w:r>
            <w:r>
              <w:rPr>
                <w:spacing w:val="-8"/>
                <w:sz w:val="19"/>
              </w:rPr>
              <w:t> </w:t>
            </w:r>
            <w:r>
              <w:rPr>
                <w:sz w:val="19"/>
              </w:rPr>
              <w:t>troškova</w:t>
            </w:r>
            <w:r>
              <w:rPr>
                <w:spacing w:val="-9"/>
                <w:sz w:val="19"/>
              </w:rPr>
              <w:t> </w:t>
            </w:r>
            <w:r>
              <w:rPr>
                <w:sz w:val="19"/>
              </w:rPr>
              <w:t>osobama</w:t>
            </w:r>
            <w:r>
              <w:rPr>
                <w:spacing w:val="-9"/>
                <w:sz w:val="19"/>
              </w:rPr>
              <w:t> </w:t>
            </w:r>
            <w:r>
              <w:rPr>
                <w:sz w:val="19"/>
              </w:rPr>
              <w:t>izvan</w:t>
            </w:r>
            <w:r>
              <w:rPr>
                <w:spacing w:val="-8"/>
                <w:sz w:val="19"/>
              </w:rPr>
              <w:t> </w:t>
            </w:r>
            <w:r>
              <w:rPr>
                <w:sz w:val="19"/>
              </w:rPr>
              <w:t>radnog</w:t>
            </w:r>
            <w:r>
              <w:rPr>
                <w:spacing w:val="-9"/>
                <w:sz w:val="19"/>
              </w:rPr>
              <w:t> </w:t>
            </w:r>
            <w:r>
              <w:rPr>
                <w:spacing w:val="-2"/>
                <w:sz w:val="19"/>
              </w:rPr>
              <w:t>odnosa</w:t>
            </w:r>
          </w:p>
        </w:tc>
        <w:tc>
          <w:tcPr>
            <w:tcW w:w="1741" w:type="dxa"/>
            <w:tcBorders>
              <w:top w:val="nil"/>
              <w:bottom w:val="nil"/>
            </w:tcBorders>
          </w:tcPr>
          <w:p>
            <w:pPr>
              <w:pStyle w:val="TableParagraph"/>
              <w:spacing w:before="163"/>
              <w:ind w:right="183"/>
              <w:jc w:val="right"/>
              <w:rPr>
                <w:sz w:val="15"/>
              </w:rPr>
            </w:pPr>
            <w:r>
              <w:rPr>
                <w:spacing w:val="-2"/>
                <w:sz w:val="15"/>
              </w:rPr>
              <w:t>854,27</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83,20</w:t>
            </w:r>
          </w:p>
        </w:tc>
        <w:tc>
          <w:tcPr>
            <w:tcW w:w="930" w:type="dxa"/>
            <w:tcBorders>
              <w:top w:val="nil"/>
              <w:bottom w:val="nil"/>
            </w:tcBorders>
          </w:tcPr>
          <w:p>
            <w:pPr>
              <w:pStyle w:val="TableParagraph"/>
              <w:spacing w:before="163"/>
              <w:ind w:right="2"/>
              <w:jc w:val="right"/>
              <w:rPr>
                <w:sz w:val="15"/>
              </w:rPr>
            </w:pPr>
            <w:r>
              <w:rPr>
                <w:spacing w:val="-4"/>
                <w:sz w:val="15"/>
              </w:rPr>
              <w:t>9.74</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838" w:val="left" w:leader="none"/>
                <w:tab w:pos="12150" w:val="left" w:leader="none"/>
                <w:tab w:pos="13689" w:val="right" w:leader="none"/>
              </w:tabs>
              <w:spacing w:before="45"/>
              <w:ind w:left="391"/>
              <w:rPr>
                <w:sz w:val="15"/>
              </w:rPr>
            </w:pPr>
            <w:r>
              <w:rPr>
                <w:position w:val="3"/>
                <w:sz w:val="17"/>
              </w:rPr>
              <w:t>329</w:t>
            </w:r>
            <w:r>
              <w:rPr>
                <w:spacing w:val="78"/>
                <w:position w:val="3"/>
                <w:sz w:val="17"/>
              </w:rPr>
              <w:t> </w:t>
            </w:r>
            <w:r>
              <w:rPr>
                <w:position w:val="2"/>
                <w:sz w:val="19"/>
              </w:rPr>
              <w:t>Ostali</w:t>
            </w:r>
            <w:r>
              <w:rPr>
                <w:spacing w:val="-7"/>
                <w:position w:val="2"/>
                <w:sz w:val="19"/>
              </w:rPr>
              <w:t> </w:t>
            </w:r>
            <w:r>
              <w:rPr>
                <w:position w:val="2"/>
                <w:sz w:val="19"/>
              </w:rPr>
              <w:t>nespomenuti</w:t>
            </w:r>
            <w:r>
              <w:rPr>
                <w:spacing w:val="-7"/>
                <w:position w:val="2"/>
                <w:sz w:val="19"/>
              </w:rPr>
              <w:t> </w:t>
            </w:r>
            <w:r>
              <w:rPr>
                <w:position w:val="2"/>
                <w:sz w:val="19"/>
              </w:rPr>
              <w:t>rashodi</w:t>
            </w:r>
            <w:r>
              <w:rPr>
                <w:spacing w:val="-7"/>
                <w:position w:val="2"/>
                <w:sz w:val="19"/>
              </w:rPr>
              <w:t> </w:t>
            </w:r>
            <w:r>
              <w:rPr>
                <w:spacing w:val="-2"/>
                <w:position w:val="2"/>
                <w:sz w:val="19"/>
              </w:rPr>
              <w:t>poslovanja</w:t>
            </w:r>
            <w:r>
              <w:rPr>
                <w:position w:val="2"/>
                <w:sz w:val="19"/>
              </w:rPr>
              <w:tab/>
            </w:r>
            <w:r>
              <w:rPr>
                <w:spacing w:val="-2"/>
                <w:sz w:val="15"/>
              </w:rPr>
              <w:t>43.625,56</w:t>
            </w:r>
            <w:r>
              <w:rPr>
                <w:sz w:val="15"/>
              </w:rPr>
              <w:tab/>
            </w:r>
            <w:r>
              <w:rPr>
                <w:spacing w:val="-2"/>
                <w:sz w:val="15"/>
              </w:rPr>
              <w:t>41.166,01</w:t>
            </w:r>
            <w:r>
              <w:rPr>
                <w:sz w:val="15"/>
              </w:rPr>
              <w:tab/>
            </w:r>
            <w:r>
              <w:rPr>
                <w:spacing w:val="-2"/>
                <w:sz w:val="15"/>
              </w:rPr>
              <w:t>94.36</w:t>
            </w:r>
          </w:p>
        </w:tc>
      </w:tr>
      <w:tr>
        <w:trPr>
          <w:trHeight w:val="2400" w:hRule="atLeast"/>
        </w:trPr>
        <w:tc>
          <w:tcPr>
            <w:tcW w:w="6081" w:type="dxa"/>
            <w:tcBorders>
              <w:top w:val="nil"/>
              <w:bottom w:val="nil"/>
            </w:tcBorders>
          </w:tcPr>
          <w:p>
            <w:pPr>
              <w:pStyle w:val="TableParagraph"/>
              <w:spacing w:before="149"/>
              <w:ind w:left="120"/>
              <w:rPr>
                <w:sz w:val="19"/>
              </w:rPr>
            </w:pPr>
            <w:r>
              <w:rPr>
                <w:position w:val="2"/>
                <w:sz w:val="17"/>
              </w:rPr>
              <w:t>3292</w:t>
            </w:r>
            <w:r>
              <w:rPr>
                <w:spacing w:val="24"/>
                <w:position w:val="2"/>
                <w:sz w:val="17"/>
              </w:rPr>
              <w:t>  </w:t>
            </w:r>
            <w:r>
              <w:rPr>
                <w:sz w:val="19"/>
              </w:rPr>
              <w:t>Premije</w:t>
            </w:r>
            <w:r>
              <w:rPr>
                <w:spacing w:val="-4"/>
                <w:sz w:val="19"/>
              </w:rPr>
              <w:t> </w:t>
            </w:r>
            <w:r>
              <w:rPr>
                <w:spacing w:val="-2"/>
                <w:sz w:val="19"/>
              </w:rPr>
              <w:t>osiguranja</w:t>
            </w:r>
          </w:p>
          <w:p>
            <w:pPr>
              <w:pStyle w:val="TableParagraph"/>
              <w:spacing w:before="4"/>
              <w:rPr>
                <w:b/>
                <w:sz w:val="19"/>
              </w:rPr>
            </w:pPr>
          </w:p>
          <w:p>
            <w:pPr>
              <w:pStyle w:val="TableParagraph"/>
              <w:ind w:left="120"/>
              <w:rPr>
                <w:sz w:val="19"/>
              </w:rPr>
            </w:pPr>
            <w:r>
              <w:rPr>
                <w:position w:val="2"/>
                <w:sz w:val="17"/>
              </w:rPr>
              <w:t>3293</w:t>
            </w:r>
            <w:r>
              <w:rPr>
                <w:spacing w:val="29"/>
                <w:position w:val="2"/>
                <w:sz w:val="17"/>
              </w:rPr>
              <w:t>  </w:t>
            </w:r>
            <w:r>
              <w:rPr>
                <w:spacing w:val="-2"/>
                <w:sz w:val="19"/>
              </w:rPr>
              <w:t>Reprezentacija</w:t>
            </w:r>
          </w:p>
          <w:p>
            <w:pPr>
              <w:pStyle w:val="TableParagraph"/>
              <w:spacing w:before="4"/>
              <w:rPr>
                <w:b/>
                <w:sz w:val="19"/>
              </w:rPr>
            </w:pPr>
          </w:p>
          <w:p>
            <w:pPr>
              <w:pStyle w:val="TableParagraph"/>
              <w:ind w:left="120"/>
              <w:rPr>
                <w:sz w:val="19"/>
              </w:rPr>
            </w:pPr>
            <w:r>
              <w:rPr>
                <w:position w:val="2"/>
                <w:sz w:val="17"/>
              </w:rPr>
              <w:t>3294</w:t>
            </w:r>
            <w:r>
              <w:rPr>
                <w:spacing w:val="29"/>
                <w:position w:val="2"/>
                <w:sz w:val="17"/>
              </w:rPr>
              <w:t>  </w:t>
            </w:r>
            <w:r>
              <w:rPr>
                <w:spacing w:val="-2"/>
                <w:sz w:val="19"/>
              </w:rPr>
              <w:t>Članarine</w:t>
            </w:r>
          </w:p>
          <w:p>
            <w:pPr>
              <w:pStyle w:val="TableParagraph"/>
              <w:spacing w:before="4"/>
              <w:rPr>
                <w:b/>
                <w:sz w:val="19"/>
              </w:rPr>
            </w:pPr>
          </w:p>
          <w:p>
            <w:pPr>
              <w:pStyle w:val="TableParagraph"/>
              <w:ind w:left="120"/>
              <w:rPr>
                <w:sz w:val="19"/>
              </w:rPr>
            </w:pPr>
            <w:r>
              <w:rPr>
                <w:position w:val="2"/>
                <w:sz w:val="17"/>
              </w:rPr>
              <w:t>3295</w:t>
            </w:r>
            <w:r>
              <w:rPr>
                <w:spacing w:val="26"/>
                <w:position w:val="2"/>
                <w:sz w:val="17"/>
              </w:rPr>
              <w:t>  </w:t>
            </w:r>
            <w:r>
              <w:rPr>
                <w:sz w:val="19"/>
              </w:rPr>
              <w:t>Pristojbe</w:t>
            </w:r>
            <w:r>
              <w:rPr>
                <w:spacing w:val="-2"/>
                <w:sz w:val="19"/>
              </w:rPr>
              <w:t> </w:t>
            </w:r>
            <w:r>
              <w:rPr>
                <w:sz w:val="19"/>
              </w:rPr>
              <w:t>i</w:t>
            </w:r>
            <w:r>
              <w:rPr>
                <w:spacing w:val="-3"/>
                <w:sz w:val="19"/>
              </w:rPr>
              <w:t> </w:t>
            </w:r>
            <w:r>
              <w:rPr>
                <w:spacing w:val="-2"/>
                <w:sz w:val="19"/>
              </w:rPr>
              <w:t>naknade</w:t>
            </w:r>
          </w:p>
          <w:p>
            <w:pPr>
              <w:pStyle w:val="TableParagraph"/>
              <w:spacing w:before="1"/>
              <w:rPr>
                <w:b/>
                <w:sz w:val="19"/>
              </w:rPr>
            </w:pPr>
          </w:p>
          <w:p>
            <w:pPr>
              <w:pStyle w:val="TableParagraph"/>
              <w:spacing w:before="1"/>
              <w:ind w:left="120"/>
              <w:rPr>
                <w:sz w:val="19"/>
              </w:rPr>
            </w:pPr>
            <w:r>
              <w:rPr>
                <w:position w:val="2"/>
                <w:sz w:val="17"/>
              </w:rPr>
              <w:t>3299</w:t>
            </w:r>
            <w:r>
              <w:rPr>
                <w:spacing w:val="72"/>
                <w:w w:val="150"/>
                <w:position w:val="2"/>
                <w:sz w:val="17"/>
              </w:rPr>
              <w:t> </w:t>
            </w:r>
            <w:r>
              <w:rPr>
                <w:sz w:val="19"/>
              </w:rPr>
              <w:t>Ostali</w:t>
            </w:r>
            <w:r>
              <w:rPr>
                <w:spacing w:val="-7"/>
                <w:sz w:val="19"/>
              </w:rPr>
              <w:t> </w:t>
            </w:r>
            <w:r>
              <w:rPr>
                <w:sz w:val="19"/>
              </w:rPr>
              <w:t>nespomenuti</w:t>
            </w:r>
            <w:r>
              <w:rPr>
                <w:spacing w:val="-6"/>
                <w:sz w:val="19"/>
              </w:rPr>
              <w:t> </w:t>
            </w:r>
            <w:r>
              <w:rPr>
                <w:sz w:val="19"/>
              </w:rPr>
              <w:t>rashodi</w:t>
            </w:r>
            <w:r>
              <w:rPr>
                <w:spacing w:val="-7"/>
                <w:sz w:val="19"/>
              </w:rPr>
              <w:t> </w:t>
            </w:r>
            <w:r>
              <w:rPr>
                <w:spacing w:val="-2"/>
                <w:sz w:val="19"/>
              </w:rPr>
              <w:t>poslovanja</w:t>
            </w:r>
          </w:p>
        </w:tc>
        <w:tc>
          <w:tcPr>
            <w:tcW w:w="1741" w:type="dxa"/>
            <w:tcBorders>
              <w:top w:val="nil"/>
              <w:bottom w:val="nil"/>
            </w:tcBorders>
          </w:tcPr>
          <w:p>
            <w:pPr>
              <w:pStyle w:val="TableParagraph"/>
              <w:spacing w:before="166"/>
              <w:ind w:left="757"/>
              <w:rPr>
                <w:sz w:val="15"/>
              </w:rPr>
            </w:pPr>
            <w:r>
              <w:rPr>
                <w:spacing w:val="-2"/>
                <w:sz w:val="15"/>
              </w:rPr>
              <w:t>16.324,32</w:t>
            </w:r>
          </w:p>
          <w:p>
            <w:pPr>
              <w:pStyle w:val="TableParagraph"/>
              <w:spacing w:before="98"/>
              <w:rPr>
                <w:b/>
                <w:sz w:val="15"/>
              </w:rPr>
            </w:pPr>
          </w:p>
          <w:p>
            <w:pPr>
              <w:pStyle w:val="TableParagraph"/>
              <w:ind w:left="851"/>
              <w:rPr>
                <w:sz w:val="15"/>
              </w:rPr>
            </w:pPr>
            <w:r>
              <w:rPr>
                <w:spacing w:val="-2"/>
                <w:sz w:val="15"/>
              </w:rPr>
              <w:t>5.976,12</w:t>
            </w:r>
          </w:p>
          <w:p>
            <w:pPr>
              <w:pStyle w:val="TableParagraph"/>
              <w:spacing w:before="101"/>
              <w:rPr>
                <w:b/>
                <w:sz w:val="15"/>
              </w:rPr>
            </w:pPr>
          </w:p>
          <w:p>
            <w:pPr>
              <w:pStyle w:val="TableParagraph"/>
              <w:ind w:left="851"/>
              <w:rPr>
                <w:sz w:val="15"/>
              </w:rPr>
            </w:pPr>
            <w:r>
              <w:rPr>
                <w:spacing w:val="-2"/>
                <w:sz w:val="15"/>
              </w:rPr>
              <w:t>2.275,63</w:t>
            </w:r>
          </w:p>
          <w:p>
            <w:pPr>
              <w:pStyle w:val="TableParagraph"/>
              <w:spacing w:before="101"/>
              <w:rPr>
                <w:b/>
                <w:sz w:val="15"/>
              </w:rPr>
            </w:pPr>
          </w:p>
          <w:p>
            <w:pPr>
              <w:pStyle w:val="TableParagraph"/>
              <w:ind w:left="757"/>
              <w:rPr>
                <w:sz w:val="15"/>
              </w:rPr>
            </w:pPr>
            <w:r>
              <w:rPr>
                <w:spacing w:val="-2"/>
                <w:sz w:val="15"/>
              </w:rPr>
              <w:t>13.274,81</w:t>
            </w:r>
          </w:p>
          <w:p>
            <w:pPr>
              <w:pStyle w:val="TableParagraph"/>
              <w:spacing w:before="102"/>
              <w:rPr>
                <w:b/>
                <w:sz w:val="15"/>
              </w:rPr>
            </w:pPr>
          </w:p>
          <w:p>
            <w:pPr>
              <w:pStyle w:val="TableParagraph"/>
              <w:ind w:left="851"/>
              <w:rPr>
                <w:sz w:val="15"/>
              </w:rPr>
            </w:pPr>
            <w:r>
              <w:rPr>
                <w:spacing w:val="-2"/>
                <w:sz w:val="15"/>
              </w:rPr>
              <w:t>5.774,68</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left="823" w:right="-15"/>
              <w:rPr>
                <w:sz w:val="15"/>
              </w:rPr>
            </w:pPr>
            <w:r>
              <w:rPr>
                <w:spacing w:val="-2"/>
                <w:sz w:val="15"/>
              </w:rPr>
              <w:t>16.020,88</w:t>
            </w:r>
          </w:p>
          <w:p>
            <w:pPr>
              <w:pStyle w:val="TableParagraph"/>
              <w:spacing w:before="98"/>
              <w:rPr>
                <w:b/>
                <w:sz w:val="15"/>
              </w:rPr>
            </w:pPr>
          </w:p>
          <w:p>
            <w:pPr>
              <w:pStyle w:val="TableParagraph"/>
              <w:ind w:left="917" w:right="-15"/>
              <w:rPr>
                <w:sz w:val="15"/>
              </w:rPr>
            </w:pPr>
            <w:r>
              <w:rPr>
                <w:spacing w:val="-2"/>
                <w:sz w:val="15"/>
              </w:rPr>
              <w:t>6.186,10</w:t>
            </w:r>
          </w:p>
          <w:p>
            <w:pPr>
              <w:pStyle w:val="TableParagraph"/>
              <w:spacing w:before="101"/>
              <w:rPr>
                <w:b/>
                <w:sz w:val="15"/>
              </w:rPr>
            </w:pPr>
          </w:p>
          <w:p>
            <w:pPr>
              <w:pStyle w:val="TableParagraph"/>
              <w:ind w:left="917" w:right="-15"/>
              <w:rPr>
                <w:sz w:val="15"/>
              </w:rPr>
            </w:pPr>
            <w:r>
              <w:rPr>
                <w:spacing w:val="-2"/>
                <w:sz w:val="15"/>
              </w:rPr>
              <w:t>2.253,01</w:t>
            </w:r>
          </w:p>
          <w:p>
            <w:pPr>
              <w:pStyle w:val="TableParagraph"/>
              <w:spacing w:before="101"/>
              <w:rPr>
                <w:b/>
                <w:sz w:val="15"/>
              </w:rPr>
            </w:pPr>
          </w:p>
          <w:p>
            <w:pPr>
              <w:pStyle w:val="TableParagraph"/>
              <w:ind w:left="823" w:right="-15"/>
              <w:rPr>
                <w:sz w:val="15"/>
              </w:rPr>
            </w:pPr>
            <w:r>
              <w:rPr>
                <w:spacing w:val="-2"/>
                <w:sz w:val="15"/>
              </w:rPr>
              <w:t>13.406,34</w:t>
            </w:r>
          </w:p>
          <w:p>
            <w:pPr>
              <w:pStyle w:val="TableParagraph"/>
              <w:spacing w:before="102"/>
              <w:rPr>
                <w:b/>
                <w:sz w:val="15"/>
              </w:rPr>
            </w:pPr>
          </w:p>
          <w:p>
            <w:pPr>
              <w:pStyle w:val="TableParagraph"/>
              <w:ind w:left="917" w:right="-15"/>
              <w:rPr>
                <w:sz w:val="15"/>
              </w:rPr>
            </w:pPr>
            <w:r>
              <w:rPr>
                <w:spacing w:val="-2"/>
                <w:sz w:val="15"/>
              </w:rPr>
              <w:t>3.299,68</w:t>
            </w:r>
          </w:p>
        </w:tc>
        <w:tc>
          <w:tcPr>
            <w:tcW w:w="930" w:type="dxa"/>
            <w:tcBorders>
              <w:top w:val="nil"/>
              <w:bottom w:val="nil"/>
            </w:tcBorders>
          </w:tcPr>
          <w:p>
            <w:pPr>
              <w:pStyle w:val="TableParagraph"/>
              <w:spacing w:before="166"/>
              <w:ind w:left="465"/>
              <w:rPr>
                <w:sz w:val="15"/>
              </w:rPr>
            </w:pPr>
            <w:r>
              <w:rPr>
                <w:spacing w:val="-2"/>
                <w:sz w:val="15"/>
              </w:rPr>
              <w:t>98.14</w:t>
            </w:r>
          </w:p>
          <w:p>
            <w:pPr>
              <w:pStyle w:val="TableParagraph"/>
              <w:spacing w:before="98"/>
              <w:rPr>
                <w:b/>
                <w:sz w:val="15"/>
              </w:rPr>
            </w:pPr>
          </w:p>
          <w:p>
            <w:pPr>
              <w:pStyle w:val="TableParagraph"/>
              <w:ind w:left="369"/>
              <w:rPr>
                <w:sz w:val="15"/>
              </w:rPr>
            </w:pPr>
            <w:r>
              <w:rPr>
                <w:spacing w:val="-2"/>
                <w:sz w:val="15"/>
              </w:rPr>
              <w:t>103.51</w:t>
            </w:r>
          </w:p>
          <w:p>
            <w:pPr>
              <w:pStyle w:val="TableParagraph"/>
              <w:spacing w:before="101"/>
              <w:rPr>
                <w:b/>
                <w:sz w:val="15"/>
              </w:rPr>
            </w:pPr>
          </w:p>
          <w:p>
            <w:pPr>
              <w:pStyle w:val="TableParagraph"/>
              <w:ind w:left="465"/>
              <w:rPr>
                <w:sz w:val="15"/>
              </w:rPr>
            </w:pPr>
            <w:r>
              <w:rPr>
                <w:spacing w:val="-2"/>
                <w:sz w:val="15"/>
              </w:rPr>
              <w:t>99.01</w:t>
            </w:r>
          </w:p>
          <w:p>
            <w:pPr>
              <w:pStyle w:val="TableParagraph"/>
              <w:spacing w:before="101"/>
              <w:rPr>
                <w:b/>
                <w:sz w:val="15"/>
              </w:rPr>
            </w:pPr>
          </w:p>
          <w:p>
            <w:pPr>
              <w:pStyle w:val="TableParagraph"/>
              <w:ind w:left="369"/>
              <w:rPr>
                <w:sz w:val="15"/>
              </w:rPr>
            </w:pPr>
            <w:r>
              <w:rPr>
                <w:spacing w:val="-2"/>
                <w:sz w:val="15"/>
              </w:rPr>
              <w:t>100.99</w:t>
            </w:r>
          </w:p>
          <w:p>
            <w:pPr>
              <w:pStyle w:val="TableParagraph"/>
              <w:spacing w:before="102"/>
              <w:rPr>
                <w:b/>
                <w:sz w:val="15"/>
              </w:rPr>
            </w:pPr>
          </w:p>
          <w:p>
            <w:pPr>
              <w:pStyle w:val="TableParagraph"/>
              <w:ind w:left="465"/>
              <w:rPr>
                <w:sz w:val="15"/>
              </w:rPr>
            </w:pPr>
            <w:r>
              <w:rPr>
                <w:spacing w:val="-2"/>
                <w:sz w:val="15"/>
              </w:rPr>
              <w:t>57.14</w:t>
            </w:r>
          </w:p>
        </w:tc>
        <w:tc>
          <w:tcPr>
            <w:tcW w:w="1075" w:type="dxa"/>
            <w:tcBorders>
              <w:top w:val="nil"/>
              <w:bottom w:val="nil"/>
            </w:tcBorders>
          </w:tcPr>
          <w:p>
            <w:pPr>
              <w:pStyle w:val="TableParagraph"/>
              <w:rPr>
                <w:rFonts w:ascii="Times New Roman"/>
                <w:sz w:val="16"/>
              </w:rPr>
            </w:pPr>
          </w:p>
        </w:tc>
      </w:tr>
      <w:tr>
        <w:trPr>
          <w:trHeight w:val="628" w:hRule="atLeast"/>
        </w:trPr>
        <w:tc>
          <w:tcPr>
            <w:tcW w:w="14950" w:type="dxa"/>
            <w:gridSpan w:val="7"/>
            <w:tcBorders>
              <w:top w:val="nil"/>
              <w:bottom w:val="nil"/>
            </w:tcBorders>
            <w:shd w:val="clear" w:color="auto" w:fill="DFDFDF"/>
          </w:tcPr>
          <w:p>
            <w:pPr>
              <w:pStyle w:val="TableParagraph"/>
              <w:tabs>
                <w:tab w:pos="6932" w:val="left" w:leader="none"/>
                <w:tab w:pos="8581" w:val="left" w:leader="none"/>
                <w:tab w:pos="10371" w:val="left" w:leader="none"/>
                <w:tab w:pos="12225" w:val="left" w:leader="none"/>
                <w:tab w:pos="13276" w:val="left" w:leader="none"/>
                <w:tab w:pos="14301" w:val="left" w:leader="none"/>
              </w:tabs>
              <w:spacing w:before="74"/>
              <w:ind w:left="285"/>
              <w:rPr>
                <w:position w:val="-2"/>
                <w:sz w:val="15"/>
              </w:rPr>
            </w:pPr>
            <w:r>
              <w:rPr>
                <w:position w:val="-2"/>
                <w:sz w:val="15"/>
              </w:rPr>
              <mc:AlternateContent>
                <mc:Choice Requires="wps">
                  <w:drawing>
                    <wp:anchor distT="0" distB="0" distL="0" distR="0" allowOverlap="1" layoutInCell="1" locked="0" behindDoc="1" simplePos="0" relativeHeight="465520128">
                      <wp:simplePos x="0" y="0"/>
                      <wp:positionH relativeFrom="column">
                        <wp:posOffset>3855084</wp:posOffset>
                      </wp:positionH>
                      <wp:positionV relativeFrom="paragraph">
                        <wp:posOffset>360683</wp:posOffset>
                      </wp:positionV>
                      <wp:extent cx="12700" cy="38100"/>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12700" cy="38100"/>
                                <a:chExt cx="12700" cy="38100"/>
                              </a:xfrm>
                            </wpg:grpSpPr>
                            <wps:wsp>
                              <wps:cNvPr id="57" name="Graphic 57"/>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3.549988pt;margin-top:28.400284pt;width:1pt;height:3pt;mso-position-horizontal-relative:column;mso-position-vertical-relative:paragraph;z-index:-37796352" id="docshapegroup38" coordorigin="6071,568" coordsize="20,60">
                      <v:line style="position:absolute" from="6081,568" to="6081,628"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20640">
                      <wp:simplePos x="0" y="0"/>
                      <wp:positionH relativeFrom="column">
                        <wp:posOffset>4960620</wp:posOffset>
                      </wp:positionH>
                      <wp:positionV relativeFrom="paragraph">
                        <wp:posOffset>360683</wp:posOffset>
                      </wp:positionV>
                      <wp:extent cx="12700" cy="3810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12700" cy="38100"/>
                                <a:chExt cx="12700" cy="38100"/>
                              </a:xfrm>
                            </wpg:grpSpPr>
                            <wps:wsp>
                              <wps:cNvPr id="59" name="Graphic 59"/>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0.600006pt;margin-top:28.400284pt;width:1pt;height:3pt;mso-position-horizontal-relative:column;mso-position-vertical-relative:paragraph;z-index:-37795840" id="docshapegroup39" coordorigin="7812,568" coordsize="20,60">
                      <v:line style="position:absolute" from="7822,568" to="7822,628"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21152">
                      <wp:simplePos x="0" y="0"/>
                      <wp:positionH relativeFrom="column">
                        <wp:posOffset>6037579</wp:posOffset>
                      </wp:positionH>
                      <wp:positionV relativeFrom="paragraph">
                        <wp:posOffset>360683</wp:posOffset>
                      </wp:positionV>
                      <wp:extent cx="12700" cy="3810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12700" cy="38100"/>
                                <a:chExt cx="12700" cy="38100"/>
                              </a:xfrm>
                            </wpg:grpSpPr>
                            <wps:wsp>
                              <wps:cNvPr id="61" name="Graphic 61"/>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75.399994pt;margin-top:28.400284pt;width:1pt;height:3pt;mso-position-horizontal-relative:column;mso-position-vertical-relative:paragraph;z-index:-37795328" id="docshapegroup40" coordorigin="9508,568" coordsize="20,60">
                      <v:line style="position:absolute" from="9518,568" to="9518,628"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21664">
                      <wp:simplePos x="0" y="0"/>
                      <wp:positionH relativeFrom="column">
                        <wp:posOffset>7185025</wp:posOffset>
                      </wp:positionH>
                      <wp:positionV relativeFrom="paragraph">
                        <wp:posOffset>360683</wp:posOffset>
                      </wp:positionV>
                      <wp:extent cx="12700" cy="38100"/>
                      <wp:effectExtent l="0" t="0" r="0" b="0"/>
                      <wp:wrapNone/>
                      <wp:docPr id="62" name="Group 62"/>
                      <wp:cNvGraphicFramePr>
                        <a:graphicFrameLocks/>
                      </wp:cNvGraphicFramePr>
                      <a:graphic>
                        <a:graphicData uri="http://schemas.microsoft.com/office/word/2010/wordprocessingGroup">
                          <wpg:wgp>
                            <wpg:cNvPr id="62" name="Group 62"/>
                            <wpg:cNvGrpSpPr/>
                            <wpg:grpSpPr>
                              <a:xfrm>
                                <a:off x="0" y="0"/>
                                <a:ext cx="12700" cy="38100"/>
                                <a:chExt cx="12700" cy="38100"/>
                              </a:xfrm>
                            </wpg:grpSpPr>
                            <wps:wsp>
                              <wps:cNvPr id="63" name="Graphic 63"/>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75pt;margin-top:28.400284pt;width:1pt;height:3pt;mso-position-horizontal-relative:column;mso-position-vertical-relative:paragraph;z-index:-37794816" id="docshapegroup41" coordorigin="11315,568" coordsize="20,60">
                      <v:line style="position:absolute" from="11325,568" to="11325,628"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22176">
                      <wp:simplePos x="0" y="0"/>
                      <wp:positionH relativeFrom="column">
                        <wp:posOffset>8213725</wp:posOffset>
                      </wp:positionH>
                      <wp:positionV relativeFrom="paragraph">
                        <wp:posOffset>360683</wp:posOffset>
                      </wp:positionV>
                      <wp:extent cx="12700" cy="3810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12700" cy="38100"/>
                                <a:chExt cx="12700" cy="38100"/>
                              </a:xfrm>
                            </wpg:grpSpPr>
                            <wps:wsp>
                              <wps:cNvPr id="65" name="Graphic 65"/>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6.75pt;margin-top:28.400284pt;width:1pt;height:3pt;mso-position-horizontal-relative:column;mso-position-vertical-relative:paragraph;z-index:-37794304" id="docshapegroup42" coordorigin="12935,568" coordsize="20,60">
                      <v:line style="position:absolute" from="12945,568" to="12945,628" stroked="true" strokeweight="1pt" strokecolor="#000000">
                        <v:stroke dashstyle="solid"/>
                      </v:line>
                      <w10:wrap type="none"/>
                    </v:group>
                  </w:pict>
                </mc:Fallback>
              </mc:AlternateContent>
            </w:r>
            <w:r>
              <w:rPr>
                <w:position w:val="-2"/>
                <w:sz w:val="15"/>
              </w:rPr>
              <mc:AlternateContent>
                <mc:Choice Requires="wps">
                  <w:drawing>
                    <wp:anchor distT="0" distB="0" distL="0" distR="0" allowOverlap="1" layoutInCell="1" locked="0" behindDoc="1" simplePos="0" relativeHeight="465522688">
                      <wp:simplePos x="0" y="0"/>
                      <wp:positionH relativeFrom="column">
                        <wp:posOffset>8804275</wp:posOffset>
                      </wp:positionH>
                      <wp:positionV relativeFrom="paragraph">
                        <wp:posOffset>360683</wp:posOffset>
                      </wp:positionV>
                      <wp:extent cx="12700" cy="3810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12700" cy="38100"/>
                                <a:chExt cx="12700" cy="38100"/>
                              </a:xfrm>
                            </wpg:grpSpPr>
                            <wps:wsp>
                              <wps:cNvPr id="67" name="Graphic 67"/>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3.25pt;margin-top:28.400284pt;width:1pt;height:3pt;mso-position-horizontal-relative:column;mso-position-vertical-relative:paragraph;z-index:-37793792" id="docshapegroup43" coordorigin="13865,568" coordsize="20,60">
                      <v:line style="position:absolute" from="13875,568" to="13875,628" stroked="true" strokeweight="1pt" strokecolor="#000000">
                        <v:stroke dashstyle="solid"/>
                      </v:line>
                      <w10:wrap type="none"/>
                    </v:group>
                  </w:pict>
                </mc:Fallback>
              </mc:AlternateContent>
            </w:r>
            <w:r>
              <w:rPr>
                <w:position w:val="-4"/>
                <w:sz w:val="17"/>
              </w:rPr>
              <w:t>34</w:t>
            </w:r>
            <w:r>
              <w:rPr>
                <w:spacing w:val="56"/>
                <w:position w:val="-4"/>
                <w:sz w:val="17"/>
              </w:rPr>
              <w:t> </w:t>
            </w:r>
            <w:r>
              <w:rPr>
                <w:position w:val="-5"/>
                <w:sz w:val="19"/>
              </w:rPr>
              <w:t>Financijski</w:t>
            </w:r>
            <w:r>
              <w:rPr>
                <w:spacing w:val="-5"/>
                <w:position w:val="-5"/>
                <w:sz w:val="19"/>
              </w:rPr>
              <w:t> </w:t>
            </w:r>
            <w:r>
              <w:rPr>
                <w:spacing w:val="-2"/>
                <w:position w:val="-5"/>
                <w:sz w:val="19"/>
              </w:rPr>
              <w:t>rashodi</w:t>
            </w:r>
            <w:r>
              <w:rPr>
                <w:position w:val="-5"/>
                <w:sz w:val="19"/>
              </w:rPr>
              <w:tab/>
            </w:r>
            <w:r>
              <w:rPr>
                <w:spacing w:val="-2"/>
                <w:sz w:val="15"/>
              </w:rPr>
              <w:t>6.729,76</w:t>
            </w:r>
            <w:r>
              <w:rPr>
                <w:sz w:val="15"/>
              </w:rPr>
              <w:tab/>
            </w:r>
            <w:r>
              <w:rPr>
                <w:spacing w:val="-2"/>
                <w:sz w:val="15"/>
              </w:rPr>
              <w:t>13.320,00</w:t>
            </w:r>
            <w:r>
              <w:rPr>
                <w:sz w:val="15"/>
              </w:rPr>
              <w:tab/>
            </w:r>
            <w:r>
              <w:rPr>
                <w:spacing w:val="-2"/>
                <w:sz w:val="15"/>
              </w:rPr>
              <w:t>13.320,00</w:t>
            </w:r>
            <w:r>
              <w:rPr>
                <w:sz w:val="15"/>
              </w:rPr>
              <w:tab/>
            </w:r>
            <w:r>
              <w:rPr>
                <w:spacing w:val="-2"/>
                <w:position w:val="0"/>
                <w:sz w:val="15"/>
              </w:rPr>
              <w:t>5.673,14</w:t>
            </w:r>
            <w:r>
              <w:rPr>
                <w:position w:val="0"/>
                <w:sz w:val="15"/>
              </w:rPr>
              <w:tab/>
            </w:r>
            <w:r>
              <w:rPr>
                <w:spacing w:val="-2"/>
                <w:position w:val="0"/>
                <w:sz w:val="15"/>
              </w:rPr>
              <w:t>84.30</w:t>
            </w:r>
            <w:r>
              <w:rPr>
                <w:position w:val="0"/>
                <w:sz w:val="15"/>
              </w:rPr>
              <w:tab/>
            </w:r>
            <w:r>
              <w:rPr>
                <w:spacing w:val="-2"/>
                <w:position w:val="-2"/>
                <w:sz w:val="15"/>
              </w:rPr>
              <w:t>42,59</w:t>
            </w:r>
          </w:p>
        </w:tc>
      </w:tr>
      <w:tr>
        <w:trPr>
          <w:trHeight w:val="691" w:hRule="atLeast"/>
        </w:trPr>
        <w:tc>
          <w:tcPr>
            <w:tcW w:w="14950" w:type="dxa"/>
            <w:gridSpan w:val="7"/>
            <w:tcBorders>
              <w:top w:val="nil"/>
              <w:bottom w:val="nil"/>
            </w:tcBorders>
            <w:shd w:val="clear" w:color="auto" w:fill="E6E6E6"/>
          </w:tcPr>
          <w:p>
            <w:pPr>
              <w:pStyle w:val="TableParagraph"/>
              <w:tabs>
                <w:tab w:pos="6932" w:val="left" w:leader="none"/>
                <w:tab w:pos="12244" w:val="left" w:leader="none"/>
                <w:tab w:pos="13689" w:val="right" w:leader="none"/>
              </w:tabs>
              <w:spacing w:before="45"/>
              <w:ind w:left="391"/>
              <w:rPr>
                <w:sz w:val="15"/>
              </w:rPr>
            </w:pPr>
            <w:r>
              <w:rPr>
                <w:position w:val="3"/>
                <w:sz w:val="17"/>
              </w:rPr>
              <w:t>343</w:t>
            </w:r>
            <w:r>
              <w:rPr>
                <w:spacing w:val="51"/>
                <w:w w:val="150"/>
                <w:position w:val="3"/>
                <w:sz w:val="17"/>
              </w:rPr>
              <w:t> </w:t>
            </w:r>
            <w:r>
              <w:rPr>
                <w:position w:val="2"/>
                <w:sz w:val="19"/>
              </w:rPr>
              <w:t>Ostali</w:t>
            </w:r>
            <w:r>
              <w:rPr>
                <w:spacing w:val="-6"/>
                <w:position w:val="2"/>
                <w:sz w:val="19"/>
              </w:rPr>
              <w:t> </w:t>
            </w:r>
            <w:r>
              <w:rPr>
                <w:position w:val="2"/>
                <w:sz w:val="19"/>
              </w:rPr>
              <w:t>financijski</w:t>
            </w:r>
            <w:r>
              <w:rPr>
                <w:spacing w:val="-5"/>
                <w:position w:val="2"/>
                <w:sz w:val="19"/>
              </w:rPr>
              <w:t> </w:t>
            </w:r>
            <w:r>
              <w:rPr>
                <w:spacing w:val="-2"/>
                <w:position w:val="2"/>
                <w:sz w:val="19"/>
              </w:rPr>
              <w:t>rashodi</w:t>
            </w:r>
            <w:r>
              <w:rPr>
                <w:position w:val="2"/>
                <w:sz w:val="19"/>
              </w:rPr>
              <w:tab/>
            </w:r>
            <w:r>
              <w:rPr>
                <w:spacing w:val="-2"/>
                <w:sz w:val="15"/>
              </w:rPr>
              <w:t>6.729,76</w:t>
            </w:r>
            <w:r>
              <w:rPr>
                <w:sz w:val="15"/>
              </w:rPr>
              <w:tab/>
            </w:r>
            <w:r>
              <w:rPr>
                <w:spacing w:val="-2"/>
                <w:sz w:val="15"/>
              </w:rPr>
              <w:t>5.673,14</w:t>
            </w:r>
            <w:r>
              <w:rPr>
                <w:sz w:val="15"/>
              </w:rPr>
              <w:tab/>
            </w:r>
            <w:r>
              <w:rPr>
                <w:spacing w:val="-2"/>
                <w:sz w:val="15"/>
              </w:rPr>
              <w:t>84.30</w:t>
            </w:r>
          </w:p>
        </w:tc>
      </w:tr>
      <w:tr>
        <w:trPr>
          <w:trHeight w:val="2040" w:hRule="atLeast"/>
        </w:trPr>
        <w:tc>
          <w:tcPr>
            <w:tcW w:w="6081" w:type="dxa"/>
            <w:tcBorders>
              <w:top w:val="nil"/>
              <w:bottom w:val="nil"/>
            </w:tcBorders>
          </w:tcPr>
          <w:p>
            <w:pPr>
              <w:pStyle w:val="TableParagraph"/>
              <w:spacing w:before="149"/>
              <w:ind w:left="120"/>
              <w:rPr>
                <w:sz w:val="19"/>
              </w:rPr>
            </w:pPr>
            <w:r>
              <w:rPr>
                <w:position w:val="2"/>
                <w:sz w:val="17"/>
              </w:rPr>
              <w:t>3431</w:t>
            </w:r>
            <w:r>
              <w:rPr>
                <w:spacing w:val="76"/>
                <w:w w:val="150"/>
                <w:position w:val="2"/>
                <w:sz w:val="17"/>
              </w:rPr>
              <w:t> </w:t>
            </w:r>
            <w:r>
              <w:rPr>
                <w:sz w:val="19"/>
              </w:rPr>
              <w:t>Bankarske</w:t>
            </w:r>
            <w:r>
              <w:rPr>
                <w:spacing w:val="-6"/>
                <w:sz w:val="19"/>
              </w:rPr>
              <w:t> </w:t>
            </w:r>
            <w:r>
              <w:rPr>
                <w:sz w:val="19"/>
              </w:rPr>
              <w:t>usluge</w:t>
            </w:r>
            <w:r>
              <w:rPr>
                <w:spacing w:val="-6"/>
                <w:sz w:val="19"/>
              </w:rPr>
              <w:t> </w:t>
            </w:r>
            <w:r>
              <w:rPr>
                <w:sz w:val="19"/>
              </w:rPr>
              <w:t>i</w:t>
            </w:r>
            <w:r>
              <w:rPr>
                <w:spacing w:val="-5"/>
                <w:sz w:val="19"/>
              </w:rPr>
              <w:t> </w:t>
            </w:r>
            <w:r>
              <w:rPr>
                <w:sz w:val="19"/>
              </w:rPr>
              <w:t>usluge</w:t>
            </w:r>
            <w:r>
              <w:rPr>
                <w:spacing w:val="-5"/>
                <w:sz w:val="19"/>
              </w:rPr>
              <w:t> </w:t>
            </w:r>
            <w:r>
              <w:rPr>
                <w:sz w:val="19"/>
              </w:rPr>
              <w:t>platnog</w:t>
            </w:r>
            <w:r>
              <w:rPr>
                <w:spacing w:val="-6"/>
                <w:sz w:val="19"/>
              </w:rPr>
              <w:t> </w:t>
            </w:r>
            <w:r>
              <w:rPr>
                <w:spacing w:val="-2"/>
                <w:sz w:val="19"/>
              </w:rPr>
              <w:t>prometa</w:t>
            </w:r>
          </w:p>
          <w:p>
            <w:pPr>
              <w:pStyle w:val="TableParagraph"/>
              <w:spacing w:before="2"/>
              <w:rPr>
                <w:b/>
                <w:sz w:val="19"/>
              </w:rPr>
            </w:pPr>
          </w:p>
          <w:p>
            <w:pPr>
              <w:pStyle w:val="TableParagraph"/>
              <w:ind w:left="120"/>
              <w:rPr>
                <w:sz w:val="19"/>
              </w:rPr>
            </w:pPr>
            <w:r>
              <w:rPr>
                <w:position w:val="2"/>
                <w:sz w:val="17"/>
              </w:rPr>
              <w:t>3432</w:t>
            </w:r>
            <w:r>
              <w:rPr>
                <w:spacing w:val="75"/>
                <w:w w:val="150"/>
                <w:position w:val="2"/>
                <w:sz w:val="17"/>
              </w:rPr>
              <w:t> </w:t>
            </w:r>
            <w:r>
              <w:rPr>
                <w:sz w:val="19"/>
              </w:rPr>
              <w:t>Negativne</w:t>
            </w:r>
            <w:r>
              <w:rPr>
                <w:spacing w:val="-6"/>
                <w:sz w:val="19"/>
              </w:rPr>
              <w:t> </w:t>
            </w:r>
            <w:r>
              <w:rPr>
                <w:sz w:val="19"/>
              </w:rPr>
              <w:t>tečajne</w:t>
            </w:r>
            <w:r>
              <w:rPr>
                <w:spacing w:val="-7"/>
                <w:sz w:val="19"/>
              </w:rPr>
              <w:t> </w:t>
            </w:r>
            <w:r>
              <w:rPr>
                <w:sz w:val="19"/>
              </w:rPr>
              <w:t>razlike</w:t>
            </w:r>
            <w:r>
              <w:rPr>
                <w:spacing w:val="-6"/>
                <w:sz w:val="19"/>
              </w:rPr>
              <w:t> </w:t>
            </w:r>
            <w:r>
              <w:rPr>
                <w:sz w:val="19"/>
              </w:rPr>
              <w:t>i</w:t>
            </w:r>
            <w:r>
              <w:rPr>
                <w:spacing w:val="-6"/>
                <w:sz w:val="19"/>
              </w:rPr>
              <w:t> </w:t>
            </w:r>
            <w:r>
              <w:rPr>
                <w:sz w:val="19"/>
              </w:rPr>
              <w:t>razlike</w:t>
            </w:r>
            <w:r>
              <w:rPr>
                <w:spacing w:val="-6"/>
                <w:sz w:val="19"/>
              </w:rPr>
              <w:t> </w:t>
            </w:r>
            <w:r>
              <w:rPr>
                <w:sz w:val="19"/>
              </w:rPr>
              <w:t>zbog</w:t>
            </w:r>
            <w:r>
              <w:rPr>
                <w:spacing w:val="-8"/>
                <w:sz w:val="19"/>
              </w:rPr>
              <w:t> </w:t>
            </w:r>
            <w:r>
              <w:rPr>
                <w:spacing w:val="-2"/>
                <w:sz w:val="19"/>
              </w:rPr>
              <w:t>primjene</w:t>
            </w:r>
          </w:p>
          <w:p>
            <w:pPr>
              <w:pStyle w:val="TableParagraph"/>
              <w:spacing w:before="2"/>
              <w:ind w:right="3773"/>
              <w:jc w:val="right"/>
              <w:rPr>
                <w:sz w:val="19"/>
              </w:rPr>
            </w:pPr>
            <w:r>
              <w:rPr>
                <w:sz w:val="19"/>
              </w:rPr>
              <w:t>valutne</w:t>
            </w:r>
            <w:r>
              <w:rPr>
                <w:spacing w:val="-15"/>
                <w:sz w:val="19"/>
              </w:rPr>
              <w:t> </w:t>
            </w:r>
            <w:r>
              <w:rPr>
                <w:spacing w:val="-2"/>
                <w:sz w:val="19"/>
              </w:rPr>
              <w:t>klauzule</w:t>
            </w:r>
          </w:p>
          <w:p>
            <w:pPr>
              <w:pStyle w:val="TableParagraph"/>
              <w:spacing w:before="110"/>
              <w:ind w:right="3786"/>
              <w:jc w:val="right"/>
              <w:rPr>
                <w:sz w:val="19"/>
              </w:rPr>
            </w:pPr>
            <w:r>
              <w:rPr>
                <w:position w:val="2"/>
                <w:sz w:val="17"/>
              </w:rPr>
              <w:t>3433</w:t>
            </w:r>
            <w:r>
              <w:rPr>
                <w:spacing w:val="76"/>
                <w:w w:val="150"/>
                <w:position w:val="2"/>
                <w:sz w:val="17"/>
              </w:rPr>
              <w:t> </w:t>
            </w:r>
            <w:r>
              <w:rPr>
                <w:sz w:val="19"/>
              </w:rPr>
              <w:t>Zatezne</w:t>
            </w:r>
            <w:r>
              <w:rPr>
                <w:spacing w:val="-6"/>
                <w:sz w:val="19"/>
              </w:rPr>
              <w:t> </w:t>
            </w:r>
            <w:r>
              <w:rPr>
                <w:spacing w:val="-2"/>
                <w:sz w:val="19"/>
              </w:rPr>
              <w:t>kamate</w:t>
            </w:r>
          </w:p>
          <w:p>
            <w:pPr>
              <w:pStyle w:val="TableParagraph"/>
              <w:spacing w:before="1"/>
              <w:rPr>
                <w:b/>
                <w:sz w:val="19"/>
              </w:rPr>
            </w:pPr>
          </w:p>
          <w:p>
            <w:pPr>
              <w:pStyle w:val="TableParagraph"/>
              <w:spacing w:before="1"/>
              <w:ind w:left="120"/>
              <w:rPr>
                <w:sz w:val="19"/>
              </w:rPr>
            </w:pPr>
            <w:r>
              <w:rPr>
                <w:position w:val="2"/>
                <w:sz w:val="17"/>
              </w:rPr>
              <w:t>3434</w:t>
            </w:r>
            <w:r>
              <w:rPr>
                <w:spacing w:val="72"/>
                <w:w w:val="150"/>
                <w:position w:val="2"/>
                <w:sz w:val="17"/>
              </w:rPr>
              <w:t> </w:t>
            </w:r>
            <w:r>
              <w:rPr>
                <w:sz w:val="19"/>
              </w:rPr>
              <w:t>Ostali</w:t>
            </w:r>
            <w:r>
              <w:rPr>
                <w:spacing w:val="-7"/>
                <w:sz w:val="19"/>
              </w:rPr>
              <w:t> </w:t>
            </w:r>
            <w:r>
              <w:rPr>
                <w:sz w:val="19"/>
              </w:rPr>
              <w:t>nespomenuti</w:t>
            </w:r>
            <w:r>
              <w:rPr>
                <w:spacing w:val="-7"/>
                <w:sz w:val="19"/>
              </w:rPr>
              <w:t> </w:t>
            </w:r>
            <w:r>
              <w:rPr>
                <w:sz w:val="19"/>
              </w:rPr>
              <w:t>financijski</w:t>
            </w:r>
            <w:r>
              <w:rPr>
                <w:spacing w:val="-7"/>
                <w:sz w:val="19"/>
              </w:rPr>
              <w:t> </w:t>
            </w:r>
            <w:r>
              <w:rPr>
                <w:spacing w:val="-2"/>
                <w:sz w:val="19"/>
              </w:rPr>
              <w:t>rashodi</w:t>
            </w:r>
          </w:p>
        </w:tc>
        <w:tc>
          <w:tcPr>
            <w:tcW w:w="1741" w:type="dxa"/>
            <w:tcBorders>
              <w:top w:val="nil"/>
              <w:bottom w:val="nil"/>
            </w:tcBorders>
          </w:tcPr>
          <w:p>
            <w:pPr>
              <w:pStyle w:val="TableParagraph"/>
              <w:spacing w:before="166"/>
              <w:ind w:right="183"/>
              <w:jc w:val="right"/>
              <w:rPr>
                <w:sz w:val="15"/>
              </w:rPr>
            </w:pPr>
            <w:r>
              <w:rPr>
                <w:spacing w:val="-2"/>
                <w:sz w:val="15"/>
              </w:rPr>
              <w:t>5.233,66</w:t>
            </w:r>
          </w:p>
          <w:p>
            <w:pPr>
              <w:pStyle w:val="TableParagraph"/>
              <w:spacing w:before="99"/>
              <w:rPr>
                <w:b/>
                <w:sz w:val="15"/>
              </w:rPr>
            </w:pPr>
          </w:p>
          <w:p>
            <w:pPr>
              <w:pStyle w:val="TableParagraph"/>
              <w:ind w:right="183"/>
              <w:jc w:val="right"/>
              <w:rPr>
                <w:sz w:val="15"/>
              </w:rPr>
            </w:pPr>
            <w:r>
              <w:rPr>
                <w:spacing w:val="-4"/>
                <w:sz w:val="15"/>
              </w:rPr>
              <w:t>0,00</w:t>
            </w:r>
          </w:p>
          <w:p>
            <w:pPr>
              <w:pStyle w:val="TableParagraph"/>
              <w:rPr>
                <w:b/>
                <w:sz w:val="15"/>
              </w:rPr>
            </w:pPr>
          </w:p>
          <w:p>
            <w:pPr>
              <w:pStyle w:val="TableParagraph"/>
              <w:spacing w:before="24"/>
              <w:rPr>
                <w:b/>
                <w:sz w:val="15"/>
              </w:rPr>
            </w:pPr>
          </w:p>
          <w:p>
            <w:pPr>
              <w:pStyle w:val="TableParagraph"/>
              <w:ind w:right="183"/>
              <w:jc w:val="right"/>
              <w:rPr>
                <w:sz w:val="15"/>
              </w:rPr>
            </w:pPr>
            <w:r>
              <w:rPr>
                <w:spacing w:val="-2"/>
                <w:sz w:val="15"/>
              </w:rPr>
              <w:t>71,93</w:t>
            </w:r>
          </w:p>
          <w:p>
            <w:pPr>
              <w:pStyle w:val="TableParagraph"/>
              <w:spacing w:before="101"/>
              <w:rPr>
                <w:b/>
                <w:sz w:val="15"/>
              </w:rPr>
            </w:pPr>
          </w:p>
          <w:p>
            <w:pPr>
              <w:pStyle w:val="TableParagraph"/>
              <w:ind w:right="183"/>
              <w:jc w:val="right"/>
              <w:rPr>
                <w:sz w:val="15"/>
              </w:rPr>
            </w:pPr>
            <w:r>
              <w:rPr>
                <w:spacing w:val="-2"/>
                <w:sz w:val="15"/>
              </w:rPr>
              <w:t>1.424,17</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3.857,58</w:t>
            </w:r>
          </w:p>
          <w:p>
            <w:pPr>
              <w:pStyle w:val="TableParagraph"/>
              <w:spacing w:before="99"/>
              <w:rPr>
                <w:b/>
                <w:sz w:val="15"/>
              </w:rPr>
            </w:pPr>
          </w:p>
          <w:p>
            <w:pPr>
              <w:pStyle w:val="TableParagraph"/>
              <w:ind w:right="-15"/>
              <w:jc w:val="right"/>
              <w:rPr>
                <w:sz w:val="15"/>
              </w:rPr>
            </w:pPr>
            <w:r>
              <w:rPr>
                <w:spacing w:val="-4"/>
                <w:sz w:val="15"/>
              </w:rPr>
              <w:t>1,83</w:t>
            </w:r>
          </w:p>
          <w:p>
            <w:pPr>
              <w:pStyle w:val="TableParagraph"/>
              <w:rPr>
                <w:b/>
                <w:sz w:val="15"/>
              </w:rPr>
            </w:pPr>
          </w:p>
          <w:p>
            <w:pPr>
              <w:pStyle w:val="TableParagraph"/>
              <w:spacing w:before="24"/>
              <w:rPr>
                <w:b/>
                <w:sz w:val="15"/>
              </w:rPr>
            </w:pPr>
          </w:p>
          <w:p>
            <w:pPr>
              <w:pStyle w:val="TableParagraph"/>
              <w:ind w:right="-15"/>
              <w:jc w:val="right"/>
              <w:rPr>
                <w:sz w:val="15"/>
              </w:rPr>
            </w:pPr>
            <w:r>
              <w:rPr>
                <w:spacing w:val="-2"/>
                <w:sz w:val="15"/>
              </w:rPr>
              <w:t>101,03</w:t>
            </w:r>
          </w:p>
          <w:p>
            <w:pPr>
              <w:pStyle w:val="TableParagraph"/>
              <w:spacing w:before="101"/>
              <w:rPr>
                <w:b/>
                <w:sz w:val="15"/>
              </w:rPr>
            </w:pPr>
          </w:p>
          <w:p>
            <w:pPr>
              <w:pStyle w:val="TableParagraph"/>
              <w:ind w:right="-15"/>
              <w:jc w:val="right"/>
              <w:rPr>
                <w:sz w:val="15"/>
              </w:rPr>
            </w:pPr>
            <w:r>
              <w:rPr>
                <w:spacing w:val="-2"/>
                <w:sz w:val="15"/>
              </w:rPr>
              <w:t>1.712,70</w:t>
            </w:r>
          </w:p>
        </w:tc>
        <w:tc>
          <w:tcPr>
            <w:tcW w:w="930" w:type="dxa"/>
            <w:tcBorders>
              <w:top w:val="nil"/>
              <w:bottom w:val="nil"/>
            </w:tcBorders>
          </w:tcPr>
          <w:p>
            <w:pPr>
              <w:pStyle w:val="TableParagraph"/>
              <w:spacing w:before="166"/>
              <w:ind w:left="465"/>
              <w:rPr>
                <w:sz w:val="15"/>
              </w:rPr>
            </w:pPr>
            <w:r>
              <w:rPr>
                <w:spacing w:val="-2"/>
                <w:sz w:val="15"/>
              </w:rPr>
              <w:t>73.71</w:t>
            </w:r>
          </w:p>
          <w:p>
            <w:pPr>
              <w:pStyle w:val="TableParagraph"/>
              <w:rPr>
                <w:b/>
                <w:sz w:val="15"/>
              </w:rPr>
            </w:pPr>
          </w:p>
          <w:p>
            <w:pPr>
              <w:pStyle w:val="TableParagraph"/>
              <w:rPr>
                <w:b/>
                <w:sz w:val="15"/>
              </w:rPr>
            </w:pPr>
          </w:p>
          <w:p>
            <w:pPr>
              <w:pStyle w:val="TableParagraph"/>
              <w:rPr>
                <w:b/>
                <w:sz w:val="15"/>
              </w:rPr>
            </w:pPr>
          </w:p>
          <w:p>
            <w:pPr>
              <w:pStyle w:val="TableParagraph"/>
              <w:spacing w:before="123"/>
              <w:rPr>
                <w:b/>
                <w:sz w:val="15"/>
              </w:rPr>
            </w:pPr>
          </w:p>
          <w:p>
            <w:pPr>
              <w:pStyle w:val="TableParagraph"/>
              <w:ind w:left="369"/>
              <w:rPr>
                <w:sz w:val="15"/>
              </w:rPr>
            </w:pPr>
            <w:r>
              <w:rPr>
                <w:spacing w:val="-2"/>
                <w:sz w:val="15"/>
              </w:rPr>
              <w:t>140.46</w:t>
            </w:r>
          </w:p>
          <w:p>
            <w:pPr>
              <w:pStyle w:val="TableParagraph"/>
              <w:spacing w:before="101"/>
              <w:rPr>
                <w:b/>
                <w:sz w:val="15"/>
              </w:rPr>
            </w:pPr>
          </w:p>
          <w:p>
            <w:pPr>
              <w:pStyle w:val="TableParagraph"/>
              <w:ind w:left="369"/>
              <w:rPr>
                <w:sz w:val="15"/>
              </w:rPr>
            </w:pPr>
            <w:r>
              <w:rPr>
                <w:spacing w:val="-2"/>
                <w:sz w:val="15"/>
              </w:rPr>
              <w:t>120.26</w:t>
            </w: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nil"/>
            </w:tcBorders>
            <w:shd w:val="clear" w:color="auto" w:fill="DFDFDF"/>
          </w:tcPr>
          <w:p>
            <w:pPr>
              <w:pStyle w:val="TableParagraph"/>
              <w:tabs>
                <w:tab w:pos="6932" w:val="left" w:leader="none"/>
                <w:tab w:pos="8674" w:val="left" w:leader="none"/>
                <w:tab w:pos="10465" w:val="left" w:leader="none"/>
                <w:tab w:pos="12225" w:val="left" w:leader="none"/>
                <w:tab w:pos="13276" w:val="left" w:leader="none"/>
                <w:tab w:pos="14301" w:val="left" w:leader="none"/>
              </w:tabs>
              <w:spacing w:before="70"/>
              <w:ind w:left="285"/>
              <w:rPr>
                <w:position w:val="2"/>
                <w:sz w:val="15"/>
              </w:rPr>
            </w:pPr>
            <w:r>
              <w:rPr>
                <w:sz w:val="17"/>
              </w:rPr>
              <w:t>37</w:t>
            </w:r>
            <w:r>
              <w:rPr>
                <w:spacing w:val="56"/>
                <w:sz w:val="17"/>
              </w:rPr>
              <w:t> </w:t>
            </w:r>
            <w:r>
              <w:rPr>
                <w:sz w:val="19"/>
              </w:rPr>
              <w:t>Naknade</w:t>
            </w:r>
            <w:r>
              <w:rPr>
                <w:spacing w:val="-7"/>
                <w:sz w:val="19"/>
              </w:rPr>
              <w:t> </w:t>
            </w:r>
            <w:r>
              <w:rPr>
                <w:sz w:val="19"/>
              </w:rPr>
              <w:t>građanima</w:t>
            </w:r>
            <w:r>
              <w:rPr>
                <w:spacing w:val="-7"/>
                <w:sz w:val="19"/>
              </w:rPr>
              <w:t> </w:t>
            </w:r>
            <w:r>
              <w:rPr>
                <w:sz w:val="19"/>
              </w:rPr>
              <w:t>i</w:t>
            </w:r>
            <w:r>
              <w:rPr>
                <w:spacing w:val="-5"/>
                <w:sz w:val="19"/>
              </w:rPr>
              <w:t> </w:t>
            </w:r>
            <w:r>
              <w:rPr>
                <w:sz w:val="19"/>
              </w:rPr>
              <w:t>kućanstvima</w:t>
            </w:r>
            <w:r>
              <w:rPr>
                <w:spacing w:val="-7"/>
                <w:sz w:val="19"/>
              </w:rPr>
              <w:t> </w:t>
            </w:r>
            <w:r>
              <w:rPr>
                <w:sz w:val="19"/>
              </w:rPr>
              <w:t>i</w:t>
            </w:r>
            <w:r>
              <w:rPr>
                <w:spacing w:val="-5"/>
                <w:sz w:val="19"/>
              </w:rPr>
              <w:t> </w:t>
            </w:r>
            <w:r>
              <w:rPr>
                <w:sz w:val="19"/>
              </w:rPr>
              <w:t>druge</w:t>
            </w:r>
            <w:r>
              <w:rPr>
                <w:spacing w:val="-7"/>
                <w:sz w:val="19"/>
              </w:rPr>
              <w:t> </w:t>
            </w:r>
            <w:r>
              <w:rPr>
                <w:spacing w:val="-2"/>
                <w:sz w:val="19"/>
              </w:rPr>
              <w:t>naknade</w:t>
            </w:r>
            <w:r>
              <w:rPr>
                <w:sz w:val="19"/>
              </w:rPr>
              <w:tab/>
            </w:r>
            <w:r>
              <w:rPr>
                <w:spacing w:val="-2"/>
                <w:position w:val="6"/>
                <w:sz w:val="15"/>
              </w:rPr>
              <w:t>1.177,08</w:t>
            </w:r>
            <w:r>
              <w:rPr>
                <w:position w:val="6"/>
                <w:sz w:val="15"/>
              </w:rPr>
              <w:tab/>
            </w:r>
            <w:r>
              <w:rPr>
                <w:spacing w:val="-2"/>
                <w:position w:val="6"/>
                <w:sz w:val="15"/>
              </w:rPr>
              <w:t>4.000,00</w:t>
            </w:r>
            <w:r>
              <w:rPr>
                <w:position w:val="6"/>
                <w:sz w:val="15"/>
              </w:rPr>
              <w:tab/>
            </w:r>
            <w:r>
              <w:rPr>
                <w:spacing w:val="-2"/>
                <w:position w:val="6"/>
                <w:sz w:val="15"/>
              </w:rPr>
              <w:t>4.000,00</w:t>
            </w:r>
            <w:r>
              <w:rPr>
                <w:position w:val="6"/>
                <w:sz w:val="15"/>
              </w:rPr>
              <w:tab/>
            </w:r>
            <w:r>
              <w:rPr>
                <w:spacing w:val="-2"/>
                <w:position w:val="4"/>
                <w:sz w:val="15"/>
              </w:rPr>
              <w:t>1.055,33</w:t>
            </w:r>
            <w:r>
              <w:rPr>
                <w:position w:val="4"/>
                <w:sz w:val="15"/>
              </w:rPr>
              <w:tab/>
            </w:r>
            <w:r>
              <w:rPr>
                <w:spacing w:val="-2"/>
                <w:position w:val="4"/>
                <w:sz w:val="15"/>
              </w:rPr>
              <w:t>89.66</w:t>
            </w:r>
            <w:r>
              <w:rPr>
                <w:position w:val="4"/>
                <w:sz w:val="15"/>
              </w:rPr>
              <w:tab/>
            </w:r>
            <w:r>
              <w:rPr>
                <w:spacing w:val="-2"/>
                <w:position w:val="2"/>
                <w:sz w:val="15"/>
              </w:rPr>
              <w:t>26,38</w:t>
            </w:r>
          </w:p>
        </w:tc>
      </w:tr>
      <w:tr>
        <w:trPr>
          <w:trHeight w:val="603" w:hRule="atLeast"/>
        </w:trPr>
        <w:tc>
          <w:tcPr>
            <w:tcW w:w="6081" w:type="dxa"/>
            <w:tcBorders>
              <w:top w:val="nil"/>
            </w:tcBorders>
          </w:tcPr>
          <w:p>
            <w:pPr>
              <w:pStyle w:val="TableParagraph"/>
              <w:rPr>
                <w:rFonts w:ascii="Times New Roman"/>
                <w:sz w:val="16"/>
              </w:rPr>
            </w:pPr>
          </w:p>
        </w:tc>
        <w:tc>
          <w:tcPr>
            <w:tcW w:w="1741" w:type="dxa"/>
            <w:tcBorders>
              <w:top w:val="nil"/>
            </w:tcBorders>
          </w:tcPr>
          <w:p>
            <w:pPr>
              <w:pStyle w:val="TableParagraph"/>
              <w:rPr>
                <w:rFonts w:ascii="Times New Roman"/>
                <w:sz w:val="16"/>
              </w:rPr>
            </w:pP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rPr>
                <w:rFonts w:ascii="Times New Roman"/>
                <w:sz w:val="16"/>
              </w:rPr>
            </w:pP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pacing w:val="-2"/>
          <w:sz w:val="21"/>
        </w:rPr>
        <w:t>poslovanja</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right="690"/>
              <w:jc w:val="center"/>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79" w:hRule="atLeast"/>
        </w:trPr>
        <w:tc>
          <w:tcPr>
            <w:tcW w:w="6081" w:type="dxa"/>
            <w:tcBorders>
              <w:bottom w:val="nil"/>
            </w:tcBorders>
            <w:shd w:val="clear" w:color="auto" w:fill="E6E6E6"/>
          </w:tcPr>
          <w:p>
            <w:pPr>
              <w:pStyle w:val="TableParagraph"/>
              <w:rPr>
                <w:rFonts w:ascii="Times New Roman"/>
                <w:sz w:val="2"/>
              </w:rPr>
            </w:pPr>
          </w:p>
        </w:tc>
        <w:tc>
          <w:tcPr>
            <w:tcW w:w="1741" w:type="dxa"/>
            <w:tcBorders>
              <w:bottom w:val="nil"/>
            </w:tcBorders>
            <w:shd w:val="clear" w:color="auto" w:fill="E6E6E6"/>
          </w:tcPr>
          <w:p>
            <w:pPr>
              <w:pStyle w:val="TableParagraph"/>
              <w:rPr>
                <w:rFonts w:ascii="Times New Roman"/>
                <w:sz w:val="2"/>
              </w:rPr>
            </w:pPr>
          </w:p>
        </w:tc>
        <w:tc>
          <w:tcPr>
            <w:tcW w:w="1696" w:type="dxa"/>
            <w:tcBorders>
              <w:bottom w:val="nil"/>
            </w:tcBorders>
            <w:shd w:val="clear" w:color="auto" w:fill="E6E6E6"/>
          </w:tcPr>
          <w:p>
            <w:pPr>
              <w:pStyle w:val="TableParagraph"/>
              <w:rPr>
                <w:rFonts w:ascii="Times New Roman"/>
                <w:sz w:val="2"/>
              </w:rPr>
            </w:pPr>
          </w:p>
        </w:tc>
        <w:tc>
          <w:tcPr>
            <w:tcW w:w="1807" w:type="dxa"/>
            <w:tcBorders>
              <w:bottom w:val="nil"/>
            </w:tcBorders>
            <w:shd w:val="clear" w:color="auto" w:fill="E6E6E6"/>
          </w:tcPr>
          <w:p>
            <w:pPr>
              <w:pStyle w:val="TableParagraph"/>
              <w:rPr>
                <w:rFonts w:ascii="Times New Roman"/>
                <w:sz w:val="2"/>
              </w:rPr>
            </w:pPr>
          </w:p>
        </w:tc>
        <w:tc>
          <w:tcPr>
            <w:tcW w:w="1620" w:type="dxa"/>
            <w:tcBorders>
              <w:bottom w:val="nil"/>
            </w:tcBorders>
            <w:shd w:val="clear" w:color="auto" w:fill="E6E6E6"/>
          </w:tcPr>
          <w:p>
            <w:pPr>
              <w:pStyle w:val="TableParagraph"/>
              <w:rPr>
                <w:rFonts w:ascii="Times New Roman"/>
                <w:sz w:val="2"/>
              </w:rPr>
            </w:pPr>
          </w:p>
        </w:tc>
        <w:tc>
          <w:tcPr>
            <w:tcW w:w="930" w:type="dxa"/>
            <w:tcBorders>
              <w:bottom w:val="nil"/>
            </w:tcBorders>
            <w:shd w:val="clear" w:color="auto" w:fill="E6E6E6"/>
          </w:tcPr>
          <w:p>
            <w:pPr>
              <w:pStyle w:val="TableParagraph"/>
              <w:rPr>
                <w:rFonts w:ascii="Times New Roman"/>
                <w:sz w:val="2"/>
              </w:rPr>
            </w:pPr>
          </w:p>
        </w:tc>
        <w:tc>
          <w:tcPr>
            <w:tcW w:w="1075" w:type="dxa"/>
            <w:tcBorders>
              <w:bottom w:val="nil"/>
            </w:tcBorders>
            <w:shd w:val="clear" w:color="auto" w:fill="E6E6E6"/>
          </w:tcPr>
          <w:p>
            <w:pPr>
              <w:pStyle w:val="TableParagraph"/>
              <w:rPr>
                <w:rFonts w:ascii="Times New Roman"/>
                <w:sz w:val="2"/>
              </w:rPr>
            </w:pPr>
          </w:p>
        </w:tc>
      </w:tr>
      <w:tr>
        <w:trPr>
          <w:trHeight w:val="691" w:hRule="atLeast"/>
        </w:trPr>
        <w:tc>
          <w:tcPr>
            <w:tcW w:w="14950" w:type="dxa"/>
            <w:gridSpan w:val="7"/>
            <w:tcBorders>
              <w:top w:val="nil"/>
              <w:bottom w:val="nil"/>
            </w:tcBorders>
            <w:shd w:val="clear" w:color="auto" w:fill="E6E6E6"/>
          </w:tcPr>
          <w:p>
            <w:pPr>
              <w:pStyle w:val="TableParagraph"/>
              <w:tabs>
                <w:tab w:pos="6932" w:val="left" w:leader="none"/>
                <w:tab w:pos="12244" w:val="left" w:leader="none"/>
                <w:tab w:pos="13689" w:val="right" w:leader="none"/>
              </w:tabs>
              <w:spacing w:line="238" w:lineRule="exact" w:before="44"/>
              <w:ind w:left="391"/>
              <w:rPr>
                <w:position w:val="-1"/>
                <w:sz w:val="15"/>
              </w:rPr>
            </w:pPr>
            <w:r>
              <w:rPr>
                <w:sz w:val="17"/>
              </w:rPr>
              <w:t>372</w:t>
            </w:r>
            <w:r>
              <w:rPr>
                <w:spacing w:val="79"/>
                <w:sz w:val="17"/>
              </w:rPr>
              <w:t> </w:t>
            </w:r>
            <w:r>
              <w:rPr>
                <w:sz w:val="19"/>
              </w:rPr>
              <w:t>Ostale</w:t>
            </w:r>
            <w:r>
              <w:rPr>
                <w:spacing w:val="-6"/>
                <w:sz w:val="19"/>
              </w:rPr>
              <w:t> </w:t>
            </w:r>
            <w:r>
              <w:rPr>
                <w:sz w:val="19"/>
              </w:rPr>
              <w:t>naknade</w:t>
            </w:r>
            <w:r>
              <w:rPr>
                <w:spacing w:val="-8"/>
                <w:sz w:val="19"/>
              </w:rPr>
              <w:t> </w:t>
            </w:r>
            <w:r>
              <w:rPr>
                <w:sz w:val="19"/>
              </w:rPr>
              <w:t>građanima</w:t>
            </w:r>
            <w:r>
              <w:rPr>
                <w:spacing w:val="-8"/>
                <w:sz w:val="19"/>
              </w:rPr>
              <w:t> </w:t>
            </w:r>
            <w:r>
              <w:rPr>
                <w:sz w:val="19"/>
              </w:rPr>
              <w:t>i</w:t>
            </w:r>
            <w:r>
              <w:rPr>
                <w:spacing w:val="-6"/>
                <w:sz w:val="19"/>
              </w:rPr>
              <w:t> </w:t>
            </w:r>
            <w:r>
              <w:rPr>
                <w:sz w:val="19"/>
              </w:rPr>
              <w:t>kućanstvima</w:t>
            </w:r>
            <w:r>
              <w:rPr>
                <w:spacing w:val="-7"/>
                <w:sz w:val="19"/>
              </w:rPr>
              <w:t> </w:t>
            </w:r>
            <w:r>
              <w:rPr>
                <w:spacing w:val="-5"/>
                <w:sz w:val="19"/>
              </w:rPr>
              <w:t>iz</w:t>
            </w:r>
            <w:r>
              <w:rPr>
                <w:sz w:val="19"/>
              </w:rPr>
              <w:tab/>
            </w:r>
            <w:r>
              <w:rPr>
                <w:spacing w:val="-2"/>
                <w:position w:val="-1"/>
                <w:sz w:val="15"/>
              </w:rPr>
              <w:t>1.177,08</w:t>
            </w:r>
            <w:r>
              <w:rPr>
                <w:position w:val="-1"/>
                <w:sz w:val="15"/>
              </w:rPr>
              <w:tab/>
            </w:r>
            <w:r>
              <w:rPr>
                <w:spacing w:val="-2"/>
                <w:position w:val="-1"/>
                <w:sz w:val="15"/>
              </w:rPr>
              <w:t>1.055,33</w:t>
            </w:r>
            <w:r>
              <w:rPr>
                <w:position w:val="-1"/>
                <w:sz w:val="15"/>
              </w:rPr>
              <w:tab/>
            </w:r>
            <w:r>
              <w:rPr>
                <w:spacing w:val="-2"/>
                <w:position w:val="-1"/>
                <w:sz w:val="15"/>
              </w:rPr>
              <w:t>89.66</w:t>
            </w:r>
          </w:p>
          <w:p>
            <w:pPr>
              <w:pStyle w:val="TableParagraph"/>
              <w:spacing w:line="226" w:lineRule="exact"/>
              <w:ind w:left="871"/>
              <w:rPr>
                <w:sz w:val="19"/>
              </w:rPr>
            </w:pPr>
            <w:r>
              <w:rPr>
                <w:spacing w:val="-2"/>
                <w:sz w:val="19"/>
              </w:rPr>
              <w:t>proračuna</w:t>
            </w:r>
          </w:p>
        </w:tc>
      </w:tr>
      <w:tr>
        <w:trPr>
          <w:trHeight w:val="1005" w:hRule="atLeast"/>
        </w:trPr>
        <w:tc>
          <w:tcPr>
            <w:tcW w:w="6081" w:type="dxa"/>
            <w:tcBorders>
              <w:top w:val="nil"/>
              <w:bottom w:val="nil"/>
            </w:tcBorders>
          </w:tcPr>
          <w:p>
            <w:pPr>
              <w:pStyle w:val="TableParagraph"/>
              <w:spacing w:before="149"/>
              <w:ind w:left="120"/>
              <w:rPr>
                <w:sz w:val="19"/>
              </w:rPr>
            </w:pPr>
            <w:r>
              <w:rPr>
                <w:position w:val="2"/>
                <w:sz w:val="17"/>
              </w:rPr>
              <w:t>3721</w:t>
            </w:r>
            <w:r>
              <w:rPr>
                <w:spacing w:val="75"/>
                <w:w w:val="150"/>
                <w:position w:val="2"/>
                <w:sz w:val="17"/>
              </w:rPr>
              <w:t> </w:t>
            </w:r>
            <w:r>
              <w:rPr>
                <w:sz w:val="19"/>
              </w:rPr>
              <w:t>Naknade</w:t>
            </w:r>
            <w:r>
              <w:rPr>
                <w:spacing w:val="-7"/>
                <w:sz w:val="19"/>
              </w:rPr>
              <w:t> </w:t>
            </w:r>
            <w:r>
              <w:rPr>
                <w:sz w:val="19"/>
              </w:rPr>
              <w:t>građanima</w:t>
            </w:r>
            <w:r>
              <w:rPr>
                <w:spacing w:val="-6"/>
                <w:sz w:val="19"/>
              </w:rPr>
              <w:t> </w:t>
            </w:r>
            <w:r>
              <w:rPr>
                <w:sz w:val="19"/>
              </w:rPr>
              <w:t>i</w:t>
            </w:r>
            <w:r>
              <w:rPr>
                <w:spacing w:val="-5"/>
                <w:sz w:val="19"/>
              </w:rPr>
              <w:t> </w:t>
            </w:r>
            <w:r>
              <w:rPr>
                <w:sz w:val="19"/>
              </w:rPr>
              <w:t>kućanstvima</w:t>
            </w:r>
            <w:r>
              <w:rPr>
                <w:spacing w:val="-7"/>
                <w:sz w:val="19"/>
              </w:rPr>
              <w:t> </w:t>
            </w:r>
            <w:r>
              <w:rPr>
                <w:sz w:val="19"/>
              </w:rPr>
              <w:t>u</w:t>
            </w:r>
            <w:r>
              <w:rPr>
                <w:spacing w:val="-6"/>
                <w:sz w:val="19"/>
              </w:rPr>
              <w:t> </w:t>
            </w:r>
            <w:r>
              <w:rPr>
                <w:spacing w:val="-4"/>
                <w:sz w:val="19"/>
              </w:rPr>
              <w:t>novcu</w:t>
            </w:r>
          </w:p>
          <w:p>
            <w:pPr>
              <w:pStyle w:val="TableParagraph"/>
              <w:spacing w:before="4"/>
              <w:rPr>
                <w:b/>
                <w:sz w:val="19"/>
              </w:rPr>
            </w:pPr>
          </w:p>
          <w:p>
            <w:pPr>
              <w:pStyle w:val="TableParagraph"/>
              <w:ind w:left="120"/>
              <w:rPr>
                <w:sz w:val="19"/>
              </w:rPr>
            </w:pPr>
            <w:r>
              <w:rPr>
                <w:position w:val="2"/>
                <w:sz w:val="17"/>
              </w:rPr>
              <w:t>3722</w:t>
            </w:r>
            <w:r>
              <w:rPr>
                <w:spacing w:val="75"/>
                <w:w w:val="150"/>
                <w:position w:val="2"/>
                <w:sz w:val="17"/>
              </w:rPr>
              <w:t> </w:t>
            </w:r>
            <w:r>
              <w:rPr>
                <w:sz w:val="19"/>
              </w:rPr>
              <w:t>Naknade</w:t>
            </w:r>
            <w:r>
              <w:rPr>
                <w:spacing w:val="-7"/>
                <w:sz w:val="19"/>
              </w:rPr>
              <w:t> </w:t>
            </w:r>
            <w:r>
              <w:rPr>
                <w:sz w:val="19"/>
              </w:rPr>
              <w:t>građanima</w:t>
            </w:r>
            <w:r>
              <w:rPr>
                <w:spacing w:val="-6"/>
                <w:sz w:val="19"/>
              </w:rPr>
              <w:t> </w:t>
            </w:r>
            <w:r>
              <w:rPr>
                <w:sz w:val="19"/>
              </w:rPr>
              <w:t>i</w:t>
            </w:r>
            <w:r>
              <w:rPr>
                <w:spacing w:val="-5"/>
                <w:sz w:val="19"/>
              </w:rPr>
              <w:t> </w:t>
            </w:r>
            <w:r>
              <w:rPr>
                <w:sz w:val="19"/>
              </w:rPr>
              <w:t>kućanstvima</w:t>
            </w:r>
            <w:r>
              <w:rPr>
                <w:spacing w:val="-7"/>
                <w:sz w:val="19"/>
              </w:rPr>
              <w:t> </w:t>
            </w:r>
            <w:r>
              <w:rPr>
                <w:sz w:val="19"/>
              </w:rPr>
              <w:t>u</w:t>
            </w:r>
            <w:r>
              <w:rPr>
                <w:spacing w:val="-6"/>
                <w:sz w:val="19"/>
              </w:rPr>
              <w:t> </w:t>
            </w:r>
            <w:r>
              <w:rPr>
                <w:spacing w:val="-2"/>
                <w:sz w:val="19"/>
              </w:rPr>
              <w:t>naravi</w:t>
            </w:r>
          </w:p>
        </w:tc>
        <w:tc>
          <w:tcPr>
            <w:tcW w:w="1741" w:type="dxa"/>
            <w:tcBorders>
              <w:top w:val="nil"/>
              <w:bottom w:val="nil"/>
            </w:tcBorders>
          </w:tcPr>
          <w:p>
            <w:pPr>
              <w:pStyle w:val="TableParagraph"/>
              <w:spacing w:before="166"/>
              <w:ind w:right="183"/>
              <w:jc w:val="right"/>
              <w:rPr>
                <w:sz w:val="15"/>
              </w:rPr>
            </w:pPr>
            <w:r>
              <w:rPr>
                <w:spacing w:val="-2"/>
                <w:sz w:val="15"/>
              </w:rPr>
              <w:t>1.177,08</w:t>
            </w:r>
          </w:p>
          <w:p>
            <w:pPr>
              <w:pStyle w:val="TableParagraph"/>
              <w:spacing w:before="98"/>
              <w:rPr>
                <w:b/>
                <w:sz w:val="15"/>
              </w:rPr>
            </w:pPr>
          </w:p>
          <w:p>
            <w:pPr>
              <w:pStyle w:val="TableParagraph"/>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1.055,33</w:t>
            </w:r>
          </w:p>
          <w:p>
            <w:pPr>
              <w:pStyle w:val="TableParagraph"/>
              <w:spacing w:before="98"/>
              <w:rPr>
                <w:b/>
                <w:sz w:val="15"/>
              </w:rPr>
            </w:pPr>
          </w:p>
          <w:p>
            <w:pPr>
              <w:pStyle w:val="TableParagraph"/>
              <w:ind w:right="-15"/>
              <w:jc w:val="right"/>
              <w:rPr>
                <w:sz w:val="15"/>
              </w:rPr>
            </w:pPr>
            <w:r>
              <w:rPr>
                <w:spacing w:val="-4"/>
                <w:sz w:val="15"/>
              </w:rPr>
              <w:t>0,00</w:t>
            </w:r>
          </w:p>
        </w:tc>
        <w:tc>
          <w:tcPr>
            <w:tcW w:w="930" w:type="dxa"/>
            <w:tcBorders>
              <w:top w:val="nil"/>
              <w:bottom w:val="nil"/>
            </w:tcBorders>
          </w:tcPr>
          <w:p>
            <w:pPr>
              <w:pStyle w:val="TableParagraph"/>
              <w:spacing w:before="166"/>
              <w:ind w:left="465"/>
              <w:rPr>
                <w:sz w:val="15"/>
              </w:rPr>
            </w:pPr>
            <w:r>
              <w:rPr>
                <w:spacing w:val="-2"/>
                <w:sz w:val="15"/>
              </w:rPr>
              <w:t>89.66</w:t>
            </w:r>
          </w:p>
        </w:tc>
        <w:tc>
          <w:tcPr>
            <w:tcW w:w="1075" w:type="dxa"/>
            <w:tcBorders>
              <w:top w:val="nil"/>
              <w:bottom w:val="nil"/>
            </w:tcBorders>
          </w:tcPr>
          <w:p>
            <w:pPr>
              <w:pStyle w:val="TableParagraph"/>
              <w:rPr>
                <w:rFonts w:ascii="Times New Roman"/>
                <w:sz w:val="16"/>
              </w:rPr>
            </w:pPr>
          </w:p>
        </w:tc>
      </w:tr>
      <w:tr>
        <w:trPr>
          <w:trHeight w:val="629" w:hRule="atLeast"/>
        </w:trPr>
        <w:tc>
          <w:tcPr>
            <w:tcW w:w="14950" w:type="dxa"/>
            <w:gridSpan w:val="7"/>
            <w:tcBorders>
              <w:top w:val="nil"/>
              <w:bottom w:val="nil"/>
            </w:tcBorders>
            <w:shd w:val="clear" w:color="auto" w:fill="DFDFDF"/>
          </w:tcPr>
          <w:p>
            <w:pPr>
              <w:pStyle w:val="TableParagraph"/>
              <w:tabs>
                <w:tab w:pos="7083" w:val="left" w:leader="none"/>
                <w:tab w:pos="8674" w:val="left" w:leader="none"/>
                <w:tab w:pos="10465" w:val="left" w:leader="none"/>
                <w:tab w:pos="12565" w:val="left" w:leader="none"/>
              </w:tabs>
              <w:spacing w:before="79"/>
              <w:ind w:left="285"/>
              <w:rPr>
                <w:sz w:val="15"/>
              </w:rPr>
            </w:pPr>
            <w:r>
              <w:rPr>
                <w:sz w:val="15"/>
              </w:rPr>
              <mc:AlternateContent>
                <mc:Choice Requires="wps">
                  <w:drawing>
                    <wp:anchor distT="0" distB="0" distL="0" distR="0" allowOverlap="1" layoutInCell="1" locked="0" behindDoc="1" simplePos="0" relativeHeight="465523200">
                      <wp:simplePos x="0" y="0"/>
                      <wp:positionH relativeFrom="column">
                        <wp:posOffset>3855084</wp:posOffset>
                      </wp:positionH>
                      <wp:positionV relativeFrom="paragraph">
                        <wp:posOffset>361064</wp:posOffset>
                      </wp:positionV>
                      <wp:extent cx="12700" cy="38100"/>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12700" cy="38100"/>
                                <a:chExt cx="12700" cy="38100"/>
                              </a:xfrm>
                            </wpg:grpSpPr>
                            <wps:wsp>
                              <wps:cNvPr id="69" name="Graphic 69"/>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3.549988pt;margin-top:28.430273pt;width:1pt;height:3pt;mso-position-horizontal-relative:column;mso-position-vertical-relative:paragraph;z-index:-37793280" id="docshapegroup44" coordorigin="6071,569" coordsize="20,60">
                      <v:line style="position:absolute" from="6081,569" to="6081,629" stroked="true" strokeweight="1pt" strokecolor="#000000">
                        <v:stroke dashstyle="solid"/>
                      </v:line>
                      <w10:wrap type="none"/>
                    </v:group>
                  </w:pict>
                </mc:Fallback>
              </mc:AlternateContent>
            </w:r>
            <w:r>
              <w:rPr>
                <w:sz w:val="15"/>
              </w:rPr>
              <mc:AlternateContent>
                <mc:Choice Requires="wps">
                  <w:drawing>
                    <wp:anchor distT="0" distB="0" distL="0" distR="0" allowOverlap="1" layoutInCell="1" locked="0" behindDoc="1" simplePos="0" relativeHeight="465523712">
                      <wp:simplePos x="0" y="0"/>
                      <wp:positionH relativeFrom="column">
                        <wp:posOffset>4960620</wp:posOffset>
                      </wp:positionH>
                      <wp:positionV relativeFrom="paragraph">
                        <wp:posOffset>361064</wp:posOffset>
                      </wp:positionV>
                      <wp:extent cx="12700" cy="3810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12700" cy="38100"/>
                                <a:chExt cx="12700" cy="38100"/>
                              </a:xfrm>
                            </wpg:grpSpPr>
                            <wps:wsp>
                              <wps:cNvPr id="71" name="Graphic 71"/>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0.600006pt;margin-top:28.430273pt;width:1pt;height:3pt;mso-position-horizontal-relative:column;mso-position-vertical-relative:paragraph;z-index:-37792768" id="docshapegroup45" coordorigin="7812,569" coordsize="20,60">
                      <v:line style="position:absolute" from="7822,569" to="7822,629" stroked="true" strokeweight="1pt" strokecolor="#000000">
                        <v:stroke dashstyle="solid"/>
                      </v:line>
                      <w10:wrap type="none"/>
                    </v:group>
                  </w:pict>
                </mc:Fallback>
              </mc:AlternateContent>
            </w:r>
            <w:r>
              <w:rPr>
                <w:sz w:val="15"/>
              </w:rPr>
              <mc:AlternateContent>
                <mc:Choice Requires="wps">
                  <w:drawing>
                    <wp:anchor distT="0" distB="0" distL="0" distR="0" allowOverlap="1" layoutInCell="1" locked="0" behindDoc="1" simplePos="0" relativeHeight="465524224">
                      <wp:simplePos x="0" y="0"/>
                      <wp:positionH relativeFrom="column">
                        <wp:posOffset>6037579</wp:posOffset>
                      </wp:positionH>
                      <wp:positionV relativeFrom="paragraph">
                        <wp:posOffset>361064</wp:posOffset>
                      </wp:positionV>
                      <wp:extent cx="12700" cy="3810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12700" cy="38100"/>
                                <a:chExt cx="12700" cy="38100"/>
                              </a:xfrm>
                            </wpg:grpSpPr>
                            <wps:wsp>
                              <wps:cNvPr id="73" name="Graphic 73"/>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75.399994pt;margin-top:28.430273pt;width:1pt;height:3pt;mso-position-horizontal-relative:column;mso-position-vertical-relative:paragraph;z-index:-37792256" id="docshapegroup46" coordorigin="9508,569" coordsize="20,60">
                      <v:line style="position:absolute" from="9518,569" to="9518,629" stroked="true" strokeweight="1pt" strokecolor="#000000">
                        <v:stroke dashstyle="solid"/>
                      </v:line>
                      <w10:wrap type="none"/>
                    </v:group>
                  </w:pict>
                </mc:Fallback>
              </mc:AlternateContent>
            </w:r>
            <w:r>
              <w:rPr>
                <w:sz w:val="15"/>
              </w:rPr>
              <mc:AlternateContent>
                <mc:Choice Requires="wps">
                  <w:drawing>
                    <wp:anchor distT="0" distB="0" distL="0" distR="0" allowOverlap="1" layoutInCell="1" locked="0" behindDoc="1" simplePos="0" relativeHeight="465524736">
                      <wp:simplePos x="0" y="0"/>
                      <wp:positionH relativeFrom="column">
                        <wp:posOffset>7185025</wp:posOffset>
                      </wp:positionH>
                      <wp:positionV relativeFrom="paragraph">
                        <wp:posOffset>361064</wp:posOffset>
                      </wp:positionV>
                      <wp:extent cx="12700" cy="38100"/>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12700" cy="38100"/>
                                <a:chExt cx="12700" cy="38100"/>
                              </a:xfrm>
                            </wpg:grpSpPr>
                            <wps:wsp>
                              <wps:cNvPr id="75" name="Graphic 75"/>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5.75pt;margin-top:28.430273pt;width:1pt;height:3pt;mso-position-horizontal-relative:column;mso-position-vertical-relative:paragraph;z-index:-37791744" id="docshapegroup47" coordorigin="11315,569" coordsize="20,60">
                      <v:line style="position:absolute" from="11325,569" to="11325,629" stroked="true" strokeweight="1pt" strokecolor="#000000">
                        <v:stroke dashstyle="solid"/>
                      </v:line>
                      <w10:wrap type="none"/>
                    </v:group>
                  </w:pict>
                </mc:Fallback>
              </mc:AlternateContent>
            </w:r>
            <w:r>
              <w:rPr>
                <w:sz w:val="15"/>
              </w:rPr>
              <mc:AlternateContent>
                <mc:Choice Requires="wps">
                  <w:drawing>
                    <wp:anchor distT="0" distB="0" distL="0" distR="0" allowOverlap="1" layoutInCell="1" locked="0" behindDoc="1" simplePos="0" relativeHeight="465525248">
                      <wp:simplePos x="0" y="0"/>
                      <wp:positionH relativeFrom="column">
                        <wp:posOffset>8213725</wp:posOffset>
                      </wp:positionH>
                      <wp:positionV relativeFrom="paragraph">
                        <wp:posOffset>361064</wp:posOffset>
                      </wp:positionV>
                      <wp:extent cx="12700" cy="38100"/>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12700" cy="38100"/>
                                <a:chExt cx="12700" cy="38100"/>
                              </a:xfrm>
                            </wpg:grpSpPr>
                            <wps:wsp>
                              <wps:cNvPr id="77" name="Graphic 77"/>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46.75pt;margin-top:28.430273pt;width:1pt;height:3pt;mso-position-horizontal-relative:column;mso-position-vertical-relative:paragraph;z-index:-37791232" id="docshapegroup48" coordorigin="12935,569" coordsize="20,60">
                      <v:line style="position:absolute" from="12945,569" to="12945,629" stroked="true" strokeweight="1pt" strokecolor="#000000">
                        <v:stroke dashstyle="solid"/>
                      </v:line>
                      <w10:wrap type="none"/>
                    </v:group>
                  </w:pict>
                </mc:Fallback>
              </mc:AlternateContent>
            </w:r>
            <w:r>
              <w:rPr>
                <w:sz w:val="15"/>
              </w:rPr>
              <mc:AlternateContent>
                <mc:Choice Requires="wps">
                  <w:drawing>
                    <wp:anchor distT="0" distB="0" distL="0" distR="0" allowOverlap="1" layoutInCell="1" locked="0" behindDoc="1" simplePos="0" relativeHeight="465525760">
                      <wp:simplePos x="0" y="0"/>
                      <wp:positionH relativeFrom="column">
                        <wp:posOffset>8804275</wp:posOffset>
                      </wp:positionH>
                      <wp:positionV relativeFrom="paragraph">
                        <wp:posOffset>361064</wp:posOffset>
                      </wp:positionV>
                      <wp:extent cx="12700" cy="3810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12700" cy="38100"/>
                                <a:chExt cx="12700" cy="38100"/>
                              </a:xfrm>
                            </wpg:grpSpPr>
                            <wps:wsp>
                              <wps:cNvPr id="79" name="Graphic 79"/>
                              <wps:cNvSpPr/>
                              <wps:spPr>
                                <a:xfrm>
                                  <a:off x="6350" y="0"/>
                                  <a:ext cx="1270" cy="38100"/>
                                </a:xfrm>
                                <a:custGeom>
                                  <a:avLst/>
                                  <a:gdLst/>
                                  <a:ahLst/>
                                  <a:cxnLst/>
                                  <a:rect l="l" t="t" r="r" b="b"/>
                                  <a:pathLst>
                                    <a:path w="0" h="38100">
                                      <a:moveTo>
                                        <a:pt x="0" y="0"/>
                                      </a:moveTo>
                                      <a:lnTo>
                                        <a:pt x="0" y="381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93.25pt;margin-top:28.430273pt;width:1pt;height:3pt;mso-position-horizontal-relative:column;mso-position-vertical-relative:paragraph;z-index:-37790720" id="docshapegroup49" coordorigin="13865,569" coordsize="20,60">
                      <v:line style="position:absolute" from="13875,569" to="13875,629" stroked="true" strokeweight="1pt" strokecolor="#000000">
                        <v:stroke dashstyle="solid"/>
                      </v:line>
                      <w10:wrap type="none"/>
                    </v:group>
                  </w:pict>
                </mc:Fallback>
              </mc:AlternateContent>
            </w:r>
            <w:r>
              <w:rPr>
                <w:position w:val="-2"/>
                <w:sz w:val="17"/>
              </w:rPr>
              <w:t>38</w:t>
            </w:r>
            <w:r>
              <w:rPr>
                <w:spacing w:val="61"/>
                <w:position w:val="-2"/>
                <w:sz w:val="17"/>
              </w:rPr>
              <w:t> </w:t>
            </w:r>
            <w:r>
              <w:rPr>
                <w:position w:val="-3"/>
                <w:sz w:val="19"/>
              </w:rPr>
              <w:t>Ostali</w:t>
            </w:r>
            <w:r>
              <w:rPr>
                <w:spacing w:val="-3"/>
                <w:position w:val="-3"/>
                <w:sz w:val="19"/>
              </w:rPr>
              <w:t> </w:t>
            </w:r>
            <w:r>
              <w:rPr>
                <w:spacing w:val="-2"/>
                <w:position w:val="-3"/>
                <w:sz w:val="19"/>
              </w:rPr>
              <w:t>rashodi</w:t>
            </w:r>
            <w:r>
              <w:rPr>
                <w:position w:val="-3"/>
                <w:sz w:val="19"/>
              </w:rPr>
              <w:tab/>
            </w:r>
            <w:r>
              <w:rPr>
                <w:spacing w:val="-2"/>
                <w:position w:val="1"/>
                <w:sz w:val="15"/>
              </w:rPr>
              <w:t>120,00</w:t>
            </w:r>
            <w:r>
              <w:rPr>
                <w:position w:val="1"/>
                <w:sz w:val="15"/>
              </w:rPr>
              <w:tab/>
            </w:r>
            <w:r>
              <w:rPr>
                <w:spacing w:val="-2"/>
                <w:position w:val="1"/>
                <w:sz w:val="15"/>
              </w:rPr>
              <w:t>1.500,00</w:t>
            </w:r>
            <w:r>
              <w:rPr>
                <w:position w:val="1"/>
                <w:sz w:val="15"/>
              </w:rPr>
              <w:tab/>
            </w:r>
            <w:r>
              <w:rPr>
                <w:spacing w:val="-2"/>
                <w:position w:val="1"/>
                <w:sz w:val="15"/>
              </w:rPr>
              <w:t>1.500,00</w:t>
            </w:r>
            <w:r>
              <w:rPr>
                <w:position w:val="1"/>
                <w:sz w:val="15"/>
              </w:rPr>
              <w:tab/>
            </w:r>
            <w:r>
              <w:rPr>
                <w:spacing w:val="-4"/>
                <w:sz w:val="15"/>
              </w:rPr>
              <w:t>0,00</w:t>
            </w:r>
          </w:p>
        </w:tc>
      </w:tr>
      <w:tr>
        <w:trPr>
          <w:trHeight w:val="691" w:hRule="atLeast"/>
        </w:trPr>
        <w:tc>
          <w:tcPr>
            <w:tcW w:w="14950" w:type="dxa"/>
            <w:gridSpan w:val="7"/>
            <w:tcBorders>
              <w:top w:val="nil"/>
              <w:bottom w:val="nil"/>
            </w:tcBorders>
            <w:shd w:val="clear" w:color="auto" w:fill="E6E6E6"/>
          </w:tcPr>
          <w:p>
            <w:pPr>
              <w:pStyle w:val="TableParagraph"/>
              <w:tabs>
                <w:tab w:pos="7083" w:val="left" w:leader="none"/>
                <w:tab w:pos="12585" w:val="left" w:leader="none"/>
              </w:tabs>
              <w:spacing w:before="45"/>
              <w:ind w:left="391"/>
              <w:rPr>
                <w:sz w:val="15"/>
              </w:rPr>
            </w:pPr>
            <w:r>
              <w:rPr>
                <w:position w:val="3"/>
                <w:sz w:val="17"/>
              </w:rPr>
              <w:t>381</w:t>
            </w:r>
            <w:r>
              <w:rPr>
                <w:spacing w:val="74"/>
                <w:position w:val="3"/>
                <w:sz w:val="17"/>
              </w:rPr>
              <w:t> </w:t>
            </w:r>
            <w:r>
              <w:rPr>
                <w:position w:val="2"/>
                <w:sz w:val="19"/>
              </w:rPr>
              <w:t>Tekuće</w:t>
            </w:r>
            <w:r>
              <w:rPr>
                <w:spacing w:val="-9"/>
                <w:position w:val="2"/>
                <w:sz w:val="19"/>
              </w:rPr>
              <w:t> </w:t>
            </w:r>
            <w:r>
              <w:rPr>
                <w:spacing w:val="-2"/>
                <w:position w:val="2"/>
                <w:sz w:val="19"/>
              </w:rPr>
              <w:t>donacije</w:t>
            </w:r>
            <w:r>
              <w:rPr>
                <w:position w:val="2"/>
                <w:sz w:val="19"/>
              </w:rPr>
              <w:tab/>
            </w:r>
            <w:r>
              <w:rPr>
                <w:spacing w:val="-2"/>
                <w:sz w:val="15"/>
              </w:rPr>
              <w:t>120,00</w:t>
            </w:r>
            <w:r>
              <w:rPr>
                <w:sz w:val="15"/>
              </w:rPr>
              <w:tab/>
            </w:r>
            <w:r>
              <w:rPr>
                <w:spacing w:val="-4"/>
                <w:sz w:val="15"/>
              </w:rPr>
              <w:t>0,00</w:t>
            </w:r>
          </w:p>
        </w:tc>
      </w:tr>
      <w:tr>
        <w:trPr>
          <w:trHeight w:val="6347" w:hRule="atLeast"/>
        </w:trPr>
        <w:tc>
          <w:tcPr>
            <w:tcW w:w="6081" w:type="dxa"/>
            <w:tcBorders>
              <w:top w:val="nil"/>
            </w:tcBorders>
          </w:tcPr>
          <w:p>
            <w:pPr>
              <w:pStyle w:val="TableParagraph"/>
              <w:spacing w:before="149"/>
              <w:ind w:left="120"/>
              <w:rPr>
                <w:sz w:val="19"/>
              </w:rPr>
            </w:pPr>
            <w:r>
              <w:rPr>
                <w:position w:val="2"/>
                <w:sz w:val="17"/>
              </w:rPr>
              <w:t>3811</w:t>
            </w:r>
            <w:r>
              <w:rPr>
                <w:spacing w:val="71"/>
                <w:w w:val="150"/>
                <w:position w:val="2"/>
                <w:sz w:val="17"/>
              </w:rPr>
              <w:t> </w:t>
            </w:r>
            <w:r>
              <w:rPr>
                <w:sz w:val="19"/>
              </w:rPr>
              <w:t>Tekuće</w:t>
            </w:r>
            <w:r>
              <w:rPr>
                <w:spacing w:val="-7"/>
                <w:sz w:val="19"/>
              </w:rPr>
              <w:t> </w:t>
            </w:r>
            <w:r>
              <w:rPr>
                <w:sz w:val="19"/>
              </w:rPr>
              <w:t>donacije</w:t>
            </w:r>
            <w:r>
              <w:rPr>
                <w:spacing w:val="-8"/>
                <w:sz w:val="19"/>
              </w:rPr>
              <w:t> </w:t>
            </w:r>
            <w:r>
              <w:rPr>
                <w:sz w:val="19"/>
              </w:rPr>
              <w:t>u</w:t>
            </w:r>
            <w:r>
              <w:rPr>
                <w:spacing w:val="-7"/>
                <w:sz w:val="19"/>
              </w:rPr>
              <w:t> </w:t>
            </w:r>
            <w:r>
              <w:rPr>
                <w:spacing w:val="-2"/>
                <w:sz w:val="19"/>
              </w:rPr>
              <w:t>novcu</w:t>
            </w:r>
          </w:p>
          <w:p>
            <w:pPr>
              <w:pStyle w:val="TableParagraph"/>
              <w:spacing w:before="4"/>
              <w:rPr>
                <w:b/>
                <w:sz w:val="19"/>
              </w:rPr>
            </w:pPr>
          </w:p>
          <w:p>
            <w:pPr>
              <w:pStyle w:val="TableParagraph"/>
              <w:ind w:left="120"/>
              <w:rPr>
                <w:sz w:val="19"/>
              </w:rPr>
            </w:pPr>
            <w:r>
              <w:rPr>
                <w:position w:val="2"/>
                <w:sz w:val="17"/>
              </w:rPr>
              <w:t>3812</w:t>
            </w:r>
            <w:r>
              <w:rPr>
                <w:spacing w:val="71"/>
                <w:w w:val="150"/>
                <w:position w:val="2"/>
                <w:sz w:val="17"/>
              </w:rPr>
              <w:t> </w:t>
            </w:r>
            <w:r>
              <w:rPr>
                <w:sz w:val="19"/>
              </w:rPr>
              <w:t>Tekuće</w:t>
            </w:r>
            <w:r>
              <w:rPr>
                <w:spacing w:val="-7"/>
                <w:sz w:val="19"/>
              </w:rPr>
              <w:t> </w:t>
            </w:r>
            <w:r>
              <w:rPr>
                <w:sz w:val="19"/>
              </w:rPr>
              <w:t>donacije</w:t>
            </w:r>
            <w:r>
              <w:rPr>
                <w:spacing w:val="-8"/>
                <w:sz w:val="19"/>
              </w:rPr>
              <w:t> </w:t>
            </w:r>
            <w:r>
              <w:rPr>
                <w:sz w:val="19"/>
              </w:rPr>
              <w:t>u</w:t>
            </w:r>
            <w:r>
              <w:rPr>
                <w:spacing w:val="-7"/>
                <w:sz w:val="19"/>
              </w:rPr>
              <w:t> </w:t>
            </w:r>
            <w:r>
              <w:rPr>
                <w:spacing w:val="-2"/>
                <w:sz w:val="19"/>
              </w:rPr>
              <w:t>naravi</w:t>
            </w:r>
          </w:p>
        </w:tc>
        <w:tc>
          <w:tcPr>
            <w:tcW w:w="1741" w:type="dxa"/>
            <w:tcBorders>
              <w:top w:val="nil"/>
            </w:tcBorders>
          </w:tcPr>
          <w:p>
            <w:pPr>
              <w:pStyle w:val="TableParagraph"/>
              <w:spacing w:before="163"/>
              <w:ind w:right="183"/>
              <w:jc w:val="right"/>
              <w:rPr>
                <w:sz w:val="15"/>
              </w:rPr>
            </w:pPr>
            <w:r>
              <w:rPr>
                <w:spacing w:val="-2"/>
                <w:sz w:val="15"/>
              </w:rPr>
              <w:t>120,00</w:t>
            </w:r>
          </w:p>
          <w:p>
            <w:pPr>
              <w:pStyle w:val="TableParagraph"/>
              <w:spacing w:before="101"/>
              <w:rPr>
                <w:b/>
                <w:sz w:val="15"/>
              </w:rPr>
            </w:pPr>
          </w:p>
          <w:p>
            <w:pPr>
              <w:pStyle w:val="TableParagraph"/>
              <w:ind w:right="183"/>
              <w:jc w:val="right"/>
              <w:rPr>
                <w:sz w:val="15"/>
              </w:rPr>
            </w:pPr>
            <w:r>
              <w:rPr>
                <w:spacing w:val="-4"/>
                <w:sz w:val="15"/>
              </w:rPr>
              <w:t>0,00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3"/>
              <w:ind w:right="-15"/>
              <w:jc w:val="right"/>
              <w:rPr>
                <w:sz w:val="15"/>
              </w:rPr>
            </w:pPr>
            <w:r>
              <w:rPr>
                <w:spacing w:val="-4"/>
                <w:sz w:val="15"/>
              </w:rPr>
              <w:t>0,00</w:t>
            </w:r>
          </w:p>
          <w:p>
            <w:pPr>
              <w:pStyle w:val="TableParagraph"/>
              <w:spacing w:before="101"/>
              <w:rPr>
                <w:b/>
                <w:sz w:val="15"/>
              </w:rPr>
            </w:pPr>
          </w:p>
          <w:p>
            <w:pPr>
              <w:pStyle w:val="TableParagraph"/>
              <w:ind w:right="-15"/>
              <w:jc w:val="right"/>
              <w:rPr>
                <w:sz w:val="15"/>
              </w:rPr>
            </w:pPr>
            <w:r>
              <w:rPr>
                <w:spacing w:val="-4"/>
                <w:sz w:val="15"/>
              </w:rPr>
              <w:t>0,00</w:t>
            </w: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z w:val="21"/>
        </w:rPr>
        <w:t>za</w:t>
      </w:r>
      <w:r>
        <w:rPr>
          <w:b/>
          <w:spacing w:val="-8"/>
          <w:sz w:val="21"/>
        </w:rPr>
        <w:t> </w:t>
      </w:r>
      <w:r>
        <w:rPr>
          <w:b/>
          <w:sz w:val="21"/>
        </w:rPr>
        <w:t>nabavu</w:t>
      </w:r>
      <w:r>
        <w:rPr>
          <w:b/>
          <w:spacing w:val="-5"/>
          <w:sz w:val="21"/>
        </w:rPr>
        <w:t> </w:t>
      </w:r>
      <w:r>
        <w:rPr>
          <w:b/>
          <w:sz w:val="21"/>
        </w:rPr>
        <w:t>nefinancijske</w:t>
      </w:r>
      <w:r>
        <w:rPr>
          <w:b/>
          <w:spacing w:val="-7"/>
          <w:sz w:val="21"/>
        </w:rPr>
        <w:t> </w:t>
      </w:r>
      <w:r>
        <w:rPr>
          <w:b/>
          <w:spacing w:val="-2"/>
          <w:sz w:val="21"/>
        </w:rPr>
        <w:t>imovine</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25" w:hRule="atLeast"/>
        </w:trPr>
        <w:tc>
          <w:tcPr>
            <w:tcW w:w="6081" w:type="dxa"/>
            <w:tcBorders>
              <w:bottom w:val="nil"/>
            </w:tcBorders>
          </w:tcPr>
          <w:p>
            <w:pPr>
              <w:pStyle w:val="TableParagraph"/>
              <w:rPr>
                <w:rFonts w:ascii="Times New Roman"/>
                <w:sz w:val="6"/>
              </w:rPr>
            </w:pPr>
          </w:p>
        </w:tc>
        <w:tc>
          <w:tcPr>
            <w:tcW w:w="1741" w:type="dxa"/>
            <w:tcBorders>
              <w:bottom w:val="nil"/>
            </w:tcBorders>
          </w:tcPr>
          <w:p>
            <w:pPr>
              <w:pStyle w:val="TableParagraph"/>
              <w:rPr>
                <w:rFonts w:ascii="Times New Roman"/>
                <w:sz w:val="6"/>
              </w:rPr>
            </w:pPr>
          </w:p>
        </w:tc>
        <w:tc>
          <w:tcPr>
            <w:tcW w:w="1696" w:type="dxa"/>
            <w:tcBorders>
              <w:bottom w:val="nil"/>
            </w:tcBorders>
          </w:tcPr>
          <w:p>
            <w:pPr>
              <w:pStyle w:val="TableParagraph"/>
              <w:rPr>
                <w:rFonts w:ascii="Times New Roman"/>
                <w:sz w:val="6"/>
              </w:rPr>
            </w:pPr>
          </w:p>
        </w:tc>
        <w:tc>
          <w:tcPr>
            <w:tcW w:w="1807" w:type="dxa"/>
            <w:tcBorders>
              <w:bottom w:val="nil"/>
            </w:tcBorders>
          </w:tcPr>
          <w:p>
            <w:pPr>
              <w:pStyle w:val="TableParagraph"/>
              <w:rPr>
                <w:rFonts w:ascii="Times New Roman"/>
                <w:sz w:val="6"/>
              </w:rPr>
            </w:pPr>
          </w:p>
        </w:tc>
        <w:tc>
          <w:tcPr>
            <w:tcW w:w="1620" w:type="dxa"/>
            <w:tcBorders>
              <w:bottom w:val="nil"/>
            </w:tcBorders>
          </w:tcPr>
          <w:p>
            <w:pPr>
              <w:pStyle w:val="TableParagraph"/>
              <w:rPr>
                <w:rFonts w:ascii="Times New Roman"/>
                <w:sz w:val="6"/>
              </w:rPr>
            </w:pPr>
          </w:p>
        </w:tc>
        <w:tc>
          <w:tcPr>
            <w:tcW w:w="930" w:type="dxa"/>
            <w:tcBorders>
              <w:bottom w:val="nil"/>
            </w:tcBorders>
          </w:tcPr>
          <w:p>
            <w:pPr>
              <w:pStyle w:val="TableParagraph"/>
              <w:rPr>
                <w:rFonts w:ascii="Times New Roman"/>
                <w:sz w:val="6"/>
              </w:rPr>
            </w:pPr>
          </w:p>
        </w:tc>
        <w:tc>
          <w:tcPr>
            <w:tcW w:w="1075" w:type="dxa"/>
            <w:tcBorders>
              <w:bottom w:val="nil"/>
            </w:tcBorders>
          </w:tcPr>
          <w:p>
            <w:pPr>
              <w:pStyle w:val="TableParagraph"/>
              <w:rPr>
                <w:rFonts w:ascii="Times New Roman"/>
                <w:sz w:val="6"/>
              </w:rPr>
            </w:pPr>
          </w:p>
        </w:tc>
      </w:tr>
      <w:tr>
        <w:trPr>
          <w:trHeight w:val="413" w:hRule="atLeast"/>
        </w:trPr>
        <w:tc>
          <w:tcPr>
            <w:tcW w:w="14950" w:type="dxa"/>
            <w:gridSpan w:val="7"/>
            <w:tcBorders>
              <w:top w:val="nil"/>
              <w:bottom w:val="single" w:sz="18" w:space="0" w:color="FFFFFF"/>
            </w:tcBorders>
            <w:shd w:val="clear" w:color="auto" w:fill="CDCDCD"/>
          </w:tcPr>
          <w:p>
            <w:pPr>
              <w:pStyle w:val="TableParagraph"/>
              <w:tabs>
                <w:tab w:pos="6759" w:val="left" w:leader="none"/>
                <w:tab w:pos="8499" w:val="left" w:leader="none"/>
                <w:tab w:pos="10275" w:val="left" w:leader="none"/>
                <w:tab w:pos="12021" w:val="left" w:leader="none"/>
                <w:tab w:pos="13189" w:val="left" w:leader="none"/>
                <w:tab w:pos="14301" w:val="left" w:leader="none"/>
              </w:tabs>
              <w:spacing w:before="65"/>
              <w:ind w:left="151"/>
              <w:rPr>
                <w:sz w:val="15"/>
              </w:rPr>
            </w:pPr>
            <w:r>
              <w:rPr>
                <w:position w:val="1"/>
                <w:sz w:val="17"/>
              </w:rPr>
              <w:t>4</w:t>
            </w:r>
            <w:r>
              <w:rPr>
                <w:spacing w:val="66"/>
                <w:w w:val="150"/>
                <w:position w:val="1"/>
                <w:sz w:val="17"/>
              </w:rPr>
              <w:t> </w:t>
            </w:r>
            <w:r>
              <w:rPr>
                <w:sz w:val="19"/>
              </w:rPr>
              <w:t>Rashodi</w:t>
            </w:r>
            <w:r>
              <w:rPr>
                <w:spacing w:val="-7"/>
                <w:sz w:val="19"/>
              </w:rPr>
              <w:t> </w:t>
            </w:r>
            <w:r>
              <w:rPr>
                <w:sz w:val="19"/>
              </w:rPr>
              <w:t>za</w:t>
            </w:r>
            <w:r>
              <w:rPr>
                <w:spacing w:val="-8"/>
                <w:sz w:val="19"/>
              </w:rPr>
              <w:t> </w:t>
            </w:r>
            <w:r>
              <w:rPr>
                <w:sz w:val="19"/>
              </w:rPr>
              <w:t>nabavu</w:t>
            </w:r>
            <w:r>
              <w:rPr>
                <w:spacing w:val="-7"/>
                <w:sz w:val="19"/>
              </w:rPr>
              <w:t> </w:t>
            </w:r>
            <w:r>
              <w:rPr>
                <w:sz w:val="19"/>
              </w:rPr>
              <w:t>nefinancijske</w:t>
            </w:r>
            <w:r>
              <w:rPr>
                <w:spacing w:val="-7"/>
                <w:sz w:val="19"/>
              </w:rPr>
              <w:t> </w:t>
            </w:r>
            <w:r>
              <w:rPr>
                <w:spacing w:val="-2"/>
                <w:sz w:val="19"/>
              </w:rPr>
              <w:t>imovine</w:t>
            </w:r>
            <w:r>
              <w:rPr>
                <w:sz w:val="19"/>
              </w:rPr>
              <w:tab/>
            </w:r>
            <w:r>
              <w:rPr>
                <w:spacing w:val="-2"/>
                <w:position w:val="1"/>
                <w:sz w:val="15"/>
              </w:rPr>
              <w:t>211.657,38</w:t>
            </w:r>
            <w:r>
              <w:rPr>
                <w:position w:val="1"/>
                <w:sz w:val="15"/>
              </w:rPr>
              <w:tab/>
            </w:r>
            <w:r>
              <w:rPr>
                <w:spacing w:val="-2"/>
                <w:position w:val="1"/>
                <w:sz w:val="15"/>
              </w:rPr>
              <w:t>690.413,00</w:t>
            </w:r>
            <w:r>
              <w:rPr>
                <w:position w:val="1"/>
                <w:sz w:val="15"/>
              </w:rPr>
              <w:tab/>
            </w:r>
            <w:r>
              <w:rPr>
                <w:spacing w:val="-2"/>
                <w:position w:val="1"/>
                <w:sz w:val="15"/>
              </w:rPr>
              <w:t>690.413,00</w:t>
            </w:r>
            <w:r>
              <w:rPr>
                <w:position w:val="1"/>
                <w:sz w:val="15"/>
              </w:rPr>
              <w:tab/>
            </w:r>
            <w:r>
              <w:rPr>
                <w:spacing w:val="-2"/>
                <w:position w:val="1"/>
                <w:sz w:val="15"/>
              </w:rPr>
              <w:t>421.276,15</w:t>
            </w:r>
            <w:r>
              <w:rPr>
                <w:position w:val="1"/>
                <w:sz w:val="15"/>
              </w:rPr>
              <w:tab/>
            </w:r>
            <w:r>
              <w:rPr>
                <w:spacing w:val="-2"/>
                <w:sz w:val="15"/>
              </w:rPr>
              <w:t>199.04</w:t>
            </w:r>
            <w:r>
              <w:rPr>
                <w:sz w:val="15"/>
              </w:rPr>
              <w:tab/>
            </w:r>
            <w:r>
              <w:rPr>
                <w:spacing w:val="-2"/>
                <w:sz w:val="15"/>
              </w:rPr>
              <w:t>61,02</w:t>
            </w:r>
          </w:p>
        </w:tc>
      </w:tr>
      <w:tr>
        <w:trPr>
          <w:trHeight w:val="561" w:hRule="atLeast"/>
        </w:trPr>
        <w:tc>
          <w:tcPr>
            <w:tcW w:w="14950" w:type="dxa"/>
            <w:gridSpan w:val="7"/>
            <w:tcBorders>
              <w:top w:val="single" w:sz="18" w:space="0" w:color="FFFFFF"/>
              <w:bottom w:val="single" w:sz="24" w:space="0" w:color="FFFFFF"/>
            </w:tcBorders>
            <w:shd w:val="clear" w:color="auto" w:fill="DFDFDF"/>
          </w:tcPr>
          <w:p>
            <w:pPr>
              <w:pStyle w:val="TableParagraph"/>
              <w:tabs>
                <w:tab w:pos="7272" w:val="left" w:leader="none"/>
                <w:tab w:pos="8485" w:val="left" w:leader="none"/>
                <w:tab w:pos="10275" w:val="left" w:leader="none"/>
                <w:tab w:pos="12035" w:val="left" w:leader="none"/>
              </w:tabs>
              <w:spacing w:before="63"/>
              <w:ind w:left="285"/>
              <w:rPr>
                <w:position w:val="4"/>
                <w:sz w:val="15"/>
              </w:rPr>
            </w:pPr>
            <w:r>
              <w:rPr>
                <w:position w:val="1"/>
                <w:sz w:val="17"/>
              </w:rPr>
              <w:t>41</w:t>
            </w:r>
            <w:r>
              <w:rPr>
                <w:spacing w:val="51"/>
                <w:position w:val="1"/>
                <w:sz w:val="17"/>
              </w:rPr>
              <w:t> </w:t>
            </w:r>
            <w:r>
              <w:rPr>
                <w:sz w:val="19"/>
              </w:rPr>
              <w:t>Rashodi</w:t>
            </w:r>
            <w:r>
              <w:rPr>
                <w:spacing w:val="-8"/>
                <w:sz w:val="19"/>
              </w:rPr>
              <w:t> </w:t>
            </w:r>
            <w:r>
              <w:rPr>
                <w:sz w:val="19"/>
              </w:rPr>
              <w:t>za</w:t>
            </w:r>
            <w:r>
              <w:rPr>
                <w:spacing w:val="-11"/>
                <w:sz w:val="19"/>
              </w:rPr>
              <w:t> </w:t>
            </w:r>
            <w:r>
              <w:rPr>
                <w:sz w:val="19"/>
              </w:rPr>
              <w:t>nabavu</w:t>
            </w:r>
            <w:r>
              <w:rPr>
                <w:spacing w:val="-8"/>
                <w:sz w:val="19"/>
              </w:rPr>
              <w:t> </w:t>
            </w:r>
            <w:r>
              <w:rPr>
                <w:sz w:val="19"/>
              </w:rPr>
              <w:t>neproizvedene</w:t>
            </w:r>
            <w:r>
              <w:rPr>
                <w:spacing w:val="-9"/>
                <w:sz w:val="19"/>
              </w:rPr>
              <w:t> </w:t>
            </w:r>
            <w:r>
              <w:rPr>
                <w:sz w:val="19"/>
              </w:rPr>
              <w:t>dugotrajne</w:t>
            </w:r>
            <w:r>
              <w:rPr>
                <w:spacing w:val="-8"/>
                <w:sz w:val="19"/>
              </w:rPr>
              <w:t> </w:t>
            </w:r>
            <w:r>
              <w:rPr>
                <w:spacing w:val="-2"/>
                <w:sz w:val="19"/>
              </w:rPr>
              <w:t>imovine</w:t>
            </w:r>
            <w:r>
              <w:rPr>
                <w:sz w:val="19"/>
              </w:rPr>
              <w:tab/>
            </w:r>
            <w:r>
              <w:rPr>
                <w:spacing w:val="-4"/>
                <w:position w:val="6"/>
                <w:sz w:val="15"/>
              </w:rPr>
              <w:t>0,00</w:t>
            </w:r>
            <w:r>
              <w:rPr>
                <w:position w:val="6"/>
                <w:sz w:val="15"/>
              </w:rPr>
              <w:tab/>
            </w:r>
            <w:r>
              <w:rPr>
                <w:spacing w:val="-2"/>
                <w:position w:val="6"/>
                <w:sz w:val="15"/>
              </w:rPr>
              <w:t>325.113,00</w:t>
            </w:r>
            <w:r>
              <w:rPr>
                <w:position w:val="6"/>
                <w:sz w:val="15"/>
              </w:rPr>
              <w:tab/>
            </w:r>
            <w:r>
              <w:rPr>
                <w:spacing w:val="-2"/>
                <w:position w:val="6"/>
                <w:sz w:val="15"/>
              </w:rPr>
              <w:t>325.113,00</w:t>
            </w:r>
            <w:r>
              <w:rPr>
                <w:position w:val="6"/>
                <w:sz w:val="15"/>
              </w:rPr>
              <w:tab/>
            </w:r>
            <w:r>
              <w:rPr>
                <w:spacing w:val="-2"/>
                <w:position w:val="4"/>
                <w:sz w:val="15"/>
              </w:rPr>
              <w:t>357.225,68</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7272" w:val="left" w:leader="none"/>
                <w:tab w:pos="12054" w:val="left" w:leader="none"/>
              </w:tabs>
              <w:spacing w:before="45"/>
              <w:ind w:left="391"/>
              <w:rPr>
                <w:sz w:val="15"/>
              </w:rPr>
            </w:pPr>
            <w:r>
              <w:rPr>
                <w:position w:val="3"/>
                <w:sz w:val="17"/>
              </w:rPr>
              <w:t>412</w:t>
            </w:r>
            <w:r>
              <w:rPr>
                <w:spacing w:val="79"/>
                <w:position w:val="3"/>
                <w:sz w:val="17"/>
              </w:rPr>
              <w:t> </w:t>
            </w:r>
            <w:r>
              <w:rPr>
                <w:position w:val="2"/>
                <w:sz w:val="19"/>
              </w:rPr>
              <w:t>Nematerijalna</w:t>
            </w:r>
            <w:r>
              <w:rPr>
                <w:spacing w:val="-8"/>
                <w:position w:val="2"/>
                <w:sz w:val="19"/>
              </w:rPr>
              <w:t> </w:t>
            </w:r>
            <w:r>
              <w:rPr>
                <w:spacing w:val="-2"/>
                <w:position w:val="2"/>
                <w:sz w:val="19"/>
              </w:rPr>
              <w:t>imovina</w:t>
            </w:r>
            <w:r>
              <w:rPr>
                <w:position w:val="2"/>
                <w:sz w:val="19"/>
              </w:rPr>
              <w:tab/>
            </w:r>
            <w:r>
              <w:rPr>
                <w:spacing w:val="-4"/>
                <w:sz w:val="15"/>
              </w:rPr>
              <w:t>0,00</w:t>
            </w:r>
            <w:r>
              <w:rPr>
                <w:sz w:val="15"/>
              </w:rPr>
              <w:tab/>
            </w:r>
            <w:r>
              <w:rPr>
                <w:spacing w:val="-2"/>
                <w:sz w:val="15"/>
              </w:rPr>
              <w:t>357.225,68</w:t>
            </w:r>
          </w:p>
        </w:tc>
      </w:tr>
      <w:tr>
        <w:trPr>
          <w:trHeight w:val="540" w:hRule="atLeast"/>
        </w:trPr>
        <w:tc>
          <w:tcPr>
            <w:tcW w:w="6081" w:type="dxa"/>
            <w:tcBorders>
              <w:top w:val="nil"/>
              <w:bottom w:val="nil"/>
            </w:tcBorders>
          </w:tcPr>
          <w:p>
            <w:pPr>
              <w:pStyle w:val="TableParagraph"/>
              <w:spacing w:before="149"/>
              <w:ind w:left="120"/>
              <w:rPr>
                <w:sz w:val="19"/>
              </w:rPr>
            </w:pPr>
            <w:r>
              <w:rPr>
                <w:position w:val="2"/>
                <w:sz w:val="17"/>
              </w:rPr>
              <w:t>4124</w:t>
            </w:r>
            <w:r>
              <w:rPr>
                <w:spacing w:val="26"/>
                <w:position w:val="2"/>
                <w:sz w:val="17"/>
              </w:rPr>
              <w:t>  </w:t>
            </w:r>
            <w:r>
              <w:rPr>
                <w:sz w:val="19"/>
              </w:rPr>
              <w:t>Ostala</w:t>
            </w:r>
            <w:r>
              <w:rPr>
                <w:spacing w:val="-3"/>
                <w:sz w:val="19"/>
              </w:rPr>
              <w:t> </w:t>
            </w:r>
            <w:r>
              <w:rPr>
                <w:spacing w:val="-4"/>
                <w:sz w:val="19"/>
              </w:rPr>
              <w:t>prava</w:t>
            </w:r>
          </w:p>
        </w:tc>
        <w:tc>
          <w:tcPr>
            <w:tcW w:w="1741" w:type="dxa"/>
            <w:tcBorders>
              <w:top w:val="nil"/>
              <w:bottom w:val="nil"/>
            </w:tcBorders>
          </w:tcPr>
          <w:p>
            <w:pPr>
              <w:pStyle w:val="TableParagraph"/>
              <w:spacing w:before="163"/>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2"/>
                <w:sz w:val="15"/>
              </w:rPr>
              <w:t>357.225,68</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single" w:sz="24" w:space="0" w:color="FFFFFF"/>
            </w:tcBorders>
            <w:shd w:val="clear" w:color="auto" w:fill="DFDFDF"/>
          </w:tcPr>
          <w:p>
            <w:pPr>
              <w:pStyle w:val="TableParagraph"/>
              <w:tabs>
                <w:tab w:pos="6742" w:val="left" w:leader="none"/>
                <w:tab w:pos="8485" w:val="left" w:leader="none"/>
                <w:tab w:pos="10275" w:val="left" w:leader="none"/>
                <w:tab w:pos="12131" w:val="left" w:leader="none"/>
                <w:tab w:pos="13276" w:val="left" w:leader="none"/>
                <w:tab w:pos="14301" w:val="left" w:leader="none"/>
              </w:tabs>
              <w:spacing w:before="70"/>
              <w:ind w:left="285"/>
              <w:rPr>
                <w:position w:val="3"/>
                <w:sz w:val="15"/>
              </w:rPr>
            </w:pPr>
            <w:r>
              <w:rPr>
                <w:position w:val="1"/>
                <w:sz w:val="17"/>
              </w:rPr>
              <w:t>42</w:t>
            </w:r>
            <w:r>
              <w:rPr>
                <w:spacing w:val="52"/>
                <w:position w:val="1"/>
                <w:sz w:val="17"/>
              </w:rPr>
              <w:t> </w:t>
            </w:r>
            <w:r>
              <w:rPr>
                <w:sz w:val="19"/>
              </w:rPr>
              <w:t>Rashodi</w:t>
            </w:r>
            <w:r>
              <w:rPr>
                <w:spacing w:val="-8"/>
                <w:sz w:val="19"/>
              </w:rPr>
              <w:t> </w:t>
            </w:r>
            <w:r>
              <w:rPr>
                <w:sz w:val="19"/>
              </w:rPr>
              <w:t>za</w:t>
            </w:r>
            <w:r>
              <w:rPr>
                <w:spacing w:val="-9"/>
                <w:sz w:val="19"/>
              </w:rPr>
              <w:t> </w:t>
            </w:r>
            <w:r>
              <w:rPr>
                <w:sz w:val="19"/>
              </w:rPr>
              <w:t>nabavu</w:t>
            </w:r>
            <w:r>
              <w:rPr>
                <w:spacing w:val="-8"/>
                <w:sz w:val="19"/>
              </w:rPr>
              <w:t> </w:t>
            </w:r>
            <w:r>
              <w:rPr>
                <w:sz w:val="19"/>
              </w:rPr>
              <w:t>proizvedene</w:t>
            </w:r>
            <w:r>
              <w:rPr>
                <w:spacing w:val="-9"/>
                <w:sz w:val="19"/>
              </w:rPr>
              <w:t> </w:t>
            </w:r>
            <w:r>
              <w:rPr>
                <w:sz w:val="19"/>
              </w:rPr>
              <w:t>dugotrajne</w:t>
            </w:r>
            <w:r>
              <w:rPr>
                <w:spacing w:val="-9"/>
                <w:sz w:val="19"/>
              </w:rPr>
              <w:t> </w:t>
            </w:r>
            <w:r>
              <w:rPr>
                <w:spacing w:val="-2"/>
                <w:sz w:val="19"/>
              </w:rPr>
              <w:t>imovine</w:t>
            </w:r>
            <w:r>
              <w:rPr>
                <w:sz w:val="19"/>
              </w:rPr>
              <w:tab/>
            </w:r>
            <w:r>
              <w:rPr>
                <w:spacing w:val="-2"/>
                <w:position w:val="6"/>
                <w:sz w:val="15"/>
              </w:rPr>
              <w:t>210.402,38</w:t>
            </w:r>
            <w:r>
              <w:rPr>
                <w:position w:val="6"/>
                <w:sz w:val="15"/>
              </w:rPr>
              <w:tab/>
            </w:r>
            <w:r>
              <w:rPr>
                <w:spacing w:val="-2"/>
                <w:position w:val="6"/>
                <w:sz w:val="15"/>
              </w:rPr>
              <w:t>339.300,00</w:t>
            </w:r>
            <w:r>
              <w:rPr>
                <w:position w:val="6"/>
                <w:sz w:val="15"/>
              </w:rPr>
              <w:tab/>
            </w:r>
            <w:r>
              <w:rPr>
                <w:spacing w:val="-2"/>
                <w:position w:val="6"/>
                <w:sz w:val="15"/>
              </w:rPr>
              <w:t>339.300,00</w:t>
            </w:r>
            <w:r>
              <w:rPr>
                <w:position w:val="6"/>
                <w:sz w:val="15"/>
              </w:rPr>
              <w:tab/>
            </w:r>
            <w:r>
              <w:rPr>
                <w:spacing w:val="-2"/>
                <w:position w:val="4"/>
                <w:sz w:val="15"/>
              </w:rPr>
              <w:t>63.973,47</w:t>
            </w:r>
            <w:r>
              <w:rPr>
                <w:position w:val="4"/>
                <w:sz w:val="15"/>
              </w:rPr>
              <w:tab/>
            </w:r>
            <w:r>
              <w:rPr>
                <w:spacing w:val="-2"/>
                <w:position w:val="4"/>
                <w:sz w:val="15"/>
              </w:rPr>
              <w:t>30.41</w:t>
            </w:r>
            <w:r>
              <w:rPr>
                <w:position w:val="4"/>
                <w:sz w:val="15"/>
              </w:rPr>
              <w:tab/>
            </w:r>
            <w:r>
              <w:rPr>
                <w:spacing w:val="-2"/>
                <w:position w:val="3"/>
                <w:sz w:val="15"/>
              </w:rPr>
              <w:t>18,85</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6838" w:val="left" w:leader="none"/>
                <w:tab w:pos="12585" w:val="left" w:leader="none"/>
              </w:tabs>
              <w:spacing w:before="45"/>
              <w:ind w:left="391"/>
              <w:rPr>
                <w:sz w:val="15"/>
              </w:rPr>
            </w:pPr>
            <w:r>
              <w:rPr>
                <w:position w:val="3"/>
                <w:sz w:val="17"/>
              </w:rPr>
              <w:t>421</w:t>
            </w:r>
            <w:r>
              <w:rPr>
                <w:spacing w:val="79"/>
                <w:position w:val="3"/>
                <w:sz w:val="17"/>
              </w:rPr>
              <w:t> </w:t>
            </w:r>
            <w:r>
              <w:rPr>
                <w:position w:val="2"/>
                <w:sz w:val="19"/>
              </w:rPr>
              <w:t>Građevinski</w:t>
            </w:r>
            <w:r>
              <w:rPr>
                <w:spacing w:val="-7"/>
                <w:position w:val="2"/>
                <w:sz w:val="19"/>
              </w:rPr>
              <w:t> </w:t>
            </w:r>
            <w:r>
              <w:rPr>
                <w:spacing w:val="-2"/>
                <w:position w:val="2"/>
                <w:sz w:val="19"/>
              </w:rPr>
              <w:t>objekti</w:t>
            </w:r>
            <w:r>
              <w:rPr>
                <w:position w:val="2"/>
                <w:sz w:val="19"/>
              </w:rPr>
              <w:tab/>
            </w:r>
            <w:r>
              <w:rPr>
                <w:spacing w:val="-2"/>
                <w:sz w:val="15"/>
              </w:rPr>
              <w:t>80.710,86</w:t>
            </w:r>
            <w:r>
              <w:rPr>
                <w:sz w:val="15"/>
              </w:rPr>
              <w:tab/>
            </w:r>
            <w:r>
              <w:rPr>
                <w:spacing w:val="-4"/>
                <w:sz w:val="15"/>
              </w:rPr>
              <w:t>0,00</w:t>
            </w:r>
          </w:p>
        </w:tc>
      </w:tr>
      <w:tr>
        <w:trPr>
          <w:trHeight w:val="583" w:hRule="atLeast"/>
        </w:trPr>
        <w:tc>
          <w:tcPr>
            <w:tcW w:w="6081" w:type="dxa"/>
            <w:tcBorders>
              <w:top w:val="nil"/>
              <w:bottom w:val="nil"/>
            </w:tcBorders>
          </w:tcPr>
          <w:p>
            <w:pPr>
              <w:pStyle w:val="TableParagraph"/>
              <w:spacing w:before="149"/>
              <w:ind w:left="120"/>
              <w:rPr>
                <w:sz w:val="19"/>
              </w:rPr>
            </w:pPr>
            <w:r>
              <w:rPr>
                <w:position w:val="2"/>
                <w:sz w:val="17"/>
              </w:rPr>
              <w:t>4212</w:t>
            </w:r>
            <w:r>
              <w:rPr>
                <w:spacing w:val="75"/>
                <w:w w:val="150"/>
                <w:position w:val="2"/>
                <w:sz w:val="17"/>
              </w:rPr>
              <w:t> </w:t>
            </w:r>
            <w:r>
              <w:rPr>
                <w:sz w:val="19"/>
              </w:rPr>
              <w:t>Poslovni</w:t>
            </w:r>
            <w:r>
              <w:rPr>
                <w:spacing w:val="-5"/>
                <w:sz w:val="19"/>
              </w:rPr>
              <w:t> </w:t>
            </w:r>
            <w:r>
              <w:rPr>
                <w:spacing w:val="-2"/>
                <w:sz w:val="19"/>
              </w:rPr>
              <w:t>objekti</w:t>
            </w:r>
          </w:p>
        </w:tc>
        <w:tc>
          <w:tcPr>
            <w:tcW w:w="1741" w:type="dxa"/>
            <w:tcBorders>
              <w:top w:val="nil"/>
              <w:bottom w:val="nil"/>
            </w:tcBorders>
          </w:tcPr>
          <w:p>
            <w:pPr>
              <w:pStyle w:val="TableParagraph"/>
              <w:spacing w:before="163"/>
              <w:ind w:right="183"/>
              <w:jc w:val="right"/>
              <w:rPr>
                <w:sz w:val="15"/>
              </w:rPr>
            </w:pPr>
            <w:r>
              <w:rPr>
                <w:spacing w:val="-2"/>
                <w:sz w:val="15"/>
              </w:rPr>
              <w:t>80.710,86</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4"/>
                <w:sz w:val="15"/>
              </w:rPr>
              <w:t>0,00</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838" w:val="left" w:leader="none"/>
                <w:tab w:pos="12150" w:val="left" w:leader="none"/>
                <w:tab w:pos="13689" w:val="right" w:leader="none"/>
              </w:tabs>
              <w:spacing w:before="45"/>
              <w:ind w:left="391"/>
              <w:rPr>
                <w:sz w:val="15"/>
              </w:rPr>
            </w:pPr>
            <w:r>
              <w:rPr>
                <w:position w:val="3"/>
                <w:sz w:val="17"/>
              </w:rPr>
              <w:t>422</w:t>
            </w:r>
            <w:r>
              <w:rPr>
                <w:spacing w:val="52"/>
                <w:w w:val="150"/>
                <w:position w:val="3"/>
                <w:sz w:val="17"/>
              </w:rPr>
              <w:t> </w:t>
            </w:r>
            <w:r>
              <w:rPr>
                <w:position w:val="2"/>
                <w:sz w:val="19"/>
              </w:rPr>
              <w:t>Postrojenja</w:t>
            </w:r>
            <w:r>
              <w:rPr>
                <w:spacing w:val="-7"/>
                <w:position w:val="2"/>
                <w:sz w:val="19"/>
              </w:rPr>
              <w:t> </w:t>
            </w:r>
            <w:r>
              <w:rPr>
                <w:position w:val="2"/>
                <w:sz w:val="19"/>
              </w:rPr>
              <w:t>i</w:t>
            </w:r>
            <w:r>
              <w:rPr>
                <w:spacing w:val="-5"/>
                <w:position w:val="2"/>
                <w:sz w:val="19"/>
              </w:rPr>
              <w:t> </w:t>
            </w:r>
            <w:r>
              <w:rPr>
                <w:spacing w:val="-2"/>
                <w:position w:val="2"/>
                <w:sz w:val="19"/>
              </w:rPr>
              <w:t>oprema</w:t>
            </w:r>
            <w:r>
              <w:rPr>
                <w:position w:val="2"/>
                <w:sz w:val="19"/>
              </w:rPr>
              <w:tab/>
            </w:r>
            <w:r>
              <w:rPr>
                <w:spacing w:val="-2"/>
                <w:sz w:val="15"/>
              </w:rPr>
              <w:t>87.677,30</w:t>
            </w:r>
            <w:r>
              <w:rPr>
                <w:sz w:val="15"/>
              </w:rPr>
              <w:tab/>
            </w:r>
            <w:r>
              <w:rPr>
                <w:spacing w:val="-2"/>
                <w:sz w:val="15"/>
              </w:rPr>
              <w:t>29.132,54</w:t>
            </w:r>
            <w:r>
              <w:rPr>
                <w:sz w:val="15"/>
              </w:rPr>
              <w:tab/>
            </w:r>
            <w:r>
              <w:rPr>
                <w:spacing w:val="-2"/>
                <w:sz w:val="15"/>
              </w:rPr>
              <w:t>33.23</w:t>
            </w:r>
          </w:p>
        </w:tc>
      </w:tr>
      <w:tr>
        <w:trPr>
          <w:trHeight w:val="2909" w:hRule="atLeast"/>
        </w:trPr>
        <w:tc>
          <w:tcPr>
            <w:tcW w:w="6081" w:type="dxa"/>
            <w:tcBorders>
              <w:top w:val="nil"/>
              <w:bottom w:val="nil"/>
            </w:tcBorders>
          </w:tcPr>
          <w:p>
            <w:pPr>
              <w:pStyle w:val="TableParagraph"/>
              <w:spacing w:before="149"/>
              <w:ind w:left="120"/>
              <w:rPr>
                <w:sz w:val="19"/>
              </w:rPr>
            </w:pPr>
            <w:r>
              <w:rPr>
                <w:position w:val="2"/>
                <w:sz w:val="17"/>
              </w:rPr>
              <w:t>4221</w:t>
            </w:r>
            <w:r>
              <w:rPr>
                <w:spacing w:val="26"/>
                <w:position w:val="2"/>
                <w:sz w:val="17"/>
              </w:rPr>
              <w:t>  </w:t>
            </w:r>
            <w:r>
              <w:rPr>
                <w:sz w:val="19"/>
              </w:rPr>
              <w:t>Uredska</w:t>
            </w:r>
            <w:r>
              <w:rPr>
                <w:spacing w:val="-3"/>
                <w:sz w:val="19"/>
              </w:rPr>
              <w:t> </w:t>
            </w:r>
            <w:r>
              <w:rPr>
                <w:sz w:val="19"/>
              </w:rPr>
              <w:t>oprema</w:t>
            </w:r>
            <w:r>
              <w:rPr>
                <w:spacing w:val="-5"/>
                <w:sz w:val="19"/>
              </w:rPr>
              <w:t> </w:t>
            </w:r>
            <w:r>
              <w:rPr>
                <w:sz w:val="19"/>
              </w:rPr>
              <w:t>i</w:t>
            </w:r>
            <w:r>
              <w:rPr>
                <w:spacing w:val="-2"/>
                <w:sz w:val="19"/>
              </w:rPr>
              <w:t> namještaj</w:t>
            </w:r>
          </w:p>
          <w:p>
            <w:pPr>
              <w:pStyle w:val="TableParagraph"/>
              <w:spacing w:before="4"/>
              <w:rPr>
                <w:b/>
                <w:sz w:val="19"/>
              </w:rPr>
            </w:pPr>
          </w:p>
          <w:p>
            <w:pPr>
              <w:pStyle w:val="TableParagraph"/>
              <w:ind w:left="120"/>
              <w:rPr>
                <w:sz w:val="19"/>
              </w:rPr>
            </w:pPr>
            <w:r>
              <w:rPr>
                <w:position w:val="2"/>
                <w:sz w:val="17"/>
              </w:rPr>
              <w:t>4222</w:t>
            </w:r>
            <w:r>
              <w:rPr>
                <w:spacing w:val="68"/>
                <w:w w:val="150"/>
                <w:position w:val="2"/>
                <w:sz w:val="17"/>
              </w:rPr>
              <w:t> </w:t>
            </w:r>
            <w:r>
              <w:rPr>
                <w:sz w:val="19"/>
              </w:rPr>
              <w:t>Komunikacijska</w:t>
            </w:r>
            <w:r>
              <w:rPr>
                <w:spacing w:val="-9"/>
                <w:sz w:val="19"/>
              </w:rPr>
              <w:t> </w:t>
            </w:r>
            <w:r>
              <w:rPr>
                <w:spacing w:val="-2"/>
                <w:sz w:val="19"/>
              </w:rPr>
              <w:t>oprema</w:t>
            </w:r>
          </w:p>
          <w:p>
            <w:pPr>
              <w:pStyle w:val="TableParagraph"/>
              <w:spacing w:before="4"/>
              <w:rPr>
                <w:b/>
                <w:sz w:val="19"/>
              </w:rPr>
            </w:pPr>
          </w:p>
          <w:p>
            <w:pPr>
              <w:pStyle w:val="TableParagraph"/>
              <w:spacing w:line="482" w:lineRule="auto"/>
              <w:ind w:left="120" w:right="2136"/>
              <w:rPr>
                <w:sz w:val="19"/>
              </w:rPr>
            </w:pPr>
            <w:r>
              <w:rPr>
                <w:position w:val="2"/>
                <w:sz w:val="17"/>
              </w:rPr>
              <w:t>4223</w:t>
            </w:r>
            <w:r>
              <w:rPr>
                <w:spacing w:val="80"/>
                <w:position w:val="2"/>
                <w:sz w:val="17"/>
              </w:rPr>
              <w:t> </w:t>
            </w:r>
            <w:r>
              <w:rPr>
                <w:sz w:val="19"/>
              </w:rPr>
              <w:t>Oprema</w:t>
            </w:r>
            <w:r>
              <w:rPr>
                <w:spacing w:val="-8"/>
                <w:sz w:val="19"/>
              </w:rPr>
              <w:t> </w:t>
            </w:r>
            <w:r>
              <w:rPr>
                <w:sz w:val="19"/>
              </w:rPr>
              <w:t>za</w:t>
            </w:r>
            <w:r>
              <w:rPr>
                <w:spacing w:val="-9"/>
                <w:sz w:val="19"/>
              </w:rPr>
              <w:t> </w:t>
            </w:r>
            <w:r>
              <w:rPr>
                <w:sz w:val="19"/>
              </w:rPr>
              <w:t>održavanje</w:t>
            </w:r>
            <w:r>
              <w:rPr>
                <w:spacing w:val="-8"/>
                <w:sz w:val="19"/>
              </w:rPr>
              <w:t> </w:t>
            </w:r>
            <w:r>
              <w:rPr>
                <w:sz w:val="19"/>
              </w:rPr>
              <w:t>i</w:t>
            </w:r>
            <w:r>
              <w:rPr>
                <w:spacing w:val="-6"/>
                <w:sz w:val="19"/>
              </w:rPr>
              <w:t> </w:t>
            </w:r>
            <w:r>
              <w:rPr>
                <w:sz w:val="19"/>
              </w:rPr>
              <w:t>zaštitu </w:t>
            </w:r>
            <w:r>
              <w:rPr>
                <w:position w:val="2"/>
                <w:sz w:val="17"/>
              </w:rPr>
              <w:t>4225</w:t>
            </w:r>
            <w:r>
              <w:rPr>
                <w:spacing w:val="80"/>
                <w:position w:val="2"/>
                <w:sz w:val="17"/>
              </w:rPr>
              <w:t> </w:t>
            </w:r>
            <w:r>
              <w:rPr>
                <w:sz w:val="19"/>
              </w:rPr>
              <w:t>Instrumenti, uređaji i strojevi </w:t>
            </w:r>
            <w:r>
              <w:rPr>
                <w:position w:val="2"/>
                <w:sz w:val="17"/>
              </w:rPr>
              <w:t>4226</w:t>
            </w:r>
            <w:r>
              <w:rPr>
                <w:spacing w:val="80"/>
                <w:position w:val="2"/>
                <w:sz w:val="17"/>
              </w:rPr>
              <w:t> </w:t>
            </w:r>
            <w:r>
              <w:rPr>
                <w:sz w:val="19"/>
              </w:rPr>
              <w:t>Sportska i glazbena oprema</w:t>
            </w:r>
          </w:p>
          <w:p>
            <w:pPr>
              <w:pStyle w:val="TableParagraph"/>
              <w:spacing w:before="3"/>
              <w:ind w:left="120"/>
              <w:rPr>
                <w:sz w:val="19"/>
              </w:rPr>
            </w:pPr>
            <w:r>
              <w:rPr>
                <w:position w:val="2"/>
                <w:sz w:val="17"/>
              </w:rPr>
              <w:t>4227</w:t>
            </w:r>
            <w:r>
              <w:rPr>
                <w:spacing w:val="77"/>
                <w:w w:val="150"/>
                <w:position w:val="2"/>
                <w:sz w:val="17"/>
              </w:rPr>
              <w:t> </w:t>
            </w:r>
            <w:r>
              <w:rPr>
                <w:sz w:val="19"/>
              </w:rPr>
              <w:t>Uređaji,</w:t>
            </w:r>
            <w:r>
              <w:rPr>
                <w:spacing w:val="-6"/>
                <w:sz w:val="19"/>
              </w:rPr>
              <w:t> </w:t>
            </w:r>
            <w:r>
              <w:rPr>
                <w:sz w:val="19"/>
              </w:rPr>
              <w:t>strojevi</w:t>
            </w:r>
            <w:r>
              <w:rPr>
                <w:spacing w:val="-4"/>
                <w:sz w:val="19"/>
              </w:rPr>
              <w:t> </w:t>
            </w:r>
            <w:r>
              <w:rPr>
                <w:sz w:val="19"/>
              </w:rPr>
              <w:t>i</w:t>
            </w:r>
            <w:r>
              <w:rPr>
                <w:spacing w:val="-4"/>
                <w:sz w:val="19"/>
              </w:rPr>
              <w:t> </w:t>
            </w:r>
            <w:r>
              <w:rPr>
                <w:sz w:val="19"/>
              </w:rPr>
              <w:t>oprema</w:t>
            </w:r>
            <w:r>
              <w:rPr>
                <w:spacing w:val="-4"/>
                <w:sz w:val="19"/>
              </w:rPr>
              <w:t> </w:t>
            </w:r>
            <w:r>
              <w:rPr>
                <w:sz w:val="19"/>
              </w:rPr>
              <w:t>za</w:t>
            </w:r>
            <w:r>
              <w:rPr>
                <w:spacing w:val="-7"/>
                <w:sz w:val="19"/>
              </w:rPr>
              <w:t> </w:t>
            </w:r>
            <w:r>
              <w:rPr>
                <w:sz w:val="19"/>
              </w:rPr>
              <w:t>ostale</w:t>
            </w:r>
            <w:r>
              <w:rPr>
                <w:spacing w:val="-6"/>
                <w:sz w:val="19"/>
              </w:rPr>
              <w:t> </w:t>
            </w:r>
            <w:r>
              <w:rPr>
                <w:spacing w:val="-2"/>
                <w:sz w:val="19"/>
              </w:rPr>
              <w:t>namjene</w:t>
            </w:r>
          </w:p>
        </w:tc>
        <w:tc>
          <w:tcPr>
            <w:tcW w:w="1741" w:type="dxa"/>
            <w:tcBorders>
              <w:top w:val="nil"/>
              <w:bottom w:val="nil"/>
            </w:tcBorders>
          </w:tcPr>
          <w:p>
            <w:pPr>
              <w:pStyle w:val="TableParagraph"/>
              <w:spacing w:before="166"/>
              <w:ind w:right="183"/>
              <w:jc w:val="right"/>
              <w:rPr>
                <w:sz w:val="15"/>
              </w:rPr>
            </w:pPr>
            <w:r>
              <w:rPr>
                <w:spacing w:val="-2"/>
                <w:sz w:val="15"/>
              </w:rPr>
              <w:t>16.111,97</w:t>
            </w:r>
          </w:p>
          <w:p>
            <w:pPr>
              <w:pStyle w:val="TableParagraph"/>
              <w:spacing w:before="98"/>
              <w:rPr>
                <w:b/>
                <w:sz w:val="15"/>
              </w:rPr>
            </w:pPr>
          </w:p>
          <w:p>
            <w:pPr>
              <w:pStyle w:val="TableParagraph"/>
              <w:ind w:right="183"/>
              <w:jc w:val="right"/>
              <w:rPr>
                <w:sz w:val="15"/>
              </w:rPr>
            </w:pPr>
            <w:r>
              <w:rPr>
                <w:spacing w:val="-2"/>
                <w:sz w:val="15"/>
              </w:rPr>
              <w:t>6.355,37</w:t>
            </w:r>
          </w:p>
          <w:p>
            <w:pPr>
              <w:pStyle w:val="TableParagraph"/>
              <w:spacing w:before="101"/>
              <w:rPr>
                <w:b/>
                <w:sz w:val="15"/>
              </w:rPr>
            </w:pPr>
          </w:p>
          <w:p>
            <w:pPr>
              <w:pStyle w:val="TableParagraph"/>
              <w:ind w:right="183"/>
              <w:jc w:val="right"/>
              <w:rPr>
                <w:sz w:val="15"/>
              </w:rPr>
            </w:pPr>
            <w:r>
              <w:rPr>
                <w:spacing w:val="-2"/>
                <w:sz w:val="15"/>
              </w:rPr>
              <w:t>9.923,43</w:t>
            </w:r>
          </w:p>
          <w:p>
            <w:pPr>
              <w:pStyle w:val="TableParagraph"/>
              <w:spacing w:before="102"/>
              <w:rPr>
                <w:b/>
                <w:sz w:val="15"/>
              </w:rPr>
            </w:pPr>
          </w:p>
          <w:p>
            <w:pPr>
              <w:pStyle w:val="TableParagraph"/>
              <w:ind w:right="183"/>
              <w:jc w:val="right"/>
              <w:rPr>
                <w:sz w:val="15"/>
              </w:rPr>
            </w:pPr>
            <w:r>
              <w:rPr>
                <w:spacing w:val="-2"/>
                <w:sz w:val="15"/>
              </w:rPr>
              <w:t>1.269,84</w:t>
            </w:r>
          </w:p>
          <w:p>
            <w:pPr>
              <w:pStyle w:val="TableParagraph"/>
              <w:spacing w:before="101"/>
              <w:rPr>
                <w:b/>
                <w:sz w:val="15"/>
              </w:rPr>
            </w:pPr>
          </w:p>
          <w:p>
            <w:pPr>
              <w:pStyle w:val="TableParagraph"/>
              <w:ind w:right="183"/>
              <w:jc w:val="right"/>
              <w:rPr>
                <w:sz w:val="15"/>
              </w:rPr>
            </w:pPr>
            <w:r>
              <w:rPr>
                <w:spacing w:val="-2"/>
                <w:sz w:val="15"/>
              </w:rPr>
              <w:t>840,38</w:t>
            </w:r>
          </w:p>
          <w:p>
            <w:pPr>
              <w:pStyle w:val="TableParagraph"/>
              <w:spacing w:before="98"/>
              <w:rPr>
                <w:b/>
                <w:sz w:val="15"/>
              </w:rPr>
            </w:pPr>
          </w:p>
          <w:p>
            <w:pPr>
              <w:pStyle w:val="TableParagraph"/>
              <w:ind w:right="183"/>
              <w:jc w:val="right"/>
              <w:rPr>
                <w:sz w:val="15"/>
              </w:rPr>
            </w:pPr>
            <w:r>
              <w:rPr>
                <w:spacing w:val="-2"/>
                <w:sz w:val="15"/>
              </w:rPr>
              <w:t>53.176,31</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10.651,43</w:t>
            </w:r>
          </w:p>
          <w:p>
            <w:pPr>
              <w:pStyle w:val="TableParagraph"/>
              <w:spacing w:before="98"/>
              <w:rPr>
                <w:b/>
                <w:sz w:val="15"/>
              </w:rPr>
            </w:pPr>
          </w:p>
          <w:p>
            <w:pPr>
              <w:pStyle w:val="TableParagraph"/>
              <w:ind w:right="-15"/>
              <w:jc w:val="right"/>
              <w:rPr>
                <w:sz w:val="15"/>
              </w:rPr>
            </w:pPr>
            <w:r>
              <w:rPr>
                <w:spacing w:val="-4"/>
                <w:sz w:val="15"/>
              </w:rPr>
              <w:t>0,00</w:t>
            </w:r>
          </w:p>
          <w:p>
            <w:pPr>
              <w:pStyle w:val="TableParagraph"/>
              <w:spacing w:before="101"/>
              <w:rPr>
                <w:b/>
                <w:sz w:val="15"/>
              </w:rPr>
            </w:pPr>
          </w:p>
          <w:p>
            <w:pPr>
              <w:pStyle w:val="TableParagraph"/>
              <w:ind w:right="-15"/>
              <w:jc w:val="right"/>
              <w:rPr>
                <w:sz w:val="15"/>
              </w:rPr>
            </w:pPr>
            <w:r>
              <w:rPr>
                <w:spacing w:val="-2"/>
                <w:sz w:val="15"/>
              </w:rPr>
              <w:t>1.330,00</w:t>
            </w:r>
          </w:p>
          <w:p>
            <w:pPr>
              <w:pStyle w:val="TableParagraph"/>
              <w:spacing w:before="102"/>
              <w:rPr>
                <w:b/>
                <w:sz w:val="15"/>
              </w:rPr>
            </w:pPr>
          </w:p>
          <w:p>
            <w:pPr>
              <w:pStyle w:val="TableParagraph"/>
              <w:ind w:right="-15"/>
              <w:jc w:val="right"/>
              <w:rPr>
                <w:sz w:val="15"/>
              </w:rPr>
            </w:pPr>
            <w:r>
              <w:rPr>
                <w:spacing w:val="-4"/>
                <w:sz w:val="15"/>
              </w:rPr>
              <w:t>0,00</w:t>
            </w:r>
          </w:p>
          <w:p>
            <w:pPr>
              <w:pStyle w:val="TableParagraph"/>
              <w:spacing w:before="101"/>
              <w:rPr>
                <w:b/>
                <w:sz w:val="15"/>
              </w:rPr>
            </w:pPr>
          </w:p>
          <w:p>
            <w:pPr>
              <w:pStyle w:val="TableParagraph"/>
              <w:ind w:right="-15"/>
              <w:jc w:val="right"/>
              <w:rPr>
                <w:sz w:val="15"/>
              </w:rPr>
            </w:pPr>
            <w:r>
              <w:rPr>
                <w:spacing w:val="-2"/>
                <w:sz w:val="15"/>
              </w:rPr>
              <w:t>2.653,85</w:t>
            </w:r>
          </w:p>
          <w:p>
            <w:pPr>
              <w:pStyle w:val="TableParagraph"/>
              <w:spacing w:before="98"/>
              <w:rPr>
                <w:b/>
                <w:sz w:val="15"/>
              </w:rPr>
            </w:pPr>
          </w:p>
          <w:p>
            <w:pPr>
              <w:pStyle w:val="TableParagraph"/>
              <w:ind w:right="-15"/>
              <w:jc w:val="right"/>
              <w:rPr>
                <w:sz w:val="15"/>
              </w:rPr>
            </w:pPr>
            <w:r>
              <w:rPr>
                <w:spacing w:val="-2"/>
                <w:sz w:val="15"/>
              </w:rPr>
              <w:t>14.497,26</w:t>
            </w:r>
          </w:p>
        </w:tc>
        <w:tc>
          <w:tcPr>
            <w:tcW w:w="930" w:type="dxa"/>
            <w:tcBorders>
              <w:top w:val="nil"/>
              <w:bottom w:val="nil"/>
            </w:tcBorders>
          </w:tcPr>
          <w:p>
            <w:pPr>
              <w:pStyle w:val="TableParagraph"/>
              <w:spacing w:before="166"/>
              <w:ind w:left="465"/>
              <w:rPr>
                <w:sz w:val="15"/>
              </w:rPr>
            </w:pPr>
            <w:r>
              <w:rPr>
                <w:spacing w:val="-2"/>
                <w:sz w:val="15"/>
              </w:rPr>
              <w:t>66.11</w:t>
            </w:r>
          </w:p>
          <w:p>
            <w:pPr>
              <w:pStyle w:val="TableParagraph"/>
              <w:rPr>
                <w:b/>
                <w:sz w:val="15"/>
              </w:rPr>
            </w:pPr>
          </w:p>
          <w:p>
            <w:pPr>
              <w:pStyle w:val="TableParagraph"/>
              <w:rPr>
                <w:b/>
                <w:sz w:val="15"/>
              </w:rPr>
            </w:pPr>
          </w:p>
          <w:p>
            <w:pPr>
              <w:pStyle w:val="TableParagraph"/>
              <w:rPr>
                <w:b/>
                <w:sz w:val="15"/>
              </w:rPr>
            </w:pPr>
          </w:p>
          <w:p>
            <w:pPr>
              <w:pStyle w:val="TableParagraph"/>
              <w:spacing w:before="17"/>
              <w:rPr>
                <w:b/>
                <w:sz w:val="15"/>
              </w:rPr>
            </w:pPr>
          </w:p>
          <w:p>
            <w:pPr>
              <w:pStyle w:val="TableParagraph"/>
              <w:ind w:left="465"/>
              <w:rPr>
                <w:sz w:val="15"/>
              </w:rPr>
            </w:pPr>
            <w:r>
              <w:rPr>
                <w:spacing w:val="-2"/>
                <w:sz w:val="15"/>
              </w:rPr>
              <w:t>13.40</w:t>
            </w:r>
          </w:p>
          <w:p>
            <w:pPr>
              <w:pStyle w:val="TableParagraph"/>
              <w:rPr>
                <w:b/>
                <w:sz w:val="15"/>
              </w:rPr>
            </w:pPr>
          </w:p>
          <w:p>
            <w:pPr>
              <w:pStyle w:val="TableParagraph"/>
              <w:rPr>
                <w:b/>
                <w:sz w:val="15"/>
              </w:rPr>
            </w:pPr>
          </w:p>
          <w:p>
            <w:pPr>
              <w:pStyle w:val="TableParagraph"/>
              <w:rPr>
                <w:b/>
                <w:sz w:val="15"/>
              </w:rPr>
            </w:pPr>
          </w:p>
          <w:p>
            <w:pPr>
              <w:pStyle w:val="TableParagraph"/>
              <w:spacing w:before="20"/>
              <w:rPr>
                <w:b/>
                <w:sz w:val="15"/>
              </w:rPr>
            </w:pPr>
          </w:p>
          <w:p>
            <w:pPr>
              <w:pStyle w:val="TableParagraph"/>
              <w:ind w:left="369"/>
              <w:rPr>
                <w:sz w:val="15"/>
              </w:rPr>
            </w:pPr>
            <w:r>
              <w:rPr>
                <w:spacing w:val="-2"/>
                <w:sz w:val="15"/>
              </w:rPr>
              <w:t>315.79</w:t>
            </w:r>
          </w:p>
          <w:p>
            <w:pPr>
              <w:pStyle w:val="TableParagraph"/>
              <w:spacing w:before="99"/>
              <w:rPr>
                <w:b/>
                <w:sz w:val="15"/>
              </w:rPr>
            </w:pPr>
          </w:p>
          <w:p>
            <w:pPr>
              <w:pStyle w:val="TableParagraph"/>
              <w:ind w:left="465"/>
              <w:rPr>
                <w:sz w:val="15"/>
              </w:rPr>
            </w:pPr>
            <w:r>
              <w:rPr>
                <w:spacing w:val="-2"/>
                <w:sz w:val="15"/>
              </w:rPr>
              <w:t>27.26</w:t>
            </w: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838" w:val="left" w:leader="none"/>
                <w:tab w:pos="12150" w:val="left" w:leader="none"/>
                <w:tab w:pos="13689" w:val="right" w:leader="none"/>
              </w:tabs>
              <w:spacing w:before="45"/>
              <w:ind w:left="391"/>
              <w:rPr>
                <w:sz w:val="15"/>
              </w:rPr>
            </w:pPr>
            <w:r>
              <w:rPr>
                <w:position w:val="3"/>
                <w:sz w:val="17"/>
              </w:rPr>
              <w:t>424</w:t>
            </w:r>
            <w:r>
              <w:rPr>
                <w:spacing w:val="52"/>
                <w:w w:val="150"/>
                <w:position w:val="3"/>
                <w:sz w:val="17"/>
              </w:rPr>
              <w:t> </w:t>
            </w:r>
            <w:r>
              <w:rPr>
                <w:position w:val="2"/>
                <w:sz w:val="19"/>
              </w:rPr>
              <w:t>Knjige,</w:t>
            </w:r>
            <w:r>
              <w:rPr>
                <w:spacing w:val="-5"/>
                <w:position w:val="2"/>
                <w:sz w:val="19"/>
              </w:rPr>
              <w:t> </w:t>
            </w:r>
            <w:r>
              <w:rPr>
                <w:position w:val="2"/>
                <w:sz w:val="19"/>
              </w:rPr>
              <w:t>umjetnička</w:t>
            </w:r>
            <w:r>
              <w:rPr>
                <w:spacing w:val="-7"/>
                <w:position w:val="2"/>
                <w:sz w:val="19"/>
              </w:rPr>
              <w:t> </w:t>
            </w:r>
            <w:r>
              <w:rPr>
                <w:position w:val="2"/>
                <w:sz w:val="19"/>
              </w:rPr>
              <w:t>djela</w:t>
            </w:r>
            <w:r>
              <w:rPr>
                <w:spacing w:val="-7"/>
                <w:position w:val="2"/>
                <w:sz w:val="19"/>
              </w:rPr>
              <w:t> </w:t>
            </w:r>
            <w:r>
              <w:rPr>
                <w:position w:val="2"/>
                <w:sz w:val="19"/>
              </w:rPr>
              <w:t>i</w:t>
            </w:r>
            <w:r>
              <w:rPr>
                <w:spacing w:val="-3"/>
                <w:position w:val="2"/>
                <w:sz w:val="19"/>
              </w:rPr>
              <w:t> </w:t>
            </w:r>
            <w:r>
              <w:rPr>
                <w:position w:val="2"/>
                <w:sz w:val="19"/>
              </w:rPr>
              <w:t>ostale</w:t>
            </w:r>
            <w:r>
              <w:rPr>
                <w:spacing w:val="-5"/>
                <w:position w:val="2"/>
                <w:sz w:val="19"/>
              </w:rPr>
              <w:t> </w:t>
            </w:r>
            <w:r>
              <w:rPr>
                <w:position w:val="2"/>
                <w:sz w:val="19"/>
              </w:rPr>
              <w:t>izložbene</w:t>
            </w:r>
            <w:r>
              <w:rPr>
                <w:spacing w:val="-5"/>
                <w:position w:val="2"/>
                <w:sz w:val="19"/>
              </w:rPr>
              <w:t> </w:t>
            </w:r>
            <w:r>
              <w:rPr>
                <w:spacing w:val="-2"/>
                <w:position w:val="2"/>
                <w:sz w:val="19"/>
              </w:rPr>
              <w:t>vrijednosti</w:t>
            </w:r>
            <w:r>
              <w:rPr>
                <w:position w:val="2"/>
                <w:sz w:val="19"/>
              </w:rPr>
              <w:tab/>
            </w:r>
            <w:r>
              <w:rPr>
                <w:spacing w:val="-2"/>
                <w:sz w:val="15"/>
              </w:rPr>
              <w:t>42.014,22</w:t>
            </w:r>
            <w:r>
              <w:rPr>
                <w:sz w:val="15"/>
              </w:rPr>
              <w:tab/>
            </w:r>
            <w:r>
              <w:rPr>
                <w:spacing w:val="-2"/>
                <w:sz w:val="15"/>
              </w:rPr>
              <w:t>34.484,25</w:t>
            </w:r>
            <w:r>
              <w:rPr>
                <w:sz w:val="15"/>
              </w:rPr>
              <w:tab/>
            </w:r>
            <w:r>
              <w:rPr>
                <w:spacing w:val="-2"/>
                <w:sz w:val="15"/>
              </w:rPr>
              <w:t>82.08</w:t>
            </w:r>
          </w:p>
        </w:tc>
      </w:tr>
      <w:tr>
        <w:trPr>
          <w:trHeight w:val="812" w:hRule="atLeast"/>
        </w:trPr>
        <w:tc>
          <w:tcPr>
            <w:tcW w:w="6081" w:type="dxa"/>
            <w:tcBorders>
              <w:top w:val="nil"/>
            </w:tcBorders>
          </w:tcPr>
          <w:p>
            <w:pPr>
              <w:pStyle w:val="TableParagraph"/>
              <w:spacing w:before="149"/>
              <w:ind w:left="120"/>
              <w:rPr>
                <w:sz w:val="19"/>
              </w:rPr>
            </w:pPr>
            <w:r>
              <w:rPr>
                <w:position w:val="2"/>
                <w:sz w:val="17"/>
              </w:rPr>
              <w:t>4241</w:t>
            </w:r>
            <w:r>
              <w:rPr>
                <w:spacing w:val="29"/>
                <w:position w:val="2"/>
                <w:sz w:val="17"/>
              </w:rPr>
              <w:t>  </w:t>
            </w:r>
            <w:r>
              <w:rPr>
                <w:spacing w:val="-2"/>
                <w:sz w:val="19"/>
              </w:rPr>
              <w:t>Knjige</w:t>
            </w:r>
          </w:p>
        </w:tc>
        <w:tc>
          <w:tcPr>
            <w:tcW w:w="1741" w:type="dxa"/>
            <w:tcBorders>
              <w:top w:val="nil"/>
            </w:tcBorders>
          </w:tcPr>
          <w:p>
            <w:pPr>
              <w:pStyle w:val="TableParagraph"/>
              <w:spacing w:before="166"/>
              <w:ind w:right="183"/>
              <w:jc w:val="right"/>
              <w:rPr>
                <w:sz w:val="15"/>
              </w:rPr>
            </w:pPr>
            <w:r>
              <w:rPr>
                <w:spacing w:val="-2"/>
                <w:sz w:val="15"/>
              </w:rPr>
              <w:t>41.050,38</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right="-15"/>
              <w:jc w:val="right"/>
              <w:rPr>
                <w:sz w:val="15"/>
              </w:rPr>
            </w:pPr>
            <w:r>
              <w:rPr>
                <w:spacing w:val="-2"/>
                <w:sz w:val="15"/>
              </w:rPr>
              <w:t>34.484,25</w:t>
            </w:r>
          </w:p>
        </w:tc>
        <w:tc>
          <w:tcPr>
            <w:tcW w:w="930" w:type="dxa"/>
            <w:tcBorders>
              <w:top w:val="nil"/>
            </w:tcBorders>
          </w:tcPr>
          <w:p>
            <w:pPr>
              <w:pStyle w:val="TableParagraph"/>
              <w:spacing w:before="166"/>
              <w:ind w:left="465"/>
              <w:rPr>
                <w:sz w:val="15"/>
              </w:rPr>
            </w:pPr>
            <w:r>
              <w:rPr>
                <w:spacing w:val="-2"/>
                <w:sz w:val="15"/>
              </w:rPr>
              <w:t>84.00</w:t>
            </w: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p>
      <w:pPr>
        <w:spacing w:before="82"/>
        <w:ind w:left="194" w:right="0" w:firstLine="0"/>
        <w:jc w:val="left"/>
        <w:rPr>
          <w:b/>
          <w:sz w:val="21"/>
        </w:rPr>
      </w:pPr>
      <w:r>
        <w:rPr>
          <w:b/>
          <w:sz w:val="21"/>
        </w:rPr>
        <w:t>Rashodi</w:t>
      </w:r>
      <w:r>
        <w:rPr>
          <w:b/>
          <w:spacing w:val="-9"/>
          <w:sz w:val="21"/>
        </w:rPr>
        <w:t> </w:t>
      </w:r>
      <w:r>
        <w:rPr>
          <w:b/>
          <w:sz w:val="21"/>
        </w:rPr>
        <w:t>za</w:t>
      </w:r>
      <w:r>
        <w:rPr>
          <w:b/>
          <w:spacing w:val="-8"/>
          <w:sz w:val="21"/>
        </w:rPr>
        <w:t> </w:t>
      </w:r>
      <w:r>
        <w:rPr>
          <w:b/>
          <w:sz w:val="21"/>
        </w:rPr>
        <w:t>nabavu</w:t>
      </w:r>
      <w:r>
        <w:rPr>
          <w:b/>
          <w:spacing w:val="-5"/>
          <w:sz w:val="21"/>
        </w:rPr>
        <w:t> </w:t>
      </w:r>
      <w:r>
        <w:rPr>
          <w:b/>
          <w:sz w:val="21"/>
        </w:rPr>
        <w:t>nefinancijske</w:t>
      </w:r>
      <w:r>
        <w:rPr>
          <w:b/>
          <w:spacing w:val="-7"/>
          <w:sz w:val="21"/>
        </w:rPr>
        <w:t> </w:t>
      </w:r>
      <w:r>
        <w:rPr>
          <w:b/>
          <w:spacing w:val="-2"/>
          <w:sz w:val="21"/>
        </w:rPr>
        <w:t>imovine</w:t>
      </w:r>
    </w:p>
    <w:p>
      <w:pPr>
        <w:spacing w:line="240" w:lineRule="auto" w:before="10" w:after="1"/>
        <w:rPr>
          <w:b/>
          <w:sz w:val="7"/>
        </w:rPr>
      </w:pPr>
    </w:p>
    <w:tbl>
      <w:tblPr>
        <w:tblW w:w="0" w:type="auto"/>
        <w:jc w:val="left"/>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81"/>
        <w:gridCol w:w="1741"/>
        <w:gridCol w:w="1696"/>
        <w:gridCol w:w="1807"/>
        <w:gridCol w:w="1620"/>
        <w:gridCol w:w="930"/>
        <w:gridCol w:w="1075"/>
      </w:tblGrid>
      <w:tr>
        <w:trPr>
          <w:trHeight w:val="580" w:hRule="atLeast"/>
        </w:trPr>
        <w:tc>
          <w:tcPr>
            <w:tcW w:w="6081" w:type="dxa"/>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Pr>
          <w:p>
            <w:pPr>
              <w:pStyle w:val="TableParagraph"/>
              <w:spacing w:before="73"/>
              <w:ind w:left="53" w:right="91"/>
              <w:jc w:val="center"/>
              <w:rPr>
                <w:sz w:val="15"/>
              </w:rPr>
            </w:pPr>
            <w:r>
              <w:rPr>
                <w:spacing w:val="-2"/>
                <w:sz w:val="15"/>
              </w:rPr>
              <w:t>IZVRŠENJE</w:t>
            </w:r>
          </w:p>
          <w:p>
            <w:pPr>
              <w:pStyle w:val="TableParagraph"/>
              <w:spacing w:before="1"/>
              <w:ind w:left="53" w:right="93"/>
              <w:jc w:val="center"/>
              <w:rPr>
                <w:sz w:val="15"/>
              </w:rPr>
            </w:pPr>
            <w:r>
              <w:rPr>
                <w:spacing w:val="-4"/>
                <w:sz w:val="15"/>
              </w:rPr>
              <w:t>2025</w:t>
            </w:r>
          </w:p>
        </w:tc>
        <w:tc>
          <w:tcPr>
            <w:tcW w:w="1696" w:type="dxa"/>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Pr>
          <w:p>
            <w:pPr>
              <w:pStyle w:val="TableParagraph"/>
              <w:spacing w:before="64"/>
              <w:ind w:left="45"/>
              <w:jc w:val="center"/>
              <w:rPr>
                <w:sz w:val="15"/>
              </w:rPr>
            </w:pPr>
            <w:r>
              <w:rPr>
                <w:sz w:val="15"/>
              </w:rPr>
              <w:t>TEKUĆI</w:t>
            </w:r>
            <w:r>
              <w:rPr>
                <w:spacing w:val="-8"/>
                <w:sz w:val="15"/>
              </w:rPr>
              <w:t> </w:t>
            </w:r>
            <w:r>
              <w:rPr>
                <w:spacing w:val="-4"/>
                <w:sz w:val="15"/>
              </w:rPr>
              <w:t>PLAN</w:t>
            </w:r>
          </w:p>
          <w:p>
            <w:pPr>
              <w:pStyle w:val="TableParagraph"/>
              <w:ind w:left="45"/>
              <w:jc w:val="center"/>
              <w:rPr>
                <w:sz w:val="15"/>
              </w:rPr>
            </w:pPr>
            <w:r>
              <w:rPr>
                <w:spacing w:val="-4"/>
                <w:sz w:val="15"/>
              </w:rPr>
              <w:t>2026</w:t>
            </w:r>
          </w:p>
        </w:tc>
        <w:tc>
          <w:tcPr>
            <w:tcW w:w="1620" w:type="dxa"/>
          </w:tcPr>
          <w:p>
            <w:pPr>
              <w:pStyle w:val="TableParagraph"/>
              <w:spacing w:before="73"/>
              <w:ind w:left="114" w:right="109"/>
              <w:jc w:val="center"/>
              <w:rPr>
                <w:sz w:val="15"/>
              </w:rPr>
            </w:pPr>
            <w:r>
              <w:rPr>
                <w:spacing w:val="-2"/>
                <w:sz w:val="15"/>
              </w:rPr>
              <w:t>IZVRŠENJE</w:t>
            </w:r>
          </w:p>
          <w:p>
            <w:pPr>
              <w:pStyle w:val="TableParagraph"/>
              <w:spacing w:before="1"/>
              <w:ind w:left="112" w:right="109"/>
              <w:jc w:val="center"/>
              <w:rPr>
                <w:sz w:val="15"/>
              </w:rPr>
            </w:pPr>
            <w:r>
              <w:rPr>
                <w:spacing w:val="-4"/>
                <w:sz w:val="15"/>
              </w:rPr>
              <w:t>2026</w:t>
            </w:r>
          </w:p>
        </w:tc>
        <w:tc>
          <w:tcPr>
            <w:tcW w:w="930" w:type="dxa"/>
          </w:tcPr>
          <w:p>
            <w:pPr>
              <w:pStyle w:val="TableParagraph"/>
              <w:spacing w:before="155"/>
              <w:ind w:left="192"/>
              <w:rPr>
                <w:sz w:val="15"/>
              </w:rPr>
            </w:pPr>
            <w:r>
              <w:rPr>
                <w:spacing w:val="-2"/>
                <w:sz w:val="15"/>
              </w:rPr>
              <w:t>INDEX</w:t>
            </w:r>
          </w:p>
        </w:tc>
        <w:tc>
          <w:tcPr>
            <w:tcW w:w="1075" w:type="dxa"/>
          </w:tcPr>
          <w:p>
            <w:pPr>
              <w:pStyle w:val="TableParagraph"/>
              <w:spacing w:before="155"/>
              <w:ind w:left="92"/>
              <w:jc w:val="center"/>
              <w:rPr>
                <w:sz w:val="15"/>
              </w:rPr>
            </w:pPr>
            <w:r>
              <w:rPr>
                <w:spacing w:val="-2"/>
                <w:sz w:val="15"/>
              </w:rPr>
              <w:t>INDEX</w:t>
            </w:r>
          </w:p>
        </w:tc>
      </w:tr>
      <w:tr>
        <w:trPr>
          <w:trHeight w:val="310" w:hRule="atLeast"/>
        </w:trPr>
        <w:tc>
          <w:tcPr>
            <w:tcW w:w="6081" w:type="dxa"/>
          </w:tcPr>
          <w:p>
            <w:pPr>
              <w:pStyle w:val="TableParagraph"/>
              <w:spacing w:before="81"/>
              <w:ind w:left="17" w:right="690"/>
              <w:jc w:val="center"/>
              <w:rPr>
                <w:sz w:val="15"/>
              </w:rPr>
            </w:pPr>
            <w:r>
              <w:rPr>
                <w:spacing w:val="-10"/>
                <w:sz w:val="15"/>
              </w:rPr>
              <w:t>1</w:t>
            </w:r>
          </w:p>
        </w:tc>
        <w:tc>
          <w:tcPr>
            <w:tcW w:w="1741" w:type="dxa"/>
          </w:tcPr>
          <w:p>
            <w:pPr>
              <w:pStyle w:val="TableParagraph"/>
              <w:spacing w:before="67"/>
              <w:ind w:left="93" w:right="40"/>
              <w:jc w:val="center"/>
              <w:rPr>
                <w:sz w:val="15"/>
              </w:rPr>
            </w:pPr>
            <w:r>
              <w:rPr>
                <w:spacing w:val="-10"/>
                <w:sz w:val="15"/>
              </w:rPr>
              <w:t>2</w:t>
            </w:r>
          </w:p>
        </w:tc>
        <w:tc>
          <w:tcPr>
            <w:tcW w:w="1696" w:type="dxa"/>
          </w:tcPr>
          <w:p>
            <w:pPr>
              <w:pStyle w:val="TableParagraph"/>
              <w:spacing w:before="67"/>
              <w:ind w:right="49"/>
              <w:jc w:val="center"/>
              <w:rPr>
                <w:sz w:val="15"/>
              </w:rPr>
            </w:pPr>
            <w:r>
              <w:rPr>
                <w:spacing w:val="-10"/>
                <w:sz w:val="15"/>
              </w:rPr>
              <w:t>3</w:t>
            </w:r>
          </w:p>
        </w:tc>
        <w:tc>
          <w:tcPr>
            <w:tcW w:w="1807" w:type="dxa"/>
          </w:tcPr>
          <w:p>
            <w:pPr>
              <w:pStyle w:val="TableParagraph"/>
              <w:spacing w:before="95"/>
              <w:ind w:left="45" w:right="29"/>
              <w:jc w:val="center"/>
              <w:rPr>
                <w:sz w:val="15"/>
              </w:rPr>
            </w:pPr>
            <w:r>
              <w:rPr>
                <w:spacing w:val="-10"/>
                <w:sz w:val="15"/>
              </w:rPr>
              <w:t>4</w:t>
            </w:r>
          </w:p>
        </w:tc>
        <w:tc>
          <w:tcPr>
            <w:tcW w:w="1620" w:type="dxa"/>
          </w:tcPr>
          <w:p>
            <w:pPr>
              <w:pStyle w:val="TableParagraph"/>
              <w:spacing w:before="81"/>
              <w:ind w:left="5" w:right="114"/>
              <w:jc w:val="center"/>
              <w:rPr>
                <w:sz w:val="15"/>
              </w:rPr>
            </w:pPr>
            <w:r>
              <w:rPr>
                <w:spacing w:val="-10"/>
                <w:sz w:val="15"/>
              </w:rPr>
              <w:t>5</w:t>
            </w:r>
          </w:p>
        </w:tc>
        <w:tc>
          <w:tcPr>
            <w:tcW w:w="930" w:type="dxa"/>
          </w:tcPr>
          <w:p>
            <w:pPr>
              <w:pStyle w:val="TableParagraph"/>
              <w:spacing w:before="95"/>
              <w:ind w:left="129"/>
              <w:rPr>
                <w:sz w:val="15"/>
              </w:rPr>
            </w:pPr>
            <w:r>
              <w:rPr>
                <w:sz w:val="15"/>
              </w:rPr>
              <w:t>6</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2</w:t>
            </w:r>
          </w:p>
        </w:tc>
        <w:tc>
          <w:tcPr>
            <w:tcW w:w="1075" w:type="dxa"/>
          </w:tcPr>
          <w:p>
            <w:pPr>
              <w:pStyle w:val="TableParagraph"/>
              <w:spacing w:before="67"/>
              <w:ind w:left="92" w:right="60"/>
              <w:jc w:val="center"/>
              <w:rPr>
                <w:sz w:val="15"/>
              </w:rPr>
            </w:pPr>
            <w:r>
              <w:rPr>
                <w:sz w:val="15"/>
              </w:rPr>
              <w:t>7</w:t>
            </w:r>
            <w:r>
              <w:rPr>
                <w:spacing w:val="-1"/>
                <w:sz w:val="15"/>
              </w:rPr>
              <w:t> </w:t>
            </w:r>
            <w:r>
              <w:rPr>
                <w:sz w:val="15"/>
              </w:rPr>
              <w:t>=</w:t>
            </w:r>
            <w:r>
              <w:rPr>
                <w:spacing w:val="1"/>
                <w:sz w:val="15"/>
              </w:rPr>
              <w:t> </w:t>
            </w:r>
            <w:r>
              <w:rPr>
                <w:sz w:val="15"/>
              </w:rPr>
              <w:t>5</w:t>
            </w:r>
            <w:r>
              <w:rPr>
                <w:spacing w:val="-3"/>
                <w:sz w:val="15"/>
              </w:rPr>
              <w:t> </w:t>
            </w:r>
            <w:r>
              <w:rPr>
                <w:sz w:val="15"/>
              </w:rPr>
              <w:t>/</w:t>
            </w:r>
            <w:r>
              <w:rPr>
                <w:spacing w:val="1"/>
                <w:sz w:val="15"/>
              </w:rPr>
              <w:t> </w:t>
            </w:r>
            <w:r>
              <w:rPr>
                <w:spacing w:val="-10"/>
                <w:sz w:val="15"/>
              </w:rPr>
              <w:t>4</w:t>
            </w:r>
          </w:p>
        </w:tc>
      </w:tr>
      <w:tr>
        <w:trPr>
          <w:trHeight w:val="1579" w:hRule="atLeast"/>
        </w:trPr>
        <w:tc>
          <w:tcPr>
            <w:tcW w:w="6081" w:type="dxa"/>
            <w:tcBorders>
              <w:bottom w:val="nil"/>
            </w:tcBorders>
          </w:tcPr>
          <w:p>
            <w:pPr>
              <w:pStyle w:val="TableParagraph"/>
              <w:spacing w:before="109"/>
              <w:ind w:left="734" w:hanging="615"/>
              <w:rPr>
                <w:sz w:val="19"/>
              </w:rPr>
            </w:pPr>
            <w:r>
              <w:rPr>
                <w:position w:val="2"/>
                <w:sz w:val="17"/>
              </w:rPr>
              <w:t>4242</w:t>
            </w:r>
            <w:r>
              <w:rPr>
                <w:spacing w:val="80"/>
                <w:position w:val="2"/>
                <w:sz w:val="17"/>
              </w:rPr>
              <w:t> </w:t>
            </w:r>
            <w:r>
              <w:rPr>
                <w:sz w:val="19"/>
              </w:rPr>
              <w:t>Umjetnička</w:t>
            </w:r>
            <w:r>
              <w:rPr>
                <w:spacing w:val="-6"/>
                <w:sz w:val="19"/>
              </w:rPr>
              <w:t> </w:t>
            </w:r>
            <w:r>
              <w:rPr>
                <w:sz w:val="19"/>
              </w:rPr>
              <w:t>djela</w:t>
            </w:r>
            <w:r>
              <w:rPr>
                <w:spacing w:val="-7"/>
                <w:sz w:val="19"/>
              </w:rPr>
              <w:t> </w:t>
            </w:r>
            <w:r>
              <w:rPr>
                <w:sz w:val="19"/>
              </w:rPr>
              <w:t>(izložena</w:t>
            </w:r>
            <w:r>
              <w:rPr>
                <w:spacing w:val="-7"/>
                <w:sz w:val="19"/>
              </w:rPr>
              <w:t> </w:t>
            </w:r>
            <w:r>
              <w:rPr>
                <w:sz w:val="19"/>
              </w:rPr>
              <w:t>u</w:t>
            </w:r>
            <w:r>
              <w:rPr>
                <w:spacing w:val="-5"/>
                <w:sz w:val="19"/>
              </w:rPr>
              <w:t> </w:t>
            </w:r>
            <w:r>
              <w:rPr>
                <w:sz w:val="19"/>
              </w:rPr>
              <w:t>galerijama,</w:t>
            </w:r>
            <w:r>
              <w:rPr>
                <w:spacing w:val="-5"/>
                <w:sz w:val="19"/>
              </w:rPr>
              <w:t> </w:t>
            </w:r>
            <w:r>
              <w:rPr>
                <w:sz w:val="19"/>
              </w:rPr>
              <w:t>muzejima</w:t>
            </w:r>
            <w:r>
              <w:rPr>
                <w:spacing w:val="-4"/>
                <w:sz w:val="19"/>
              </w:rPr>
              <w:t> </w:t>
            </w:r>
            <w:r>
              <w:rPr>
                <w:sz w:val="19"/>
              </w:rPr>
              <w:t>i </w:t>
            </w:r>
            <w:r>
              <w:rPr>
                <w:spacing w:val="-2"/>
                <w:sz w:val="19"/>
              </w:rPr>
              <w:t>slično)</w:t>
            </w:r>
          </w:p>
          <w:p>
            <w:pPr>
              <w:pStyle w:val="TableParagraph"/>
              <w:spacing w:before="110"/>
              <w:ind w:left="120"/>
              <w:rPr>
                <w:sz w:val="19"/>
              </w:rPr>
            </w:pPr>
            <w:r>
              <w:rPr>
                <w:position w:val="2"/>
                <w:sz w:val="17"/>
              </w:rPr>
              <w:t>4243</w:t>
            </w:r>
            <w:r>
              <w:rPr>
                <w:spacing w:val="74"/>
                <w:w w:val="150"/>
                <w:position w:val="2"/>
                <w:sz w:val="17"/>
              </w:rPr>
              <w:t> </w:t>
            </w:r>
            <w:r>
              <w:rPr>
                <w:sz w:val="19"/>
              </w:rPr>
              <w:t>Muzejski</w:t>
            </w:r>
            <w:r>
              <w:rPr>
                <w:spacing w:val="-6"/>
                <w:sz w:val="19"/>
              </w:rPr>
              <w:t> </w:t>
            </w:r>
            <w:r>
              <w:rPr>
                <w:sz w:val="19"/>
              </w:rPr>
              <w:t>izlošci</w:t>
            </w:r>
            <w:r>
              <w:rPr>
                <w:spacing w:val="-6"/>
                <w:sz w:val="19"/>
              </w:rPr>
              <w:t> </w:t>
            </w:r>
            <w:r>
              <w:rPr>
                <w:sz w:val="19"/>
              </w:rPr>
              <w:t>i</w:t>
            </w:r>
            <w:r>
              <w:rPr>
                <w:spacing w:val="-6"/>
                <w:sz w:val="19"/>
              </w:rPr>
              <w:t> </w:t>
            </w:r>
            <w:r>
              <w:rPr>
                <w:sz w:val="19"/>
              </w:rPr>
              <w:t>predmeti</w:t>
            </w:r>
            <w:r>
              <w:rPr>
                <w:spacing w:val="-6"/>
                <w:sz w:val="19"/>
              </w:rPr>
              <w:t> </w:t>
            </w:r>
            <w:r>
              <w:rPr>
                <w:sz w:val="19"/>
              </w:rPr>
              <w:t>prirodnih</w:t>
            </w:r>
            <w:r>
              <w:rPr>
                <w:spacing w:val="-7"/>
                <w:sz w:val="19"/>
              </w:rPr>
              <w:t> </w:t>
            </w:r>
            <w:r>
              <w:rPr>
                <w:spacing w:val="-2"/>
                <w:sz w:val="19"/>
              </w:rPr>
              <w:t>rijetkosti</w:t>
            </w:r>
          </w:p>
          <w:p>
            <w:pPr>
              <w:pStyle w:val="TableParagraph"/>
              <w:spacing w:before="3"/>
              <w:rPr>
                <w:b/>
                <w:sz w:val="19"/>
              </w:rPr>
            </w:pPr>
          </w:p>
          <w:p>
            <w:pPr>
              <w:pStyle w:val="TableParagraph"/>
              <w:ind w:left="120"/>
              <w:rPr>
                <w:sz w:val="19"/>
              </w:rPr>
            </w:pPr>
            <w:r>
              <w:rPr>
                <w:position w:val="2"/>
                <w:sz w:val="17"/>
              </w:rPr>
              <w:t>4244</w:t>
            </w:r>
            <w:r>
              <w:rPr>
                <w:spacing w:val="75"/>
                <w:w w:val="150"/>
                <w:position w:val="2"/>
                <w:sz w:val="17"/>
              </w:rPr>
              <w:t> </w:t>
            </w:r>
            <w:r>
              <w:rPr>
                <w:sz w:val="19"/>
              </w:rPr>
              <w:t>Ostale</w:t>
            </w:r>
            <w:r>
              <w:rPr>
                <w:spacing w:val="-6"/>
                <w:sz w:val="19"/>
              </w:rPr>
              <w:t> </w:t>
            </w:r>
            <w:r>
              <w:rPr>
                <w:sz w:val="19"/>
              </w:rPr>
              <w:t>nespomenute</w:t>
            </w:r>
            <w:r>
              <w:rPr>
                <w:spacing w:val="-6"/>
                <w:sz w:val="19"/>
              </w:rPr>
              <w:t> </w:t>
            </w:r>
            <w:r>
              <w:rPr>
                <w:sz w:val="19"/>
              </w:rPr>
              <w:t>izložbene</w:t>
            </w:r>
            <w:r>
              <w:rPr>
                <w:spacing w:val="-6"/>
                <w:sz w:val="19"/>
              </w:rPr>
              <w:t> </w:t>
            </w:r>
            <w:r>
              <w:rPr>
                <w:spacing w:val="-2"/>
                <w:sz w:val="19"/>
              </w:rPr>
              <w:t>vrijednosti</w:t>
            </w:r>
          </w:p>
        </w:tc>
        <w:tc>
          <w:tcPr>
            <w:tcW w:w="1741" w:type="dxa"/>
            <w:tcBorders>
              <w:bottom w:val="nil"/>
            </w:tcBorders>
          </w:tcPr>
          <w:p>
            <w:pPr>
              <w:pStyle w:val="TableParagraph"/>
              <w:spacing w:before="125"/>
              <w:ind w:right="183"/>
              <w:jc w:val="right"/>
              <w:rPr>
                <w:sz w:val="15"/>
              </w:rPr>
            </w:pPr>
            <w:r>
              <w:rPr>
                <w:spacing w:val="-2"/>
                <w:sz w:val="15"/>
              </w:rPr>
              <w:t>163,84</w:t>
            </w:r>
          </w:p>
          <w:p>
            <w:pPr>
              <w:pStyle w:val="TableParagraph"/>
              <w:rPr>
                <w:b/>
                <w:sz w:val="15"/>
              </w:rPr>
            </w:pPr>
          </w:p>
          <w:p>
            <w:pPr>
              <w:pStyle w:val="TableParagraph"/>
              <w:spacing w:before="25"/>
              <w:rPr>
                <w:b/>
                <w:sz w:val="15"/>
              </w:rPr>
            </w:pPr>
          </w:p>
          <w:p>
            <w:pPr>
              <w:pStyle w:val="TableParagraph"/>
              <w:ind w:right="183"/>
              <w:jc w:val="right"/>
              <w:rPr>
                <w:sz w:val="15"/>
              </w:rPr>
            </w:pPr>
            <w:r>
              <w:rPr>
                <w:spacing w:val="-4"/>
                <w:sz w:val="15"/>
              </w:rPr>
              <w:t>0,00</w:t>
            </w:r>
          </w:p>
          <w:p>
            <w:pPr>
              <w:pStyle w:val="TableParagraph"/>
              <w:spacing w:before="98"/>
              <w:rPr>
                <w:b/>
                <w:sz w:val="15"/>
              </w:rPr>
            </w:pPr>
          </w:p>
          <w:p>
            <w:pPr>
              <w:pStyle w:val="TableParagraph"/>
              <w:ind w:right="183"/>
              <w:jc w:val="right"/>
              <w:rPr>
                <w:sz w:val="15"/>
              </w:rPr>
            </w:pPr>
            <w:r>
              <w:rPr>
                <w:spacing w:val="-2"/>
                <w:sz w:val="15"/>
              </w:rPr>
              <w:t>800,00</w:t>
            </w:r>
          </w:p>
        </w:tc>
        <w:tc>
          <w:tcPr>
            <w:tcW w:w="1696" w:type="dxa"/>
            <w:tcBorders>
              <w:bottom w:val="nil"/>
            </w:tcBorders>
          </w:tcPr>
          <w:p>
            <w:pPr>
              <w:pStyle w:val="TableParagraph"/>
              <w:rPr>
                <w:rFonts w:ascii="Times New Roman"/>
                <w:sz w:val="16"/>
              </w:rPr>
            </w:pPr>
          </w:p>
        </w:tc>
        <w:tc>
          <w:tcPr>
            <w:tcW w:w="1807" w:type="dxa"/>
            <w:tcBorders>
              <w:bottom w:val="nil"/>
            </w:tcBorders>
          </w:tcPr>
          <w:p>
            <w:pPr>
              <w:pStyle w:val="TableParagraph"/>
              <w:rPr>
                <w:rFonts w:ascii="Times New Roman"/>
                <w:sz w:val="16"/>
              </w:rPr>
            </w:pPr>
          </w:p>
        </w:tc>
        <w:tc>
          <w:tcPr>
            <w:tcW w:w="1620" w:type="dxa"/>
            <w:tcBorders>
              <w:bottom w:val="nil"/>
            </w:tcBorders>
          </w:tcPr>
          <w:p>
            <w:pPr>
              <w:pStyle w:val="TableParagraph"/>
              <w:spacing w:before="125"/>
              <w:ind w:right="-15"/>
              <w:jc w:val="right"/>
              <w:rPr>
                <w:sz w:val="15"/>
              </w:rPr>
            </w:pPr>
            <w:r>
              <w:rPr>
                <w:spacing w:val="-4"/>
                <w:sz w:val="15"/>
              </w:rPr>
              <w:t>0,00</w:t>
            </w:r>
          </w:p>
          <w:p>
            <w:pPr>
              <w:pStyle w:val="TableParagraph"/>
              <w:rPr>
                <w:b/>
                <w:sz w:val="15"/>
              </w:rPr>
            </w:pPr>
          </w:p>
          <w:p>
            <w:pPr>
              <w:pStyle w:val="TableParagraph"/>
              <w:spacing w:before="25"/>
              <w:rPr>
                <w:b/>
                <w:sz w:val="15"/>
              </w:rPr>
            </w:pPr>
          </w:p>
          <w:p>
            <w:pPr>
              <w:pStyle w:val="TableParagraph"/>
              <w:ind w:right="-15"/>
              <w:jc w:val="right"/>
              <w:rPr>
                <w:sz w:val="15"/>
              </w:rPr>
            </w:pPr>
            <w:r>
              <w:rPr>
                <w:spacing w:val="-4"/>
                <w:sz w:val="15"/>
              </w:rPr>
              <w:t>0,00</w:t>
            </w:r>
          </w:p>
          <w:p>
            <w:pPr>
              <w:pStyle w:val="TableParagraph"/>
              <w:spacing w:before="98"/>
              <w:rPr>
                <w:b/>
                <w:sz w:val="15"/>
              </w:rPr>
            </w:pPr>
          </w:p>
          <w:p>
            <w:pPr>
              <w:pStyle w:val="TableParagraph"/>
              <w:ind w:right="-15"/>
              <w:jc w:val="right"/>
              <w:rPr>
                <w:sz w:val="15"/>
              </w:rPr>
            </w:pPr>
            <w:r>
              <w:rPr>
                <w:spacing w:val="-4"/>
                <w:sz w:val="15"/>
              </w:rPr>
              <w:t>0,00</w:t>
            </w:r>
          </w:p>
        </w:tc>
        <w:tc>
          <w:tcPr>
            <w:tcW w:w="930" w:type="dxa"/>
            <w:tcBorders>
              <w:bottom w:val="nil"/>
            </w:tcBorders>
          </w:tcPr>
          <w:p>
            <w:pPr>
              <w:pStyle w:val="TableParagraph"/>
              <w:rPr>
                <w:rFonts w:ascii="Times New Roman"/>
                <w:sz w:val="16"/>
              </w:rPr>
            </w:pPr>
          </w:p>
        </w:tc>
        <w:tc>
          <w:tcPr>
            <w:tcW w:w="1075" w:type="dxa"/>
            <w:tcBorders>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7272" w:val="left" w:leader="none"/>
                <w:tab w:pos="12395" w:val="left" w:leader="none"/>
              </w:tabs>
              <w:spacing w:before="46"/>
              <w:ind w:left="391"/>
              <w:rPr>
                <w:sz w:val="15"/>
              </w:rPr>
            </w:pPr>
            <w:r>
              <w:rPr>
                <w:position w:val="3"/>
                <w:sz w:val="17"/>
              </w:rPr>
              <w:t>426</w:t>
            </w:r>
            <w:r>
              <w:rPr>
                <w:spacing w:val="76"/>
                <w:position w:val="3"/>
                <w:sz w:val="17"/>
              </w:rPr>
              <w:t> </w:t>
            </w:r>
            <w:r>
              <w:rPr>
                <w:position w:val="2"/>
                <w:sz w:val="19"/>
              </w:rPr>
              <w:t>Nematerijalna</w:t>
            </w:r>
            <w:r>
              <w:rPr>
                <w:spacing w:val="-10"/>
                <w:position w:val="2"/>
                <w:sz w:val="19"/>
              </w:rPr>
              <w:t> </w:t>
            </w:r>
            <w:r>
              <w:rPr>
                <w:position w:val="2"/>
                <w:sz w:val="19"/>
              </w:rPr>
              <w:t>proizvedena</w:t>
            </w:r>
            <w:r>
              <w:rPr>
                <w:spacing w:val="-9"/>
                <w:position w:val="2"/>
                <w:sz w:val="19"/>
              </w:rPr>
              <w:t> </w:t>
            </w:r>
            <w:r>
              <w:rPr>
                <w:spacing w:val="-2"/>
                <w:position w:val="2"/>
                <w:sz w:val="19"/>
              </w:rPr>
              <w:t>imovina</w:t>
            </w:r>
            <w:r>
              <w:rPr>
                <w:position w:val="2"/>
                <w:sz w:val="19"/>
              </w:rPr>
              <w:tab/>
            </w:r>
            <w:r>
              <w:rPr>
                <w:spacing w:val="-4"/>
                <w:sz w:val="15"/>
              </w:rPr>
              <w:t>0,00</w:t>
            </w:r>
            <w:r>
              <w:rPr>
                <w:sz w:val="15"/>
              </w:rPr>
              <w:tab/>
            </w:r>
            <w:r>
              <w:rPr>
                <w:spacing w:val="-2"/>
                <w:sz w:val="15"/>
              </w:rPr>
              <w:t>356,68</w:t>
            </w:r>
          </w:p>
        </w:tc>
      </w:tr>
      <w:tr>
        <w:trPr>
          <w:trHeight w:val="540" w:hRule="atLeast"/>
        </w:trPr>
        <w:tc>
          <w:tcPr>
            <w:tcW w:w="6081" w:type="dxa"/>
            <w:tcBorders>
              <w:top w:val="nil"/>
              <w:bottom w:val="nil"/>
            </w:tcBorders>
          </w:tcPr>
          <w:p>
            <w:pPr>
              <w:pStyle w:val="TableParagraph"/>
              <w:spacing w:before="149"/>
              <w:ind w:left="120"/>
              <w:rPr>
                <w:sz w:val="19"/>
              </w:rPr>
            </w:pPr>
            <w:r>
              <w:rPr>
                <w:position w:val="2"/>
                <w:sz w:val="17"/>
              </w:rPr>
              <w:t>4262</w:t>
            </w:r>
            <w:r>
              <w:rPr>
                <w:spacing w:val="76"/>
                <w:w w:val="150"/>
                <w:position w:val="2"/>
                <w:sz w:val="17"/>
              </w:rPr>
              <w:t> </w:t>
            </w:r>
            <w:r>
              <w:rPr>
                <w:sz w:val="19"/>
              </w:rPr>
              <w:t>Ulaganja</w:t>
            </w:r>
            <w:r>
              <w:rPr>
                <w:spacing w:val="-7"/>
                <w:sz w:val="19"/>
              </w:rPr>
              <w:t> </w:t>
            </w:r>
            <w:r>
              <w:rPr>
                <w:sz w:val="19"/>
              </w:rPr>
              <w:t>u</w:t>
            </w:r>
            <w:r>
              <w:rPr>
                <w:spacing w:val="-6"/>
                <w:sz w:val="19"/>
              </w:rPr>
              <w:t> </w:t>
            </w:r>
            <w:r>
              <w:rPr>
                <w:sz w:val="19"/>
              </w:rPr>
              <w:t>računalne</w:t>
            </w:r>
            <w:r>
              <w:rPr>
                <w:spacing w:val="-5"/>
                <w:sz w:val="19"/>
              </w:rPr>
              <w:t> </w:t>
            </w:r>
            <w:r>
              <w:rPr>
                <w:spacing w:val="-2"/>
                <w:sz w:val="19"/>
              </w:rPr>
              <w:t>programe</w:t>
            </w:r>
          </w:p>
        </w:tc>
        <w:tc>
          <w:tcPr>
            <w:tcW w:w="1741" w:type="dxa"/>
            <w:tcBorders>
              <w:top w:val="nil"/>
              <w:bottom w:val="nil"/>
            </w:tcBorders>
          </w:tcPr>
          <w:p>
            <w:pPr>
              <w:pStyle w:val="TableParagraph"/>
              <w:spacing w:before="166"/>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356,68</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single" w:sz="24" w:space="0" w:color="FFFFFF"/>
            </w:tcBorders>
            <w:shd w:val="clear" w:color="auto" w:fill="DFDFDF"/>
          </w:tcPr>
          <w:p>
            <w:pPr>
              <w:pStyle w:val="TableParagraph"/>
              <w:tabs>
                <w:tab w:pos="7083" w:val="left" w:leader="none"/>
                <w:tab w:pos="8674" w:val="left" w:leader="none"/>
                <w:tab w:pos="10465" w:val="left" w:leader="none"/>
                <w:tab w:pos="12472" w:val="left" w:leader="none"/>
                <w:tab w:pos="13276" w:val="left" w:leader="none"/>
                <w:tab w:pos="14394" w:val="left" w:leader="none"/>
              </w:tabs>
              <w:spacing w:before="77"/>
              <w:ind w:left="285"/>
              <w:rPr>
                <w:position w:val="2"/>
                <w:sz w:val="15"/>
              </w:rPr>
            </w:pPr>
            <w:r>
              <w:rPr>
                <w:sz w:val="17"/>
              </w:rPr>
              <w:t>43</w:t>
            </w:r>
            <w:r>
              <w:rPr>
                <w:spacing w:val="56"/>
                <w:sz w:val="17"/>
              </w:rPr>
              <w:t> </w:t>
            </w:r>
            <w:r>
              <w:rPr>
                <w:sz w:val="19"/>
              </w:rPr>
              <w:t>Rashodi</w:t>
            </w:r>
            <w:r>
              <w:rPr>
                <w:spacing w:val="-6"/>
                <w:sz w:val="19"/>
              </w:rPr>
              <w:t> </w:t>
            </w:r>
            <w:r>
              <w:rPr>
                <w:sz w:val="19"/>
              </w:rPr>
              <w:t>za</w:t>
            </w:r>
            <w:r>
              <w:rPr>
                <w:spacing w:val="-8"/>
                <w:sz w:val="19"/>
              </w:rPr>
              <w:t> </w:t>
            </w:r>
            <w:r>
              <w:rPr>
                <w:sz w:val="19"/>
              </w:rPr>
              <w:t>nabavu</w:t>
            </w:r>
            <w:r>
              <w:rPr>
                <w:spacing w:val="-6"/>
                <w:sz w:val="19"/>
              </w:rPr>
              <w:t> </w:t>
            </w:r>
            <w:r>
              <w:rPr>
                <w:sz w:val="19"/>
              </w:rPr>
              <w:t>plemenitih</w:t>
            </w:r>
            <w:r>
              <w:rPr>
                <w:spacing w:val="-7"/>
                <w:sz w:val="19"/>
              </w:rPr>
              <w:t> </w:t>
            </w:r>
            <w:r>
              <w:rPr>
                <w:sz w:val="19"/>
              </w:rPr>
              <w:t>metala</w:t>
            </w:r>
            <w:r>
              <w:rPr>
                <w:spacing w:val="-8"/>
                <w:sz w:val="19"/>
              </w:rPr>
              <w:t> </w:t>
            </w:r>
            <w:r>
              <w:rPr>
                <w:sz w:val="19"/>
              </w:rPr>
              <w:t>i</w:t>
            </w:r>
            <w:r>
              <w:rPr>
                <w:spacing w:val="-5"/>
                <w:sz w:val="19"/>
              </w:rPr>
              <w:t> </w:t>
            </w:r>
            <w:r>
              <w:rPr>
                <w:spacing w:val="-2"/>
                <w:sz w:val="19"/>
              </w:rPr>
              <w:t>ostalih</w:t>
            </w:r>
            <w:r>
              <w:rPr>
                <w:sz w:val="19"/>
              </w:rPr>
              <w:tab/>
            </w:r>
            <w:r>
              <w:rPr>
                <w:spacing w:val="-2"/>
                <w:position w:val="5"/>
                <w:sz w:val="15"/>
              </w:rPr>
              <w:t>175,00</w:t>
            </w:r>
            <w:r>
              <w:rPr>
                <w:position w:val="5"/>
                <w:sz w:val="15"/>
              </w:rPr>
              <w:tab/>
            </w:r>
            <w:r>
              <w:rPr>
                <w:spacing w:val="-2"/>
                <w:position w:val="5"/>
                <w:sz w:val="15"/>
              </w:rPr>
              <w:t>1.000,00</w:t>
            </w:r>
            <w:r>
              <w:rPr>
                <w:position w:val="5"/>
                <w:sz w:val="15"/>
              </w:rPr>
              <w:tab/>
            </w:r>
            <w:r>
              <w:rPr>
                <w:spacing w:val="-2"/>
                <w:position w:val="5"/>
                <w:sz w:val="15"/>
              </w:rPr>
              <w:t>1.000,00</w:t>
            </w:r>
            <w:r>
              <w:rPr>
                <w:position w:val="5"/>
                <w:sz w:val="15"/>
              </w:rPr>
              <w:tab/>
            </w:r>
            <w:r>
              <w:rPr>
                <w:spacing w:val="-2"/>
                <w:position w:val="4"/>
                <w:sz w:val="15"/>
              </w:rPr>
              <w:t>77,00</w:t>
            </w:r>
            <w:r>
              <w:rPr>
                <w:position w:val="4"/>
                <w:sz w:val="15"/>
              </w:rPr>
              <w:tab/>
            </w:r>
            <w:r>
              <w:rPr>
                <w:spacing w:val="-2"/>
                <w:position w:val="4"/>
                <w:sz w:val="15"/>
              </w:rPr>
              <w:t>44.00</w:t>
            </w:r>
            <w:r>
              <w:rPr>
                <w:position w:val="4"/>
                <w:sz w:val="15"/>
              </w:rPr>
              <w:tab/>
            </w:r>
            <w:r>
              <w:rPr>
                <w:spacing w:val="-4"/>
                <w:position w:val="2"/>
                <w:sz w:val="15"/>
              </w:rPr>
              <w:t>7,70</w:t>
            </w:r>
          </w:p>
          <w:p>
            <w:pPr>
              <w:pStyle w:val="TableParagraph"/>
              <w:spacing w:line="229" w:lineRule="exact" w:before="2"/>
              <w:ind w:left="631"/>
              <w:rPr>
                <w:sz w:val="19"/>
              </w:rPr>
            </w:pPr>
            <w:r>
              <w:rPr>
                <w:spacing w:val="-2"/>
                <w:sz w:val="19"/>
              </w:rPr>
              <w:t>pohranjenih</w:t>
            </w:r>
            <w:r>
              <w:rPr>
                <w:spacing w:val="2"/>
                <w:sz w:val="19"/>
              </w:rPr>
              <w:t> </w:t>
            </w:r>
            <w:r>
              <w:rPr>
                <w:spacing w:val="-2"/>
                <w:sz w:val="19"/>
              </w:rPr>
              <w:t>vrijednosti</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7083" w:val="left" w:leader="none"/>
                <w:tab w:pos="12491" w:val="left" w:leader="none"/>
                <w:tab w:pos="13252" w:val="left" w:leader="none"/>
              </w:tabs>
              <w:spacing w:before="45"/>
              <w:ind w:left="391"/>
              <w:rPr>
                <w:sz w:val="15"/>
              </w:rPr>
            </w:pPr>
            <w:r>
              <w:rPr>
                <w:position w:val="3"/>
                <w:sz w:val="17"/>
              </w:rPr>
              <w:t>431</w:t>
            </w:r>
            <w:r>
              <w:rPr>
                <w:spacing w:val="79"/>
                <w:position w:val="3"/>
                <w:sz w:val="17"/>
              </w:rPr>
              <w:t> </w:t>
            </w:r>
            <w:r>
              <w:rPr>
                <w:position w:val="2"/>
                <w:sz w:val="19"/>
              </w:rPr>
              <w:t>Plemeniti</w:t>
            </w:r>
            <w:r>
              <w:rPr>
                <w:spacing w:val="-7"/>
                <w:position w:val="2"/>
                <w:sz w:val="19"/>
              </w:rPr>
              <w:t> </w:t>
            </w:r>
            <w:r>
              <w:rPr>
                <w:position w:val="2"/>
                <w:sz w:val="19"/>
              </w:rPr>
              <w:t>metali</w:t>
            </w:r>
            <w:r>
              <w:rPr>
                <w:spacing w:val="-6"/>
                <w:position w:val="2"/>
                <w:sz w:val="19"/>
              </w:rPr>
              <w:t> </w:t>
            </w:r>
            <w:r>
              <w:rPr>
                <w:position w:val="2"/>
                <w:sz w:val="19"/>
              </w:rPr>
              <w:t>i</w:t>
            </w:r>
            <w:r>
              <w:rPr>
                <w:spacing w:val="-6"/>
                <w:position w:val="2"/>
                <w:sz w:val="19"/>
              </w:rPr>
              <w:t> </w:t>
            </w:r>
            <w:r>
              <w:rPr>
                <w:position w:val="2"/>
                <w:sz w:val="19"/>
              </w:rPr>
              <w:t>ostale</w:t>
            </w:r>
            <w:r>
              <w:rPr>
                <w:spacing w:val="-7"/>
                <w:position w:val="2"/>
                <w:sz w:val="19"/>
              </w:rPr>
              <w:t> </w:t>
            </w:r>
            <w:r>
              <w:rPr>
                <w:position w:val="2"/>
                <w:sz w:val="19"/>
              </w:rPr>
              <w:t>pohranjene</w:t>
            </w:r>
            <w:r>
              <w:rPr>
                <w:spacing w:val="-6"/>
                <w:position w:val="2"/>
                <w:sz w:val="19"/>
              </w:rPr>
              <w:t> </w:t>
            </w:r>
            <w:r>
              <w:rPr>
                <w:spacing w:val="-2"/>
                <w:position w:val="2"/>
                <w:sz w:val="19"/>
              </w:rPr>
              <w:t>vrijednosti</w:t>
            </w:r>
            <w:r>
              <w:rPr>
                <w:position w:val="2"/>
                <w:sz w:val="19"/>
              </w:rPr>
              <w:tab/>
            </w:r>
            <w:r>
              <w:rPr>
                <w:spacing w:val="-2"/>
                <w:sz w:val="15"/>
              </w:rPr>
              <w:t>175,00</w:t>
            </w:r>
            <w:r>
              <w:rPr>
                <w:sz w:val="15"/>
              </w:rPr>
              <w:tab/>
            </w:r>
            <w:r>
              <w:rPr>
                <w:spacing w:val="-2"/>
                <w:sz w:val="15"/>
              </w:rPr>
              <w:t>77,00</w:t>
            </w:r>
            <w:r>
              <w:rPr>
                <w:sz w:val="15"/>
              </w:rPr>
              <w:tab/>
            </w:r>
            <w:r>
              <w:rPr>
                <w:spacing w:val="-2"/>
                <w:sz w:val="15"/>
              </w:rPr>
              <w:t>44.00</w:t>
            </w:r>
          </w:p>
        </w:tc>
      </w:tr>
      <w:tr>
        <w:trPr>
          <w:trHeight w:val="645" w:hRule="atLeast"/>
        </w:trPr>
        <w:tc>
          <w:tcPr>
            <w:tcW w:w="6081" w:type="dxa"/>
            <w:tcBorders>
              <w:top w:val="nil"/>
              <w:bottom w:val="nil"/>
            </w:tcBorders>
          </w:tcPr>
          <w:p>
            <w:pPr>
              <w:pStyle w:val="TableParagraph"/>
              <w:spacing w:before="150"/>
              <w:ind w:left="120"/>
              <w:rPr>
                <w:sz w:val="19"/>
              </w:rPr>
            </w:pPr>
            <w:r>
              <w:rPr>
                <w:position w:val="2"/>
                <w:sz w:val="17"/>
              </w:rPr>
              <w:t>4312</w:t>
            </w:r>
            <w:r>
              <w:rPr>
                <w:spacing w:val="73"/>
                <w:w w:val="150"/>
                <w:position w:val="2"/>
                <w:sz w:val="17"/>
              </w:rPr>
              <w:t> </w:t>
            </w:r>
            <w:r>
              <w:rPr>
                <w:sz w:val="19"/>
              </w:rPr>
              <w:t>Pohranjene</w:t>
            </w:r>
            <w:r>
              <w:rPr>
                <w:spacing w:val="-6"/>
                <w:sz w:val="19"/>
              </w:rPr>
              <w:t> </w:t>
            </w:r>
            <w:r>
              <w:rPr>
                <w:sz w:val="19"/>
              </w:rPr>
              <w:t>knjige,</w:t>
            </w:r>
            <w:r>
              <w:rPr>
                <w:spacing w:val="-7"/>
                <w:sz w:val="19"/>
              </w:rPr>
              <w:t> </w:t>
            </w:r>
            <w:r>
              <w:rPr>
                <w:sz w:val="19"/>
              </w:rPr>
              <w:t>umjetnička</w:t>
            </w:r>
            <w:r>
              <w:rPr>
                <w:spacing w:val="-7"/>
                <w:sz w:val="19"/>
              </w:rPr>
              <w:t> </w:t>
            </w:r>
            <w:r>
              <w:rPr>
                <w:sz w:val="19"/>
              </w:rPr>
              <w:t>djela</w:t>
            </w:r>
            <w:r>
              <w:rPr>
                <w:spacing w:val="-9"/>
                <w:sz w:val="19"/>
              </w:rPr>
              <w:t> </w:t>
            </w:r>
            <w:r>
              <w:rPr>
                <w:sz w:val="19"/>
              </w:rPr>
              <w:t>i</w:t>
            </w:r>
            <w:r>
              <w:rPr>
                <w:spacing w:val="-5"/>
                <w:sz w:val="19"/>
              </w:rPr>
              <w:t> </w:t>
            </w:r>
            <w:r>
              <w:rPr>
                <w:sz w:val="19"/>
              </w:rPr>
              <w:t>slične</w:t>
            </w:r>
            <w:r>
              <w:rPr>
                <w:spacing w:val="-8"/>
                <w:sz w:val="19"/>
              </w:rPr>
              <w:t> </w:t>
            </w:r>
            <w:r>
              <w:rPr>
                <w:spacing w:val="-2"/>
                <w:sz w:val="19"/>
              </w:rPr>
              <w:t>vrijednosti</w:t>
            </w:r>
          </w:p>
        </w:tc>
        <w:tc>
          <w:tcPr>
            <w:tcW w:w="1741" w:type="dxa"/>
            <w:tcBorders>
              <w:top w:val="nil"/>
              <w:bottom w:val="nil"/>
            </w:tcBorders>
          </w:tcPr>
          <w:p>
            <w:pPr>
              <w:pStyle w:val="TableParagraph"/>
              <w:spacing w:before="166"/>
              <w:ind w:right="183"/>
              <w:jc w:val="right"/>
              <w:rPr>
                <w:sz w:val="15"/>
              </w:rPr>
            </w:pPr>
            <w:r>
              <w:rPr>
                <w:spacing w:val="-2"/>
                <w:sz w:val="15"/>
              </w:rPr>
              <w:t>175,00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6"/>
              <w:ind w:right="-15"/>
              <w:jc w:val="right"/>
              <w:rPr>
                <w:sz w:val="15"/>
              </w:rPr>
            </w:pPr>
            <w:r>
              <w:rPr>
                <w:spacing w:val="-2"/>
                <w:sz w:val="15"/>
              </w:rPr>
              <w:t>77,00</w:t>
            </w:r>
          </w:p>
        </w:tc>
        <w:tc>
          <w:tcPr>
            <w:tcW w:w="930" w:type="dxa"/>
            <w:tcBorders>
              <w:top w:val="nil"/>
              <w:bottom w:val="nil"/>
            </w:tcBorders>
          </w:tcPr>
          <w:p>
            <w:pPr>
              <w:pStyle w:val="TableParagraph"/>
              <w:spacing w:before="166"/>
              <w:ind w:left="465"/>
              <w:rPr>
                <w:sz w:val="15"/>
              </w:rPr>
            </w:pPr>
            <w:r>
              <w:rPr>
                <w:spacing w:val="-2"/>
                <w:sz w:val="15"/>
              </w:rPr>
              <w:t>44.00</w:t>
            </w:r>
          </w:p>
        </w:tc>
        <w:tc>
          <w:tcPr>
            <w:tcW w:w="1075" w:type="dxa"/>
            <w:tcBorders>
              <w:top w:val="nil"/>
              <w:bottom w:val="nil"/>
            </w:tcBorders>
          </w:tcPr>
          <w:p>
            <w:pPr>
              <w:pStyle w:val="TableParagraph"/>
              <w:rPr>
                <w:rFonts w:ascii="Times New Roman"/>
                <w:sz w:val="16"/>
              </w:rPr>
            </w:pPr>
          </w:p>
        </w:tc>
      </w:tr>
      <w:tr>
        <w:trPr>
          <w:trHeight w:val="568" w:hRule="atLeast"/>
        </w:trPr>
        <w:tc>
          <w:tcPr>
            <w:tcW w:w="14950" w:type="dxa"/>
            <w:gridSpan w:val="7"/>
            <w:tcBorders>
              <w:top w:val="nil"/>
              <w:bottom w:val="single" w:sz="24" w:space="0" w:color="FFFFFF"/>
            </w:tcBorders>
            <w:shd w:val="clear" w:color="auto" w:fill="DFDFDF"/>
          </w:tcPr>
          <w:p>
            <w:pPr>
              <w:pStyle w:val="TableParagraph"/>
              <w:tabs>
                <w:tab w:pos="6932" w:val="left" w:leader="none"/>
                <w:tab w:pos="8581" w:val="left" w:leader="none"/>
                <w:tab w:pos="10371" w:val="left" w:leader="none"/>
                <w:tab w:pos="12565" w:val="left" w:leader="none"/>
              </w:tabs>
              <w:spacing w:before="70"/>
              <w:ind w:left="285"/>
              <w:rPr>
                <w:position w:val="4"/>
                <w:sz w:val="15"/>
              </w:rPr>
            </w:pPr>
            <w:r>
              <w:rPr>
                <w:position w:val="1"/>
                <w:sz w:val="17"/>
              </w:rPr>
              <w:t>45</w:t>
            </w:r>
            <w:r>
              <w:rPr>
                <w:spacing w:val="54"/>
                <w:position w:val="1"/>
                <w:sz w:val="17"/>
              </w:rPr>
              <w:t> </w:t>
            </w:r>
            <w:r>
              <w:rPr>
                <w:sz w:val="19"/>
              </w:rPr>
              <w:t>Rashodi</w:t>
            </w:r>
            <w:r>
              <w:rPr>
                <w:spacing w:val="-6"/>
                <w:sz w:val="19"/>
              </w:rPr>
              <w:t> </w:t>
            </w:r>
            <w:r>
              <w:rPr>
                <w:sz w:val="19"/>
              </w:rPr>
              <w:t>za</w:t>
            </w:r>
            <w:r>
              <w:rPr>
                <w:spacing w:val="-9"/>
                <w:sz w:val="19"/>
              </w:rPr>
              <w:t> </w:t>
            </w:r>
            <w:r>
              <w:rPr>
                <w:sz w:val="19"/>
              </w:rPr>
              <w:t>dodatna</w:t>
            </w:r>
            <w:r>
              <w:rPr>
                <w:spacing w:val="-9"/>
                <w:sz w:val="19"/>
              </w:rPr>
              <w:t> </w:t>
            </w:r>
            <w:r>
              <w:rPr>
                <w:sz w:val="19"/>
              </w:rPr>
              <w:t>ulaganja</w:t>
            </w:r>
            <w:r>
              <w:rPr>
                <w:spacing w:val="-8"/>
                <w:sz w:val="19"/>
              </w:rPr>
              <w:t> </w:t>
            </w:r>
            <w:r>
              <w:rPr>
                <w:sz w:val="19"/>
              </w:rPr>
              <w:t>na</w:t>
            </w:r>
            <w:r>
              <w:rPr>
                <w:spacing w:val="-9"/>
                <w:sz w:val="19"/>
              </w:rPr>
              <w:t> </w:t>
            </w:r>
            <w:r>
              <w:rPr>
                <w:sz w:val="19"/>
              </w:rPr>
              <w:t>nefinancijskoj</w:t>
            </w:r>
            <w:r>
              <w:rPr>
                <w:spacing w:val="-8"/>
                <w:sz w:val="19"/>
              </w:rPr>
              <w:t> </w:t>
            </w:r>
            <w:r>
              <w:rPr>
                <w:spacing w:val="-2"/>
                <w:sz w:val="19"/>
              </w:rPr>
              <w:t>imovini</w:t>
            </w:r>
            <w:r>
              <w:rPr>
                <w:sz w:val="19"/>
              </w:rPr>
              <w:tab/>
            </w:r>
            <w:r>
              <w:rPr>
                <w:spacing w:val="-2"/>
                <w:position w:val="6"/>
                <w:sz w:val="15"/>
              </w:rPr>
              <w:t>1.080,00</w:t>
            </w:r>
            <w:r>
              <w:rPr>
                <w:position w:val="6"/>
                <w:sz w:val="15"/>
              </w:rPr>
              <w:tab/>
            </w:r>
            <w:r>
              <w:rPr>
                <w:spacing w:val="-2"/>
                <w:position w:val="6"/>
                <w:sz w:val="15"/>
              </w:rPr>
              <w:t>25.000,00</w:t>
            </w:r>
            <w:r>
              <w:rPr>
                <w:position w:val="6"/>
                <w:sz w:val="15"/>
              </w:rPr>
              <w:tab/>
            </w:r>
            <w:r>
              <w:rPr>
                <w:spacing w:val="-2"/>
                <w:position w:val="6"/>
                <w:sz w:val="15"/>
              </w:rPr>
              <w:t>25.000,00</w:t>
            </w:r>
            <w:r>
              <w:rPr>
                <w:position w:val="6"/>
                <w:sz w:val="15"/>
              </w:rPr>
              <w:tab/>
            </w:r>
            <w:r>
              <w:rPr>
                <w:spacing w:val="-4"/>
                <w:position w:val="4"/>
                <w:sz w:val="15"/>
              </w:rPr>
              <w:t>0,00</w:t>
            </w:r>
          </w:p>
        </w:tc>
      </w:tr>
      <w:tr>
        <w:trPr>
          <w:trHeight w:val="691" w:hRule="atLeast"/>
        </w:trPr>
        <w:tc>
          <w:tcPr>
            <w:tcW w:w="14950" w:type="dxa"/>
            <w:gridSpan w:val="7"/>
            <w:tcBorders>
              <w:top w:val="single" w:sz="24" w:space="0" w:color="FFFFFF"/>
              <w:bottom w:val="nil"/>
            </w:tcBorders>
            <w:shd w:val="clear" w:color="auto" w:fill="E6E6E6"/>
          </w:tcPr>
          <w:p>
            <w:pPr>
              <w:pStyle w:val="TableParagraph"/>
              <w:tabs>
                <w:tab w:pos="7272" w:val="left" w:leader="none"/>
                <w:tab w:pos="12585" w:val="left" w:leader="none"/>
              </w:tabs>
              <w:spacing w:before="45"/>
              <w:ind w:left="391"/>
              <w:rPr>
                <w:sz w:val="15"/>
              </w:rPr>
            </w:pPr>
            <w:r>
              <w:rPr>
                <w:position w:val="3"/>
                <w:sz w:val="17"/>
              </w:rPr>
              <w:t>451</w:t>
            </w:r>
            <w:r>
              <w:rPr>
                <w:spacing w:val="79"/>
                <w:position w:val="3"/>
                <w:sz w:val="17"/>
              </w:rPr>
              <w:t> </w:t>
            </w:r>
            <w:r>
              <w:rPr>
                <w:position w:val="2"/>
                <w:sz w:val="19"/>
              </w:rPr>
              <w:t>Dodatna</w:t>
            </w:r>
            <w:r>
              <w:rPr>
                <w:spacing w:val="-9"/>
                <w:position w:val="2"/>
                <w:sz w:val="19"/>
              </w:rPr>
              <w:t> </w:t>
            </w:r>
            <w:r>
              <w:rPr>
                <w:position w:val="2"/>
                <w:sz w:val="19"/>
              </w:rPr>
              <w:t>ulaganja</w:t>
            </w:r>
            <w:r>
              <w:rPr>
                <w:spacing w:val="-8"/>
                <w:position w:val="2"/>
                <w:sz w:val="19"/>
              </w:rPr>
              <w:t> </w:t>
            </w:r>
            <w:r>
              <w:rPr>
                <w:position w:val="2"/>
                <w:sz w:val="19"/>
              </w:rPr>
              <w:t>na</w:t>
            </w:r>
            <w:r>
              <w:rPr>
                <w:spacing w:val="-8"/>
                <w:position w:val="2"/>
                <w:sz w:val="19"/>
              </w:rPr>
              <w:t> </w:t>
            </w:r>
            <w:r>
              <w:rPr>
                <w:position w:val="2"/>
                <w:sz w:val="19"/>
              </w:rPr>
              <w:t>građevinskim</w:t>
            </w:r>
            <w:r>
              <w:rPr>
                <w:spacing w:val="-7"/>
                <w:position w:val="2"/>
                <w:sz w:val="19"/>
              </w:rPr>
              <w:t> </w:t>
            </w:r>
            <w:r>
              <w:rPr>
                <w:spacing w:val="-2"/>
                <w:position w:val="2"/>
                <w:sz w:val="19"/>
              </w:rPr>
              <w:t>objektima</w:t>
            </w:r>
            <w:r>
              <w:rPr>
                <w:position w:val="2"/>
                <w:sz w:val="19"/>
              </w:rPr>
              <w:tab/>
            </w:r>
            <w:r>
              <w:rPr>
                <w:spacing w:val="-4"/>
                <w:sz w:val="15"/>
              </w:rPr>
              <w:t>0,00</w:t>
            </w:r>
            <w:r>
              <w:rPr>
                <w:sz w:val="15"/>
              </w:rPr>
              <w:tab/>
            </w:r>
            <w:r>
              <w:rPr>
                <w:spacing w:val="-4"/>
                <w:sz w:val="15"/>
              </w:rPr>
              <w:t>0,00</w:t>
            </w:r>
          </w:p>
        </w:tc>
      </w:tr>
      <w:tr>
        <w:trPr>
          <w:trHeight w:val="583" w:hRule="atLeast"/>
        </w:trPr>
        <w:tc>
          <w:tcPr>
            <w:tcW w:w="6081" w:type="dxa"/>
            <w:tcBorders>
              <w:top w:val="nil"/>
              <w:bottom w:val="nil"/>
            </w:tcBorders>
          </w:tcPr>
          <w:p>
            <w:pPr>
              <w:pStyle w:val="TableParagraph"/>
              <w:spacing w:before="149"/>
              <w:ind w:left="120"/>
              <w:rPr>
                <w:sz w:val="19"/>
              </w:rPr>
            </w:pPr>
            <w:r>
              <w:rPr>
                <w:position w:val="2"/>
                <w:sz w:val="17"/>
              </w:rPr>
              <w:t>4511</w:t>
            </w:r>
            <w:r>
              <w:rPr>
                <w:spacing w:val="73"/>
                <w:w w:val="150"/>
                <w:position w:val="2"/>
                <w:sz w:val="17"/>
              </w:rPr>
              <w:t> </w:t>
            </w:r>
            <w:r>
              <w:rPr>
                <w:sz w:val="19"/>
              </w:rPr>
              <w:t>Dodatna</w:t>
            </w:r>
            <w:r>
              <w:rPr>
                <w:spacing w:val="-8"/>
                <w:sz w:val="19"/>
              </w:rPr>
              <w:t> </w:t>
            </w:r>
            <w:r>
              <w:rPr>
                <w:sz w:val="19"/>
              </w:rPr>
              <w:t>ulaganja</w:t>
            </w:r>
            <w:r>
              <w:rPr>
                <w:spacing w:val="-9"/>
                <w:sz w:val="19"/>
              </w:rPr>
              <w:t> </w:t>
            </w:r>
            <w:r>
              <w:rPr>
                <w:sz w:val="19"/>
              </w:rPr>
              <w:t>na</w:t>
            </w:r>
            <w:r>
              <w:rPr>
                <w:spacing w:val="-7"/>
                <w:sz w:val="19"/>
              </w:rPr>
              <w:t> </w:t>
            </w:r>
            <w:r>
              <w:rPr>
                <w:sz w:val="19"/>
              </w:rPr>
              <w:t>građevinskim</w:t>
            </w:r>
            <w:r>
              <w:rPr>
                <w:spacing w:val="-7"/>
                <w:sz w:val="19"/>
              </w:rPr>
              <w:t> </w:t>
            </w:r>
            <w:r>
              <w:rPr>
                <w:spacing w:val="-2"/>
                <w:sz w:val="19"/>
              </w:rPr>
              <w:t>objektima</w:t>
            </w:r>
          </w:p>
        </w:tc>
        <w:tc>
          <w:tcPr>
            <w:tcW w:w="1741" w:type="dxa"/>
            <w:tcBorders>
              <w:top w:val="nil"/>
              <w:bottom w:val="nil"/>
            </w:tcBorders>
          </w:tcPr>
          <w:p>
            <w:pPr>
              <w:pStyle w:val="TableParagraph"/>
              <w:spacing w:before="163"/>
              <w:ind w:right="183"/>
              <w:jc w:val="right"/>
              <w:rPr>
                <w:sz w:val="15"/>
              </w:rPr>
            </w:pPr>
            <w:r>
              <w:rPr>
                <w:spacing w:val="-4"/>
                <w:sz w:val="15"/>
              </w:rPr>
              <w:t>0,00</w:t>
            </w:r>
          </w:p>
        </w:tc>
        <w:tc>
          <w:tcPr>
            <w:tcW w:w="1696" w:type="dxa"/>
            <w:tcBorders>
              <w:top w:val="nil"/>
              <w:bottom w:val="nil"/>
            </w:tcBorders>
          </w:tcPr>
          <w:p>
            <w:pPr>
              <w:pStyle w:val="TableParagraph"/>
              <w:rPr>
                <w:rFonts w:ascii="Times New Roman"/>
                <w:sz w:val="16"/>
              </w:rPr>
            </w:pPr>
          </w:p>
        </w:tc>
        <w:tc>
          <w:tcPr>
            <w:tcW w:w="1807" w:type="dxa"/>
            <w:tcBorders>
              <w:top w:val="nil"/>
              <w:bottom w:val="nil"/>
            </w:tcBorders>
          </w:tcPr>
          <w:p>
            <w:pPr>
              <w:pStyle w:val="TableParagraph"/>
              <w:rPr>
                <w:rFonts w:ascii="Times New Roman"/>
                <w:sz w:val="16"/>
              </w:rPr>
            </w:pPr>
          </w:p>
        </w:tc>
        <w:tc>
          <w:tcPr>
            <w:tcW w:w="1620" w:type="dxa"/>
            <w:tcBorders>
              <w:top w:val="nil"/>
              <w:bottom w:val="nil"/>
            </w:tcBorders>
          </w:tcPr>
          <w:p>
            <w:pPr>
              <w:pStyle w:val="TableParagraph"/>
              <w:spacing w:before="163"/>
              <w:ind w:right="-15"/>
              <w:jc w:val="right"/>
              <w:rPr>
                <w:sz w:val="15"/>
              </w:rPr>
            </w:pPr>
            <w:r>
              <w:rPr>
                <w:spacing w:val="-4"/>
                <w:sz w:val="15"/>
              </w:rPr>
              <w:t>0,00</w:t>
            </w:r>
          </w:p>
        </w:tc>
        <w:tc>
          <w:tcPr>
            <w:tcW w:w="930" w:type="dxa"/>
            <w:tcBorders>
              <w:top w:val="nil"/>
              <w:bottom w:val="nil"/>
            </w:tcBorders>
          </w:tcPr>
          <w:p>
            <w:pPr>
              <w:pStyle w:val="TableParagraph"/>
              <w:rPr>
                <w:rFonts w:ascii="Times New Roman"/>
                <w:sz w:val="16"/>
              </w:rPr>
            </w:pPr>
          </w:p>
        </w:tc>
        <w:tc>
          <w:tcPr>
            <w:tcW w:w="1075" w:type="dxa"/>
            <w:tcBorders>
              <w:top w:val="nil"/>
              <w:bottom w:val="nil"/>
            </w:tcBorders>
          </w:tcPr>
          <w:p>
            <w:pPr>
              <w:pStyle w:val="TableParagraph"/>
              <w:rPr>
                <w:rFonts w:ascii="Times New Roman"/>
                <w:sz w:val="16"/>
              </w:rPr>
            </w:pPr>
          </w:p>
        </w:tc>
      </w:tr>
      <w:tr>
        <w:trPr>
          <w:trHeight w:val="691" w:hRule="atLeast"/>
        </w:trPr>
        <w:tc>
          <w:tcPr>
            <w:tcW w:w="14950" w:type="dxa"/>
            <w:gridSpan w:val="7"/>
            <w:tcBorders>
              <w:top w:val="nil"/>
              <w:bottom w:val="nil"/>
            </w:tcBorders>
            <w:shd w:val="clear" w:color="auto" w:fill="E6E6E6"/>
          </w:tcPr>
          <w:p>
            <w:pPr>
              <w:pStyle w:val="TableParagraph"/>
              <w:tabs>
                <w:tab w:pos="6932" w:val="left" w:leader="none"/>
                <w:tab w:pos="12585" w:val="left" w:leader="none"/>
              </w:tabs>
              <w:spacing w:before="45"/>
              <w:ind w:left="391"/>
              <w:rPr>
                <w:sz w:val="15"/>
              </w:rPr>
            </w:pPr>
            <w:r>
              <w:rPr>
                <w:position w:val="3"/>
                <w:sz w:val="17"/>
              </w:rPr>
              <w:t>452</w:t>
            </w:r>
            <w:r>
              <w:rPr>
                <w:spacing w:val="51"/>
                <w:w w:val="150"/>
                <w:position w:val="3"/>
                <w:sz w:val="17"/>
              </w:rPr>
              <w:t> </w:t>
            </w:r>
            <w:r>
              <w:rPr>
                <w:position w:val="2"/>
                <w:sz w:val="19"/>
              </w:rPr>
              <w:t>Dodatna</w:t>
            </w:r>
            <w:r>
              <w:rPr>
                <w:spacing w:val="-8"/>
                <w:position w:val="2"/>
                <w:sz w:val="19"/>
              </w:rPr>
              <w:t> </w:t>
            </w:r>
            <w:r>
              <w:rPr>
                <w:position w:val="2"/>
                <w:sz w:val="19"/>
              </w:rPr>
              <w:t>ulaganja</w:t>
            </w:r>
            <w:r>
              <w:rPr>
                <w:spacing w:val="-7"/>
                <w:position w:val="2"/>
                <w:sz w:val="19"/>
              </w:rPr>
              <w:t> </w:t>
            </w:r>
            <w:r>
              <w:rPr>
                <w:position w:val="2"/>
                <w:sz w:val="19"/>
              </w:rPr>
              <w:t>na</w:t>
            </w:r>
            <w:r>
              <w:rPr>
                <w:spacing w:val="-7"/>
                <w:position w:val="2"/>
                <w:sz w:val="19"/>
              </w:rPr>
              <w:t> </w:t>
            </w:r>
            <w:r>
              <w:rPr>
                <w:position w:val="2"/>
                <w:sz w:val="19"/>
              </w:rPr>
              <w:t>postrojenjima</w:t>
            </w:r>
            <w:r>
              <w:rPr>
                <w:spacing w:val="-7"/>
                <w:position w:val="2"/>
                <w:sz w:val="19"/>
              </w:rPr>
              <w:t> </w:t>
            </w:r>
            <w:r>
              <w:rPr>
                <w:position w:val="2"/>
                <w:sz w:val="19"/>
              </w:rPr>
              <w:t>i</w:t>
            </w:r>
            <w:r>
              <w:rPr>
                <w:spacing w:val="-5"/>
                <w:position w:val="2"/>
                <w:sz w:val="19"/>
              </w:rPr>
              <w:t> </w:t>
            </w:r>
            <w:r>
              <w:rPr>
                <w:spacing w:val="-2"/>
                <w:position w:val="2"/>
                <w:sz w:val="19"/>
              </w:rPr>
              <w:t>opremi</w:t>
            </w:r>
            <w:r>
              <w:rPr>
                <w:position w:val="2"/>
                <w:sz w:val="19"/>
              </w:rPr>
              <w:tab/>
            </w:r>
            <w:r>
              <w:rPr>
                <w:spacing w:val="-2"/>
                <w:sz w:val="15"/>
              </w:rPr>
              <w:t>1.080,00</w:t>
            </w:r>
            <w:r>
              <w:rPr>
                <w:sz w:val="15"/>
              </w:rPr>
              <w:tab/>
            </w:r>
            <w:r>
              <w:rPr>
                <w:spacing w:val="-4"/>
                <w:sz w:val="15"/>
              </w:rPr>
              <w:t>0,00</w:t>
            </w:r>
          </w:p>
        </w:tc>
      </w:tr>
      <w:tr>
        <w:trPr>
          <w:trHeight w:val="2072" w:hRule="atLeast"/>
        </w:trPr>
        <w:tc>
          <w:tcPr>
            <w:tcW w:w="6081" w:type="dxa"/>
            <w:tcBorders>
              <w:top w:val="nil"/>
            </w:tcBorders>
          </w:tcPr>
          <w:p>
            <w:pPr>
              <w:pStyle w:val="TableParagraph"/>
              <w:spacing w:before="149"/>
              <w:ind w:left="120"/>
              <w:rPr>
                <w:sz w:val="19"/>
              </w:rPr>
            </w:pPr>
            <w:r>
              <w:rPr>
                <w:position w:val="2"/>
                <w:sz w:val="17"/>
              </w:rPr>
              <w:t>4521</w:t>
            </w:r>
            <w:r>
              <w:rPr>
                <w:spacing w:val="75"/>
                <w:w w:val="150"/>
                <w:position w:val="2"/>
                <w:sz w:val="17"/>
              </w:rPr>
              <w:t> </w:t>
            </w:r>
            <w:r>
              <w:rPr>
                <w:sz w:val="19"/>
              </w:rPr>
              <w:t>Dodatna</w:t>
            </w:r>
            <w:r>
              <w:rPr>
                <w:spacing w:val="-7"/>
                <w:sz w:val="19"/>
              </w:rPr>
              <w:t> </w:t>
            </w:r>
            <w:r>
              <w:rPr>
                <w:sz w:val="19"/>
              </w:rPr>
              <w:t>ulaganja</w:t>
            </w:r>
            <w:r>
              <w:rPr>
                <w:spacing w:val="-8"/>
                <w:sz w:val="19"/>
              </w:rPr>
              <w:t> </w:t>
            </w:r>
            <w:r>
              <w:rPr>
                <w:sz w:val="19"/>
              </w:rPr>
              <w:t>na</w:t>
            </w:r>
            <w:r>
              <w:rPr>
                <w:spacing w:val="-6"/>
                <w:sz w:val="19"/>
              </w:rPr>
              <w:t> </w:t>
            </w:r>
            <w:r>
              <w:rPr>
                <w:sz w:val="19"/>
              </w:rPr>
              <w:t>postrojenjima</w:t>
            </w:r>
            <w:r>
              <w:rPr>
                <w:spacing w:val="-7"/>
                <w:sz w:val="19"/>
              </w:rPr>
              <w:t> </w:t>
            </w:r>
            <w:r>
              <w:rPr>
                <w:sz w:val="19"/>
              </w:rPr>
              <w:t>i</w:t>
            </w:r>
            <w:r>
              <w:rPr>
                <w:spacing w:val="-5"/>
                <w:sz w:val="19"/>
              </w:rPr>
              <w:t> </w:t>
            </w:r>
            <w:r>
              <w:rPr>
                <w:spacing w:val="-2"/>
                <w:sz w:val="19"/>
              </w:rPr>
              <w:t>opremi</w:t>
            </w:r>
          </w:p>
        </w:tc>
        <w:tc>
          <w:tcPr>
            <w:tcW w:w="1741" w:type="dxa"/>
            <w:tcBorders>
              <w:top w:val="nil"/>
            </w:tcBorders>
          </w:tcPr>
          <w:p>
            <w:pPr>
              <w:pStyle w:val="TableParagraph"/>
              <w:spacing w:before="166"/>
              <w:ind w:right="183"/>
              <w:jc w:val="right"/>
              <w:rPr>
                <w:sz w:val="15"/>
              </w:rPr>
            </w:pPr>
            <w:r>
              <w:rPr>
                <w:spacing w:val="-2"/>
                <w:sz w:val="15"/>
              </w:rPr>
              <w:t>1.080,00</w:t>
            </w:r>
          </w:p>
        </w:tc>
        <w:tc>
          <w:tcPr>
            <w:tcW w:w="1696" w:type="dxa"/>
            <w:tcBorders>
              <w:top w:val="nil"/>
            </w:tcBorders>
          </w:tcPr>
          <w:p>
            <w:pPr>
              <w:pStyle w:val="TableParagraph"/>
              <w:rPr>
                <w:rFonts w:ascii="Times New Roman"/>
                <w:sz w:val="16"/>
              </w:rPr>
            </w:pPr>
          </w:p>
        </w:tc>
        <w:tc>
          <w:tcPr>
            <w:tcW w:w="1807" w:type="dxa"/>
            <w:tcBorders>
              <w:top w:val="nil"/>
            </w:tcBorders>
          </w:tcPr>
          <w:p>
            <w:pPr>
              <w:pStyle w:val="TableParagraph"/>
              <w:rPr>
                <w:rFonts w:ascii="Times New Roman"/>
                <w:sz w:val="16"/>
              </w:rPr>
            </w:pPr>
          </w:p>
        </w:tc>
        <w:tc>
          <w:tcPr>
            <w:tcW w:w="1620" w:type="dxa"/>
            <w:tcBorders>
              <w:top w:val="nil"/>
            </w:tcBorders>
          </w:tcPr>
          <w:p>
            <w:pPr>
              <w:pStyle w:val="TableParagraph"/>
              <w:spacing w:before="166"/>
              <w:ind w:right="-15"/>
              <w:jc w:val="right"/>
              <w:rPr>
                <w:sz w:val="15"/>
              </w:rPr>
            </w:pPr>
            <w:r>
              <w:rPr>
                <w:spacing w:val="-4"/>
                <w:sz w:val="15"/>
              </w:rPr>
              <w:t>0,00</w:t>
            </w:r>
          </w:p>
        </w:tc>
        <w:tc>
          <w:tcPr>
            <w:tcW w:w="930" w:type="dxa"/>
            <w:tcBorders>
              <w:top w:val="nil"/>
            </w:tcBorders>
          </w:tcPr>
          <w:p>
            <w:pPr>
              <w:pStyle w:val="TableParagraph"/>
              <w:rPr>
                <w:rFonts w:ascii="Times New Roman"/>
                <w:sz w:val="16"/>
              </w:rPr>
            </w:pPr>
          </w:p>
        </w:tc>
        <w:tc>
          <w:tcPr>
            <w:tcW w:w="1075" w:type="dxa"/>
            <w:tcBorders>
              <w:top w:val="nil"/>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header="0" w:footer="382" w:top="360" w:bottom="620" w:left="283" w:right="992"/>
        </w:sectPr>
      </w:pPr>
    </w:p>
    <w:tbl>
      <w:tblPr>
        <w:tblW w:w="0" w:type="auto"/>
        <w:jc w:val="left"/>
        <w:tblInd w:w="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32"/>
        <w:gridCol w:w="4498"/>
        <w:gridCol w:w="1774"/>
        <w:gridCol w:w="1837"/>
        <w:gridCol w:w="1757"/>
        <w:gridCol w:w="1789"/>
        <w:gridCol w:w="1033"/>
        <w:gridCol w:w="1033"/>
      </w:tblGrid>
      <w:tr>
        <w:trPr>
          <w:trHeight w:val="1050" w:hRule="atLeast"/>
        </w:trPr>
        <w:tc>
          <w:tcPr>
            <w:tcW w:w="14753" w:type="dxa"/>
            <w:gridSpan w:val="8"/>
          </w:tcPr>
          <w:p>
            <w:pPr>
              <w:pStyle w:val="TableParagraph"/>
              <w:spacing w:line="302" w:lineRule="auto" w:before="35"/>
              <w:ind w:left="5669" w:right="4713" w:hanging="912"/>
              <w:rPr>
                <w:rFonts w:ascii="Arial" w:hAnsi="Arial"/>
                <w:b/>
                <w:sz w:val="20"/>
              </w:rPr>
            </w:pPr>
            <w:r>
              <w:rPr>
                <w:rFonts w:ascii="Arial" w:hAnsi="Arial"/>
                <w:b/>
                <w:sz w:val="20"/>
              </w:rPr>
              <w:t>A.</w:t>
            </w:r>
            <w:r>
              <w:rPr>
                <w:rFonts w:ascii="Arial" w:hAnsi="Arial"/>
                <w:b/>
                <w:spacing w:val="-14"/>
                <w:sz w:val="20"/>
              </w:rPr>
              <w:t> </w:t>
            </w:r>
            <w:r>
              <w:rPr>
                <w:rFonts w:ascii="Arial" w:hAnsi="Arial"/>
                <w:b/>
                <w:sz w:val="20"/>
              </w:rPr>
              <w:t>RAČUN</w:t>
            </w:r>
            <w:r>
              <w:rPr>
                <w:rFonts w:ascii="Arial" w:hAnsi="Arial"/>
                <w:b/>
                <w:spacing w:val="-14"/>
                <w:sz w:val="20"/>
              </w:rPr>
              <w:t> </w:t>
            </w:r>
            <w:r>
              <w:rPr>
                <w:rFonts w:ascii="Arial" w:hAnsi="Arial"/>
                <w:b/>
                <w:sz w:val="20"/>
              </w:rPr>
              <w:t>PRIHODA</w:t>
            </w:r>
            <w:r>
              <w:rPr>
                <w:rFonts w:ascii="Arial" w:hAnsi="Arial"/>
                <w:b/>
                <w:spacing w:val="-14"/>
                <w:sz w:val="20"/>
              </w:rPr>
              <w:t> </w:t>
            </w:r>
            <w:r>
              <w:rPr>
                <w:rFonts w:ascii="Arial" w:hAnsi="Arial"/>
                <w:b/>
                <w:sz w:val="20"/>
              </w:rPr>
              <w:t>PREMA</w:t>
            </w:r>
            <w:r>
              <w:rPr>
                <w:rFonts w:ascii="Arial" w:hAnsi="Arial"/>
                <w:b/>
                <w:spacing w:val="-14"/>
                <w:sz w:val="20"/>
              </w:rPr>
              <w:t> </w:t>
            </w:r>
            <w:r>
              <w:rPr>
                <w:rFonts w:ascii="Arial" w:hAnsi="Arial"/>
                <w:b/>
                <w:sz w:val="20"/>
              </w:rPr>
              <w:t>IZVORIMA</w:t>
            </w:r>
            <w:r>
              <w:rPr>
                <w:rFonts w:ascii="Arial" w:hAnsi="Arial"/>
                <w:b/>
                <w:spacing w:val="-14"/>
                <w:sz w:val="20"/>
              </w:rPr>
              <w:t> </w:t>
            </w:r>
            <w:r>
              <w:rPr>
                <w:rFonts w:ascii="Arial" w:hAnsi="Arial"/>
                <w:b/>
                <w:sz w:val="20"/>
              </w:rPr>
              <w:t>FINANCIRANJA ZA RAZDOBLJE: 01.01. - 30.06.2026.</w:t>
            </w:r>
          </w:p>
        </w:tc>
      </w:tr>
      <w:tr>
        <w:trPr>
          <w:trHeight w:val="260" w:hRule="atLeast"/>
        </w:trPr>
        <w:tc>
          <w:tcPr>
            <w:tcW w:w="5530" w:type="dxa"/>
            <w:gridSpan w:val="2"/>
            <w:vMerge w:val="restart"/>
          </w:tcPr>
          <w:p>
            <w:pPr>
              <w:pStyle w:val="TableParagraph"/>
              <w:spacing w:before="132"/>
              <w:ind w:left="1418"/>
              <w:rPr>
                <w:rFonts w:ascii="Arial" w:hAnsi="Arial"/>
                <w:sz w:val="20"/>
              </w:rPr>
            </w:pPr>
            <w:r>
              <w:rPr>
                <w:rFonts w:ascii="Arial" w:hAnsi="Arial"/>
                <w:sz w:val="20"/>
              </w:rPr>
              <w:t>BROJČANA</w:t>
            </w:r>
            <w:r>
              <w:rPr>
                <w:rFonts w:ascii="Arial" w:hAnsi="Arial"/>
                <w:spacing w:val="-9"/>
                <w:sz w:val="20"/>
              </w:rPr>
              <w:t> </w:t>
            </w:r>
            <w:r>
              <w:rPr>
                <w:rFonts w:ascii="Arial" w:hAnsi="Arial"/>
                <w:sz w:val="20"/>
              </w:rPr>
              <w:t>OZNAKA</w:t>
            </w:r>
            <w:r>
              <w:rPr>
                <w:rFonts w:ascii="Arial" w:hAnsi="Arial"/>
                <w:spacing w:val="-8"/>
                <w:sz w:val="20"/>
              </w:rPr>
              <w:t> </w:t>
            </w:r>
            <w:r>
              <w:rPr>
                <w:rFonts w:ascii="Arial" w:hAnsi="Arial"/>
                <w:sz w:val="20"/>
              </w:rPr>
              <w:t>I</w:t>
            </w:r>
            <w:r>
              <w:rPr>
                <w:rFonts w:ascii="Arial" w:hAnsi="Arial"/>
                <w:spacing w:val="-8"/>
                <w:sz w:val="20"/>
              </w:rPr>
              <w:t> </w:t>
            </w:r>
            <w:r>
              <w:rPr>
                <w:rFonts w:ascii="Arial" w:hAnsi="Arial"/>
                <w:spacing w:val="-2"/>
                <w:sz w:val="20"/>
              </w:rPr>
              <w:t>NAZIV</w:t>
            </w:r>
          </w:p>
        </w:tc>
        <w:tc>
          <w:tcPr>
            <w:tcW w:w="1774" w:type="dxa"/>
            <w:tcBorders>
              <w:bottom w:val="nil"/>
            </w:tcBorders>
          </w:tcPr>
          <w:p>
            <w:pPr>
              <w:pStyle w:val="TableParagraph"/>
              <w:spacing w:line="222" w:lineRule="exact" w:before="19"/>
              <w:ind w:left="348"/>
              <w:rPr>
                <w:rFonts w:ascii="Arial" w:hAnsi="Arial"/>
                <w:sz w:val="20"/>
              </w:rPr>
            </w:pPr>
            <w:r>
              <w:rPr>
                <w:rFonts w:ascii="Arial" w:hAnsi="Arial"/>
                <w:spacing w:val="-2"/>
                <w:sz w:val="20"/>
              </w:rPr>
              <w:t>IZVRŠENJE</w:t>
            </w:r>
          </w:p>
        </w:tc>
        <w:tc>
          <w:tcPr>
            <w:tcW w:w="1837" w:type="dxa"/>
            <w:tcBorders>
              <w:bottom w:val="nil"/>
            </w:tcBorders>
          </w:tcPr>
          <w:p>
            <w:pPr>
              <w:pStyle w:val="TableParagraph"/>
              <w:spacing w:line="222" w:lineRule="exact" w:before="19"/>
              <w:ind w:left="235"/>
              <w:rPr>
                <w:rFonts w:ascii="Arial"/>
                <w:sz w:val="20"/>
              </w:rPr>
            </w:pPr>
            <w:r>
              <w:rPr>
                <w:rFonts w:ascii="Arial"/>
                <w:sz w:val="20"/>
              </w:rPr>
              <w:t>IZVORNI</w:t>
            </w:r>
            <w:r>
              <w:rPr>
                <w:rFonts w:ascii="Arial"/>
                <w:spacing w:val="-10"/>
                <w:sz w:val="20"/>
              </w:rPr>
              <w:t> </w:t>
            </w:r>
            <w:r>
              <w:rPr>
                <w:rFonts w:ascii="Arial"/>
                <w:spacing w:val="-4"/>
                <w:sz w:val="20"/>
              </w:rPr>
              <w:t>PLAN</w:t>
            </w:r>
          </w:p>
        </w:tc>
        <w:tc>
          <w:tcPr>
            <w:tcW w:w="1757" w:type="dxa"/>
            <w:tcBorders>
              <w:bottom w:val="nil"/>
            </w:tcBorders>
          </w:tcPr>
          <w:p>
            <w:pPr>
              <w:pStyle w:val="TableParagraph"/>
              <w:spacing w:line="222" w:lineRule="exact" w:before="19"/>
              <w:ind w:left="234"/>
              <w:rPr>
                <w:rFonts w:ascii="Arial" w:hAnsi="Arial"/>
                <w:sz w:val="20"/>
              </w:rPr>
            </w:pPr>
            <w:r>
              <w:rPr>
                <w:rFonts w:ascii="Arial" w:hAnsi="Arial"/>
                <w:sz w:val="20"/>
              </w:rPr>
              <w:t>TEKUĆI</w:t>
            </w:r>
            <w:r>
              <w:rPr>
                <w:rFonts w:ascii="Arial" w:hAnsi="Arial"/>
                <w:spacing w:val="-8"/>
                <w:sz w:val="20"/>
              </w:rPr>
              <w:t> </w:t>
            </w:r>
            <w:r>
              <w:rPr>
                <w:rFonts w:ascii="Arial" w:hAnsi="Arial"/>
                <w:spacing w:val="-4"/>
                <w:sz w:val="20"/>
              </w:rPr>
              <w:t>PLAN</w:t>
            </w:r>
          </w:p>
        </w:tc>
        <w:tc>
          <w:tcPr>
            <w:tcW w:w="1789" w:type="dxa"/>
            <w:tcBorders>
              <w:bottom w:val="nil"/>
            </w:tcBorders>
          </w:tcPr>
          <w:p>
            <w:pPr>
              <w:pStyle w:val="TableParagraph"/>
              <w:spacing w:line="222" w:lineRule="exact" w:before="19"/>
              <w:ind w:left="354"/>
              <w:rPr>
                <w:rFonts w:ascii="Arial" w:hAnsi="Arial"/>
                <w:sz w:val="20"/>
              </w:rPr>
            </w:pPr>
            <w:r>
              <w:rPr>
                <w:rFonts w:ascii="Arial" w:hAnsi="Arial"/>
                <w:spacing w:val="-2"/>
                <w:sz w:val="20"/>
              </w:rPr>
              <w:t>IZVRŠENJE</w:t>
            </w:r>
          </w:p>
        </w:tc>
        <w:tc>
          <w:tcPr>
            <w:tcW w:w="1033" w:type="dxa"/>
            <w:vMerge w:val="restart"/>
          </w:tcPr>
          <w:p>
            <w:pPr>
              <w:pStyle w:val="TableParagraph"/>
              <w:spacing w:before="132"/>
              <w:ind w:left="154"/>
              <w:rPr>
                <w:rFonts w:ascii="Arial"/>
                <w:sz w:val="20"/>
              </w:rPr>
            </w:pPr>
            <w:r>
              <w:rPr>
                <w:rFonts w:ascii="Arial"/>
                <w:spacing w:val="-2"/>
                <w:sz w:val="20"/>
              </w:rPr>
              <w:t>INDEKS</w:t>
            </w:r>
          </w:p>
        </w:tc>
        <w:tc>
          <w:tcPr>
            <w:tcW w:w="1033" w:type="dxa"/>
            <w:vMerge w:val="restart"/>
          </w:tcPr>
          <w:p>
            <w:pPr>
              <w:pStyle w:val="TableParagraph"/>
              <w:spacing w:before="132"/>
              <w:ind w:left="153"/>
              <w:rPr>
                <w:rFonts w:ascii="Arial"/>
                <w:sz w:val="20"/>
              </w:rPr>
            </w:pPr>
            <w:r>
              <w:rPr>
                <w:rFonts w:ascii="Arial"/>
                <w:spacing w:val="-2"/>
                <w:sz w:val="20"/>
              </w:rPr>
              <w:t>INDEKS</w:t>
            </w:r>
          </w:p>
        </w:tc>
      </w:tr>
      <w:tr>
        <w:trPr>
          <w:trHeight w:val="234" w:hRule="atLeast"/>
        </w:trPr>
        <w:tc>
          <w:tcPr>
            <w:tcW w:w="5530" w:type="dxa"/>
            <w:gridSpan w:val="2"/>
            <w:vMerge/>
            <w:tcBorders>
              <w:top w:val="nil"/>
            </w:tcBorders>
          </w:tcPr>
          <w:p>
            <w:pPr>
              <w:rPr>
                <w:sz w:val="2"/>
                <w:szCs w:val="2"/>
              </w:rPr>
            </w:pPr>
          </w:p>
        </w:tc>
        <w:tc>
          <w:tcPr>
            <w:tcW w:w="1774" w:type="dxa"/>
            <w:tcBorders>
              <w:top w:val="nil"/>
            </w:tcBorders>
          </w:tcPr>
          <w:p>
            <w:pPr>
              <w:pStyle w:val="TableParagraph"/>
              <w:spacing w:line="210" w:lineRule="exact" w:before="4"/>
              <w:ind w:left="504"/>
              <w:rPr>
                <w:rFonts w:ascii="Arial"/>
                <w:sz w:val="20"/>
              </w:rPr>
            </w:pPr>
            <w:r>
              <w:rPr>
                <w:rFonts w:ascii="Arial"/>
                <w:spacing w:val="-2"/>
                <w:sz w:val="20"/>
              </w:rPr>
              <w:t>1-6/2025</w:t>
            </w:r>
          </w:p>
        </w:tc>
        <w:tc>
          <w:tcPr>
            <w:tcW w:w="1837" w:type="dxa"/>
            <w:tcBorders>
              <w:top w:val="nil"/>
            </w:tcBorders>
          </w:tcPr>
          <w:p>
            <w:pPr>
              <w:pStyle w:val="TableParagraph"/>
              <w:spacing w:line="210" w:lineRule="exact" w:before="4"/>
              <w:ind w:left="35"/>
              <w:jc w:val="center"/>
              <w:rPr>
                <w:rFonts w:ascii="Arial"/>
                <w:sz w:val="20"/>
              </w:rPr>
            </w:pPr>
            <w:r>
              <w:rPr>
                <w:rFonts w:ascii="Arial"/>
                <w:spacing w:val="-4"/>
                <w:sz w:val="20"/>
              </w:rPr>
              <w:t>2026</w:t>
            </w:r>
          </w:p>
        </w:tc>
        <w:tc>
          <w:tcPr>
            <w:tcW w:w="1757" w:type="dxa"/>
            <w:tcBorders>
              <w:top w:val="nil"/>
            </w:tcBorders>
          </w:tcPr>
          <w:p>
            <w:pPr>
              <w:pStyle w:val="TableParagraph"/>
              <w:spacing w:line="210" w:lineRule="exact" w:before="4"/>
              <w:ind w:left="39" w:right="1"/>
              <w:jc w:val="center"/>
              <w:rPr>
                <w:rFonts w:ascii="Arial"/>
                <w:sz w:val="20"/>
              </w:rPr>
            </w:pPr>
            <w:r>
              <w:rPr>
                <w:rFonts w:ascii="Arial"/>
                <w:spacing w:val="-4"/>
                <w:sz w:val="20"/>
              </w:rPr>
              <w:t>2026</w:t>
            </w:r>
          </w:p>
        </w:tc>
        <w:tc>
          <w:tcPr>
            <w:tcW w:w="1789" w:type="dxa"/>
            <w:tcBorders>
              <w:top w:val="nil"/>
            </w:tcBorders>
          </w:tcPr>
          <w:p>
            <w:pPr>
              <w:pStyle w:val="TableParagraph"/>
              <w:spacing w:line="210" w:lineRule="exact" w:before="4"/>
              <w:ind w:left="510"/>
              <w:rPr>
                <w:rFonts w:ascii="Arial"/>
                <w:sz w:val="20"/>
              </w:rPr>
            </w:pPr>
            <w:r>
              <w:rPr>
                <w:rFonts w:ascii="Arial"/>
                <w:spacing w:val="-2"/>
                <w:sz w:val="20"/>
              </w:rPr>
              <w:t>1-6/2026</w:t>
            </w:r>
          </w:p>
        </w:tc>
        <w:tc>
          <w:tcPr>
            <w:tcW w:w="1033" w:type="dxa"/>
            <w:vMerge/>
            <w:tcBorders>
              <w:top w:val="nil"/>
            </w:tcBorders>
          </w:tcPr>
          <w:p>
            <w:pPr>
              <w:rPr>
                <w:sz w:val="2"/>
                <w:szCs w:val="2"/>
              </w:rPr>
            </w:pPr>
          </w:p>
        </w:tc>
        <w:tc>
          <w:tcPr>
            <w:tcW w:w="1033" w:type="dxa"/>
            <w:vMerge/>
            <w:tcBorders>
              <w:top w:val="nil"/>
            </w:tcBorders>
          </w:tcPr>
          <w:p>
            <w:pPr>
              <w:rPr>
                <w:sz w:val="2"/>
                <w:szCs w:val="2"/>
              </w:rPr>
            </w:pPr>
          </w:p>
        </w:tc>
      </w:tr>
      <w:tr>
        <w:trPr>
          <w:trHeight w:val="224" w:hRule="atLeast"/>
        </w:trPr>
        <w:tc>
          <w:tcPr>
            <w:tcW w:w="5530" w:type="dxa"/>
            <w:gridSpan w:val="2"/>
          </w:tcPr>
          <w:p>
            <w:pPr>
              <w:pStyle w:val="TableParagraph"/>
              <w:spacing w:line="205" w:lineRule="exact"/>
              <w:ind w:left="39"/>
              <w:jc w:val="center"/>
              <w:rPr>
                <w:rFonts w:ascii="Arial"/>
                <w:sz w:val="20"/>
              </w:rPr>
            </w:pPr>
            <w:r>
              <w:rPr>
                <w:rFonts w:ascii="Arial"/>
                <w:spacing w:val="-10"/>
                <w:sz w:val="20"/>
              </w:rPr>
              <w:t>1</w:t>
            </w:r>
          </w:p>
        </w:tc>
        <w:tc>
          <w:tcPr>
            <w:tcW w:w="1774" w:type="dxa"/>
          </w:tcPr>
          <w:p>
            <w:pPr>
              <w:pStyle w:val="TableParagraph"/>
              <w:spacing w:line="205" w:lineRule="exact"/>
              <w:ind w:left="37"/>
              <w:jc w:val="center"/>
              <w:rPr>
                <w:rFonts w:ascii="Arial"/>
                <w:sz w:val="20"/>
              </w:rPr>
            </w:pPr>
            <w:r>
              <w:rPr>
                <w:rFonts w:ascii="Arial"/>
                <w:spacing w:val="-10"/>
                <w:sz w:val="20"/>
              </w:rPr>
              <w:t>2</w:t>
            </w:r>
          </w:p>
        </w:tc>
        <w:tc>
          <w:tcPr>
            <w:tcW w:w="1837" w:type="dxa"/>
          </w:tcPr>
          <w:p>
            <w:pPr>
              <w:pStyle w:val="TableParagraph"/>
              <w:spacing w:line="205" w:lineRule="exact"/>
              <w:ind w:left="35"/>
              <w:jc w:val="center"/>
              <w:rPr>
                <w:rFonts w:ascii="Arial"/>
                <w:sz w:val="20"/>
              </w:rPr>
            </w:pPr>
            <w:r>
              <w:rPr>
                <w:rFonts w:ascii="Arial"/>
                <w:spacing w:val="-10"/>
                <w:sz w:val="20"/>
              </w:rPr>
              <w:t>3</w:t>
            </w:r>
          </w:p>
        </w:tc>
        <w:tc>
          <w:tcPr>
            <w:tcW w:w="1757" w:type="dxa"/>
          </w:tcPr>
          <w:p>
            <w:pPr>
              <w:pStyle w:val="TableParagraph"/>
              <w:spacing w:line="205" w:lineRule="exact"/>
              <w:ind w:left="39" w:right="1"/>
              <w:jc w:val="center"/>
              <w:rPr>
                <w:rFonts w:ascii="Arial"/>
                <w:sz w:val="20"/>
              </w:rPr>
            </w:pPr>
            <w:r>
              <w:rPr>
                <w:rFonts w:ascii="Arial"/>
                <w:spacing w:val="-10"/>
                <w:sz w:val="20"/>
              </w:rPr>
              <w:t>4</w:t>
            </w:r>
          </w:p>
        </w:tc>
        <w:tc>
          <w:tcPr>
            <w:tcW w:w="1789" w:type="dxa"/>
          </w:tcPr>
          <w:p>
            <w:pPr>
              <w:pStyle w:val="TableParagraph"/>
              <w:spacing w:line="205" w:lineRule="exact"/>
              <w:ind w:left="34"/>
              <w:jc w:val="center"/>
              <w:rPr>
                <w:rFonts w:ascii="Arial"/>
                <w:sz w:val="20"/>
              </w:rPr>
            </w:pPr>
            <w:r>
              <w:rPr>
                <w:rFonts w:ascii="Arial"/>
                <w:spacing w:val="-10"/>
                <w:sz w:val="20"/>
              </w:rPr>
              <w:t>5</w:t>
            </w:r>
          </w:p>
        </w:tc>
        <w:tc>
          <w:tcPr>
            <w:tcW w:w="1033" w:type="dxa"/>
          </w:tcPr>
          <w:p>
            <w:pPr>
              <w:pStyle w:val="TableParagraph"/>
              <w:spacing w:line="205" w:lineRule="exact"/>
              <w:ind w:left="272"/>
              <w:rPr>
                <w:rFonts w:ascii="Arial"/>
                <w:sz w:val="20"/>
              </w:rPr>
            </w:pPr>
            <w:r>
              <w:rPr>
                <w:rFonts w:ascii="Arial"/>
                <w:spacing w:val="-2"/>
                <w:sz w:val="20"/>
              </w:rPr>
              <w:t>6=5/2</w:t>
            </w:r>
          </w:p>
        </w:tc>
        <w:tc>
          <w:tcPr>
            <w:tcW w:w="1033" w:type="dxa"/>
          </w:tcPr>
          <w:p>
            <w:pPr>
              <w:pStyle w:val="TableParagraph"/>
              <w:spacing w:line="205" w:lineRule="exact"/>
              <w:ind w:left="271"/>
              <w:rPr>
                <w:rFonts w:ascii="Arial"/>
                <w:sz w:val="20"/>
              </w:rPr>
            </w:pPr>
            <w:r>
              <w:rPr>
                <w:rFonts w:ascii="Arial"/>
                <w:spacing w:val="-2"/>
                <w:sz w:val="20"/>
              </w:rPr>
              <w:t>7=5/4</w:t>
            </w:r>
          </w:p>
        </w:tc>
      </w:tr>
      <w:tr>
        <w:trPr>
          <w:trHeight w:val="270" w:hRule="atLeast"/>
        </w:trPr>
        <w:tc>
          <w:tcPr>
            <w:tcW w:w="5530" w:type="dxa"/>
            <w:gridSpan w:val="2"/>
          </w:tcPr>
          <w:p>
            <w:pPr>
              <w:pStyle w:val="TableParagraph"/>
              <w:spacing w:line="215" w:lineRule="exact" w:before="35"/>
              <w:ind w:left="38"/>
              <w:rPr>
                <w:rFonts w:ascii="Arial"/>
                <w:sz w:val="20"/>
              </w:rPr>
            </w:pPr>
            <w:r>
              <w:rPr>
                <w:rFonts w:ascii="Arial"/>
                <w:spacing w:val="-2"/>
                <w:sz w:val="20"/>
              </w:rPr>
              <w:t>SVEUKUPNO</w:t>
            </w:r>
          </w:p>
        </w:tc>
        <w:tc>
          <w:tcPr>
            <w:tcW w:w="1774" w:type="dxa"/>
          </w:tcPr>
          <w:p>
            <w:pPr>
              <w:pStyle w:val="TableParagraph"/>
              <w:spacing w:line="215" w:lineRule="exact" w:before="35"/>
              <w:ind w:right="17"/>
              <w:jc w:val="right"/>
              <w:rPr>
                <w:rFonts w:ascii="Arial"/>
                <w:sz w:val="20"/>
              </w:rPr>
            </w:pPr>
            <w:r>
              <w:rPr>
                <w:rFonts w:ascii="Arial"/>
                <w:spacing w:val="-2"/>
                <w:sz w:val="20"/>
              </w:rPr>
              <w:t>20.600.313,25</w:t>
            </w:r>
          </w:p>
        </w:tc>
        <w:tc>
          <w:tcPr>
            <w:tcW w:w="1837" w:type="dxa"/>
          </w:tcPr>
          <w:p>
            <w:pPr>
              <w:pStyle w:val="TableParagraph"/>
              <w:spacing w:line="215" w:lineRule="exact" w:before="35"/>
              <w:ind w:right="18"/>
              <w:jc w:val="right"/>
              <w:rPr>
                <w:rFonts w:ascii="Arial"/>
                <w:sz w:val="20"/>
              </w:rPr>
            </w:pPr>
            <w:r>
              <w:rPr>
                <w:rFonts w:ascii="Arial"/>
                <w:spacing w:val="-2"/>
                <w:sz w:val="20"/>
              </w:rPr>
              <w:t>73.186.176,00</w:t>
            </w:r>
          </w:p>
        </w:tc>
        <w:tc>
          <w:tcPr>
            <w:tcW w:w="1757" w:type="dxa"/>
          </w:tcPr>
          <w:p>
            <w:pPr>
              <w:pStyle w:val="TableParagraph"/>
              <w:spacing w:line="215" w:lineRule="exact" w:before="35"/>
              <w:ind w:right="17"/>
              <w:jc w:val="right"/>
              <w:rPr>
                <w:rFonts w:ascii="Arial"/>
                <w:sz w:val="20"/>
              </w:rPr>
            </w:pPr>
            <w:r>
              <w:rPr>
                <w:rFonts w:ascii="Arial"/>
                <w:spacing w:val="-2"/>
                <w:sz w:val="20"/>
              </w:rPr>
              <w:t>73.186.176,00</w:t>
            </w:r>
          </w:p>
        </w:tc>
        <w:tc>
          <w:tcPr>
            <w:tcW w:w="1789" w:type="dxa"/>
          </w:tcPr>
          <w:p>
            <w:pPr>
              <w:pStyle w:val="TableParagraph"/>
              <w:spacing w:line="215" w:lineRule="exact" w:before="35"/>
              <w:ind w:right="18"/>
              <w:jc w:val="right"/>
              <w:rPr>
                <w:rFonts w:ascii="Arial"/>
                <w:sz w:val="20"/>
              </w:rPr>
            </w:pPr>
            <w:r>
              <w:rPr>
                <w:rFonts w:ascii="Arial"/>
                <w:spacing w:val="-2"/>
                <w:sz w:val="20"/>
              </w:rPr>
              <w:t>20.980.874,22</w:t>
            </w:r>
          </w:p>
        </w:tc>
        <w:tc>
          <w:tcPr>
            <w:tcW w:w="1033" w:type="dxa"/>
          </w:tcPr>
          <w:p>
            <w:pPr>
              <w:pStyle w:val="TableParagraph"/>
              <w:spacing w:line="215" w:lineRule="exact" w:before="35"/>
              <w:ind w:right="18"/>
              <w:jc w:val="right"/>
              <w:rPr>
                <w:rFonts w:ascii="Arial"/>
                <w:sz w:val="20"/>
              </w:rPr>
            </w:pPr>
            <w:r>
              <w:rPr>
                <w:rFonts w:ascii="Arial"/>
                <w:spacing w:val="-2"/>
                <w:sz w:val="20"/>
              </w:rPr>
              <w:t>101,85</w:t>
            </w:r>
          </w:p>
        </w:tc>
        <w:tc>
          <w:tcPr>
            <w:tcW w:w="1033" w:type="dxa"/>
          </w:tcPr>
          <w:p>
            <w:pPr>
              <w:pStyle w:val="TableParagraph"/>
              <w:spacing w:line="215" w:lineRule="exact" w:before="35"/>
              <w:ind w:right="19"/>
              <w:jc w:val="right"/>
              <w:rPr>
                <w:rFonts w:ascii="Arial"/>
                <w:sz w:val="20"/>
              </w:rPr>
            </w:pPr>
            <w:r>
              <w:rPr>
                <w:rFonts w:ascii="Arial"/>
                <w:spacing w:val="-2"/>
                <w:sz w:val="20"/>
              </w:rPr>
              <w:t>28,67</w:t>
            </w:r>
          </w:p>
        </w:tc>
      </w:tr>
      <w:tr>
        <w:trPr>
          <w:trHeight w:val="270" w:hRule="atLeast"/>
        </w:trPr>
        <w:tc>
          <w:tcPr>
            <w:tcW w:w="5530" w:type="dxa"/>
            <w:gridSpan w:val="2"/>
            <w:tcBorders>
              <w:right w:val="nil"/>
            </w:tcBorders>
            <w:shd w:val="clear" w:color="auto" w:fill="D9D9D9"/>
          </w:tcPr>
          <w:p>
            <w:pPr>
              <w:pStyle w:val="TableParagraph"/>
              <w:spacing w:line="215" w:lineRule="exact" w:before="35"/>
              <w:ind w:left="38"/>
              <w:rPr>
                <w:rFonts w:ascii="Arial" w:hAnsi="Arial"/>
                <w:b/>
                <w:sz w:val="20"/>
              </w:rPr>
            </w:pPr>
            <w:r>
              <w:rPr>
                <w:rFonts w:ascii="Arial" w:hAnsi="Arial"/>
                <w:b/>
                <w:spacing w:val="-2"/>
                <w:sz w:val="20"/>
              </w:rPr>
              <w:t>PRORAČUN</w:t>
            </w:r>
            <w:r>
              <w:rPr>
                <w:rFonts w:ascii="Arial" w:hAnsi="Arial"/>
                <w:b/>
                <w:spacing w:val="-7"/>
                <w:sz w:val="20"/>
              </w:rPr>
              <w:t> </w:t>
            </w:r>
            <w:r>
              <w:rPr>
                <w:rFonts w:ascii="Arial" w:hAnsi="Arial"/>
                <w:b/>
                <w:spacing w:val="-5"/>
                <w:sz w:val="20"/>
              </w:rPr>
              <w:t>JLS</w:t>
            </w:r>
          </w:p>
        </w:tc>
        <w:tc>
          <w:tcPr>
            <w:tcW w:w="1774" w:type="dxa"/>
            <w:tcBorders>
              <w:left w:val="nil"/>
              <w:right w:val="nil"/>
            </w:tcBorders>
            <w:shd w:val="clear" w:color="auto" w:fill="D9D9D9"/>
          </w:tcPr>
          <w:p>
            <w:pPr>
              <w:pStyle w:val="TableParagraph"/>
              <w:spacing w:line="215" w:lineRule="exact" w:before="35"/>
              <w:ind w:right="27"/>
              <w:jc w:val="right"/>
              <w:rPr>
                <w:rFonts w:ascii="Arial"/>
                <w:b/>
                <w:sz w:val="20"/>
              </w:rPr>
            </w:pPr>
            <w:r>
              <w:rPr>
                <w:rFonts w:ascii="Arial"/>
                <w:b/>
                <w:spacing w:val="-2"/>
                <w:sz w:val="20"/>
              </w:rPr>
              <w:t>13.403.094,57</w:t>
            </w:r>
          </w:p>
        </w:tc>
        <w:tc>
          <w:tcPr>
            <w:tcW w:w="1837" w:type="dxa"/>
            <w:tcBorders>
              <w:left w:val="nil"/>
              <w:right w:val="nil"/>
            </w:tcBorders>
            <w:shd w:val="clear" w:color="auto" w:fill="D9D9D9"/>
          </w:tcPr>
          <w:p>
            <w:pPr>
              <w:pStyle w:val="TableParagraph"/>
              <w:spacing w:line="215" w:lineRule="exact" w:before="35"/>
              <w:ind w:right="28"/>
              <w:jc w:val="right"/>
              <w:rPr>
                <w:rFonts w:ascii="Arial"/>
                <w:b/>
                <w:sz w:val="20"/>
              </w:rPr>
            </w:pPr>
            <w:r>
              <w:rPr>
                <w:rFonts w:ascii="Arial"/>
                <w:b/>
                <w:spacing w:val="-2"/>
                <w:sz w:val="20"/>
              </w:rPr>
              <w:t>56.661.386,00</w:t>
            </w:r>
          </w:p>
        </w:tc>
        <w:tc>
          <w:tcPr>
            <w:tcW w:w="1757" w:type="dxa"/>
            <w:tcBorders>
              <w:left w:val="nil"/>
              <w:right w:val="nil"/>
            </w:tcBorders>
            <w:shd w:val="clear" w:color="auto" w:fill="D9D9D9"/>
          </w:tcPr>
          <w:p>
            <w:pPr>
              <w:pStyle w:val="TableParagraph"/>
              <w:spacing w:line="215" w:lineRule="exact" w:before="35"/>
              <w:ind w:right="27"/>
              <w:jc w:val="right"/>
              <w:rPr>
                <w:rFonts w:ascii="Arial"/>
                <w:b/>
                <w:sz w:val="20"/>
              </w:rPr>
            </w:pPr>
            <w:r>
              <w:rPr>
                <w:rFonts w:ascii="Arial"/>
                <w:b/>
                <w:spacing w:val="-2"/>
                <w:sz w:val="20"/>
              </w:rPr>
              <w:t>56.661.386,00</w:t>
            </w:r>
          </w:p>
        </w:tc>
        <w:tc>
          <w:tcPr>
            <w:tcW w:w="1789" w:type="dxa"/>
            <w:tcBorders>
              <w:left w:val="nil"/>
              <w:right w:val="nil"/>
            </w:tcBorders>
            <w:shd w:val="clear" w:color="auto" w:fill="D9D9D9"/>
          </w:tcPr>
          <w:p>
            <w:pPr>
              <w:pStyle w:val="TableParagraph"/>
              <w:spacing w:line="215" w:lineRule="exact" w:before="35"/>
              <w:ind w:right="28"/>
              <w:jc w:val="right"/>
              <w:rPr>
                <w:rFonts w:ascii="Arial"/>
                <w:b/>
                <w:sz w:val="20"/>
              </w:rPr>
            </w:pPr>
            <w:r>
              <w:rPr>
                <w:rFonts w:ascii="Arial"/>
                <w:b/>
                <w:spacing w:val="-2"/>
                <w:sz w:val="20"/>
              </w:rPr>
              <w:t>12.932.197,50</w:t>
            </w:r>
          </w:p>
        </w:tc>
        <w:tc>
          <w:tcPr>
            <w:tcW w:w="1033" w:type="dxa"/>
            <w:tcBorders>
              <w:left w:val="nil"/>
              <w:right w:val="nil"/>
            </w:tcBorders>
            <w:shd w:val="clear" w:color="auto" w:fill="D9D9D9"/>
          </w:tcPr>
          <w:p>
            <w:pPr>
              <w:pStyle w:val="TableParagraph"/>
              <w:spacing w:line="215" w:lineRule="exact" w:before="35"/>
              <w:ind w:right="28"/>
              <w:jc w:val="right"/>
              <w:rPr>
                <w:rFonts w:ascii="Arial"/>
                <w:b/>
                <w:sz w:val="20"/>
              </w:rPr>
            </w:pPr>
            <w:r>
              <w:rPr>
                <w:rFonts w:ascii="Arial"/>
                <w:b/>
                <w:spacing w:val="-2"/>
                <w:sz w:val="20"/>
              </w:rPr>
              <w:t>96,49</w:t>
            </w:r>
          </w:p>
        </w:tc>
        <w:tc>
          <w:tcPr>
            <w:tcW w:w="1033" w:type="dxa"/>
            <w:tcBorders>
              <w:left w:val="nil"/>
            </w:tcBorders>
            <w:shd w:val="clear" w:color="auto" w:fill="D9D9D9"/>
          </w:tcPr>
          <w:p>
            <w:pPr>
              <w:pStyle w:val="TableParagraph"/>
              <w:spacing w:line="215" w:lineRule="exact" w:before="35"/>
              <w:ind w:right="19"/>
              <w:jc w:val="right"/>
              <w:rPr>
                <w:rFonts w:ascii="Arial"/>
                <w:b/>
                <w:sz w:val="20"/>
              </w:rPr>
            </w:pPr>
            <w:r>
              <w:rPr>
                <w:rFonts w:ascii="Arial"/>
                <w:b/>
                <w:spacing w:val="-2"/>
                <w:sz w:val="20"/>
              </w:rPr>
              <w:t>22,82</w:t>
            </w:r>
          </w:p>
        </w:tc>
      </w:tr>
      <w:tr>
        <w:trPr>
          <w:trHeight w:val="224" w:hRule="atLeast"/>
        </w:trPr>
        <w:tc>
          <w:tcPr>
            <w:tcW w:w="14753" w:type="dxa"/>
            <w:gridSpan w:val="8"/>
          </w:tcPr>
          <w:p>
            <w:pPr>
              <w:pStyle w:val="TableParagraph"/>
              <w:rPr>
                <w:rFonts w:ascii="Times New Roman"/>
                <w:sz w:val="16"/>
              </w:rPr>
            </w:pP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11</w:t>
            </w:r>
          </w:p>
        </w:tc>
        <w:tc>
          <w:tcPr>
            <w:tcW w:w="4498" w:type="dxa"/>
            <w:tcBorders>
              <w:left w:val="nil"/>
              <w:right w:val="nil"/>
            </w:tcBorders>
          </w:tcPr>
          <w:p>
            <w:pPr>
              <w:pStyle w:val="TableParagraph"/>
              <w:spacing w:line="215" w:lineRule="exact" w:before="35"/>
              <w:ind w:left="48"/>
              <w:rPr>
                <w:rFonts w:ascii="Arial" w:hAnsi="Arial"/>
                <w:sz w:val="20"/>
              </w:rPr>
            </w:pPr>
            <w:r>
              <w:rPr>
                <w:rFonts w:ascii="Arial" w:hAnsi="Arial"/>
                <w:sz w:val="20"/>
              </w:rPr>
              <w:t>Opći</w:t>
            </w:r>
            <w:r>
              <w:rPr>
                <w:rFonts w:ascii="Arial" w:hAnsi="Arial"/>
                <w:spacing w:val="-8"/>
                <w:sz w:val="20"/>
              </w:rPr>
              <w:t> </w:t>
            </w:r>
            <w:r>
              <w:rPr>
                <w:rFonts w:ascii="Arial" w:hAnsi="Arial"/>
                <w:sz w:val="20"/>
              </w:rPr>
              <w:t>prihodi</w:t>
            </w:r>
            <w:r>
              <w:rPr>
                <w:rFonts w:ascii="Arial" w:hAnsi="Arial"/>
                <w:spacing w:val="-8"/>
                <w:sz w:val="20"/>
              </w:rPr>
              <w:t> </w:t>
            </w:r>
            <w:r>
              <w:rPr>
                <w:rFonts w:ascii="Arial" w:hAnsi="Arial"/>
                <w:sz w:val="20"/>
              </w:rPr>
              <w:t>i</w:t>
            </w:r>
            <w:r>
              <w:rPr>
                <w:rFonts w:ascii="Arial" w:hAnsi="Arial"/>
                <w:spacing w:val="-7"/>
                <w:sz w:val="20"/>
              </w:rPr>
              <w:t> </w:t>
            </w:r>
            <w:r>
              <w:rPr>
                <w:rFonts w:ascii="Arial" w:hAnsi="Arial"/>
                <w:spacing w:val="-2"/>
                <w:sz w:val="20"/>
              </w:rPr>
              <w:t>primici</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7.043.679,96</w:t>
            </w:r>
          </w:p>
        </w:tc>
        <w:tc>
          <w:tcPr>
            <w:tcW w:w="1837"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15.827.163,00</w:t>
            </w:r>
          </w:p>
        </w:tc>
        <w:tc>
          <w:tcPr>
            <w:tcW w:w="175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15.827.163,00</w:t>
            </w:r>
          </w:p>
        </w:tc>
        <w:tc>
          <w:tcPr>
            <w:tcW w:w="1789"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7.413.414,28</w:t>
            </w:r>
          </w:p>
        </w:tc>
        <w:tc>
          <w:tcPr>
            <w:tcW w:w="1033"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105,25</w:t>
            </w:r>
          </w:p>
        </w:tc>
        <w:tc>
          <w:tcPr>
            <w:tcW w:w="1033" w:type="dxa"/>
            <w:tcBorders>
              <w:left w:val="nil"/>
            </w:tcBorders>
          </w:tcPr>
          <w:p>
            <w:pPr>
              <w:pStyle w:val="TableParagraph"/>
              <w:spacing w:line="215" w:lineRule="exact" w:before="35"/>
              <w:ind w:right="19"/>
              <w:jc w:val="right"/>
              <w:rPr>
                <w:rFonts w:ascii="Arial"/>
                <w:sz w:val="20"/>
              </w:rPr>
            </w:pPr>
            <w:r>
              <w:rPr>
                <w:rFonts w:ascii="Arial"/>
                <w:spacing w:val="-2"/>
                <w:sz w:val="20"/>
              </w:rPr>
              <w:t>46,84</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43</w:t>
            </w:r>
          </w:p>
        </w:tc>
        <w:tc>
          <w:tcPr>
            <w:tcW w:w="4498" w:type="dxa"/>
            <w:tcBorders>
              <w:left w:val="nil"/>
              <w:right w:val="nil"/>
            </w:tcBorders>
          </w:tcPr>
          <w:p>
            <w:pPr>
              <w:pStyle w:val="TableParagraph"/>
              <w:spacing w:line="215" w:lineRule="exact" w:before="35"/>
              <w:ind w:left="48"/>
              <w:rPr>
                <w:rFonts w:ascii="Arial"/>
                <w:sz w:val="20"/>
              </w:rPr>
            </w:pPr>
            <w:r>
              <w:rPr>
                <w:rFonts w:ascii="Arial"/>
                <w:sz w:val="20"/>
              </w:rPr>
              <w:t>Ostali</w:t>
            </w:r>
            <w:r>
              <w:rPr>
                <w:rFonts w:ascii="Arial"/>
                <w:spacing w:val="-12"/>
                <w:sz w:val="20"/>
              </w:rPr>
              <w:t> </w:t>
            </w:r>
            <w:r>
              <w:rPr>
                <w:rFonts w:ascii="Arial"/>
                <w:sz w:val="20"/>
              </w:rPr>
              <w:t>prihodi</w:t>
            </w:r>
            <w:r>
              <w:rPr>
                <w:rFonts w:ascii="Arial"/>
                <w:spacing w:val="-11"/>
                <w:sz w:val="20"/>
              </w:rPr>
              <w:t> </w:t>
            </w:r>
            <w:r>
              <w:rPr>
                <w:rFonts w:ascii="Arial"/>
                <w:sz w:val="20"/>
              </w:rPr>
              <w:t>za</w:t>
            </w:r>
            <w:r>
              <w:rPr>
                <w:rFonts w:ascii="Arial"/>
                <w:spacing w:val="-11"/>
                <w:sz w:val="20"/>
              </w:rPr>
              <w:t> </w:t>
            </w:r>
            <w:r>
              <w:rPr>
                <w:rFonts w:ascii="Arial"/>
                <w:sz w:val="20"/>
              </w:rPr>
              <w:t>posebne</w:t>
            </w:r>
            <w:r>
              <w:rPr>
                <w:rFonts w:ascii="Arial"/>
                <w:spacing w:val="-11"/>
                <w:sz w:val="20"/>
              </w:rPr>
              <w:t> </w:t>
            </w:r>
            <w:r>
              <w:rPr>
                <w:rFonts w:ascii="Arial"/>
                <w:spacing w:val="-2"/>
                <w:sz w:val="20"/>
              </w:rPr>
              <w:t>namjene</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1.661.589,94</w:t>
            </w:r>
          </w:p>
        </w:tc>
        <w:tc>
          <w:tcPr>
            <w:tcW w:w="1837"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4.685.000,00</w:t>
            </w:r>
          </w:p>
        </w:tc>
        <w:tc>
          <w:tcPr>
            <w:tcW w:w="175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4.685.000,00</w:t>
            </w:r>
          </w:p>
        </w:tc>
        <w:tc>
          <w:tcPr>
            <w:tcW w:w="1789"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1.778.111,47</w:t>
            </w:r>
          </w:p>
        </w:tc>
        <w:tc>
          <w:tcPr>
            <w:tcW w:w="1033"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107,01</w:t>
            </w:r>
          </w:p>
        </w:tc>
        <w:tc>
          <w:tcPr>
            <w:tcW w:w="1033" w:type="dxa"/>
            <w:tcBorders>
              <w:left w:val="nil"/>
            </w:tcBorders>
          </w:tcPr>
          <w:p>
            <w:pPr>
              <w:pStyle w:val="TableParagraph"/>
              <w:spacing w:line="215" w:lineRule="exact" w:before="35"/>
              <w:ind w:right="19"/>
              <w:jc w:val="right"/>
              <w:rPr>
                <w:rFonts w:ascii="Arial"/>
                <w:sz w:val="20"/>
              </w:rPr>
            </w:pPr>
            <w:r>
              <w:rPr>
                <w:rFonts w:ascii="Arial"/>
                <w:spacing w:val="-2"/>
                <w:sz w:val="20"/>
              </w:rPr>
              <w:t>37,95</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52</w:t>
            </w:r>
          </w:p>
        </w:tc>
        <w:tc>
          <w:tcPr>
            <w:tcW w:w="4498" w:type="dxa"/>
            <w:tcBorders>
              <w:left w:val="nil"/>
              <w:right w:val="nil"/>
            </w:tcBorders>
          </w:tcPr>
          <w:p>
            <w:pPr>
              <w:pStyle w:val="TableParagraph"/>
              <w:spacing w:line="215" w:lineRule="exact" w:before="35"/>
              <w:ind w:left="48"/>
              <w:rPr>
                <w:rFonts w:ascii="Arial" w:hAnsi="Arial"/>
                <w:sz w:val="20"/>
              </w:rPr>
            </w:pPr>
            <w:r>
              <w:rPr>
                <w:rFonts w:ascii="Arial" w:hAnsi="Arial"/>
                <w:sz w:val="20"/>
              </w:rPr>
              <w:t>Ostale</w:t>
            </w:r>
            <w:r>
              <w:rPr>
                <w:rFonts w:ascii="Arial" w:hAnsi="Arial"/>
                <w:spacing w:val="-10"/>
                <w:sz w:val="20"/>
              </w:rPr>
              <w:t> </w:t>
            </w:r>
            <w:r>
              <w:rPr>
                <w:rFonts w:ascii="Arial" w:hAnsi="Arial"/>
                <w:spacing w:val="-2"/>
                <w:sz w:val="20"/>
              </w:rPr>
              <w:t>pomoći</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4.662.734,56</w:t>
            </w:r>
          </w:p>
        </w:tc>
        <w:tc>
          <w:tcPr>
            <w:tcW w:w="1837"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29.704.529,00</w:t>
            </w:r>
          </w:p>
        </w:tc>
        <w:tc>
          <w:tcPr>
            <w:tcW w:w="175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29.704.529,00</w:t>
            </w:r>
          </w:p>
        </w:tc>
        <w:tc>
          <w:tcPr>
            <w:tcW w:w="1789"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1.615.579,17</w:t>
            </w:r>
          </w:p>
        </w:tc>
        <w:tc>
          <w:tcPr>
            <w:tcW w:w="1033"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34,65</w:t>
            </w:r>
          </w:p>
        </w:tc>
        <w:tc>
          <w:tcPr>
            <w:tcW w:w="1033" w:type="dxa"/>
            <w:tcBorders>
              <w:left w:val="nil"/>
            </w:tcBorders>
          </w:tcPr>
          <w:p>
            <w:pPr>
              <w:pStyle w:val="TableParagraph"/>
              <w:spacing w:line="215" w:lineRule="exact" w:before="35"/>
              <w:ind w:right="19"/>
              <w:jc w:val="right"/>
              <w:rPr>
                <w:rFonts w:ascii="Arial"/>
                <w:sz w:val="20"/>
              </w:rPr>
            </w:pPr>
            <w:r>
              <w:rPr>
                <w:rFonts w:ascii="Arial"/>
                <w:spacing w:val="-4"/>
                <w:sz w:val="20"/>
              </w:rPr>
              <w:t>5,44</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58</w:t>
            </w:r>
          </w:p>
        </w:tc>
        <w:tc>
          <w:tcPr>
            <w:tcW w:w="4498" w:type="dxa"/>
            <w:tcBorders>
              <w:left w:val="nil"/>
              <w:right w:val="nil"/>
            </w:tcBorders>
          </w:tcPr>
          <w:p>
            <w:pPr>
              <w:pStyle w:val="TableParagraph"/>
              <w:spacing w:line="215" w:lineRule="exact" w:before="35"/>
              <w:ind w:left="48"/>
              <w:rPr>
                <w:rFonts w:ascii="Arial"/>
                <w:sz w:val="20"/>
              </w:rPr>
            </w:pPr>
            <w:r>
              <w:rPr>
                <w:rFonts w:ascii="Arial"/>
                <w:sz w:val="20"/>
              </w:rPr>
              <w:t>Instrumenti</w:t>
            </w:r>
            <w:r>
              <w:rPr>
                <w:rFonts w:ascii="Arial"/>
                <w:spacing w:val="-9"/>
                <w:sz w:val="20"/>
              </w:rPr>
              <w:t> </w:t>
            </w:r>
            <w:r>
              <w:rPr>
                <w:rFonts w:ascii="Arial"/>
                <w:sz w:val="20"/>
              </w:rPr>
              <w:t>EU</w:t>
            </w:r>
            <w:r>
              <w:rPr>
                <w:rFonts w:ascii="Arial"/>
                <w:spacing w:val="-8"/>
                <w:sz w:val="20"/>
              </w:rPr>
              <w:t> </w:t>
            </w:r>
            <w:r>
              <w:rPr>
                <w:rFonts w:ascii="Arial"/>
                <w:sz w:val="20"/>
              </w:rPr>
              <w:t>nove</w:t>
            </w:r>
            <w:r>
              <w:rPr>
                <w:rFonts w:ascii="Arial"/>
                <w:spacing w:val="-8"/>
                <w:sz w:val="20"/>
              </w:rPr>
              <w:t> </w:t>
            </w:r>
            <w:r>
              <w:rPr>
                <w:rFonts w:ascii="Arial"/>
                <w:sz w:val="20"/>
              </w:rPr>
              <w:t>generacije</w:t>
            </w:r>
            <w:r>
              <w:rPr>
                <w:rFonts w:ascii="Arial"/>
                <w:spacing w:val="-8"/>
                <w:sz w:val="20"/>
              </w:rPr>
              <w:t> </w:t>
            </w:r>
            <w:r>
              <w:rPr>
                <w:rFonts w:ascii="Arial"/>
                <w:sz w:val="20"/>
              </w:rPr>
              <w:t>-</w:t>
            </w:r>
            <w:r>
              <w:rPr>
                <w:rFonts w:ascii="Arial"/>
                <w:spacing w:val="-8"/>
                <w:sz w:val="20"/>
              </w:rPr>
              <w:t> </w:t>
            </w:r>
            <w:r>
              <w:rPr>
                <w:rFonts w:ascii="Arial"/>
                <w:spacing w:val="-4"/>
                <w:sz w:val="20"/>
              </w:rPr>
              <w:t>NPOO</w:t>
            </w:r>
          </w:p>
        </w:tc>
        <w:tc>
          <w:tcPr>
            <w:tcW w:w="1774" w:type="dxa"/>
            <w:tcBorders>
              <w:left w:val="nil"/>
              <w:right w:val="nil"/>
            </w:tcBorders>
          </w:tcPr>
          <w:p>
            <w:pPr>
              <w:pStyle w:val="TableParagraph"/>
              <w:spacing w:line="215" w:lineRule="exact" w:before="35"/>
              <w:ind w:right="26"/>
              <w:jc w:val="right"/>
              <w:rPr>
                <w:rFonts w:ascii="Arial"/>
                <w:sz w:val="20"/>
              </w:rPr>
            </w:pPr>
            <w:r>
              <w:rPr>
                <w:rFonts w:ascii="Arial"/>
                <w:spacing w:val="-4"/>
                <w:sz w:val="20"/>
              </w:rPr>
              <w:t>0,00</w:t>
            </w:r>
          </w:p>
        </w:tc>
        <w:tc>
          <w:tcPr>
            <w:tcW w:w="1837"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6.203.694,00</w:t>
            </w:r>
          </w:p>
        </w:tc>
        <w:tc>
          <w:tcPr>
            <w:tcW w:w="175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6.203.694,00</w:t>
            </w:r>
          </w:p>
        </w:tc>
        <w:tc>
          <w:tcPr>
            <w:tcW w:w="1789"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2.084.408,46</w:t>
            </w:r>
          </w:p>
        </w:tc>
        <w:tc>
          <w:tcPr>
            <w:tcW w:w="1033" w:type="dxa"/>
            <w:tcBorders>
              <w:left w:val="nil"/>
              <w:right w:val="nil"/>
            </w:tcBorders>
          </w:tcPr>
          <w:p>
            <w:pPr>
              <w:pStyle w:val="TableParagraph"/>
              <w:spacing w:before="19"/>
              <w:ind w:left="34"/>
              <w:jc w:val="center"/>
              <w:rPr>
                <w:rFonts w:ascii="Arial"/>
                <w:sz w:val="20"/>
              </w:rPr>
            </w:pPr>
            <w:r>
              <w:rPr>
                <w:rFonts w:ascii="Arial"/>
                <w:sz w:val="20"/>
              </w:rPr>
              <w:t>-</w:t>
            </w:r>
          </w:p>
        </w:tc>
        <w:tc>
          <w:tcPr>
            <w:tcW w:w="1033" w:type="dxa"/>
            <w:tcBorders>
              <w:left w:val="nil"/>
            </w:tcBorders>
          </w:tcPr>
          <w:p>
            <w:pPr>
              <w:pStyle w:val="TableParagraph"/>
              <w:spacing w:line="215" w:lineRule="exact" w:before="35"/>
              <w:ind w:right="19"/>
              <w:jc w:val="right"/>
              <w:rPr>
                <w:rFonts w:ascii="Arial"/>
                <w:sz w:val="20"/>
              </w:rPr>
            </w:pPr>
            <w:r>
              <w:rPr>
                <w:rFonts w:ascii="Arial"/>
                <w:spacing w:val="-2"/>
                <w:sz w:val="20"/>
              </w:rPr>
              <w:t>33,60</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61</w:t>
            </w:r>
          </w:p>
        </w:tc>
        <w:tc>
          <w:tcPr>
            <w:tcW w:w="4498" w:type="dxa"/>
            <w:tcBorders>
              <w:left w:val="nil"/>
              <w:right w:val="nil"/>
            </w:tcBorders>
          </w:tcPr>
          <w:p>
            <w:pPr>
              <w:pStyle w:val="TableParagraph"/>
              <w:spacing w:line="215" w:lineRule="exact" w:before="35"/>
              <w:ind w:left="48"/>
              <w:rPr>
                <w:rFonts w:ascii="Arial"/>
                <w:sz w:val="20"/>
              </w:rPr>
            </w:pPr>
            <w:r>
              <w:rPr>
                <w:rFonts w:ascii="Arial"/>
                <w:spacing w:val="-2"/>
                <w:sz w:val="20"/>
              </w:rPr>
              <w:t>Donacije</w:t>
            </w:r>
          </w:p>
        </w:tc>
        <w:tc>
          <w:tcPr>
            <w:tcW w:w="1774"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35.090,11</w:t>
            </w:r>
          </w:p>
        </w:tc>
        <w:tc>
          <w:tcPr>
            <w:tcW w:w="183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241.000,00</w:t>
            </w:r>
          </w:p>
        </w:tc>
        <w:tc>
          <w:tcPr>
            <w:tcW w:w="175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241.000,00</w:t>
            </w:r>
          </w:p>
        </w:tc>
        <w:tc>
          <w:tcPr>
            <w:tcW w:w="1789"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40.684,12</w:t>
            </w:r>
          </w:p>
        </w:tc>
        <w:tc>
          <w:tcPr>
            <w:tcW w:w="1033"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115,94</w:t>
            </w:r>
          </w:p>
        </w:tc>
        <w:tc>
          <w:tcPr>
            <w:tcW w:w="1033" w:type="dxa"/>
            <w:tcBorders>
              <w:left w:val="nil"/>
            </w:tcBorders>
          </w:tcPr>
          <w:p>
            <w:pPr>
              <w:pStyle w:val="TableParagraph"/>
              <w:spacing w:line="215" w:lineRule="exact" w:before="35"/>
              <w:ind w:right="19"/>
              <w:jc w:val="right"/>
              <w:rPr>
                <w:rFonts w:ascii="Arial"/>
                <w:sz w:val="20"/>
              </w:rPr>
            </w:pPr>
            <w:r>
              <w:rPr>
                <w:rFonts w:ascii="Arial"/>
                <w:spacing w:val="-2"/>
                <w:sz w:val="20"/>
              </w:rPr>
              <w:t>16,88</w:t>
            </w:r>
          </w:p>
        </w:tc>
      </w:tr>
      <w:tr>
        <w:trPr>
          <w:trHeight w:val="234" w:hRule="atLeast"/>
        </w:trPr>
        <w:tc>
          <w:tcPr>
            <w:tcW w:w="14753" w:type="dxa"/>
            <w:gridSpan w:val="8"/>
            <w:tcBorders>
              <w:bottom w:val="nil"/>
            </w:tcBorders>
          </w:tcPr>
          <w:p>
            <w:pPr>
              <w:pStyle w:val="TableParagraph"/>
              <w:rPr>
                <w:rFonts w:ascii="Times New Roman"/>
                <w:sz w:val="16"/>
              </w:rPr>
            </w:pPr>
          </w:p>
        </w:tc>
      </w:tr>
      <w:tr>
        <w:trPr>
          <w:trHeight w:val="247" w:hRule="atLeast"/>
        </w:trPr>
        <w:tc>
          <w:tcPr>
            <w:tcW w:w="14753" w:type="dxa"/>
            <w:gridSpan w:val="8"/>
            <w:tcBorders>
              <w:top w:val="nil"/>
              <w:bottom w:val="nil"/>
            </w:tcBorders>
            <w:shd w:val="clear" w:color="auto" w:fill="D9D9D9"/>
          </w:tcPr>
          <w:p>
            <w:pPr>
              <w:pStyle w:val="TableParagraph"/>
              <w:tabs>
                <w:tab w:pos="6106" w:val="left" w:leader="none"/>
                <w:tab w:pos="7831" w:val="left" w:leader="none"/>
                <w:tab w:pos="9589" w:val="left" w:leader="none"/>
                <w:tab w:pos="11487" w:val="left" w:leader="none"/>
                <w:tab w:pos="13072" w:val="left" w:leader="none"/>
                <w:tab w:pos="14214" w:val="left" w:leader="none"/>
              </w:tabs>
              <w:spacing w:line="227" w:lineRule="exact"/>
              <w:ind w:left="38"/>
              <w:rPr>
                <w:rFonts w:ascii="Arial"/>
                <w:b/>
                <w:sz w:val="20"/>
              </w:rPr>
            </w:pPr>
            <w:r>
              <w:rPr>
                <w:rFonts w:ascii="Arial"/>
                <w:b/>
                <w:sz w:val="20"/>
              </w:rPr>
              <w:t>IZVORI</w:t>
            </w:r>
            <w:r>
              <w:rPr>
                <w:rFonts w:ascii="Arial"/>
                <w:b/>
                <w:spacing w:val="-8"/>
                <w:sz w:val="20"/>
              </w:rPr>
              <w:t> </w:t>
            </w:r>
            <w:r>
              <w:rPr>
                <w:rFonts w:ascii="Arial"/>
                <w:b/>
                <w:spacing w:val="-2"/>
                <w:sz w:val="20"/>
              </w:rPr>
              <w:t>KORISNIKA</w:t>
            </w:r>
            <w:r>
              <w:rPr>
                <w:rFonts w:ascii="Arial"/>
                <w:b/>
                <w:sz w:val="20"/>
              </w:rPr>
              <w:tab/>
            </w:r>
            <w:r>
              <w:rPr>
                <w:rFonts w:ascii="Arial"/>
                <w:b/>
                <w:spacing w:val="-2"/>
                <w:sz w:val="20"/>
              </w:rPr>
              <w:t>7.197.218,68</w:t>
            </w:r>
            <w:r>
              <w:rPr>
                <w:rFonts w:ascii="Arial"/>
                <w:b/>
                <w:sz w:val="20"/>
              </w:rPr>
              <w:tab/>
            </w:r>
            <w:r>
              <w:rPr>
                <w:rFonts w:ascii="Arial"/>
                <w:b/>
                <w:spacing w:val="-2"/>
                <w:sz w:val="20"/>
              </w:rPr>
              <w:t>16.524.790,00</w:t>
            </w:r>
            <w:r>
              <w:rPr>
                <w:rFonts w:ascii="Arial"/>
                <w:b/>
                <w:sz w:val="20"/>
              </w:rPr>
              <w:tab/>
            </w:r>
            <w:r>
              <w:rPr>
                <w:rFonts w:ascii="Arial"/>
                <w:b/>
                <w:spacing w:val="-2"/>
                <w:sz w:val="20"/>
              </w:rPr>
              <w:t>16.524.790,00</w:t>
            </w:r>
            <w:r>
              <w:rPr>
                <w:rFonts w:ascii="Arial"/>
                <w:b/>
                <w:sz w:val="20"/>
              </w:rPr>
              <w:tab/>
            </w:r>
            <w:r>
              <w:rPr>
                <w:rFonts w:ascii="Arial"/>
                <w:b/>
                <w:spacing w:val="-2"/>
                <w:sz w:val="20"/>
              </w:rPr>
              <w:t>8.048.676,72</w:t>
            </w:r>
            <w:r>
              <w:rPr>
                <w:rFonts w:ascii="Arial"/>
                <w:b/>
                <w:sz w:val="20"/>
              </w:rPr>
              <w:tab/>
            </w:r>
            <w:r>
              <w:rPr>
                <w:rFonts w:ascii="Arial"/>
                <w:b/>
                <w:spacing w:val="-2"/>
                <w:sz w:val="20"/>
              </w:rPr>
              <w:t>111,83</w:t>
            </w:r>
            <w:r>
              <w:rPr>
                <w:rFonts w:ascii="Arial"/>
                <w:b/>
                <w:sz w:val="20"/>
              </w:rPr>
              <w:tab/>
            </w:r>
            <w:r>
              <w:rPr>
                <w:rFonts w:ascii="Arial"/>
                <w:b/>
                <w:spacing w:val="-2"/>
                <w:sz w:val="20"/>
              </w:rPr>
              <w:t>48,71</w:t>
            </w:r>
          </w:p>
        </w:tc>
      </w:tr>
      <w:tr>
        <w:trPr>
          <w:trHeight w:val="232" w:hRule="atLeast"/>
        </w:trPr>
        <w:tc>
          <w:tcPr>
            <w:tcW w:w="14753" w:type="dxa"/>
            <w:gridSpan w:val="8"/>
            <w:tcBorders>
              <w:top w:val="nil"/>
            </w:tcBorders>
          </w:tcPr>
          <w:p>
            <w:pPr>
              <w:pStyle w:val="TableParagraph"/>
              <w:rPr>
                <w:rFonts w:ascii="Times New Roman"/>
                <w:sz w:val="16"/>
              </w:rPr>
            </w:pP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11</w:t>
            </w:r>
          </w:p>
        </w:tc>
        <w:tc>
          <w:tcPr>
            <w:tcW w:w="4498" w:type="dxa"/>
            <w:tcBorders>
              <w:left w:val="nil"/>
              <w:right w:val="nil"/>
            </w:tcBorders>
          </w:tcPr>
          <w:p>
            <w:pPr>
              <w:pStyle w:val="TableParagraph"/>
              <w:spacing w:line="215" w:lineRule="exact" w:before="35"/>
              <w:ind w:left="48"/>
              <w:rPr>
                <w:rFonts w:ascii="Arial" w:hAnsi="Arial"/>
                <w:sz w:val="20"/>
              </w:rPr>
            </w:pPr>
            <w:r>
              <w:rPr>
                <w:rFonts w:ascii="Arial" w:hAnsi="Arial"/>
                <w:sz w:val="20"/>
              </w:rPr>
              <w:t>Opći</w:t>
            </w:r>
            <w:r>
              <w:rPr>
                <w:rFonts w:ascii="Arial" w:hAnsi="Arial"/>
                <w:spacing w:val="-8"/>
                <w:sz w:val="20"/>
              </w:rPr>
              <w:t> </w:t>
            </w:r>
            <w:r>
              <w:rPr>
                <w:rFonts w:ascii="Arial" w:hAnsi="Arial"/>
                <w:sz w:val="20"/>
              </w:rPr>
              <w:t>prihodi</w:t>
            </w:r>
            <w:r>
              <w:rPr>
                <w:rFonts w:ascii="Arial" w:hAnsi="Arial"/>
                <w:spacing w:val="-8"/>
                <w:sz w:val="20"/>
              </w:rPr>
              <w:t> </w:t>
            </w:r>
            <w:r>
              <w:rPr>
                <w:rFonts w:ascii="Arial" w:hAnsi="Arial"/>
                <w:sz w:val="20"/>
              </w:rPr>
              <w:t>i</w:t>
            </w:r>
            <w:r>
              <w:rPr>
                <w:rFonts w:ascii="Arial" w:hAnsi="Arial"/>
                <w:spacing w:val="-7"/>
                <w:sz w:val="20"/>
              </w:rPr>
              <w:t> </w:t>
            </w:r>
            <w:r>
              <w:rPr>
                <w:rFonts w:ascii="Arial" w:hAnsi="Arial"/>
                <w:spacing w:val="-2"/>
                <w:sz w:val="20"/>
              </w:rPr>
              <w:t>primici</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1.165.302,11</w:t>
            </w:r>
          </w:p>
        </w:tc>
        <w:tc>
          <w:tcPr>
            <w:tcW w:w="1837"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3.208.064,00</w:t>
            </w:r>
          </w:p>
        </w:tc>
        <w:tc>
          <w:tcPr>
            <w:tcW w:w="175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3.208.064,00</w:t>
            </w:r>
          </w:p>
        </w:tc>
        <w:tc>
          <w:tcPr>
            <w:tcW w:w="1789"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959.186,68</w:t>
            </w:r>
          </w:p>
        </w:tc>
        <w:tc>
          <w:tcPr>
            <w:tcW w:w="1033"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82,31</w:t>
            </w:r>
          </w:p>
        </w:tc>
        <w:tc>
          <w:tcPr>
            <w:tcW w:w="1033" w:type="dxa"/>
            <w:tcBorders>
              <w:left w:val="nil"/>
            </w:tcBorders>
          </w:tcPr>
          <w:p>
            <w:pPr>
              <w:pStyle w:val="TableParagraph"/>
              <w:spacing w:line="215" w:lineRule="exact" w:before="35"/>
              <w:ind w:right="19"/>
              <w:jc w:val="right"/>
              <w:rPr>
                <w:rFonts w:ascii="Arial"/>
                <w:sz w:val="20"/>
              </w:rPr>
            </w:pPr>
            <w:r>
              <w:rPr>
                <w:rFonts w:ascii="Arial"/>
                <w:spacing w:val="-2"/>
                <w:sz w:val="20"/>
              </w:rPr>
              <w:t>29,90</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52</w:t>
            </w:r>
          </w:p>
        </w:tc>
        <w:tc>
          <w:tcPr>
            <w:tcW w:w="4498" w:type="dxa"/>
            <w:tcBorders>
              <w:left w:val="nil"/>
              <w:right w:val="nil"/>
            </w:tcBorders>
          </w:tcPr>
          <w:p>
            <w:pPr>
              <w:pStyle w:val="TableParagraph"/>
              <w:spacing w:line="215" w:lineRule="exact" w:before="35"/>
              <w:ind w:left="48"/>
              <w:rPr>
                <w:rFonts w:ascii="Arial" w:hAnsi="Arial"/>
                <w:sz w:val="20"/>
              </w:rPr>
            </w:pPr>
            <w:r>
              <w:rPr>
                <w:rFonts w:ascii="Arial" w:hAnsi="Arial"/>
                <w:sz w:val="20"/>
              </w:rPr>
              <w:t>Ostale</w:t>
            </w:r>
            <w:r>
              <w:rPr>
                <w:rFonts w:ascii="Arial" w:hAnsi="Arial"/>
                <w:spacing w:val="-10"/>
                <w:sz w:val="20"/>
              </w:rPr>
              <w:t> </w:t>
            </w:r>
            <w:r>
              <w:rPr>
                <w:rFonts w:ascii="Arial" w:hAnsi="Arial"/>
                <w:spacing w:val="-2"/>
                <w:sz w:val="20"/>
              </w:rPr>
              <w:t>pomoći</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6.001.297,97</w:t>
            </w:r>
          </w:p>
        </w:tc>
        <w:tc>
          <w:tcPr>
            <w:tcW w:w="1837"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13.269.326,00</w:t>
            </w:r>
          </w:p>
        </w:tc>
        <w:tc>
          <w:tcPr>
            <w:tcW w:w="175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13.269.326,00</w:t>
            </w:r>
          </w:p>
        </w:tc>
        <w:tc>
          <w:tcPr>
            <w:tcW w:w="1789"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7.088.000,04</w:t>
            </w:r>
          </w:p>
        </w:tc>
        <w:tc>
          <w:tcPr>
            <w:tcW w:w="1033"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118,11</w:t>
            </w:r>
          </w:p>
        </w:tc>
        <w:tc>
          <w:tcPr>
            <w:tcW w:w="1033" w:type="dxa"/>
            <w:tcBorders>
              <w:left w:val="nil"/>
            </w:tcBorders>
          </w:tcPr>
          <w:p>
            <w:pPr>
              <w:pStyle w:val="TableParagraph"/>
              <w:spacing w:line="215" w:lineRule="exact" w:before="35"/>
              <w:ind w:right="19"/>
              <w:jc w:val="right"/>
              <w:rPr>
                <w:rFonts w:ascii="Arial"/>
                <w:sz w:val="20"/>
              </w:rPr>
            </w:pPr>
            <w:r>
              <w:rPr>
                <w:rFonts w:ascii="Arial"/>
                <w:spacing w:val="-2"/>
                <w:sz w:val="20"/>
              </w:rPr>
              <w:t>53,42</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61</w:t>
            </w:r>
          </w:p>
        </w:tc>
        <w:tc>
          <w:tcPr>
            <w:tcW w:w="4498" w:type="dxa"/>
            <w:tcBorders>
              <w:left w:val="nil"/>
              <w:right w:val="nil"/>
            </w:tcBorders>
          </w:tcPr>
          <w:p>
            <w:pPr>
              <w:pStyle w:val="TableParagraph"/>
              <w:spacing w:line="215" w:lineRule="exact" w:before="35"/>
              <w:ind w:left="48"/>
              <w:rPr>
                <w:rFonts w:ascii="Arial"/>
                <w:sz w:val="20"/>
              </w:rPr>
            </w:pPr>
            <w:r>
              <w:rPr>
                <w:rFonts w:ascii="Arial"/>
                <w:spacing w:val="-2"/>
                <w:sz w:val="20"/>
              </w:rPr>
              <w:t>Donacije</w:t>
            </w:r>
          </w:p>
        </w:tc>
        <w:tc>
          <w:tcPr>
            <w:tcW w:w="1774"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30.618,60</w:t>
            </w:r>
          </w:p>
        </w:tc>
        <w:tc>
          <w:tcPr>
            <w:tcW w:w="183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47.400,00</w:t>
            </w:r>
          </w:p>
        </w:tc>
        <w:tc>
          <w:tcPr>
            <w:tcW w:w="1757"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47.400,00</w:t>
            </w:r>
          </w:p>
        </w:tc>
        <w:tc>
          <w:tcPr>
            <w:tcW w:w="1789" w:type="dxa"/>
            <w:tcBorders>
              <w:left w:val="nil"/>
              <w:right w:val="nil"/>
            </w:tcBorders>
          </w:tcPr>
          <w:p>
            <w:pPr>
              <w:pStyle w:val="TableParagraph"/>
              <w:spacing w:line="215" w:lineRule="exact" w:before="35"/>
              <w:ind w:right="28"/>
              <w:jc w:val="right"/>
              <w:rPr>
                <w:rFonts w:ascii="Arial"/>
                <w:sz w:val="20"/>
              </w:rPr>
            </w:pPr>
            <w:r>
              <w:rPr>
                <w:rFonts w:ascii="Arial"/>
                <w:spacing w:val="-2"/>
                <w:sz w:val="20"/>
              </w:rPr>
              <w:t>1.490,00</w:t>
            </w:r>
          </w:p>
        </w:tc>
        <w:tc>
          <w:tcPr>
            <w:tcW w:w="1033" w:type="dxa"/>
            <w:tcBorders>
              <w:left w:val="nil"/>
              <w:right w:val="nil"/>
            </w:tcBorders>
          </w:tcPr>
          <w:p>
            <w:pPr>
              <w:pStyle w:val="TableParagraph"/>
              <w:spacing w:line="215" w:lineRule="exact" w:before="35"/>
              <w:ind w:right="28"/>
              <w:jc w:val="right"/>
              <w:rPr>
                <w:rFonts w:ascii="Arial"/>
                <w:sz w:val="20"/>
              </w:rPr>
            </w:pPr>
            <w:r>
              <w:rPr>
                <w:rFonts w:ascii="Arial"/>
                <w:spacing w:val="-4"/>
                <w:sz w:val="20"/>
              </w:rPr>
              <w:t>4,87</w:t>
            </w:r>
          </w:p>
        </w:tc>
        <w:tc>
          <w:tcPr>
            <w:tcW w:w="1033" w:type="dxa"/>
            <w:tcBorders>
              <w:left w:val="nil"/>
            </w:tcBorders>
          </w:tcPr>
          <w:p>
            <w:pPr>
              <w:pStyle w:val="TableParagraph"/>
              <w:spacing w:line="215" w:lineRule="exact" w:before="35"/>
              <w:ind w:right="19"/>
              <w:jc w:val="right"/>
              <w:rPr>
                <w:rFonts w:ascii="Arial"/>
                <w:sz w:val="20"/>
              </w:rPr>
            </w:pPr>
            <w:r>
              <w:rPr>
                <w:rFonts w:ascii="Arial"/>
                <w:spacing w:val="-4"/>
                <w:sz w:val="20"/>
              </w:rPr>
              <w:t>3,14</w:t>
            </w:r>
          </w:p>
        </w:tc>
      </w:tr>
      <w:tr>
        <w:trPr>
          <w:trHeight w:val="3897" w:hRule="atLeast"/>
        </w:trPr>
        <w:tc>
          <w:tcPr>
            <w:tcW w:w="14753" w:type="dxa"/>
            <w:gridSpan w:val="8"/>
          </w:tcPr>
          <w:p>
            <w:pPr>
              <w:pStyle w:val="TableParagraph"/>
              <w:rPr>
                <w:rFonts w:ascii="Times New Roman"/>
                <w:sz w:val="18"/>
              </w:rPr>
            </w:pPr>
          </w:p>
        </w:tc>
      </w:tr>
    </w:tbl>
    <w:p>
      <w:pPr>
        <w:pStyle w:val="TableParagraph"/>
        <w:spacing w:after="0"/>
        <w:rPr>
          <w:rFonts w:ascii="Times New Roman"/>
          <w:sz w:val="18"/>
        </w:rPr>
        <w:sectPr>
          <w:footerReference w:type="default" r:id="rId6"/>
          <w:pgSz w:w="16840" w:h="11910" w:orient="landscape"/>
          <w:pgMar w:header="0" w:footer="0" w:top="1060" w:bottom="280" w:left="283" w:right="992"/>
        </w:sectPr>
      </w:pPr>
    </w:p>
    <w:tbl>
      <w:tblPr>
        <w:tblW w:w="0" w:type="auto"/>
        <w:jc w:val="left"/>
        <w:tblInd w:w="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32"/>
        <w:gridCol w:w="4431"/>
        <w:gridCol w:w="1774"/>
        <w:gridCol w:w="1836"/>
        <w:gridCol w:w="1757"/>
        <w:gridCol w:w="1788"/>
        <w:gridCol w:w="1144"/>
        <w:gridCol w:w="1031"/>
      </w:tblGrid>
      <w:tr>
        <w:trPr>
          <w:trHeight w:val="1050" w:hRule="atLeast"/>
        </w:trPr>
        <w:tc>
          <w:tcPr>
            <w:tcW w:w="14793" w:type="dxa"/>
            <w:gridSpan w:val="8"/>
          </w:tcPr>
          <w:p>
            <w:pPr>
              <w:pStyle w:val="TableParagraph"/>
              <w:spacing w:line="302" w:lineRule="auto" w:before="35"/>
              <w:ind w:left="5155" w:right="4486" w:hanging="418"/>
              <w:rPr>
                <w:rFonts w:ascii="Arial" w:hAnsi="Arial"/>
                <w:b/>
                <w:sz w:val="20"/>
              </w:rPr>
            </w:pPr>
            <w:r>
              <w:rPr>
                <w:rFonts w:ascii="Arial" w:hAnsi="Arial"/>
                <w:b/>
                <w:spacing w:val="-2"/>
                <w:sz w:val="20"/>
              </w:rPr>
              <w:t>A. RAČUN RASHODA</w:t>
            </w:r>
            <w:r>
              <w:rPr>
                <w:rFonts w:ascii="Arial" w:hAnsi="Arial"/>
                <w:b/>
                <w:spacing w:val="-8"/>
                <w:sz w:val="20"/>
              </w:rPr>
              <w:t> </w:t>
            </w:r>
            <w:r>
              <w:rPr>
                <w:rFonts w:ascii="Arial" w:hAnsi="Arial"/>
                <w:b/>
                <w:spacing w:val="-2"/>
                <w:sz w:val="20"/>
              </w:rPr>
              <w:t>PREMA</w:t>
            </w:r>
            <w:r>
              <w:rPr>
                <w:rFonts w:ascii="Arial" w:hAnsi="Arial"/>
                <w:b/>
                <w:spacing w:val="-9"/>
                <w:sz w:val="20"/>
              </w:rPr>
              <w:t> </w:t>
            </w:r>
            <w:r>
              <w:rPr>
                <w:rFonts w:ascii="Arial" w:hAnsi="Arial"/>
                <w:b/>
                <w:spacing w:val="-2"/>
                <w:sz w:val="20"/>
              </w:rPr>
              <w:t>IZVORIMA</w:t>
            </w:r>
            <w:r>
              <w:rPr>
                <w:rFonts w:ascii="Arial" w:hAnsi="Arial"/>
                <w:b/>
                <w:spacing w:val="-9"/>
                <w:sz w:val="20"/>
              </w:rPr>
              <w:t> </w:t>
            </w:r>
            <w:r>
              <w:rPr>
                <w:rFonts w:ascii="Arial" w:hAnsi="Arial"/>
                <w:b/>
                <w:spacing w:val="-2"/>
                <w:sz w:val="20"/>
              </w:rPr>
              <w:t>FINANCIRANJA </w:t>
            </w:r>
            <w:r>
              <w:rPr>
                <w:rFonts w:ascii="Arial" w:hAnsi="Arial"/>
                <w:b/>
                <w:sz w:val="20"/>
              </w:rPr>
              <w:t>ZA RAZDOBLJE: 01.01. DO 30.06.2026. GODINE</w:t>
            </w:r>
          </w:p>
        </w:tc>
      </w:tr>
      <w:tr>
        <w:trPr>
          <w:trHeight w:val="223" w:hRule="atLeast"/>
        </w:trPr>
        <w:tc>
          <w:tcPr>
            <w:tcW w:w="5463" w:type="dxa"/>
            <w:gridSpan w:val="2"/>
            <w:vMerge w:val="restart"/>
          </w:tcPr>
          <w:p>
            <w:pPr>
              <w:pStyle w:val="TableParagraph"/>
              <w:spacing w:before="108"/>
              <w:ind w:left="1384"/>
              <w:rPr>
                <w:rFonts w:ascii="Arial" w:hAnsi="Arial"/>
                <w:sz w:val="20"/>
              </w:rPr>
            </w:pPr>
            <w:r>
              <w:rPr>
                <w:rFonts w:ascii="Arial" w:hAnsi="Arial"/>
                <w:sz w:val="20"/>
              </w:rPr>
              <w:t>BROJČANA</w:t>
            </w:r>
            <w:r>
              <w:rPr>
                <w:rFonts w:ascii="Arial" w:hAnsi="Arial"/>
                <w:spacing w:val="-9"/>
                <w:sz w:val="20"/>
              </w:rPr>
              <w:t> </w:t>
            </w:r>
            <w:r>
              <w:rPr>
                <w:rFonts w:ascii="Arial" w:hAnsi="Arial"/>
                <w:sz w:val="20"/>
              </w:rPr>
              <w:t>OZNAKA</w:t>
            </w:r>
            <w:r>
              <w:rPr>
                <w:rFonts w:ascii="Arial" w:hAnsi="Arial"/>
                <w:spacing w:val="-8"/>
                <w:sz w:val="20"/>
              </w:rPr>
              <w:t> </w:t>
            </w:r>
            <w:r>
              <w:rPr>
                <w:rFonts w:ascii="Arial" w:hAnsi="Arial"/>
                <w:sz w:val="20"/>
              </w:rPr>
              <w:t>I</w:t>
            </w:r>
            <w:r>
              <w:rPr>
                <w:rFonts w:ascii="Arial" w:hAnsi="Arial"/>
                <w:spacing w:val="-8"/>
                <w:sz w:val="20"/>
              </w:rPr>
              <w:t> </w:t>
            </w:r>
            <w:r>
              <w:rPr>
                <w:rFonts w:ascii="Arial" w:hAnsi="Arial"/>
                <w:spacing w:val="-2"/>
                <w:sz w:val="20"/>
              </w:rPr>
              <w:t>NAZIV</w:t>
            </w:r>
          </w:p>
        </w:tc>
        <w:tc>
          <w:tcPr>
            <w:tcW w:w="1774" w:type="dxa"/>
            <w:tcBorders>
              <w:bottom w:val="nil"/>
            </w:tcBorders>
          </w:tcPr>
          <w:p>
            <w:pPr>
              <w:pStyle w:val="TableParagraph"/>
              <w:spacing w:line="204" w:lineRule="exact"/>
              <w:ind w:left="348"/>
              <w:rPr>
                <w:rFonts w:ascii="Arial" w:hAnsi="Arial"/>
                <w:sz w:val="20"/>
              </w:rPr>
            </w:pPr>
            <w:r>
              <w:rPr>
                <w:rFonts w:ascii="Arial" w:hAnsi="Arial"/>
                <w:spacing w:val="-2"/>
                <w:sz w:val="20"/>
              </w:rPr>
              <w:t>IZVRŠENJE</w:t>
            </w:r>
          </w:p>
        </w:tc>
        <w:tc>
          <w:tcPr>
            <w:tcW w:w="1836" w:type="dxa"/>
            <w:tcBorders>
              <w:bottom w:val="nil"/>
            </w:tcBorders>
          </w:tcPr>
          <w:p>
            <w:pPr>
              <w:pStyle w:val="TableParagraph"/>
              <w:spacing w:line="204" w:lineRule="exact"/>
              <w:ind w:left="234"/>
              <w:rPr>
                <w:rFonts w:ascii="Arial"/>
                <w:sz w:val="20"/>
              </w:rPr>
            </w:pPr>
            <w:r>
              <w:rPr>
                <w:rFonts w:ascii="Arial"/>
                <w:sz w:val="20"/>
              </w:rPr>
              <w:t>IZVORNI</w:t>
            </w:r>
            <w:r>
              <w:rPr>
                <w:rFonts w:ascii="Arial"/>
                <w:spacing w:val="-10"/>
                <w:sz w:val="20"/>
              </w:rPr>
              <w:t> </w:t>
            </w:r>
            <w:r>
              <w:rPr>
                <w:rFonts w:ascii="Arial"/>
                <w:spacing w:val="-4"/>
                <w:sz w:val="20"/>
              </w:rPr>
              <w:t>PLAN</w:t>
            </w:r>
          </w:p>
        </w:tc>
        <w:tc>
          <w:tcPr>
            <w:tcW w:w="1757" w:type="dxa"/>
            <w:tcBorders>
              <w:bottom w:val="nil"/>
            </w:tcBorders>
          </w:tcPr>
          <w:p>
            <w:pPr>
              <w:pStyle w:val="TableParagraph"/>
              <w:spacing w:line="204" w:lineRule="exact"/>
              <w:ind w:left="235"/>
              <w:rPr>
                <w:rFonts w:ascii="Arial" w:hAnsi="Arial"/>
                <w:sz w:val="20"/>
              </w:rPr>
            </w:pPr>
            <w:r>
              <w:rPr>
                <w:rFonts w:ascii="Arial" w:hAnsi="Arial"/>
                <w:sz w:val="20"/>
              </w:rPr>
              <w:t>TEKUĆI</w:t>
            </w:r>
            <w:r>
              <w:rPr>
                <w:rFonts w:ascii="Arial" w:hAnsi="Arial"/>
                <w:spacing w:val="-8"/>
                <w:sz w:val="20"/>
              </w:rPr>
              <w:t> </w:t>
            </w:r>
            <w:r>
              <w:rPr>
                <w:rFonts w:ascii="Arial" w:hAnsi="Arial"/>
                <w:spacing w:val="-4"/>
                <w:sz w:val="20"/>
              </w:rPr>
              <w:t>PLAN</w:t>
            </w:r>
          </w:p>
        </w:tc>
        <w:tc>
          <w:tcPr>
            <w:tcW w:w="1788" w:type="dxa"/>
            <w:tcBorders>
              <w:bottom w:val="nil"/>
            </w:tcBorders>
          </w:tcPr>
          <w:p>
            <w:pPr>
              <w:pStyle w:val="TableParagraph"/>
              <w:spacing w:line="204" w:lineRule="exact"/>
              <w:ind w:left="355"/>
              <w:rPr>
                <w:rFonts w:ascii="Arial" w:hAnsi="Arial"/>
                <w:sz w:val="20"/>
              </w:rPr>
            </w:pPr>
            <w:r>
              <w:rPr>
                <w:rFonts w:ascii="Arial" w:hAnsi="Arial"/>
                <w:spacing w:val="-2"/>
                <w:sz w:val="20"/>
              </w:rPr>
              <w:t>IZVRŠENJE</w:t>
            </w:r>
          </w:p>
        </w:tc>
        <w:tc>
          <w:tcPr>
            <w:tcW w:w="1144" w:type="dxa"/>
            <w:vMerge w:val="restart"/>
          </w:tcPr>
          <w:p>
            <w:pPr>
              <w:pStyle w:val="TableParagraph"/>
              <w:spacing w:before="108"/>
              <w:ind w:left="211"/>
              <w:rPr>
                <w:rFonts w:ascii="Arial"/>
                <w:sz w:val="20"/>
              </w:rPr>
            </w:pPr>
            <w:r>
              <w:rPr>
                <w:rFonts w:ascii="Arial"/>
                <w:spacing w:val="-2"/>
                <w:sz w:val="20"/>
              </w:rPr>
              <w:t>INDEKS</w:t>
            </w:r>
          </w:p>
        </w:tc>
        <w:tc>
          <w:tcPr>
            <w:tcW w:w="1031" w:type="dxa"/>
            <w:vMerge w:val="restart"/>
          </w:tcPr>
          <w:p>
            <w:pPr>
              <w:pStyle w:val="TableParagraph"/>
              <w:spacing w:before="108"/>
              <w:ind w:left="157"/>
              <w:rPr>
                <w:rFonts w:ascii="Arial"/>
                <w:sz w:val="20"/>
              </w:rPr>
            </w:pPr>
            <w:r>
              <w:rPr>
                <w:rFonts w:ascii="Arial"/>
                <w:spacing w:val="-2"/>
                <w:sz w:val="20"/>
              </w:rPr>
              <w:t>INDEKS</w:t>
            </w:r>
          </w:p>
        </w:tc>
      </w:tr>
      <w:tr>
        <w:trPr>
          <w:trHeight w:val="226" w:hRule="atLeast"/>
        </w:trPr>
        <w:tc>
          <w:tcPr>
            <w:tcW w:w="5463" w:type="dxa"/>
            <w:gridSpan w:val="2"/>
            <w:vMerge/>
            <w:tcBorders>
              <w:top w:val="nil"/>
            </w:tcBorders>
          </w:tcPr>
          <w:p>
            <w:pPr>
              <w:rPr>
                <w:sz w:val="2"/>
                <w:szCs w:val="2"/>
              </w:rPr>
            </w:pPr>
          </w:p>
        </w:tc>
        <w:tc>
          <w:tcPr>
            <w:tcW w:w="1774" w:type="dxa"/>
            <w:tcBorders>
              <w:top w:val="nil"/>
            </w:tcBorders>
          </w:tcPr>
          <w:p>
            <w:pPr>
              <w:pStyle w:val="TableParagraph"/>
              <w:spacing w:line="207" w:lineRule="exact"/>
              <w:ind w:left="504"/>
              <w:rPr>
                <w:rFonts w:ascii="Arial"/>
                <w:sz w:val="20"/>
              </w:rPr>
            </w:pPr>
            <w:r>
              <w:rPr>
                <w:rFonts w:ascii="Arial"/>
                <w:spacing w:val="-2"/>
                <w:sz w:val="20"/>
              </w:rPr>
              <w:t>1-6/2025</w:t>
            </w:r>
          </w:p>
        </w:tc>
        <w:tc>
          <w:tcPr>
            <w:tcW w:w="1836" w:type="dxa"/>
            <w:tcBorders>
              <w:top w:val="nil"/>
            </w:tcBorders>
          </w:tcPr>
          <w:p>
            <w:pPr>
              <w:pStyle w:val="TableParagraph"/>
              <w:spacing w:line="207" w:lineRule="exact"/>
              <w:ind w:left="36"/>
              <w:jc w:val="center"/>
              <w:rPr>
                <w:rFonts w:ascii="Arial"/>
                <w:sz w:val="20"/>
              </w:rPr>
            </w:pPr>
            <w:r>
              <w:rPr>
                <w:rFonts w:ascii="Arial"/>
                <w:spacing w:val="-4"/>
                <w:sz w:val="20"/>
              </w:rPr>
              <w:t>2026</w:t>
            </w:r>
          </w:p>
        </w:tc>
        <w:tc>
          <w:tcPr>
            <w:tcW w:w="1757" w:type="dxa"/>
            <w:tcBorders>
              <w:top w:val="nil"/>
            </w:tcBorders>
          </w:tcPr>
          <w:p>
            <w:pPr>
              <w:pStyle w:val="TableParagraph"/>
              <w:spacing w:line="207" w:lineRule="exact"/>
              <w:ind w:left="39"/>
              <w:jc w:val="center"/>
              <w:rPr>
                <w:rFonts w:ascii="Arial"/>
                <w:sz w:val="20"/>
              </w:rPr>
            </w:pPr>
            <w:r>
              <w:rPr>
                <w:rFonts w:ascii="Arial"/>
                <w:spacing w:val="-4"/>
                <w:sz w:val="20"/>
              </w:rPr>
              <w:t>2026</w:t>
            </w:r>
          </w:p>
        </w:tc>
        <w:tc>
          <w:tcPr>
            <w:tcW w:w="1788" w:type="dxa"/>
            <w:tcBorders>
              <w:top w:val="nil"/>
            </w:tcBorders>
          </w:tcPr>
          <w:p>
            <w:pPr>
              <w:pStyle w:val="TableParagraph"/>
              <w:spacing w:line="207" w:lineRule="exact"/>
              <w:ind w:left="511"/>
              <w:rPr>
                <w:rFonts w:ascii="Arial"/>
                <w:sz w:val="20"/>
              </w:rPr>
            </w:pPr>
            <w:r>
              <w:rPr>
                <w:rFonts w:ascii="Arial"/>
                <w:spacing w:val="-2"/>
                <w:sz w:val="20"/>
              </w:rPr>
              <w:t>1-6/2026</w:t>
            </w:r>
          </w:p>
        </w:tc>
        <w:tc>
          <w:tcPr>
            <w:tcW w:w="1144" w:type="dxa"/>
            <w:vMerge/>
            <w:tcBorders>
              <w:top w:val="nil"/>
            </w:tcBorders>
          </w:tcPr>
          <w:p>
            <w:pPr>
              <w:rPr>
                <w:sz w:val="2"/>
                <w:szCs w:val="2"/>
              </w:rPr>
            </w:pPr>
          </w:p>
        </w:tc>
        <w:tc>
          <w:tcPr>
            <w:tcW w:w="1031" w:type="dxa"/>
            <w:vMerge/>
            <w:tcBorders>
              <w:top w:val="nil"/>
            </w:tcBorders>
          </w:tcPr>
          <w:p>
            <w:pPr>
              <w:rPr>
                <w:sz w:val="2"/>
                <w:szCs w:val="2"/>
              </w:rPr>
            </w:pPr>
          </w:p>
        </w:tc>
      </w:tr>
      <w:tr>
        <w:trPr>
          <w:trHeight w:val="224" w:hRule="atLeast"/>
        </w:trPr>
        <w:tc>
          <w:tcPr>
            <w:tcW w:w="5463" w:type="dxa"/>
            <w:gridSpan w:val="2"/>
          </w:tcPr>
          <w:p>
            <w:pPr>
              <w:pStyle w:val="TableParagraph"/>
              <w:spacing w:line="205" w:lineRule="exact"/>
              <w:ind w:left="39"/>
              <w:jc w:val="center"/>
              <w:rPr>
                <w:rFonts w:ascii="Arial"/>
                <w:sz w:val="20"/>
              </w:rPr>
            </w:pPr>
            <w:r>
              <w:rPr>
                <w:rFonts w:ascii="Arial"/>
                <w:spacing w:val="-10"/>
                <w:sz w:val="20"/>
              </w:rPr>
              <w:t>1</w:t>
            </w:r>
          </w:p>
        </w:tc>
        <w:tc>
          <w:tcPr>
            <w:tcW w:w="1774" w:type="dxa"/>
          </w:tcPr>
          <w:p>
            <w:pPr>
              <w:pStyle w:val="TableParagraph"/>
              <w:spacing w:line="205" w:lineRule="exact"/>
              <w:ind w:left="37" w:right="1"/>
              <w:jc w:val="center"/>
              <w:rPr>
                <w:rFonts w:ascii="Arial"/>
                <w:sz w:val="20"/>
              </w:rPr>
            </w:pPr>
            <w:r>
              <w:rPr>
                <w:rFonts w:ascii="Arial"/>
                <w:spacing w:val="-10"/>
                <w:sz w:val="20"/>
              </w:rPr>
              <w:t>2</w:t>
            </w:r>
          </w:p>
        </w:tc>
        <w:tc>
          <w:tcPr>
            <w:tcW w:w="1836" w:type="dxa"/>
          </w:tcPr>
          <w:p>
            <w:pPr>
              <w:pStyle w:val="TableParagraph"/>
              <w:spacing w:line="205" w:lineRule="exact"/>
              <w:ind w:left="36"/>
              <w:jc w:val="center"/>
              <w:rPr>
                <w:rFonts w:ascii="Arial"/>
                <w:sz w:val="20"/>
              </w:rPr>
            </w:pPr>
            <w:r>
              <w:rPr>
                <w:rFonts w:ascii="Arial"/>
                <w:spacing w:val="-10"/>
                <w:sz w:val="20"/>
              </w:rPr>
              <w:t>3</w:t>
            </w:r>
          </w:p>
        </w:tc>
        <w:tc>
          <w:tcPr>
            <w:tcW w:w="1757" w:type="dxa"/>
          </w:tcPr>
          <w:p>
            <w:pPr>
              <w:pStyle w:val="TableParagraph"/>
              <w:spacing w:line="205" w:lineRule="exact"/>
              <w:ind w:left="39"/>
              <w:jc w:val="center"/>
              <w:rPr>
                <w:rFonts w:ascii="Arial"/>
                <w:sz w:val="20"/>
              </w:rPr>
            </w:pPr>
            <w:r>
              <w:rPr>
                <w:rFonts w:ascii="Arial"/>
                <w:spacing w:val="-10"/>
                <w:sz w:val="20"/>
              </w:rPr>
              <w:t>4</w:t>
            </w:r>
          </w:p>
        </w:tc>
        <w:tc>
          <w:tcPr>
            <w:tcW w:w="1788" w:type="dxa"/>
          </w:tcPr>
          <w:p>
            <w:pPr>
              <w:pStyle w:val="TableParagraph"/>
              <w:spacing w:line="205" w:lineRule="exact"/>
              <w:ind w:left="37"/>
              <w:jc w:val="center"/>
              <w:rPr>
                <w:rFonts w:ascii="Arial"/>
                <w:sz w:val="20"/>
              </w:rPr>
            </w:pPr>
            <w:r>
              <w:rPr>
                <w:rFonts w:ascii="Arial"/>
                <w:spacing w:val="-10"/>
                <w:sz w:val="20"/>
              </w:rPr>
              <w:t>5</w:t>
            </w:r>
          </w:p>
        </w:tc>
        <w:tc>
          <w:tcPr>
            <w:tcW w:w="1144" w:type="dxa"/>
          </w:tcPr>
          <w:p>
            <w:pPr>
              <w:pStyle w:val="TableParagraph"/>
              <w:spacing w:line="205" w:lineRule="exact"/>
              <w:ind w:left="331"/>
              <w:rPr>
                <w:rFonts w:ascii="Arial"/>
                <w:sz w:val="20"/>
              </w:rPr>
            </w:pPr>
            <w:r>
              <w:rPr>
                <w:rFonts w:ascii="Arial"/>
                <w:spacing w:val="-2"/>
                <w:sz w:val="20"/>
              </w:rPr>
              <w:t>6=5/2</w:t>
            </w:r>
          </w:p>
        </w:tc>
        <w:tc>
          <w:tcPr>
            <w:tcW w:w="1031" w:type="dxa"/>
          </w:tcPr>
          <w:p>
            <w:pPr>
              <w:pStyle w:val="TableParagraph"/>
              <w:spacing w:line="205" w:lineRule="exact"/>
              <w:ind w:left="274"/>
              <w:rPr>
                <w:rFonts w:ascii="Arial"/>
                <w:sz w:val="20"/>
              </w:rPr>
            </w:pPr>
            <w:r>
              <w:rPr>
                <w:rFonts w:ascii="Arial"/>
                <w:spacing w:val="-2"/>
                <w:sz w:val="20"/>
              </w:rPr>
              <w:t>7=5/4</w:t>
            </w:r>
          </w:p>
        </w:tc>
      </w:tr>
      <w:tr>
        <w:trPr>
          <w:trHeight w:val="270" w:hRule="atLeast"/>
        </w:trPr>
        <w:tc>
          <w:tcPr>
            <w:tcW w:w="5463" w:type="dxa"/>
            <w:gridSpan w:val="2"/>
          </w:tcPr>
          <w:p>
            <w:pPr>
              <w:pStyle w:val="TableParagraph"/>
              <w:spacing w:line="215" w:lineRule="exact" w:before="35"/>
              <w:ind w:left="38"/>
              <w:rPr>
                <w:rFonts w:ascii="Arial"/>
                <w:sz w:val="20"/>
              </w:rPr>
            </w:pPr>
            <w:r>
              <w:rPr>
                <w:rFonts w:ascii="Arial"/>
                <w:spacing w:val="-2"/>
                <w:sz w:val="20"/>
              </w:rPr>
              <w:t>SVEUKUPNO</w:t>
            </w:r>
          </w:p>
        </w:tc>
        <w:tc>
          <w:tcPr>
            <w:tcW w:w="1774" w:type="dxa"/>
          </w:tcPr>
          <w:p>
            <w:pPr>
              <w:pStyle w:val="TableParagraph"/>
              <w:spacing w:line="215" w:lineRule="exact" w:before="35"/>
              <w:ind w:right="17"/>
              <w:jc w:val="right"/>
              <w:rPr>
                <w:rFonts w:ascii="Arial"/>
                <w:sz w:val="20"/>
              </w:rPr>
            </w:pPr>
            <w:r>
              <w:rPr>
                <w:rFonts w:ascii="Arial"/>
                <w:spacing w:val="-2"/>
                <w:sz w:val="20"/>
              </w:rPr>
              <w:t>21.721.932,35</w:t>
            </w:r>
          </w:p>
        </w:tc>
        <w:tc>
          <w:tcPr>
            <w:tcW w:w="1836" w:type="dxa"/>
          </w:tcPr>
          <w:p>
            <w:pPr>
              <w:pStyle w:val="TableParagraph"/>
              <w:spacing w:line="215" w:lineRule="exact" w:before="35"/>
              <w:ind w:right="17"/>
              <w:jc w:val="right"/>
              <w:rPr>
                <w:rFonts w:ascii="Arial"/>
                <w:sz w:val="20"/>
              </w:rPr>
            </w:pPr>
            <w:r>
              <w:rPr>
                <w:rFonts w:ascii="Arial"/>
                <w:spacing w:val="-2"/>
                <w:sz w:val="20"/>
              </w:rPr>
              <w:t>82.357.000,00</w:t>
            </w:r>
          </w:p>
        </w:tc>
        <w:tc>
          <w:tcPr>
            <w:tcW w:w="1757" w:type="dxa"/>
          </w:tcPr>
          <w:p>
            <w:pPr>
              <w:pStyle w:val="TableParagraph"/>
              <w:spacing w:line="215" w:lineRule="exact" w:before="35"/>
              <w:ind w:right="16"/>
              <w:jc w:val="right"/>
              <w:rPr>
                <w:rFonts w:ascii="Arial"/>
                <w:sz w:val="20"/>
              </w:rPr>
            </w:pPr>
            <w:r>
              <w:rPr>
                <w:rFonts w:ascii="Arial"/>
                <w:spacing w:val="-2"/>
                <w:sz w:val="20"/>
              </w:rPr>
              <w:t>82.357.000,00</w:t>
            </w:r>
          </w:p>
        </w:tc>
        <w:tc>
          <w:tcPr>
            <w:tcW w:w="1788" w:type="dxa"/>
          </w:tcPr>
          <w:p>
            <w:pPr>
              <w:pStyle w:val="TableParagraph"/>
              <w:spacing w:line="215" w:lineRule="exact" w:before="35"/>
              <w:ind w:right="16"/>
              <w:jc w:val="right"/>
              <w:rPr>
                <w:rFonts w:ascii="Arial"/>
                <w:sz w:val="20"/>
              </w:rPr>
            </w:pPr>
            <w:r>
              <w:rPr>
                <w:rFonts w:ascii="Arial"/>
                <w:spacing w:val="-2"/>
                <w:sz w:val="20"/>
              </w:rPr>
              <w:t>24.195.168,65</w:t>
            </w:r>
          </w:p>
        </w:tc>
        <w:tc>
          <w:tcPr>
            <w:tcW w:w="1144" w:type="dxa"/>
          </w:tcPr>
          <w:p>
            <w:pPr>
              <w:pStyle w:val="TableParagraph"/>
              <w:spacing w:line="215" w:lineRule="exact" w:before="35"/>
              <w:ind w:right="15"/>
              <w:jc w:val="right"/>
              <w:rPr>
                <w:rFonts w:ascii="Arial"/>
                <w:sz w:val="20"/>
              </w:rPr>
            </w:pPr>
            <w:r>
              <w:rPr>
                <w:rFonts w:ascii="Arial"/>
                <w:spacing w:val="-2"/>
                <w:sz w:val="20"/>
              </w:rPr>
              <w:t>111,39</w:t>
            </w:r>
          </w:p>
        </w:tc>
        <w:tc>
          <w:tcPr>
            <w:tcW w:w="1031" w:type="dxa"/>
          </w:tcPr>
          <w:p>
            <w:pPr>
              <w:pStyle w:val="TableParagraph"/>
              <w:spacing w:line="215" w:lineRule="exact" w:before="35"/>
              <w:ind w:right="14"/>
              <w:jc w:val="right"/>
              <w:rPr>
                <w:rFonts w:ascii="Arial"/>
                <w:sz w:val="20"/>
              </w:rPr>
            </w:pPr>
            <w:r>
              <w:rPr>
                <w:rFonts w:ascii="Arial"/>
                <w:spacing w:val="-2"/>
                <w:sz w:val="20"/>
              </w:rPr>
              <w:t>29,38</w:t>
            </w:r>
          </w:p>
        </w:tc>
      </w:tr>
      <w:tr>
        <w:trPr>
          <w:trHeight w:val="282" w:hRule="atLeast"/>
        </w:trPr>
        <w:tc>
          <w:tcPr>
            <w:tcW w:w="5463" w:type="dxa"/>
            <w:gridSpan w:val="2"/>
            <w:tcBorders>
              <w:bottom w:val="nil"/>
              <w:right w:val="nil"/>
            </w:tcBorders>
            <w:shd w:val="clear" w:color="auto" w:fill="D9D9D9"/>
          </w:tcPr>
          <w:p>
            <w:pPr>
              <w:pStyle w:val="TableParagraph"/>
              <w:spacing w:line="228" w:lineRule="exact" w:before="35"/>
              <w:ind w:left="38"/>
              <w:rPr>
                <w:rFonts w:ascii="Arial" w:hAnsi="Arial"/>
                <w:b/>
                <w:sz w:val="20"/>
              </w:rPr>
            </w:pPr>
            <w:r>
              <w:rPr>
                <w:rFonts w:ascii="Arial" w:hAnsi="Arial"/>
                <w:b/>
                <w:spacing w:val="-2"/>
                <w:sz w:val="20"/>
              </w:rPr>
              <w:t>PRORAČUN</w:t>
            </w:r>
            <w:r>
              <w:rPr>
                <w:rFonts w:ascii="Arial" w:hAnsi="Arial"/>
                <w:b/>
                <w:spacing w:val="-7"/>
                <w:sz w:val="20"/>
              </w:rPr>
              <w:t> </w:t>
            </w:r>
            <w:r>
              <w:rPr>
                <w:rFonts w:ascii="Arial" w:hAnsi="Arial"/>
                <w:b/>
                <w:spacing w:val="-5"/>
                <w:sz w:val="20"/>
              </w:rPr>
              <w:t>JLS</w:t>
            </w:r>
          </w:p>
        </w:tc>
        <w:tc>
          <w:tcPr>
            <w:tcW w:w="1774" w:type="dxa"/>
            <w:tcBorders>
              <w:left w:val="nil"/>
              <w:bottom w:val="nil"/>
              <w:right w:val="nil"/>
            </w:tcBorders>
            <w:shd w:val="clear" w:color="auto" w:fill="D9D9D9"/>
          </w:tcPr>
          <w:p>
            <w:pPr>
              <w:pStyle w:val="TableParagraph"/>
              <w:spacing w:line="228" w:lineRule="exact" w:before="35"/>
              <w:ind w:right="27"/>
              <w:jc w:val="right"/>
              <w:rPr>
                <w:rFonts w:ascii="Arial"/>
                <w:b/>
                <w:sz w:val="20"/>
              </w:rPr>
            </w:pPr>
            <w:r>
              <w:rPr>
                <w:rFonts w:ascii="Arial"/>
                <w:b/>
                <w:spacing w:val="-2"/>
                <w:sz w:val="20"/>
              </w:rPr>
              <w:t>13.589.921,82</w:t>
            </w:r>
          </w:p>
        </w:tc>
        <w:tc>
          <w:tcPr>
            <w:tcW w:w="1836" w:type="dxa"/>
            <w:tcBorders>
              <w:left w:val="nil"/>
              <w:bottom w:val="nil"/>
              <w:right w:val="nil"/>
            </w:tcBorders>
            <w:shd w:val="clear" w:color="auto" w:fill="D9D9D9"/>
          </w:tcPr>
          <w:p>
            <w:pPr>
              <w:pStyle w:val="TableParagraph"/>
              <w:spacing w:line="228" w:lineRule="exact" w:before="35"/>
              <w:ind w:right="27"/>
              <w:jc w:val="right"/>
              <w:rPr>
                <w:rFonts w:ascii="Arial"/>
                <w:b/>
                <w:sz w:val="20"/>
              </w:rPr>
            </w:pPr>
            <w:r>
              <w:rPr>
                <w:rFonts w:ascii="Arial"/>
                <w:b/>
                <w:spacing w:val="-2"/>
                <w:sz w:val="20"/>
              </w:rPr>
              <w:t>65.763.386,00</w:t>
            </w:r>
          </w:p>
        </w:tc>
        <w:tc>
          <w:tcPr>
            <w:tcW w:w="1757" w:type="dxa"/>
            <w:tcBorders>
              <w:left w:val="nil"/>
              <w:bottom w:val="nil"/>
              <w:right w:val="nil"/>
            </w:tcBorders>
            <w:shd w:val="clear" w:color="auto" w:fill="D9D9D9"/>
          </w:tcPr>
          <w:p>
            <w:pPr>
              <w:pStyle w:val="TableParagraph"/>
              <w:spacing w:line="228" w:lineRule="exact" w:before="35"/>
              <w:ind w:right="26"/>
              <w:jc w:val="right"/>
              <w:rPr>
                <w:rFonts w:ascii="Arial"/>
                <w:b/>
                <w:sz w:val="20"/>
              </w:rPr>
            </w:pPr>
            <w:r>
              <w:rPr>
                <w:rFonts w:ascii="Arial"/>
                <w:b/>
                <w:spacing w:val="-2"/>
                <w:sz w:val="20"/>
              </w:rPr>
              <w:t>65.763.386,00</w:t>
            </w:r>
          </w:p>
        </w:tc>
        <w:tc>
          <w:tcPr>
            <w:tcW w:w="1788" w:type="dxa"/>
            <w:tcBorders>
              <w:left w:val="nil"/>
              <w:bottom w:val="nil"/>
              <w:right w:val="nil"/>
            </w:tcBorders>
            <w:shd w:val="clear" w:color="auto" w:fill="D9D9D9"/>
          </w:tcPr>
          <w:p>
            <w:pPr>
              <w:pStyle w:val="TableParagraph"/>
              <w:spacing w:line="228" w:lineRule="exact" w:before="35"/>
              <w:ind w:right="26"/>
              <w:jc w:val="right"/>
              <w:rPr>
                <w:rFonts w:ascii="Arial"/>
                <w:b/>
                <w:sz w:val="20"/>
              </w:rPr>
            </w:pPr>
            <w:r>
              <w:rPr>
                <w:rFonts w:ascii="Arial"/>
                <w:b/>
                <w:spacing w:val="-2"/>
                <w:sz w:val="20"/>
              </w:rPr>
              <w:t>16.035.400,79</w:t>
            </w:r>
          </w:p>
        </w:tc>
        <w:tc>
          <w:tcPr>
            <w:tcW w:w="1144" w:type="dxa"/>
            <w:tcBorders>
              <w:left w:val="nil"/>
              <w:bottom w:val="nil"/>
              <w:right w:val="nil"/>
            </w:tcBorders>
            <w:shd w:val="clear" w:color="auto" w:fill="D9D9D9"/>
          </w:tcPr>
          <w:p>
            <w:pPr>
              <w:pStyle w:val="TableParagraph"/>
              <w:spacing w:line="228" w:lineRule="exact" w:before="35"/>
              <w:ind w:right="25"/>
              <w:jc w:val="right"/>
              <w:rPr>
                <w:rFonts w:ascii="Arial"/>
                <w:b/>
                <w:sz w:val="20"/>
              </w:rPr>
            </w:pPr>
            <w:r>
              <w:rPr>
                <w:rFonts w:ascii="Arial"/>
                <w:b/>
                <w:spacing w:val="-2"/>
                <w:sz w:val="20"/>
              </w:rPr>
              <w:t>117,99</w:t>
            </w:r>
          </w:p>
        </w:tc>
        <w:tc>
          <w:tcPr>
            <w:tcW w:w="1031" w:type="dxa"/>
            <w:tcBorders>
              <w:left w:val="nil"/>
              <w:bottom w:val="nil"/>
            </w:tcBorders>
            <w:shd w:val="clear" w:color="auto" w:fill="D9D9D9"/>
          </w:tcPr>
          <w:p>
            <w:pPr>
              <w:pStyle w:val="TableParagraph"/>
              <w:spacing w:line="228" w:lineRule="exact" w:before="35"/>
              <w:ind w:right="14"/>
              <w:jc w:val="right"/>
              <w:rPr>
                <w:rFonts w:ascii="Arial"/>
                <w:b/>
                <w:sz w:val="20"/>
              </w:rPr>
            </w:pPr>
            <w:r>
              <w:rPr>
                <w:rFonts w:ascii="Arial"/>
                <w:b/>
                <w:spacing w:val="-2"/>
                <w:sz w:val="20"/>
              </w:rPr>
              <w:t>24,38</w:t>
            </w:r>
          </w:p>
        </w:tc>
      </w:tr>
      <w:tr>
        <w:trPr>
          <w:trHeight w:val="232" w:hRule="atLeast"/>
        </w:trPr>
        <w:tc>
          <w:tcPr>
            <w:tcW w:w="14793" w:type="dxa"/>
            <w:gridSpan w:val="8"/>
            <w:tcBorders>
              <w:top w:val="nil"/>
            </w:tcBorders>
          </w:tcPr>
          <w:p>
            <w:pPr>
              <w:pStyle w:val="TableParagraph"/>
              <w:rPr>
                <w:rFonts w:ascii="Times New Roman"/>
                <w:sz w:val="16"/>
              </w:rPr>
            </w:pP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11</w:t>
            </w:r>
          </w:p>
        </w:tc>
        <w:tc>
          <w:tcPr>
            <w:tcW w:w="4431" w:type="dxa"/>
            <w:tcBorders>
              <w:left w:val="nil"/>
              <w:right w:val="nil"/>
            </w:tcBorders>
          </w:tcPr>
          <w:p>
            <w:pPr>
              <w:pStyle w:val="TableParagraph"/>
              <w:spacing w:line="215" w:lineRule="exact" w:before="35"/>
              <w:ind w:left="48"/>
              <w:rPr>
                <w:rFonts w:ascii="Arial" w:hAnsi="Arial"/>
                <w:sz w:val="20"/>
              </w:rPr>
            </w:pPr>
            <w:r>
              <w:rPr>
                <w:rFonts w:ascii="Arial" w:hAnsi="Arial"/>
                <w:sz w:val="20"/>
              </w:rPr>
              <w:t>Opći</w:t>
            </w:r>
            <w:r>
              <w:rPr>
                <w:rFonts w:ascii="Arial" w:hAnsi="Arial"/>
                <w:spacing w:val="-8"/>
                <w:sz w:val="20"/>
              </w:rPr>
              <w:t> </w:t>
            </w:r>
            <w:r>
              <w:rPr>
                <w:rFonts w:ascii="Arial" w:hAnsi="Arial"/>
                <w:sz w:val="20"/>
              </w:rPr>
              <w:t>prihodi</w:t>
            </w:r>
            <w:r>
              <w:rPr>
                <w:rFonts w:ascii="Arial" w:hAnsi="Arial"/>
                <w:spacing w:val="-8"/>
                <w:sz w:val="20"/>
              </w:rPr>
              <w:t> </w:t>
            </w:r>
            <w:r>
              <w:rPr>
                <w:rFonts w:ascii="Arial" w:hAnsi="Arial"/>
                <w:sz w:val="20"/>
              </w:rPr>
              <w:t>i</w:t>
            </w:r>
            <w:r>
              <w:rPr>
                <w:rFonts w:ascii="Arial" w:hAnsi="Arial"/>
                <w:spacing w:val="-7"/>
                <w:sz w:val="20"/>
              </w:rPr>
              <w:t> </w:t>
            </w:r>
            <w:r>
              <w:rPr>
                <w:rFonts w:ascii="Arial" w:hAnsi="Arial"/>
                <w:spacing w:val="-2"/>
                <w:sz w:val="20"/>
              </w:rPr>
              <w:t>primici</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9.790.625,37</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14.707.857,00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14.707.857,00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9.903.120,19</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pacing w:val="-2"/>
                <w:sz w:val="20"/>
              </w:rPr>
              <w:t>101,15</w:t>
            </w:r>
          </w:p>
        </w:tc>
        <w:tc>
          <w:tcPr>
            <w:tcW w:w="1031" w:type="dxa"/>
            <w:tcBorders>
              <w:left w:val="nil"/>
            </w:tcBorders>
          </w:tcPr>
          <w:p>
            <w:pPr>
              <w:pStyle w:val="TableParagraph"/>
              <w:spacing w:line="215" w:lineRule="exact" w:before="35"/>
              <w:ind w:right="14"/>
              <w:jc w:val="right"/>
              <w:rPr>
                <w:rFonts w:ascii="Arial"/>
                <w:sz w:val="20"/>
              </w:rPr>
            </w:pPr>
            <w:r>
              <w:rPr>
                <w:rFonts w:ascii="Arial"/>
                <w:spacing w:val="-2"/>
                <w:sz w:val="20"/>
              </w:rPr>
              <w:t>67,33</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43</w:t>
            </w:r>
          </w:p>
        </w:tc>
        <w:tc>
          <w:tcPr>
            <w:tcW w:w="4431" w:type="dxa"/>
            <w:tcBorders>
              <w:left w:val="nil"/>
              <w:right w:val="nil"/>
            </w:tcBorders>
          </w:tcPr>
          <w:p>
            <w:pPr>
              <w:pStyle w:val="TableParagraph"/>
              <w:spacing w:line="215" w:lineRule="exact" w:before="35"/>
              <w:ind w:left="48"/>
              <w:rPr>
                <w:rFonts w:ascii="Arial"/>
                <w:sz w:val="20"/>
              </w:rPr>
            </w:pPr>
            <w:r>
              <w:rPr>
                <w:rFonts w:ascii="Arial"/>
                <w:sz w:val="20"/>
              </w:rPr>
              <w:t>Ostali</w:t>
            </w:r>
            <w:r>
              <w:rPr>
                <w:rFonts w:ascii="Arial"/>
                <w:spacing w:val="-12"/>
                <w:sz w:val="20"/>
              </w:rPr>
              <w:t> </w:t>
            </w:r>
            <w:r>
              <w:rPr>
                <w:rFonts w:ascii="Arial"/>
                <w:sz w:val="20"/>
              </w:rPr>
              <w:t>prihodi</w:t>
            </w:r>
            <w:r>
              <w:rPr>
                <w:rFonts w:ascii="Arial"/>
                <w:spacing w:val="-11"/>
                <w:sz w:val="20"/>
              </w:rPr>
              <w:t> </w:t>
            </w:r>
            <w:r>
              <w:rPr>
                <w:rFonts w:ascii="Arial"/>
                <w:sz w:val="20"/>
              </w:rPr>
              <w:t>za</w:t>
            </w:r>
            <w:r>
              <w:rPr>
                <w:rFonts w:ascii="Arial"/>
                <w:spacing w:val="-11"/>
                <w:sz w:val="20"/>
              </w:rPr>
              <w:t> </w:t>
            </w:r>
            <w:r>
              <w:rPr>
                <w:rFonts w:ascii="Arial"/>
                <w:sz w:val="20"/>
              </w:rPr>
              <w:t>posebne</w:t>
            </w:r>
            <w:r>
              <w:rPr>
                <w:rFonts w:ascii="Arial"/>
                <w:spacing w:val="-11"/>
                <w:sz w:val="20"/>
              </w:rPr>
              <w:t> </w:t>
            </w:r>
            <w:r>
              <w:rPr>
                <w:rFonts w:ascii="Arial"/>
                <w:spacing w:val="-2"/>
                <w:sz w:val="20"/>
              </w:rPr>
              <w:t>namjene</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1.779.632,23</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4.685.000,00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4.685.000,00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1.507.525,46</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pacing w:val="-2"/>
                <w:sz w:val="20"/>
              </w:rPr>
              <w:t>84,71</w:t>
            </w:r>
          </w:p>
        </w:tc>
        <w:tc>
          <w:tcPr>
            <w:tcW w:w="1031" w:type="dxa"/>
            <w:tcBorders>
              <w:left w:val="nil"/>
            </w:tcBorders>
          </w:tcPr>
          <w:p>
            <w:pPr>
              <w:pStyle w:val="TableParagraph"/>
              <w:spacing w:line="215" w:lineRule="exact" w:before="35"/>
              <w:ind w:right="14"/>
              <w:jc w:val="right"/>
              <w:rPr>
                <w:rFonts w:ascii="Arial"/>
                <w:sz w:val="20"/>
              </w:rPr>
            </w:pPr>
            <w:r>
              <w:rPr>
                <w:rFonts w:ascii="Arial"/>
                <w:spacing w:val="-2"/>
                <w:sz w:val="20"/>
              </w:rPr>
              <w:t>32,18</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52</w:t>
            </w:r>
          </w:p>
        </w:tc>
        <w:tc>
          <w:tcPr>
            <w:tcW w:w="4431" w:type="dxa"/>
            <w:tcBorders>
              <w:left w:val="nil"/>
              <w:right w:val="nil"/>
            </w:tcBorders>
          </w:tcPr>
          <w:p>
            <w:pPr>
              <w:pStyle w:val="TableParagraph"/>
              <w:spacing w:line="215" w:lineRule="exact" w:before="35"/>
              <w:ind w:left="48"/>
              <w:rPr>
                <w:rFonts w:ascii="Arial" w:hAnsi="Arial"/>
                <w:sz w:val="20"/>
              </w:rPr>
            </w:pPr>
            <w:r>
              <w:rPr>
                <w:rFonts w:ascii="Arial" w:hAnsi="Arial"/>
                <w:sz w:val="20"/>
              </w:rPr>
              <w:t>Ostale</w:t>
            </w:r>
            <w:r>
              <w:rPr>
                <w:rFonts w:ascii="Arial" w:hAnsi="Arial"/>
                <w:spacing w:val="-10"/>
                <w:sz w:val="20"/>
              </w:rPr>
              <w:t> </w:t>
            </w:r>
            <w:r>
              <w:rPr>
                <w:rFonts w:ascii="Arial" w:hAnsi="Arial"/>
                <w:spacing w:val="-2"/>
                <w:sz w:val="20"/>
              </w:rPr>
              <w:t>pomoći</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2.003.668,82</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29.704.529,00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29.704.529,00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1.615.579,17</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pacing w:val="-2"/>
                <w:sz w:val="20"/>
              </w:rPr>
              <w:t>80,63</w:t>
            </w:r>
          </w:p>
        </w:tc>
        <w:tc>
          <w:tcPr>
            <w:tcW w:w="1031" w:type="dxa"/>
            <w:tcBorders>
              <w:left w:val="nil"/>
            </w:tcBorders>
          </w:tcPr>
          <w:p>
            <w:pPr>
              <w:pStyle w:val="TableParagraph"/>
              <w:spacing w:line="215" w:lineRule="exact" w:before="35"/>
              <w:ind w:right="14"/>
              <w:jc w:val="right"/>
              <w:rPr>
                <w:rFonts w:ascii="Arial"/>
                <w:sz w:val="20"/>
              </w:rPr>
            </w:pPr>
            <w:r>
              <w:rPr>
                <w:rFonts w:ascii="Arial"/>
                <w:spacing w:val="-4"/>
                <w:sz w:val="20"/>
              </w:rPr>
              <w:t>5,44</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58</w:t>
            </w:r>
          </w:p>
        </w:tc>
        <w:tc>
          <w:tcPr>
            <w:tcW w:w="4431" w:type="dxa"/>
            <w:tcBorders>
              <w:left w:val="nil"/>
              <w:right w:val="nil"/>
            </w:tcBorders>
          </w:tcPr>
          <w:p>
            <w:pPr>
              <w:pStyle w:val="TableParagraph"/>
              <w:spacing w:line="215" w:lineRule="exact" w:before="35"/>
              <w:ind w:left="48"/>
              <w:rPr>
                <w:rFonts w:ascii="Arial"/>
                <w:sz w:val="20"/>
              </w:rPr>
            </w:pPr>
            <w:r>
              <w:rPr>
                <w:rFonts w:ascii="Arial"/>
                <w:sz w:val="20"/>
              </w:rPr>
              <w:t>Instrumenti</w:t>
            </w:r>
            <w:r>
              <w:rPr>
                <w:rFonts w:ascii="Arial"/>
                <w:spacing w:val="-9"/>
                <w:sz w:val="20"/>
              </w:rPr>
              <w:t> </w:t>
            </w:r>
            <w:r>
              <w:rPr>
                <w:rFonts w:ascii="Arial"/>
                <w:sz w:val="20"/>
              </w:rPr>
              <w:t>EU</w:t>
            </w:r>
            <w:r>
              <w:rPr>
                <w:rFonts w:ascii="Arial"/>
                <w:spacing w:val="-8"/>
                <w:sz w:val="20"/>
              </w:rPr>
              <w:t> </w:t>
            </w:r>
            <w:r>
              <w:rPr>
                <w:rFonts w:ascii="Arial"/>
                <w:sz w:val="20"/>
              </w:rPr>
              <w:t>nove</w:t>
            </w:r>
            <w:r>
              <w:rPr>
                <w:rFonts w:ascii="Arial"/>
                <w:spacing w:val="-8"/>
                <w:sz w:val="20"/>
              </w:rPr>
              <w:t> </w:t>
            </w:r>
            <w:r>
              <w:rPr>
                <w:rFonts w:ascii="Arial"/>
                <w:sz w:val="20"/>
              </w:rPr>
              <w:t>generacije</w:t>
            </w:r>
            <w:r>
              <w:rPr>
                <w:rFonts w:ascii="Arial"/>
                <w:spacing w:val="-8"/>
                <w:sz w:val="20"/>
              </w:rPr>
              <w:t> </w:t>
            </w:r>
            <w:r>
              <w:rPr>
                <w:rFonts w:ascii="Arial"/>
                <w:sz w:val="20"/>
              </w:rPr>
              <w:t>-</w:t>
            </w:r>
            <w:r>
              <w:rPr>
                <w:rFonts w:ascii="Arial"/>
                <w:spacing w:val="-8"/>
                <w:sz w:val="20"/>
              </w:rPr>
              <w:t> </w:t>
            </w:r>
            <w:r>
              <w:rPr>
                <w:rFonts w:ascii="Arial"/>
                <w:spacing w:val="-4"/>
                <w:sz w:val="20"/>
              </w:rPr>
              <w:t>NPOO</w:t>
            </w:r>
          </w:p>
        </w:tc>
        <w:tc>
          <w:tcPr>
            <w:tcW w:w="1774" w:type="dxa"/>
            <w:tcBorders>
              <w:left w:val="nil"/>
              <w:right w:val="nil"/>
            </w:tcBorders>
          </w:tcPr>
          <w:p>
            <w:pPr>
              <w:pStyle w:val="TableParagraph"/>
              <w:spacing w:line="215" w:lineRule="exact" w:before="35"/>
              <w:ind w:right="26"/>
              <w:jc w:val="right"/>
              <w:rPr>
                <w:rFonts w:ascii="Arial"/>
                <w:sz w:val="20"/>
              </w:rPr>
            </w:pPr>
            <w:r>
              <w:rPr>
                <w:rFonts w:ascii="Arial"/>
                <w:spacing w:val="-4"/>
                <w:sz w:val="20"/>
              </w:rPr>
              <w:t>0,00</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3.725.000,00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3.725.000,00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333.651,66</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z w:val="20"/>
              </w:rPr>
              <w:t>-</w:t>
            </w:r>
          </w:p>
        </w:tc>
        <w:tc>
          <w:tcPr>
            <w:tcW w:w="1031" w:type="dxa"/>
            <w:tcBorders>
              <w:left w:val="nil"/>
            </w:tcBorders>
          </w:tcPr>
          <w:p>
            <w:pPr>
              <w:pStyle w:val="TableParagraph"/>
              <w:spacing w:line="215" w:lineRule="exact" w:before="35"/>
              <w:ind w:right="14"/>
              <w:jc w:val="right"/>
              <w:rPr>
                <w:rFonts w:ascii="Arial"/>
                <w:sz w:val="20"/>
              </w:rPr>
            </w:pPr>
            <w:r>
              <w:rPr>
                <w:rFonts w:ascii="Arial"/>
                <w:spacing w:val="-4"/>
                <w:sz w:val="20"/>
              </w:rPr>
              <w:t>8,96</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61</w:t>
            </w:r>
          </w:p>
        </w:tc>
        <w:tc>
          <w:tcPr>
            <w:tcW w:w="4431" w:type="dxa"/>
            <w:tcBorders>
              <w:left w:val="nil"/>
              <w:right w:val="nil"/>
            </w:tcBorders>
          </w:tcPr>
          <w:p>
            <w:pPr>
              <w:pStyle w:val="TableParagraph"/>
              <w:spacing w:line="215" w:lineRule="exact" w:before="35"/>
              <w:ind w:left="48"/>
              <w:rPr>
                <w:rFonts w:ascii="Arial"/>
                <w:sz w:val="20"/>
              </w:rPr>
            </w:pPr>
            <w:r>
              <w:rPr>
                <w:rFonts w:ascii="Arial"/>
                <w:spacing w:val="-2"/>
                <w:sz w:val="20"/>
              </w:rPr>
              <w:t>Donacije</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15.995,40</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241.000,00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241.000,00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28.183,15</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pacing w:val="-2"/>
                <w:sz w:val="20"/>
              </w:rPr>
              <w:t>176,20</w:t>
            </w:r>
          </w:p>
        </w:tc>
        <w:tc>
          <w:tcPr>
            <w:tcW w:w="1031" w:type="dxa"/>
            <w:tcBorders>
              <w:left w:val="nil"/>
            </w:tcBorders>
          </w:tcPr>
          <w:p>
            <w:pPr>
              <w:pStyle w:val="TableParagraph"/>
              <w:spacing w:line="215" w:lineRule="exact" w:before="35"/>
              <w:ind w:right="14"/>
              <w:jc w:val="right"/>
              <w:rPr>
                <w:rFonts w:ascii="Arial"/>
                <w:sz w:val="20"/>
              </w:rPr>
            </w:pPr>
            <w:r>
              <w:rPr>
                <w:rFonts w:ascii="Arial"/>
                <w:spacing w:val="-2"/>
                <w:sz w:val="20"/>
              </w:rPr>
              <w:t>11,69</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81</w:t>
            </w:r>
          </w:p>
        </w:tc>
        <w:tc>
          <w:tcPr>
            <w:tcW w:w="4431" w:type="dxa"/>
            <w:tcBorders>
              <w:left w:val="nil"/>
              <w:right w:val="nil"/>
            </w:tcBorders>
          </w:tcPr>
          <w:p>
            <w:pPr>
              <w:pStyle w:val="TableParagraph"/>
              <w:spacing w:line="215" w:lineRule="exact" w:before="35"/>
              <w:ind w:left="48"/>
              <w:rPr>
                <w:rFonts w:ascii="Arial" w:hAnsi="Arial"/>
                <w:sz w:val="20"/>
              </w:rPr>
            </w:pPr>
            <w:r>
              <w:rPr>
                <w:rFonts w:ascii="Arial" w:hAnsi="Arial"/>
                <w:sz w:val="20"/>
              </w:rPr>
              <w:t>Namjenski</w:t>
            </w:r>
            <w:r>
              <w:rPr>
                <w:rFonts w:ascii="Arial" w:hAnsi="Arial"/>
                <w:spacing w:val="-6"/>
                <w:sz w:val="20"/>
              </w:rPr>
              <w:t> </w:t>
            </w:r>
            <w:r>
              <w:rPr>
                <w:rFonts w:ascii="Arial" w:hAnsi="Arial"/>
                <w:sz w:val="20"/>
              </w:rPr>
              <w:t>primici</w:t>
            </w:r>
            <w:r>
              <w:rPr>
                <w:rFonts w:ascii="Arial" w:hAnsi="Arial"/>
                <w:spacing w:val="-6"/>
                <w:sz w:val="20"/>
              </w:rPr>
              <w:t> </w:t>
            </w:r>
            <w:r>
              <w:rPr>
                <w:rFonts w:ascii="Arial" w:hAnsi="Arial"/>
                <w:sz w:val="20"/>
              </w:rPr>
              <w:t>od</w:t>
            </w:r>
            <w:r>
              <w:rPr>
                <w:rFonts w:ascii="Arial" w:hAnsi="Arial"/>
                <w:spacing w:val="-6"/>
                <w:sz w:val="20"/>
              </w:rPr>
              <w:t> </w:t>
            </w:r>
            <w:r>
              <w:rPr>
                <w:rFonts w:ascii="Arial" w:hAnsi="Arial"/>
                <w:spacing w:val="-2"/>
                <w:sz w:val="20"/>
              </w:rPr>
              <w:t>zaduživanja</w:t>
            </w:r>
          </w:p>
        </w:tc>
        <w:tc>
          <w:tcPr>
            <w:tcW w:w="1774" w:type="dxa"/>
            <w:tcBorders>
              <w:left w:val="nil"/>
              <w:right w:val="nil"/>
            </w:tcBorders>
          </w:tcPr>
          <w:p>
            <w:pPr>
              <w:pStyle w:val="TableParagraph"/>
              <w:spacing w:line="215" w:lineRule="exact" w:before="35"/>
              <w:ind w:right="26"/>
              <w:jc w:val="right"/>
              <w:rPr>
                <w:rFonts w:ascii="Arial"/>
                <w:sz w:val="20"/>
              </w:rPr>
            </w:pPr>
            <w:r>
              <w:rPr>
                <w:rFonts w:ascii="Arial"/>
                <w:spacing w:val="-4"/>
                <w:sz w:val="20"/>
              </w:rPr>
              <w:t>0,00</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12.700.000,00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12.700.000,00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2.647.341,16</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z w:val="20"/>
              </w:rPr>
              <w:t>-</w:t>
            </w:r>
          </w:p>
        </w:tc>
        <w:tc>
          <w:tcPr>
            <w:tcW w:w="1031" w:type="dxa"/>
            <w:tcBorders>
              <w:left w:val="nil"/>
            </w:tcBorders>
          </w:tcPr>
          <w:p>
            <w:pPr>
              <w:pStyle w:val="TableParagraph"/>
              <w:spacing w:line="215" w:lineRule="exact" w:before="35"/>
              <w:ind w:right="14"/>
              <w:jc w:val="right"/>
              <w:rPr>
                <w:rFonts w:ascii="Arial"/>
                <w:sz w:val="20"/>
              </w:rPr>
            </w:pPr>
            <w:r>
              <w:rPr>
                <w:rFonts w:ascii="Arial"/>
                <w:spacing w:val="-2"/>
                <w:sz w:val="20"/>
              </w:rPr>
              <w:t>20,85</w:t>
            </w:r>
          </w:p>
        </w:tc>
      </w:tr>
      <w:tr>
        <w:trPr>
          <w:trHeight w:val="234" w:hRule="atLeast"/>
        </w:trPr>
        <w:tc>
          <w:tcPr>
            <w:tcW w:w="14793" w:type="dxa"/>
            <w:gridSpan w:val="8"/>
            <w:tcBorders>
              <w:bottom w:val="nil"/>
            </w:tcBorders>
          </w:tcPr>
          <w:p>
            <w:pPr>
              <w:pStyle w:val="TableParagraph"/>
              <w:rPr>
                <w:rFonts w:ascii="Times New Roman"/>
                <w:sz w:val="16"/>
              </w:rPr>
            </w:pPr>
          </w:p>
        </w:tc>
      </w:tr>
      <w:tr>
        <w:trPr>
          <w:trHeight w:val="247" w:hRule="atLeast"/>
        </w:trPr>
        <w:tc>
          <w:tcPr>
            <w:tcW w:w="14793" w:type="dxa"/>
            <w:gridSpan w:val="8"/>
            <w:tcBorders>
              <w:top w:val="nil"/>
              <w:bottom w:val="nil"/>
            </w:tcBorders>
            <w:shd w:val="clear" w:color="auto" w:fill="D9D9D9"/>
          </w:tcPr>
          <w:p>
            <w:pPr>
              <w:pStyle w:val="TableParagraph"/>
              <w:tabs>
                <w:tab w:pos="6039" w:val="left" w:leader="none"/>
                <w:tab w:pos="7764" w:val="left" w:leader="none"/>
                <w:tab w:pos="9522" w:val="left" w:leader="none"/>
                <w:tab w:pos="11420" w:val="left" w:leader="none"/>
                <w:tab w:pos="13117" w:val="left" w:leader="none"/>
                <w:tab w:pos="14260" w:val="left" w:leader="none"/>
              </w:tabs>
              <w:spacing w:line="227" w:lineRule="exact"/>
              <w:ind w:left="38"/>
              <w:rPr>
                <w:rFonts w:ascii="Arial"/>
                <w:b/>
                <w:sz w:val="20"/>
              </w:rPr>
            </w:pPr>
            <w:r>
              <w:rPr>
                <w:rFonts w:ascii="Arial"/>
                <w:b/>
                <w:sz w:val="20"/>
              </w:rPr>
              <w:t>IZVORI</w:t>
            </w:r>
            <w:r>
              <w:rPr>
                <w:rFonts w:ascii="Arial"/>
                <w:b/>
                <w:spacing w:val="-8"/>
                <w:sz w:val="20"/>
              </w:rPr>
              <w:t> </w:t>
            </w:r>
            <w:r>
              <w:rPr>
                <w:rFonts w:ascii="Arial"/>
                <w:b/>
                <w:spacing w:val="-2"/>
                <w:sz w:val="20"/>
              </w:rPr>
              <w:t>KORISNIKA</w:t>
            </w:r>
            <w:r>
              <w:rPr>
                <w:rFonts w:ascii="Arial"/>
                <w:b/>
                <w:sz w:val="20"/>
              </w:rPr>
              <w:tab/>
            </w:r>
            <w:r>
              <w:rPr>
                <w:rFonts w:ascii="Arial"/>
                <w:b/>
                <w:spacing w:val="-2"/>
                <w:sz w:val="20"/>
              </w:rPr>
              <w:t>8.132.010,53</w:t>
            </w:r>
            <w:r>
              <w:rPr>
                <w:rFonts w:ascii="Arial"/>
                <w:b/>
                <w:sz w:val="20"/>
              </w:rPr>
              <w:tab/>
            </w:r>
            <w:r>
              <w:rPr>
                <w:rFonts w:ascii="Arial"/>
                <w:b/>
                <w:spacing w:val="-2"/>
                <w:sz w:val="20"/>
              </w:rPr>
              <w:t>16.593.614,00</w:t>
            </w:r>
            <w:r>
              <w:rPr>
                <w:rFonts w:ascii="Arial"/>
                <w:b/>
                <w:sz w:val="20"/>
              </w:rPr>
              <w:tab/>
            </w:r>
            <w:r>
              <w:rPr>
                <w:rFonts w:ascii="Arial"/>
                <w:b/>
                <w:spacing w:val="-2"/>
                <w:sz w:val="20"/>
              </w:rPr>
              <w:t>16.593.614,00</w:t>
            </w:r>
            <w:r>
              <w:rPr>
                <w:rFonts w:ascii="Arial"/>
                <w:b/>
                <w:sz w:val="20"/>
              </w:rPr>
              <w:tab/>
            </w:r>
            <w:r>
              <w:rPr>
                <w:rFonts w:ascii="Arial"/>
                <w:b/>
                <w:spacing w:val="-2"/>
                <w:sz w:val="20"/>
              </w:rPr>
              <w:t>8.159.767,86</w:t>
            </w:r>
            <w:r>
              <w:rPr>
                <w:rFonts w:ascii="Arial"/>
                <w:b/>
                <w:sz w:val="20"/>
              </w:rPr>
              <w:tab/>
            </w:r>
            <w:r>
              <w:rPr>
                <w:rFonts w:ascii="Arial"/>
                <w:b/>
                <w:spacing w:val="-2"/>
                <w:sz w:val="20"/>
              </w:rPr>
              <w:t>100,34</w:t>
            </w:r>
            <w:r>
              <w:rPr>
                <w:rFonts w:ascii="Arial"/>
                <w:b/>
                <w:sz w:val="20"/>
              </w:rPr>
              <w:tab/>
            </w:r>
            <w:r>
              <w:rPr>
                <w:rFonts w:ascii="Arial"/>
                <w:b/>
                <w:spacing w:val="-2"/>
                <w:sz w:val="20"/>
              </w:rPr>
              <w:t>49,17</w:t>
            </w:r>
          </w:p>
        </w:tc>
      </w:tr>
      <w:tr>
        <w:trPr>
          <w:trHeight w:val="232" w:hRule="atLeast"/>
        </w:trPr>
        <w:tc>
          <w:tcPr>
            <w:tcW w:w="14793" w:type="dxa"/>
            <w:gridSpan w:val="8"/>
            <w:tcBorders>
              <w:top w:val="nil"/>
            </w:tcBorders>
          </w:tcPr>
          <w:p>
            <w:pPr>
              <w:pStyle w:val="TableParagraph"/>
              <w:rPr>
                <w:rFonts w:ascii="Times New Roman"/>
                <w:sz w:val="16"/>
              </w:rPr>
            </w:pP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11</w:t>
            </w:r>
          </w:p>
        </w:tc>
        <w:tc>
          <w:tcPr>
            <w:tcW w:w="4431" w:type="dxa"/>
            <w:tcBorders>
              <w:left w:val="nil"/>
              <w:right w:val="nil"/>
            </w:tcBorders>
          </w:tcPr>
          <w:p>
            <w:pPr>
              <w:pStyle w:val="TableParagraph"/>
              <w:spacing w:line="215" w:lineRule="exact" w:before="35"/>
              <w:ind w:left="48"/>
              <w:rPr>
                <w:rFonts w:ascii="Arial" w:hAnsi="Arial"/>
                <w:sz w:val="20"/>
              </w:rPr>
            </w:pPr>
            <w:r>
              <w:rPr>
                <w:rFonts w:ascii="Arial" w:hAnsi="Arial"/>
                <w:sz w:val="20"/>
              </w:rPr>
              <w:t>OPĆI</w:t>
            </w:r>
            <w:r>
              <w:rPr>
                <w:rFonts w:ascii="Arial" w:hAnsi="Arial"/>
                <w:spacing w:val="-6"/>
                <w:sz w:val="20"/>
              </w:rPr>
              <w:t> </w:t>
            </w:r>
            <w:r>
              <w:rPr>
                <w:rFonts w:ascii="Arial" w:hAnsi="Arial"/>
                <w:sz w:val="20"/>
              </w:rPr>
              <w:t>PRIHODI</w:t>
            </w:r>
            <w:r>
              <w:rPr>
                <w:rFonts w:ascii="Arial" w:hAnsi="Arial"/>
                <w:spacing w:val="-6"/>
                <w:sz w:val="20"/>
              </w:rPr>
              <w:t> </w:t>
            </w:r>
            <w:r>
              <w:rPr>
                <w:rFonts w:ascii="Arial" w:hAnsi="Arial"/>
                <w:sz w:val="20"/>
              </w:rPr>
              <w:t>I</w:t>
            </w:r>
            <w:r>
              <w:rPr>
                <w:rFonts w:ascii="Arial" w:hAnsi="Arial"/>
                <w:spacing w:val="-6"/>
                <w:sz w:val="20"/>
              </w:rPr>
              <w:t> </w:t>
            </w:r>
            <w:r>
              <w:rPr>
                <w:rFonts w:ascii="Arial" w:hAnsi="Arial"/>
                <w:spacing w:val="-2"/>
                <w:sz w:val="20"/>
              </w:rPr>
              <w:t>PRIMICI</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1.744.217,38</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3.276.888,00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3.276.888,00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1.897.323,58</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pacing w:val="-2"/>
                <w:sz w:val="20"/>
              </w:rPr>
              <w:t>108,78</w:t>
            </w:r>
          </w:p>
        </w:tc>
        <w:tc>
          <w:tcPr>
            <w:tcW w:w="1031" w:type="dxa"/>
            <w:tcBorders>
              <w:left w:val="nil"/>
            </w:tcBorders>
          </w:tcPr>
          <w:p>
            <w:pPr>
              <w:pStyle w:val="TableParagraph"/>
              <w:spacing w:line="215" w:lineRule="exact" w:before="35"/>
              <w:ind w:right="14"/>
              <w:jc w:val="right"/>
              <w:rPr>
                <w:rFonts w:ascii="Arial"/>
                <w:sz w:val="20"/>
              </w:rPr>
            </w:pPr>
            <w:r>
              <w:rPr>
                <w:rFonts w:ascii="Arial"/>
                <w:spacing w:val="-2"/>
                <w:sz w:val="20"/>
              </w:rPr>
              <w:t>57,90</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52</w:t>
            </w:r>
          </w:p>
        </w:tc>
        <w:tc>
          <w:tcPr>
            <w:tcW w:w="4431" w:type="dxa"/>
            <w:tcBorders>
              <w:left w:val="nil"/>
              <w:right w:val="nil"/>
            </w:tcBorders>
          </w:tcPr>
          <w:p>
            <w:pPr>
              <w:pStyle w:val="TableParagraph"/>
              <w:spacing w:line="215" w:lineRule="exact" w:before="35"/>
              <w:ind w:left="48"/>
              <w:rPr>
                <w:rFonts w:ascii="Arial" w:hAnsi="Arial"/>
                <w:sz w:val="20"/>
              </w:rPr>
            </w:pPr>
            <w:r>
              <w:rPr>
                <w:rFonts w:ascii="Arial" w:hAnsi="Arial"/>
                <w:sz w:val="20"/>
              </w:rPr>
              <w:t>OSTALE</w:t>
            </w:r>
            <w:r>
              <w:rPr>
                <w:rFonts w:ascii="Arial" w:hAnsi="Arial"/>
                <w:spacing w:val="-9"/>
                <w:sz w:val="20"/>
              </w:rPr>
              <w:t> </w:t>
            </w:r>
            <w:r>
              <w:rPr>
                <w:rFonts w:ascii="Arial" w:hAnsi="Arial"/>
                <w:spacing w:val="-2"/>
                <w:sz w:val="20"/>
              </w:rPr>
              <w:t>POMOĆI</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6.357.174,55</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13.269.326,00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13.269.326,00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6.260.954,28</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pacing w:val="-2"/>
                <w:sz w:val="20"/>
              </w:rPr>
              <w:t>98,49</w:t>
            </w:r>
          </w:p>
        </w:tc>
        <w:tc>
          <w:tcPr>
            <w:tcW w:w="1031" w:type="dxa"/>
            <w:tcBorders>
              <w:left w:val="nil"/>
            </w:tcBorders>
          </w:tcPr>
          <w:p>
            <w:pPr>
              <w:pStyle w:val="TableParagraph"/>
              <w:spacing w:line="215" w:lineRule="exact" w:before="35"/>
              <w:ind w:right="14"/>
              <w:jc w:val="right"/>
              <w:rPr>
                <w:rFonts w:ascii="Arial"/>
                <w:sz w:val="20"/>
              </w:rPr>
            </w:pPr>
            <w:r>
              <w:rPr>
                <w:rFonts w:ascii="Arial"/>
                <w:spacing w:val="-2"/>
                <w:sz w:val="20"/>
              </w:rPr>
              <w:t>47,18</w:t>
            </w:r>
          </w:p>
        </w:tc>
      </w:tr>
      <w:tr>
        <w:trPr>
          <w:trHeight w:val="270" w:hRule="atLeast"/>
        </w:trPr>
        <w:tc>
          <w:tcPr>
            <w:tcW w:w="1032" w:type="dxa"/>
            <w:tcBorders>
              <w:right w:val="nil"/>
            </w:tcBorders>
          </w:tcPr>
          <w:p>
            <w:pPr>
              <w:pStyle w:val="TableParagraph"/>
              <w:spacing w:line="215" w:lineRule="exact" w:before="35"/>
              <w:ind w:right="26"/>
              <w:jc w:val="right"/>
              <w:rPr>
                <w:rFonts w:ascii="Arial"/>
                <w:sz w:val="20"/>
              </w:rPr>
            </w:pPr>
            <w:r>
              <w:rPr>
                <w:rFonts w:ascii="Arial"/>
                <w:spacing w:val="-5"/>
                <w:sz w:val="20"/>
              </w:rPr>
              <w:t>61</w:t>
            </w:r>
          </w:p>
        </w:tc>
        <w:tc>
          <w:tcPr>
            <w:tcW w:w="4431" w:type="dxa"/>
            <w:tcBorders>
              <w:left w:val="nil"/>
              <w:right w:val="nil"/>
            </w:tcBorders>
          </w:tcPr>
          <w:p>
            <w:pPr>
              <w:pStyle w:val="TableParagraph"/>
              <w:spacing w:line="215" w:lineRule="exact" w:before="35"/>
              <w:ind w:left="48"/>
              <w:rPr>
                <w:rFonts w:ascii="Arial"/>
                <w:sz w:val="20"/>
              </w:rPr>
            </w:pPr>
            <w:r>
              <w:rPr>
                <w:rFonts w:ascii="Arial"/>
                <w:spacing w:val="-2"/>
                <w:sz w:val="20"/>
              </w:rPr>
              <w:t>DONACIJE</w:t>
            </w:r>
          </w:p>
        </w:tc>
        <w:tc>
          <w:tcPr>
            <w:tcW w:w="1774"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30.618,60</w:t>
            </w:r>
          </w:p>
        </w:tc>
        <w:tc>
          <w:tcPr>
            <w:tcW w:w="1836" w:type="dxa"/>
            <w:tcBorders>
              <w:left w:val="nil"/>
              <w:right w:val="nil"/>
            </w:tcBorders>
          </w:tcPr>
          <w:p>
            <w:pPr>
              <w:pStyle w:val="TableParagraph"/>
              <w:spacing w:line="215" w:lineRule="exact" w:before="35"/>
              <w:ind w:right="27"/>
              <w:jc w:val="right"/>
              <w:rPr>
                <w:rFonts w:ascii="Arial"/>
                <w:sz w:val="20"/>
              </w:rPr>
            </w:pPr>
            <w:r>
              <w:rPr>
                <w:rFonts w:ascii="Arial"/>
                <w:spacing w:val="-2"/>
                <w:sz w:val="20"/>
              </w:rPr>
              <w:t>47.400,00</w:t>
            </w:r>
          </w:p>
        </w:tc>
        <w:tc>
          <w:tcPr>
            <w:tcW w:w="1757"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47.400,00</w:t>
            </w:r>
          </w:p>
        </w:tc>
        <w:tc>
          <w:tcPr>
            <w:tcW w:w="1788" w:type="dxa"/>
            <w:tcBorders>
              <w:left w:val="nil"/>
              <w:right w:val="nil"/>
            </w:tcBorders>
          </w:tcPr>
          <w:p>
            <w:pPr>
              <w:pStyle w:val="TableParagraph"/>
              <w:spacing w:line="215" w:lineRule="exact" w:before="35"/>
              <w:ind w:right="26"/>
              <w:jc w:val="right"/>
              <w:rPr>
                <w:rFonts w:ascii="Arial"/>
                <w:sz w:val="20"/>
              </w:rPr>
            </w:pPr>
            <w:r>
              <w:rPr>
                <w:rFonts w:ascii="Arial"/>
                <w:spacing w:val="-2"/>
                <w:sz w:val="20"/>
              </w:rPr>
              <w:t>1.490,00</w:t>
            </w:r>
          </w:p>
        </w:tc>
        <w:tc>
          <w:tcPr>
            <w:tcW w:w="1144" w:type="dxa"/>
            <w:tcBorders>
              <w:left w:val="nil"/>
              <w:right w:val="nil"/>
            </w:tcBorders>
          </w:tcPr>
          <w:p>
            <w:pPr>
              <w:pStyle w:val="TableParagraph"/>
              <w:spacing w:line="215" w:lineRule="exact" w:before="35"/>
              <w:ind w:right="25"/>
              <w:jc w:val="right"/>
              <w:rPr>
                <w:rFonts w:ascii="Arial"/>
                <w:sz w:val="20"/>
              </w:rPr>
            </w:pPr>
            <w:r>
              <w:rPr>
                <w:rFonts w:ascii="Arial"/>
                <w:spacing w:val="-4"/>
                <w:sz w:val="20"/>
              </w:rPr>
              <w:t>4,87</w:t>
            </w:r>
          </w:p>
        </w:tc>
        <w:tc>
          <w:tcPr>
            <w:tcW w:w="1031" w:type="dxa"/>
            <w:tcBorders>
              <w:left w:val="nil"/>
            </w:tcBorders>
          </w:tcPr>
          <w:p>
            <w:pPr>
              <w:pStyle w:val="TableParagraph"/>
              <w:spacing w:line="215" w:lineRule="exact" w:before="35"/>
              <w:ind w:right="14"/>
              <w:jc w:val="right"/>
              <w:rPr>
                <w:rFonts w:ascii="Arial"/>
                <w:sz w:val="20"/>
              </w:rPr>
            </w:pPr>
            <w:r>
              <w:rPr>
                <w:rFonts w:ascii="Arial"/>
                <w:spacing w:val="-4"/>
                <w:sz w:val="20"/>
              </w:rPr>
              <w:t>3,14</w:t>
            </w:r>
          </w:p>
        </w:tc>
      </w:tr>
      <w:tr>
        <w:trPr>
          <w:trHeight w:val="3653" w:hRule="atLeast"/>
        </w:trPr>
        <w:tc>
          <w:tcPr>
            <w:tcW w:w="14793" w:type="dxa"/>
            <w:gridSpan w:val="8"/>
          </w:tcPr>
          <w:p>
            <w:pPr>
              <w:pStyle w:val="TableParagraph"/>
              <w:rPr>
                <w:rFonts w:ascii="Times New Roman"/>
                <w:sz w:val="18"/>
              </w:rPr>
            </w:pPr>
          </w:p>
        </w:tc>
      </w:tr>
    </w:tbl>
    <w:p>
      <w:pPr>
        <w:pStyle w:val="TableParagraph"/>
        <w:spacing w:after="0"/>
        <w:rPr>
          <w:rFonts w:ascii="Times New Roman"/>
          <w:sz w:val="18"/>
        </w:rPr>
        <w:sectPr>
          <w:footerReference w:type="default" r:id="rId7"/>
          <w:pgSz w:w="16840" w:h="11910" w:orient="landscape"/>
          <w:pgMar w:header="0" w:footer="0" w:top="1060" w:bottom="280" w:left="283" w:right="992"/>
        </w:sectPr>
      </w:pPr>
    </w:p>
    <w:tbl>
      <w:tblPr>
        <w:tblW w:w="0" w:type="auto"/>
        <w:jc w:val="left"/>
        <w:tblInd w:w="5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77"/>
      </w:tblGrid>
      <w:tr>
        <w:trPr>
          <w:trHeight w:val="242" w:hRule="atLeast"/>
        </w:trPr>
        <w:tc>
          <w:tcPr>
            <w:tcW w:w="4977" w:type="dxa"/>
          </w:tcPr>
          <w:p>
            <w:pPr>
              <w:pStyle w:val="TableParagraph"/>
              <w:spacing w:line="213" w:lineRule="exact"/>
              <w:ind w:left="50"/>
              <w:rPr>
                <w:rFonts w:ascii="Calibri" w:hAnsi="Calibri"/>
                <w:b/>
                <w:sz w:val="21"/>
              </w:rPr>
            </w:pPr>
            <w:r>
              <w:rPr>
                <w:rFonts w:ascii="Calibri" w:hAnsi="Calibri"/>
                <w:b/>
                <w:sz w:val="21"/>
              </w:rPr>
              <w:t>A.</w:t>
            </w:r>
            <w:r>
              <w:rPr>
                <w:rFonts w:ascii="Calibri" w:hAnsi="Calibri"/>
                <w:b/>
                <w:spacing w:val="-10"/>
                <w:sz w:val="21"/>
              </w:rPr>
              <w:t> </w:t>
            </w:r>
            <w:r>
              <w:rPr>
                <w:rFonts w:ascii="Calibri" w:hAnsi="Calibri"/>
                <w:b/>
                <w:sz w:val="21"/>
              </w:rPr>
              <w:t>RAČUN</w:t>
            </w:r>
            <w:r>
              <w:rPr>
                <w:rFonts w:ascii="Calibri" w:hAnsi="Calibri"/>
                <w:b/>
                <w:spacing w:val="-10"/>
                <w:sz w:val="21"/>
              </w:rPr>
              <w:t> </w:t>
            </w:r>
            <w:r>
              <w:rPr>
                <w:rFonts w:ascii="Calibri" w:hAnsi="Calibri"/>
                <w:b/>
                <w:sz w:val="21"/>
              </w:rPr>
              <w:t>RASHODA</w:t>
            </w:r>
            <w:r>
              <w:rPr>
                <w:rFonts w:ascii="Calibri" w:hAnsi="Calibri"/>
                <w:b/>
                <w:spacing w:val="-9"/>
                <w:sz w:val="21"/>
              </w:rPr>
              <w:t> </w:t>
            </w:r>
            <w:r>
              <w:rPr>
                <w:rFonts w:ascii="Calibri" w:hAnsi="Calibri"/>
                <w:b/>
                <w:sz w:val="21"/>
              </w:rPr>
              <w:t>PREMA</w:t>
            </w:r>
            <w:r>
              <w:rPr>
                <w:rFonts w:ascii="Calibri" w:hAnsi="Calibri"/>
                <w:b/>
                <w:spacing w:val="-9"/>
                <w:sz w:val="21"/>
              </w:rPr>
              <w:t> </w:t>
            </w:r>
            <w:r>
              <w:rPr>
                <w:rFonts w:ascii="Calibri" w:hAnsi="Calibri"/>
                <w:b/>
                <w:sz w:val="21"/>
              </w:rPr>
              <w:t>FUNKCIJSKOJ</w:t>
            </w:r>
            <w:r>
              <w:rPr>
                <w:rFonts w:ascii="Calibri" w:hAnsi="Calibri"/>
                <w:b/>
                <w:spacing w:val="-9"/>
                <w:sz w:val="21"/>
              </w:rPr>
              <w:t> </w:t>
            </w:r>
            <w:r>
              <w:rPr>
                <w:rFonts w:ascii="Calibri" w:hAnsi="Calibri"/>
                <w:b/>
                <w:spacing w:val="-2"/>
                <w:sz w:val="21"/>
              </w:rPr>
              <w:t>KLASIFIKACIJI</w:t>
            </w:r>
          </w:p>
        </w:tc>
      </w:tr>
      <w:tr>
        <w:trPr>
          <w:trHeight w:val="242" w:hRule="atLeast"/>
        </w:trPr>
        <w:tc>
          <w:tcPr>
            <w:tcW w:w="4977" w:type="dxa"/>
          </w:tcPr>
          <w:p>
            <w:pPr>
              <w:pStyle w:val="TableParagraph"/>
              <w:spacing w:line="222" w:lineRule="exact"/>
              <w:jc w:val="center"/>
              <w:rPr>
                <w:rFonts w:ascii="Calibri"/>
                <w:b/>
                <w:sz w:val="21"/>
              </w:rPr>
            </w:pPr>
            <w:r>
              <w:rPr>
                <w:rFonts w:ascii="Calibri"/>
                <w:b/>
                <w:sz w:val="21"/>
              </w:rPr>
              <w:t>ZA</w:t>
            </w:r>
            <w:r>
              <w:rPr>
                <w:rFonts w:ascii="Calibri"/>
                <w:b/>
                <w:spacing w:val="-7"/>
                <w:sz w:val="21"/>
              </w:rPr>
              <w:t> </w:t>
            </w:r>
            <w:r>
              <w:rPr>
                <w:rFonts w:ascii="Calibri"/>
                <w:b/>
                <w:sz w:val="21"/>
              </w:rPr>
              <w:t>RAZDOBLJE:</w:t>
            </w:r>
            <w:r>
              <w:rPr>
                <w:rFonts w:ascii="Calibri"/>
                <w:b/>
                <w:spacing w:val="-7"/>
                <w:sz w:val="21"/>
              </w:rPr>
              <w:t> </w:t>
            </w:r>
            <w:r>
              <w:rPr>
                <w:rFonts w:ascii="Calibri"/>
                <w:b/>
                <w:sz w:val="21"/>
              </w:rPr>
              <w:t>01.01.</w:t>
            </w:r>
            <w:r>
              <w:rPr>
                <w:rFonts w:ascii="Calibri"/>
                <w:b/>
                <w:spacing w:val="-8"/>
                <w:sz w:val="21"/>
              </w:rPr>
              <w:t> </w:t>
            </w:r>
            <w:r>
              <w:rPr>
                <w:rFonts w:ascii="Calibri"/>
                <w:b/>
                <w:sz w:val="21"/>
              </w:rPr>
              <w:t>-</w:t>
            </w:r>
            <w:r>
              <w:rPr>
                <w:rFonts w:ascii="Calibri"/>
                <w:b/>
                <w:spacing w:val="-6"/>
                <w:sz w:val="21"/>
              </w:rPr>
              <w:t> </w:t>
            </w:r>
            <w:r>
              <w:rPr>
                <w:rFonts w:ascii="Calibri"/>
                <w:b/>
                <w:spacing w:val="-2"/>
                <w:sz w:val="21"/>
              </w:rPr>
              <w:t>30.06.2026.</w:t>
            </w:r>
          </w:p>
        </w:tc>
      </w:tr>
    </w:tbl>
    <w:p>
      <w:pPr>
        <w:spacing w:line="240" w:lineRule="auto" w:before="57" w:after="0"/>
        <w:rPr>
          <w:b/>
          <w:sz w:val="20"/>
        </w:rPr>
      </w:pPr>
    </w:p>
    <w:tbl>
      <w:tblPr>
        <w:tblW w:w="0" w:type="auto"/>
        <w:jc w:val="left"/>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8"/>
        <w:gridCol w:w="5227"/>
        <w:gridCol w:w="1572"/>
        <w:gridCol w:w="1959"/>
        <w:gridCol w:w="1805"/>
        <w:gridCol w:w="1582"/>
        <w:gridCol w:w="977"/>
        <w:gridCol w:w="797"/>
      </w:tblGrid>
      <w:tr>
        <w:trPr>
          <w:trHeight w:val="255" w:hRule="atLeast"/>
        </w:trPr>
        <w:tc>
          <w:tcPr>
            <w:tcW w:w="5895" w:type="dxa"/>
            <w:gridSpan w:val="2"/>
            <w:vMerge w:val="restart"/>
            <w:tcBorders>
              <w:top w:val="single" w:sz="8" w:space="0" w:color="000000"/>
              <w:left w:val="single" w:sz="8" w:space="0" w:color="000000"/>
              <w:bottom w:val="single" w:sz="8" w:space="0" w:color="000000"/>
              <w:right w:val="single" w:sz="8" w:space="0" w:color="000000"/>
            </w:tcBorders>
          </w:tcPr>
          <w:p>
            <w:pPr>
              <w:pStyle w:val="TableParagraph"/>
              <w:spacing w:before="128"/>
              <w:ind w:left="1734"/>
              <w:rPr>
                <w:rFonts w:ascii="Calibri" w:hAnsi="Calibri"/>
                <w:b/>
                <w:sz w:val="21"/>
              </w:rPr>
            </w:pPr>
            <w:r>
              <w:rPr>
                <w:rFonts w:ascii="Calibri" w:hAnsi="Calibri"/>
                <w:b/>
                <w:sz w:val="21"/>
              </w:rPr>
              <w:t>BROJČANA</w:t>
            </w:r>
            <w:r>
              <w:rPr>
                <w:rFonts w:ascii="Calibri" w:hAnsi="Calibri"/>
                <w:b/>
                <w:spacing w:val="-7"/>
                <w:sz w:val="21"/>
              </w:rPr>
              <w:t> </w:t>
            </w:r>
            <w:r>
              <w:rPr>
                <w:rFonts w:ascii="Calibri" w:hAnsi="Calibri"/>
                <w:b/>
                <w:sz w:val="21"/>
              </w:rPr>
              <w:t>OZNAKA</w:t>
            </w:r>
            <w:r>
              <w:rPr>
                <w:rFonts w:ascii="Calibri" w:hAnsi="Calibri"/>
                <w:b/>
                <w:spacing w:val="-7"/>
                <w:sz w:val="21"/>
              </w:rPr>
              <w:t> </w:t>
            </w:r>
            <w:r>
              <w:rPr>
                <w:rFonts w:ascii="Calibri" w:hAnsi="Calibri"/>
                <w:b/>
                <w:sz w:val="21"/>
              </w:rPr>
              <w:t>I</w:t>
            </w:r>
            <w:r>
              <w:rPr>
                <w:rFonts w:ascii="Calibri" w:hAnsi="Calibri"/>
                <w:b/>
                <w:spacing w:val="-8"/>
                <w:sz w:val="21"/>
              </w:rPr>
              <w:t> </w:t>
            </w:r>
            <w:r>
              <w:rPr>
                <w:rFonts w:ascii="Calibri" w:hAnsi="Calibri"/>
                <w:b/>
                <w:spacing w:val="-2"/>
                <w:sz w:val="21"/>
              </w:rPr>
              <w:t>NAZIV</w:t>
            </w:r>
          </w:p>
        </w:tc>
        <w:tc>
          <w:tcPr>
            <w:tcW w:w="1572" w:type="dxa"/>
            <w:tcBorders>
              <w:top w:val="single" w:sz="8" w:space="0" w:color="000000"/>
              <w:left w:val="single" w:sz="8" w:space="0" w:color="000000"/>
              <w:bottom w:val="single" w:sz="8" w:space="0" w:color="000000"/>
              <w:right w:val="single" w:sz="8" w:space="0" w:color="000000"/>
            </w:tcBorders>
          </w:tcPr>
          <w:p>
            <w:pPr>
              <w:pStyle w:val="TableParagraph"/>
              <w:spacing w:line="235" w:lineRule="exact" w:before="1"/>
              <w:ind w:left="333"/>
              <w:rPr>
                <w:rFonts w:ascii="Calibri" w:hAnsi="Calibri"/>
                <w:b/>
                <w:sz w:val="21"/>
              </w:rPr>
            </w:pPr>
            <w:r>
              <w:rPr>
                <w:rFonts w:ascii="Calibri" w:hAnsi="Calibri"/>
                <w:b/>
                <w:spacing w:val="-2"/>
                <w:sz w:val="21"/>
              </w:rPr>
              <w:t>IZVRŠENJE</w:t>
            </w:r>
          </w:p>
        </w:tc>
        <w:tc>
          <w:tcPr>
            <w:tcW w:w="1959"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left="343"/>
              <w:rPr>
                <w:rFonts w:ascii="Calibri"/>
                <w:b/>
                <w:sz w:val="21"/>
              </w:rPr>
            </w:pPr>
            <w:r>
              <w:rPr>
                <w:rFonts w:ascii="Calibri"/>
                <w:b/>
                <w:sz w:val="21"/>
              </w:rPr>
              <w:t>IZVORNI</w:t>
            </w:r>
            <w:r>
              <w:rPr>
                <w:rFonts w:ascii="Calibri"/>
                <w:b/>
                <w:spacing w:val="-10"/>
                <w:sz w:val="21"/>
              </w:rPr>
              <w:t> </w:t>
            </w:r>
            <w:r>
              <w:rPr>
                <w:rFonts w:ascii="Calibri"/>
                <w:b/>
                <w:spacing w:val="-4"/>
                <w:sz w:val="21"/>
              </w:rPr>
              <w:t>PLAN</w:t>
            </w:r>
          </w:p>
        </w:tc>
        <w:tc>
          <w:tcPr>
            <w:tcW w:w="1805"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left="345"/>
              <w:rPr>
                <w:rFonts w:ascii="Calibri" w:hAnsi="Calibri"/>
                <w:b/>
                <w:sz w:val="21"/>
              </w:rPr>
            </w:pPr>
            <w:r>
              <w:rPr>
                <w:rFonts w:ascii="Calibri" w:hAnsi="Calibri"/>
                <w:b/>
                <w:sz w:val="21"/>
              </w:rPr>
              <w:t>TEKUĆI</w:t>
            </w:r>
            <w:r>
              <w:rPr>
                <w:rFonts w:ascii="Calibri" w:hAnsi="Calibri"/>
                <w:b/>
                <w:spacing w:val="-9"/>
                <w:sz w:val="21"/>
              </w:rPr>
              <w:t> </w:t>
            </w:r>
            <w:r>
              <w:rPr>
                <w:rFonts w:ascii="Calibri" w:hAnsi="Calibri"/>
                <w:b/>
                <w:spacing w:val="-4"/>
                <w:sz w:val="21"/>
              </w:rPr>
              <w:t>PLAN</w:t>
            </w:r>
          </w:p>
        </w:tc>
        <w:tc>
          <w:tcPr>
            <w:tcW w:w="1582"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left="345"/>
              <w:rPr>
                <w:rFonts w:ascii="Calibri" w:hAnsi="Calibri"/>
                <w:b/>
                <w:sz w:val="21"/>
              </w:rPr>
            </w:pPr>
            <w:r>
              <w:rPr>
                <w:rFonts w:ascii="Calibri" w:hAnsi="Calibri"/>
                <w:b/>
                <w:spacing w:val="-2"/>
                <w:sz w:val="21"/>
              </w:rPr>
              <w:t>IZVRŠENJE</w:t>
            </w:r>
          </w:p>
        </w:tc>
        <w:tc>
          <w:tcPr>
            <w:tcW w:w="977"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128"/>
              <w:ind w:left="174"/>
              <w:rPr>
                <w:rFonts w:ascii="Calibri"/>
                <w:b/>
                <w:sz w:val="21"/>
              </w:rPr>
            </w:pPr>
            <w:r>
              <w:rPr>
                <w:rFonts w:ascii="Calibri"/>
                <w:b/>
                <w:spacing w:val="-2"/>
                <w:sz w:val="21"/>
              </w:rPr>
              <w:t>INDEKS</w:t>
            </w:r>
          </w:p>
        </w:tc>
        <w:tc>
          <w:tcPr>
            <w:tcW w:w="797"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128"/>
              <w:ind w:left="88"/>
              <w:rPr>
                <w:rFonts w:ascii="Calibri"/>
                <w:b/>
                <w:sz w:val="21"/>
              </w:rPr>
            </w:pPr>
            <w:r>
              <w:rPr>
                <w:rFonts w:ascii="Calibri"/>
                <w:b/>
                <w:spacing w:val="-2"/>
                <w:sz w:val="21"/>
              </w:rPr>
              <w:t>INDEKS</w:t>
            </w:r>
          </w:p>
        </w:tc>
      </w:tr>
      <w:tr>
        <w:trPr>
          <w:trHeight w:val="256" w:hRule="atLeast"/>
        </w:trPr>
        <w:tc>
          <w:tcPr>
            <w:tcW w:w="5895" w:type="dxa"/>
            <w:gridSpan w:val="2"/>
            <w:vMerge/>
            <w:tcBorders>
              <w:top w:val="nil"/>
              <w:left w:val="single" w:sz="8" w:space="0" w:color="000000"/>
              <w:bottom w:val="single" w:sz="8" w:space="0" w:color="000000"/>
              <w:right w:val="single" w:sz="8" w:space="0" w:color="000000"/>
            </w:tcBorders>
          </w:tcPr>
          <w:p>
            <w:pPr>
              <w:rPr>
                <w:sz w:val="2"/>
                <w:szCs w:val="2"/>
              </w:rPr>
            </w:pPr>
          </w:p>
        </w:tc>
        <w:tc>
          <w:tcPr>
            <w:tcW w:w="1572" w:type="dxa"/>
            <w:tcBorders>
              <w:top w:val="single" w:sz="8" w:space="0" w:color="000000"/>
              <w:left w:val="single" w:sz="8" w:space="0" w:color="000000"/>
              <w:bottom w:val="single" w:sz="8" w:space="0" w:color="000000"/>
              <w:right w:val="single" w:sz="8" w:space="0" w:color="000000"/>
            </w:tcBorders>
          </w:tcPr>
          <w:p>
            <w:pPr>
              <w:pStyle w:val="TableParagraph"/>
              <w:spacing w:line="237" w:lineRule="exact"/>
              <w:ind w:left="391"/>
              <w:rPr>
                <w:rFonts w:ascii="Calibri"/>
                <w:b/>
                <w:sz w:val="21"/>
              </w:rPr>
            </w:pPr>
            <w:r>
              <w:rPr>
                <w:rFonts w:ascii="Calibri"/>
                <w:b/>
                <w:spacing w:val="-2"/>
                <w:sz w:val="21"/>
              </w:rPr>
              <w:t>1-6/2025</w:t>
            </w:r>
          </w:p>
        </w:tc>
        <w:tc>
          <w:tcPr>
            <w:tcW w:w="1959" w:type="dxa"/>
            <w:tcBorders>
              <w:top w:val="single" w:sz="8" w:space="0" w:color="000000"/>
              <w:left w:val="single" w:sz="8" w:space="0" w:color="000000"/>
              <w:bottom w:val="single" w:sz="8" w:space="0" w:color="000000"/>
              <w:right w:val="single" w:sz="8" w:space="0" w:color="000000"/>
            </w:tcBorders>
          </w:tcPr>
          <w:p>
            <w:pPr>
              <w:pStyle w:val="TableParagraph"/>
              <w:spacing w:line="237" w:lineRule="exact"/>
              <w:ind w:left="38"/>
              <w:jc w:val="center"/>
              <w:rPr>
                <w:rFonts w:ascii="Calibri"/>
                <w:b/>
                <w:sz w:val="21"/>
              </w:rPr>
            </w:pPr>
            <w:r>
              <w:rPr>
                <w:rFonts w:ascii="Calibri"/>
                <w:b/>
                <w:spacing w:val="-4"/>
                <w:sz w:val="21"/>
              </w:rPr>
              <w:t>2026</w:t>
            </w:r>
          </w:p>
        </w:tc>
        <w:tc>
          <w:tcPr>
            <w:tcW w:w="1805" w:type="dxa"/>
            <w:tcBorders>
              <w:top w:val="single" w:sz="8" w:space="0" w:color="000000"/>
              <w:left w:val="single" w:sz="8" w:space="0" w:color="000000"/>
              <w:bottom w:val="single" w:sz="8" w:space="0" w:color="000000"/>
              <w:right w:val="single" w:sz="8" w:space="0" w:color="000000"/>
            </w:tcBorders>
          </w:tcPr>
          <w:p>
            <w:pPr>
              <w:pStyle w:val="TableParagraph"/>
              <w:spacing w:line="237" w:lineRule="exact"/>
              <w:ind w:left="38"/>
              <w:jc w:val="center"/>
              <w:rPr>
                <w:rFonts w:ascii="Calibri"/>
                <w:b/>
                <w:sz w:val="21"/>
              </w:rPr>
            </w:pPr>
            <w:r>
              <w:rPr>
                <w:rFonts w:ascii="Calibri"/>
                <w:b/>
                <w:spacing w:val="-4"/>
                <w:sz w:val="21"/>
              </w:rPr>
              <w:t>2026</w:t>
            </w:r>
          </w:p>
        </w:tc>
        <w:tc>
          <w:tcPr>
            <w:tcW w:w="1582" w:type="dxa"/>
            <w:tcBorders>
              <w:top w:val="single" w:sz="8" w:space="0" w:color="000000"/>
              <w:left w:val="single" w:sz="8" w:space="0" w:color="000000"/>
              <w:bottom w:val="single" w:sz="8" w:space="0" w:color="000000"/>
              <w:right w:val="single" w:sz="8" w:space="0" w:color="000000"/>
            </w:tcBorders>
          </w:tcPr>
          <w:p>
            <w:pPr>
              <w:pStyle w:val="TableParagraph"/>
              <w:spacing w:line="237" w:lineRule="exact"/>
              <w:ind w:left="402"/>
              <w:rPr>
                <w:rFonts w:ascii="Calibri"/>
                <w:b/>
                <w:sz w:val="21"/>
              </w:rPr>
            </w:pPr>
            <w:r>
              <w:rPr>
                <w:rFonts w:ascii="Calibri"/>
                <w:b/>
                <w:spacing w:val="-2"/>
                <w:sz w:val="21"/>
              </w:rPr>
              <w:t>1-6/2026</w:t>
            </w:r>
          </w:p>
        </w:tc>
        <w:tc>
          <w:tcPr>
            <w:tcW w:w="977" w:type="dxa"/>
            <w:vMerge/>
            <w:tcBorders>
              <w:top w:val="nil"/>
              <w:left w:val="single" w:sz="8" w:space="0" w:color="000000"/>
              <w:bottom w:val="single" w:sz="8" w:space="0" w:color="000000"/>
              <w:right w:val="single" w:sz="8" w:space="0" w:color="000000"/>
            </w:tcBorders>
          </w:tcPr>
          <w:p>
            <w:pPr>
              <w:rPr>
                <w:sz w:val="2"/>
                <w:szCs w:val="2"/>
              </w:rPr>
            </w:pPr>
          </w:p>
        </w:tc>
        <w:tc>
          <w:tcPr>
            <w:tcW w:w="797" w:type="dxa"/>
            <w:vMerge/>
            <w:tcBorders>
              <w:top w:val="nil"/>
              <w:left w:val="single" w:sz="8" w:space="0" w:color="000000"/>
              <w:bottom w:val="single" w:sz="8" w:space="0" w:color="000000"/>
              <w:right w:val="single" w:sz="8" w:space="0" w:color="000000"/>
            </w:tcBorders>
          </w:tcPr>
          <w:p>
            <w:pPr>
              <w:rPr>
                <w:sz w:val="2"/>
                <w:szCs w:val="2"/>
              </w:rPr>
            </w:pPr>
          </w:p>
        </w:tc>
      </w:tr>
      <w:tr>
        <w:trPr>
          <w:trHeight w:val="256" w:hRule="atLeast"/>
        </w:trPr>
        <w:tc>
          <w:tcPr>
            <w:tcW w:w="5895" w:type="dxa"/>
            <w:gridSpan w:val="2"/>
            <w:tcBorders>
              <w:top w:val="single" w:sz="8" w:space="0" w:color="000000"/>
              <w:left w:val="single" w:sz="8" w:space="0" w:color="000000"/>
              <w:bottom w:val="single" w:sz="8" w:space="0" w:color="000000"/>
              <w:right w:val="single" w:sz="8" w:space="0" w:color="000000"/>
            </w:tcBorders>
          </w:tcPr>
          <w:p>
            <w:pPr>
              <w:pStyle w:val="TableParagraph"/>
              <w:spacing w:before="15"/>
              <w:ind w:left="34"/>
              <w:jc w:val="center"/>
              <w:rPr>
                <w:rFonts w:ascii="Calibri"/>
                <w:b/>
                <w:sz w:val="17"/>
              </w:rPr>
            </w:pPr>
            <w:r>
              <w:rPr>
                <w:rFonts w:ascii="Calibri"/>
                <w:b/>
                <w:spacing w:val="-10"/>
                <w:sz w:val="17"/>
              </w:rPr>
              <w:t>1</w:t>
            </w:r>
          </w:p>
        </w:tc>
        <w:tc>
          <w:tcPr>
            <w:tcW w:w="1572" w:type="dxa"/>
            <w:tcBorders>
              <w:top w:val="single" w:sz="8" w:space="0" w:color="000000"/>
              <w:left w:val="single" w:sz="8" w:space="0" w:color="000000"/>
              <w:bottom w:val="single" w:sz="8" w:space="0" w:color="000000"/>
              <w:right w:val="single" w:sz="8" w:space="0" w:color="000000"/>
            </w:tcBorders>
          </w:tcPr>
          <w:p>
            <w:pPr>
              <w:pStyle w:val="TableParagraph"/>
              <w:spacing w:before="25"/>
              <w:ind w:left="31"/>
              <w:jc w:val="center"/>
              <w:rPr>
                <w:rFonts w:ascii="Calibri"/>
                <w:b/>
                <w:sz w:val="17"/>
              </w:rPr>
            </w:pPr>
            <w:r>
              <w:rPr>
                <w:rFonts w:ascii="Calibri"/>
                <w:b/>
                <w:spacing w:val="-10"/>
                <w:sz w:val="17"/>
              </w:rPr>
              <w:t>2</w:t>
            </w:r>
          </w:p>
        </w:tc>
        <w:tc>
          <w:tcPr>
            <w:tcW w:w="1959" w:type="dxa"/>
            <w:tcBorders>
              <w:top w:val="single" w:sz="8" w:space="0" w:color="000000"/>
              <w:left w:val="single" w:sz="8" w:space="0" w:color="000000"/>
              <w:bottom w:val="single" w:sz="8" w:space="0" w:color="000000"/>
              <w:right w:val="single" w:sz="8" w:space="0" w:color="000000"/>
            </w:tcBorders>
          </w:tcPr>
          <w:p>
            <w:pPr>
              <w:pStyle w:val="TableParagraph"/>
              <w:spacing w:before="25"/>
              <w:ind w:left="38"/>
              <w:jc w:val="center"/>
              <w:rPr>
                <w:rFonts w:ascii="Calibri"/>
                <w:b/>
                <w:sz w:val="17"/>
              </w:rPr>
            </w:pPr>
            <w:r>
              <w:rPr>
                <w:rFonts w:ascii="Calibri"/>
                <w:b/>
                <w:spacing w:val="-10"/>
                <w:sz w:val="17"/>
              </w:rPr>
              <w:t>3</w:t>
            </w:r>
          </w:p>
        </w:tc>
        <w:tc>
          <w:tcPr>
            <w:tcW w:w="1805" w:type="dxa"/>
            <w:tcBorders>
              <w:top w:val="single" w:sz="8" w:space="0" w:color="000000"/>
              <w:left w:val="single" w:sz="8" w:space="0" w:color="000000"/>
              <w:bottom w:val="single" w:sz="8" w:space="0" w:color="000000"/>
              <w:right w:val="single" w:sz="8" w:space="0" w:color="000000"/>
            </w:tcBorders>
          </w:tcPr>
          <w:p>
            <w:pPr>
              <w:pStyle w:val="TableParagraph"/>
              <w:spacing w:before="25"/>
              <w:ind w:left="38"/>
              <w:jc w:val="center"/>
              <w:rPr>
                <w:rFonts w:ascii="Calibri"/>
                <w:b/>
                <w:sz w:val="17"/>
              </w:rPr>
            </w:pPr>
            <w:r>
              <w:rPr>
                <w:rFonts w:ascii="Calibri"/>
                <w:b/>
                <w:spacing w:val="-10"/>
                <w:sz w:val="17"/>
              </w:rPr>
              <w:t>4</w:t>
            </w:r>
          </w:p>
        </w:tc>
        <w:tc>
          <w:tcPr>
            <w:tcW w:w="1582" w:type="dxa"/>
            <w:tcBorders>
              <w:top w:val="single" w:sz="8" w:space="0" w:color="000000"/>
              <w:left w:val="single" w:sz="8" w:space="0" w:color="000000"/>
              <w:bottom w:val="single" w:sz="8" w:space="0" w:color="000000"/>
              <w:right w:val="single" w:sz="8" w:space="0" w:color="000000"/>
            </w:tcBorders>
          </w:tcPr>
          <w:p>
            <w:pPr>
              <w:pStyle w:val="TableParagraph"/>
              <w:spacing w:before="25"/>
              <w:ind w:left="31"/>
              <w:jc w:val="center"/>
              <w:rPr>
                <w:rFonts w:ascii="Calibri"/>
                <w:b/>
                <w:sz w:val="17"/>
              </w:rPr>
            </w:pPr>
            <w:r>
              <w:rPr>
                <w:rFonts w:ascii="Calibri"/>
                <w:b/>
                <w:spacing w:val="-10"/>
                <w:sz w:val="17"/>
              </w:rPr>
              <w:t>5</w:t>
            </w:r>
          </w:p>
        </w:tc>
        <w:tc>
          <w:tcPr>
            <w:tcW w:w="977" w:type="dxa"/>
            <w:tcBorders>
              <w:top w:val="single" w:sz="8" w:space="0" w:color="000000"/>
              <w:left w:val="single" w:sz="8" w:space="0" w:color="000000"/>
              <w:bottom w:val="single" w:sz="8" w:space="0" w:color="000000"/>
              <w:right w:val="single" w:sz="8" w:space="0" w:color="000000"/>
            </w:tcBorders>
          </w:tcPr>
          <w:p>
            <w:pPr>
              <w:pStyle w:val="TableParagraph"/>
              <w:spacing w:before="25"/>
              <w:ind w:left="285"/>
              <w:rPr>
                <w:rFonts w:ascii="Calibri"/>
                <w:b/>
                <w:sz w:val="17"/>
              </w:rPr>
            </w:pPr>
            <w:r>
              <w:rPr>
                <w:rFonts w:ascii="Calibri"/>
                <w:b/>
                <w:spacing w:val="-2"/>
                <w:sz w:val="17"/>
              </w:rPr>
              <w:t>6=5/2</w:t>
            </w:r>
          </w:p>
        </w:tc>
        <w:tc>
          <w:tcPr>
            <w:tcW w:w="797" w:type="dxa"/>
            <w:tcBorders>
              <w:top w:val="single" w:sz="8" w:space="0" w:color="000000"/>
              <w:left w:val="single" w:sz="8" w:space="0" w:color="000000"/>
              <w:bottom w:val="single" w:sz="8" w:space="0" w:color="000000"/>
              <w:right w:val="single" w:sz="8" w:space="0" w:color="000000"/>
            </w:tcBorders>
          </w:tcPr>
          <w:p>
            <w:pPr>
              <w:pStyle w:val="TableParagraph"/>
              <w:spacing w:before="25"/>
              <w:ind w:left="198"/>
              <w:rPr>
                <w:rFonts w:ascii="Calibri"/>
                <w:b/>
                <w:sz w:val="17"/>
              </w:rPr>
            </w:pPr>
            <w:r>
              <w:rPr>
                <w:rFonts w:ascii="Calibri"/>
                <w:b/>
                <w:spacing w:val="-2"/>
                <w:sz w:val="17"/>
              </w:rPr>
              <w:t>7=5/4</w:t>
            </w:r>
          </w:p>
        </w:tc>
      </w:tr>
      <w:tr>
        <w:trPr>
          <w:trHeight w:val="255" w:hRule="atLeast"/>
        </w:trPr>
        <w:tc>
          <w:tcPr>
            <w:tcW w:w="5895" w:type="dxa"/>
            <w:gridSpan w:val="2"/>
            <w:tcBorders>
              <w:top w:val="single" w:sz="8" w:space="0" w:color="000000"/>
              <w:left w:val="single" w:sz="8" w:space="0" w:color="000000"/>
              <w:bottom w:val="single" w:sz="8" w:space="0" w:color="000000"/>
              <w:right w:val="single" w:sz="8" w:space="0" w:color="000000"/>
            </w:tcBorders>
          </w:tcPr>
          <w:p>
            <w:pPr>
              <w:pStyle w:val="TableParagraph"/>
              <w:spacing w:line="236" w:lineRule="exact"/>
              <w:ind w:left="35"/>
              <w:rPr>
                <w:rFonts w:ascii="Calibri"/>
                <w:b/>
                <w:sz w:val="21"/>
              </w:rPr>
            </w:pPr>
            <w:r>
              <w:rPr>
                <w:rFonts w:ascii="Calibri"/>
                <w:b/>
                <w:spacing w:val="-2"/>
                <w:sz w:val="21"/>
              </w:rPr>
              <w:t>SVEUKUPNO</w:t>
            </w:r>
          </w:p>
        </w:tc>
        <w:tc>
          <w:tcPr>
            <w:tcW w:w="1572"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3"/>
              <w:jc w:val="right"/>
              <w:rPr>
                <w:rFonts w:ascii="Calibri"/>
                <w:b/>
                <w:sz w:val="21"/>
              </w:rPr>
            </w:pPr>
            <w:r>
              <w:rPr>
                <w:rFonts w:ascii="Calibri"/>
                <w:b/>
                <w:spacing w:val="-2"/>
                <w:sz w:val="21"/>
              </w:rPr>
              <w:t>21.721.932,35</w:t>
            </w:r>
          </w:p>
        </w:tc>
        <w:tc>
          <w:tcPr>
            <w:tcW w:w="1959"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4"/>
              <w:jc w:val="right"/>
              <w:rPr>
                <w:rFonts w:ascii="Calibri"/>
                <w:b/>
                <w:sz w:val="21"/>
              </w:rPr>
            </w:pPr>
            <w:r>
              <w:rPr>
                <w:rFonts w:ascii="Calibri"/>
                <w:b/>
                <w:spacing w:val="-2"/>
                <w:sz w:val="21"/>
              </w:rPr>
              <w:t>82.357.000,00</w:t>
            </w:r>
          </w:p>
        </w:tc>
        <w:tc>
          <w:tcPr>
            <w:tcW w:w="1805"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3"/>
              <w:jc w:val="right"/>
              <w:rPr>
                <w:rFonts w:ascii="Calibri"/>
                <w:b/>
                <w:sz w:val="21"/>
              </w:rPr>
            </w:pPr>
            <w:r>
              <w:rPr>
                <w:rFonts w:ascii="Calibri"/>
                <w:b/>
                <w:spacing w:val="-2"/>
                <w:sz w:val="21"/>
              </w:rPr>
              <w:t>82.357.000,00</w:t>
            </w:r>
          </w:p>
        </w:tc>
        <w:tc>
          <w:tcPr>
            <w:tcW w:w="1582"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9"/>
              <w:jc w:val="right"/>
              <w:rPr>
                <w:rFonts w:ascii="Calibri"/>
                <w:b/>
                <w:sz w:val="21"/>
              </w:rPr>
            </w:pPr>
            <w:r>
              <w:rPr>
                <w:rFonts w:ascii="Calibri"/>
                <w:b/>
                <w:spacing w:val="-2"/>
                <w:sz w:val="21"/>
              </w:rPr>
              <w:t>24.195.168,65</w:t>
            </w:r>
          </w:p>
        </w:tc>
        <w:tc>
          <w:tcPr>
            <w:tcW w:w="977"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3"/>
              <w:jc w:val="right"/>
              <w:rPr>
                <w:rFonts w:ascii="Calibri"/>
                <w:b/>
                <w:sz w:val="21"/>
              </w:rPr>
            </w:pPr>
            <w:r>
              <w:rPr>
                <w:rFonts w:ascii="Calibri"/>
                <w:b/>
                <w:spacing w:val="-2"/>
                <w:sz w:val="21"/>
              </w:rPr>
              <w:t>111,39</w:t>
            </w:r>
          </w:p>
        </w:tc>
        <w:tc>
          <w:tcPr>
            <w:tcW w:w="797"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4"/>
              <w:jc w:val="right"/>
              <w:rPr>
                <w:rFonts w:ascii="Calibri"/>
                <w:b/>
                <w:sz w:val="21"/>
              </w:rPr>
            </w:pPr>
            <w:r>
              <w:rPr>
                <w:rFonts w:ascii="Calibri"/>
                <w:b/>
                <w:spacing w:val="-2"/>
                <w:sz w:val="21"/>
              </w:rPr>
              <w:t>29,38</w:t>
            </w:r>
          </w:p>
        </w:tc>
      </w:tr>
      <w:tr>
        <w:trPr>
          <w:trHeight w:val="255" w:hRule="atLeast"/>
        </w:trPr>
        <w:tc>
          <w:tcPr>
            <w:tcW w:w="5895" w:type="dxa"/>
            <w:gridSpan w:val="2"/>
            <w:tcBorders>
              <w:top w:val="single" w:sz="8" w:space="0" w:color="000000"/>
              <w:left w:val="single" w:sz="8" w:space="0" w:color="000000"/>
              <w:bottom w:val="single" w:sz="8" w:space="0" w:color="000000"/>
              <w:right w:val="single" w:sz="8" w:space="0" w:color="000000"/>
            </w:tcBorders>
          </w:tcPr>
          <w:p>
            <w:pPr>
              <w:pStyle w:val="TableParagraph"/>
              <w:spacing w:line="236" w:lineRule="exact"/>
              <w:ind w:left="35"/>
              <w:rPr>
                <w:rFonts w:ascii="Calibri" w:hAnsi="Calibri"/>
                <w:b/>
                <w:sz w:val="21"/>
              </w:rPr>
            </w:pPr>
            <w:r>
              <w:rPr>
                <w:rFonts w:ascii="Calibri" w:hAnsi="Calibri"/>
                <w:b/>
                <w:sz w:val="21"/>
              </w:rPr>
              <w:t>PRORAČUN</w:t>
            </w:r>
            <w:r>
              <w:rPr>
                <w:rFonts w:ascii="Calibri" w:hAnsi="Calibri"/>
                <w:b/>
                <w:spacing w:val="-12"/>
                <w:sz w:val="21"/>
              </w:rPr>
              <w:t> </w:t>
            </w:r>
            <w:r>
              <w:rPr>
                <w:rFonts w:ascii="Calibri" w:hAnsi="Calibri"/>
                <w:b/>
                <w:spacing w:val="-5"/>
                <w:sz w:val="21"/>
              </w:rPr>
              <w:t>JLS</w:t>
            </w:r>
          </w:p>
        </w:tc>
        <w:tc>
          <w:tcPr>
            <w:tcW w:w="1572"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3"/>
              <w:jc w:val="right"/>
              <w:rPr>
                <w:rFonts w:ascii="Calibri"/>
                <w:b/>
                <w:sz w:val="21"/>
              </w:rPr>
            </w:pPr>
            <w:r>
              <w:rPr>
                <w:rFonts w:ascii="Calibri"/>
                <w:b/>
                <w:spacing w:val="-2"/>
                <w:sz w:val="21"/>
              </w:rPr>
              <w:t>13.589.921,82</w:t>
            </w:r>
          </w:p>
        </w:tc>
        <w:tc>
          <w:tcPr>
            <w:tcW w:w="1959"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4"/>
              <w:jc w:val="right"/>
              <w:rPr>
                <w:rFonts w:ascii="Calibri"/>
                <w:b/>
                <w:sz w:val="21"/>
              </w:rPr>
            </w:pPr>
            <w:r>
              <w:rPr>
                <w:rFonts w:ascii="Calibri"/>
                <w:b/>
                <w:spacing w:val="-2"/>
                <w:sz w:val="21"/>
              </w:rPr>
              <w:t>65.763.386,00</w:t>
            </w:r>
          </w:p>
        </w:tc>
        <w:tc>
          <w:tcPr>
            <w:tcW w:w="1805"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3"/>
              <w:jc w:val="right"/>
              <w:rPr>
                <w:rFonts w:ascii="Calibri"/>
                <w:b/>
                <w:sz w:val="21"/>
              </w:rPr>
            </w:pPr>
            <w:r>
              <w:rPr>
                <w:rFonts w:ascii="Calibri"/>
                <w:b/>
                <w:spacing w:val="-2"/>
                <w:sz w:val="21"/>
              </w:rPr>
              <w:t>65.763.386,00</w:t>
            </w:r>
          </w:p>
        </w:tc>
        <w:tc>
          <w:tcPr>
            <w:tcW w:w="1582"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9"/>
              <w:jc w:val="right"/>
              <w:rPr>
                <w:rFonts w:ascii="Calibri"/>
                <w:b/>
                <w:sz w:val="21"/>
              </w:rPr>
            </w:pPr>
            <w:r>
              <w:rPr>
                <w:rFonts w:ascii="Calibri"/>
                <w:b/>
                <w:spacing w:val="-2"/>
                <w:sz w:val="21"/>
              </w:rPr>
              <w:t>16.035.400,79</w:t>
            </w:r>
          </w:p>
        </w:tc>
        <w:tc>
          <w:tcPr>
            <w:tcW w:w="977"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3"/>
              <w:jc w:val="right"/>
              <w:rPr>
                <w:rFonts w:ascii="Calibri"/>
                <w:b/>
                <w:sz w:val="21"/>
              </w:rPr>
            </w:pPr>
            <w:r>
              <w:rPr>
                <w:rFonts w:ascii="Calibri"/>
                <w:b/>
                <w:spacing w:val="-2"/>
                <w:sz w:val="21"/>
              </w:rPr>
              <w:t>117,99</w:t>
            </w:r>
          </w:p>
        </w:tc>
        <w:tc>
          <w:tcPr>
            <w:tcW w:w="797" w:type="dxa"/>
            <w:tcBorders>
              <w:top w:val="single" w:sz="8" w:space="0" w:color="000000"/>
              <w:left w:val="single" w:sz="8" w:space="0" w:color="000000"/>
              <w:bottom w:val="single" w:sz="8" w:space="0" w:color="000000"/>
              <w:right w:val="single" w:sz="8" w:space="0" w:color="000000"/>
            </w:tcBorders>
          </w:tcPr>
          <w:p>
            <w:pPr>
              <w:pStyle w:val="TableParagraph"/>
              <w:spacing w:line="236" w:lineRule="exact"/>
              <w:ind w:right="14"/>
              <w:jc w:val="right"/>
              <w:rPr>
                <w:rFonts w:ascii="Calibri"/>
                <w:b/>
                <w:sz w:val="21"/>
              </w:rPr>
            </w:pPr>
            <w:r>
              <w:rPr>
                <w:rFonts w:ascii="Calibri"/>
                <w:b/>
                <w:spacing w:val="-2"/>
                <w:sz w:val="21"/>
              </w:rPr>
              <w:t>24,38</w:t>
            </w:r>
          </w:p>
        </w:tc>
      </w:tr>
      <w:tr>
        <w:trPr>
          <w:trHeight w:val="268" w:hRule="atLeast"/>
        </w:trPr>
        <w:tc>
          <w:tcPr>
            <w:tcW w:w="668" w:type="dxa"/>
            <w:tcBorders>
              <w:top w:val="single" w:sz="8" w:space="0" w:color="000000"/>
              <w:left w:val="single" w:sz="8" w:space="0" w:color="000000"/>
            </w:tcBorders>
            <w:shd w:val="clear" w:color="auto" w:fill="F1F1F1"/>
          </w:tcPr>
          <w:p>
            <w:pPr>
              <w:pStyle w:val="TableParagraph"/>
              <w:spacing w:line="248" w:lineRule="exact"/>
              <w:ind w:left="35"/>
              <w:rPr>
                <w:rFonts w:ascii="Calibri"/>
                <w:sz w:val="21"/>
              </w:rPr>
            </w:pPr>
            <w:r>
              <w:rPr>
                <w:rFonts w:ascii="Calibri"/>
                <w:spacing w:val="-5"/>
                <w:sz w:val="21"/>
              </w:rPr>
              <w:t>01</w:t>
            </w:r>
          </w:p>
        </w:tc>
        <w:tc>
          <w:tcPr>
            <w:tcW w:w="5227" w:type="dxa"/>
            <w:tcBorders>
              <w:top w:val="single" w:sz="8" w:space="0" w:color="000000"/>
            </w:tcBorders>
            <w:shd w:val="clear" w:color="auto" w:fill="F1F1F1"/>
          </w:tcPr>
          <w:p>
            <w:pPr>
              <w:pStyle w:val="TableParagraph"/>
              <w:spacing w:line="248" w:lineRule="exact"/>
              <w:ind w:left="359"/>
              <w:rPr>
                <w:rFonts w:ascii="Calibri" w:hAnsi="Calibri"/>
                <w:sz w:val="21"/>
              </w:rPr>
            </w:pPr>
            <w:r>
              <w:rPr>
                <w:rFonts w:ascii="Calibri" w:hAnsi="Calibri"/>
                <w:sz w:val="21"/>
              </w:rPr>
              <w:t>Opće</w:t>
            </w:r>
            <w:r>
              <w:rPr>
                <w:rFonts w:ascii="Calibri" w:hAnsi="Calibri"/>
                <w:spacing w:val="-7"/>
                <w:sz w:val="21"/>
              </w:rPr>
              <w:t> </w:t>
            </w:r>
            <w:r>
              <w:rPr>
                <w:rFonts w:ascii="Calibri" w:hAnsi="Calibri"/>
                <w:sz w:val="21"/>
              </w:rPr>
              <w:t>javne</w:t>
            </w:r>
            <w:r>
              <w:rPr>
                <w:rFonts w:ascii="Calibri" w:hAnsi="Calibri"/>
                <w:spacing w:val="-6"/>
                <w:sz w:val="21"/>
              </w:rPr>
              <w:t> </w:t>
            </w:r>
            <w:r>
              <w:rPr>
                <w:rFonts w:ascii="Calibri" w:hAnsi="Calibri"/>
                <w:spacing w:val="-2"/>
                <w:sz w:val="21"/>
              </w:rPr>
              <w:t>usluge</w:t>
            </w:r>
          </w:p>
        </w:tc>
        <w:tc>
          <w:tcPr>
            <w:tcW w:w="1572" w:type="dxa"/>
            <w:tcBorders>
              <w:top w:val="single" w:sz="8" w:space="0" w:color="000000"/>
            </w:tcBorders>
            <w:shd w:val="clear" w:color="auto" w:fill="F1F1F1"/>
          </w:tcPr>
          <w:p>
            <w:pPr>
              <w:pStyle w:val="TableParagraph"/>
              <w:spacing w:line="248" w:lineRule="exact"/>
              <w:ind w:right="23"/>
              <w:jc w:val="right"/>
              <w:rPr>
                <w:rFonts w:ascii="Calibri"/>
                <w:sz w:val="21"/>
              </w:rPr>
            </w:pPr>
            <w:r>
              <w:rPr>
                <w:rFonts w:ascii="Calibri"/>
                <w:spacing w:val="-2"/>
                <w:sz w:val="21"/>
              </w:rPr>
              <w:t>4.055.203,15</w:t>
            </w:r>
          </w:p>
        </w:tc>
        <w:tc>
          <w:tcPr>
            <w:tcW w:w="1959" w:type="dxa"/>
            <w:tcBorders>
              <w:top w:val="single" w:sz="8" w:space="0" w:color="000000"/>
            </w:tcBorders>
            <w:shd w:val="clear" w:color="auto" w:fill="F1F1F1"/>
          </w:tcPr>
          <w:p>
            <w:pPr>
              <w:pStyle w:val="TableParagraph"/>
              <w:spacing w:line="248" w:lineRule="exact"/>
              <w:ind w:right="24"/>
              <w:jc w:val="right"/>
              <w:rPr>
                <w:rFonts w:ascii="Calibri"/>
                <w:sz w:val="21"/>
              </w:rPr>
            </w:pPr>
            <w:r>
              <w:rPr>
                <w:rFonts w:ascii="Calibri"/>
                <w:spacing w:val="-2"/>
                <w:sz w:val="21"/>
              </w:rPr>
              <w:t>12.869.050,00</w:t>
            </w:r>
          </w:p>
        </w:tc>
        <w:tc>
          <w:tcPr>
            <w:tcW w:w="1805" w:type="dxa"/>
            <w:tcBorders>
              <w:top w:val="single" w:sz="8" w:space="0" w:color="000000"/>
            </w:tcBorders>
            <w:shd w:val="clear" w:color="auto" w:fill="F1F1F1"/>
          </w:tcPr>
          <w:p>
            <w:pPr>
              <w:pStyle w:val="TableParagraph"/>
              <w:spacing w:line="248" w:lineRule="exact"/>
              <w:ind w:right="24"/>
              <w:jc w:val="right"/>
              <w:rPr>
                <w:rFonts w:ascii="Calibri"/>
                <w:sz w:val="21"/>
              </w:rPr>
            </w:pPr>
            <w:r>
              <w:rPr>
                <w:rFonts w:ascii="Calibri"/>
                <w:spacing w:val="-2"/>
                <w:sz w:val="21"/>
              </w:rPr>
              <w:t>12.869.050,00</w:t>
            </w:r>
          </w:p>
        </w:tc>
        <w:tc>
          <w:tcPr>
            <w:tcW w:w="1582" w:type="dxa"/>
            <w:tcBorders>
              <w:top w:val="single" w:sz="8" w:space="0" w:color="000000"/>
            </w:tcBorders>
            <w:shd w:val="clear" w:color="auto" w:fill="F1F1F1"/>
          </w:tcPr>
          <w:p>
            <w:pPr>
              <w:pStyle w:val="TableParagraph"/>
              <w:spacing w:line="248" w:lineRule="exact"/>
              <w:ind w:right="28"/>
              <w:jc w:val="right"/>
              <w:rPr>
                <w:rFonts w:ascii="Calibri"/>
                <w:sz w:val="21"/>
              </w:rPr>
            </w:pPr>
            <w:r>
              <w:rPr>
                <w:rFonts w:ascii="Calibri"/>
                <w:spacing w:val="-2"/>
                <w:sz w:val="21"/>
              </w:rPr>
              <w:t>3.186.641,03</w:t>
            </w:r>
          </w:p>
        </w:tc>
        <w:tc>
          <w:tcPr>
            <w:tcW w:w="977" w:type="dxa"/>
            <w:tcBorders>
              <w:top w:val="single" w:sz="8" w:space="0" w:color="000000"/>
            </w:tcBorders>
            <w:shd w:val="clear" w:color="auto" w:fill="F1F1F1"/>
          </w:tcPr>
          <w:p>
            <w:pPr>
              <w:pStyle w:val="TableParagraph"/>
              <w:spacing w:line="248" w:lineRule="exact"/>
              <w:ind w:right="24"/>
              <w:jc w:val="right"/>
              <w:rPr>
                <w:rFonts w:ascii="Calibri"/>
                <w:sz w:val="21"/>
              </w:rPr>
            </w:pPr>
            <w:r>
              <w:rPr>
                <w:rFonts w:ascii="Calibri"/>
                <w:spacing w:val="-2"/>
                <w:sz w:val="21"/>
              </w:rPr>
              <w:t>78,58</w:t>
            </w:r>
          </w:p>
        </w:tc>
        <w:tc>
          <w:tcPr>
            <w:tcW w:w="797" w:type="dxa"/>
            <w:tcBorders>
              <w:top w:val="single" w:sz="8" w:space="0" w:color="000000"/>
              <w:right w:val="single" w:sz="8" w:space="0" w:color="000000"/>
            </w:tcBorders>
            <w:shd w:val="clear" w:color="auto" w:fill="F1F1F1"/>
          </w:tcPr>
          <w:p>
            <w:pPr>
              <w:pStyle w:val="TableParagraph"/>
              <w:spacing w:line="248" w:lineRule="exact"/>
              <w:ind w:right="14"/>
              <w:jc w:val="right"/>
              <w:rPr>
                <w:rFonts w:ascii="Calibri"/>
                <w:sz w:val="21"/>
              </w:rPr>
            </w:pPr>
            <w:r>
              <w:rPr>
                <w:rFonts w:ascii="Calibri"/>
                <w:spacing w:val="-2"/>
                <w:sz w:val="21"/>
              </w:rPr>
              <w:t>24,76</w:t>
            </w:r>
          </w:p>
        </w:tc>
      </w:tr>
      <w:tr>
        <w:trPr>
          <w:trHeight w:val="549" w:hRule="atLeast"/>
        </w:trPr>
        <w:tc>
          <w:tcPr>
            <w:tcW w:w="668" w:type="dxa"/>
            <w:tcBorders>
              <w:left w:val="single" w:sz="8" w:space="0" w:color="000000"/>
            </w:tcBorders>
          </w:tcPr>
          <w:p>
            <w:pPr>
              <w:pStyle w:val="TableParagraph"/>
              <w:spacing w:before="148"/>
              <w:ind w:left="33"/>
              <w:rPr>
                <w:rFonts w:ascii="Calibri"/>
                <w:sz w:val="19"/>
              </w:rPr>
            </w:pPr>
            <w:r>
              <w:rPr>
                <w:rFonts w:ascii="Calibri"/>
                <w:spacing w:val="-5"/>
                <w:sz w:val="19"/>
              </w:rPr>
              <w:t>011</w:t>
            </w:r>
          </w:p>
        </w:tc>
        <w:tc>
          <w:tcPr>
            <w:tcW w:w="5227" w:type="dxa"/>
          </w:tcPr>
          <w:p>
            <w:pPr>
              <w:pStyle w:val="TableParagraph"/>
              <w:spacing w:line="259" w:lineRule="auto" w:before="23"/>
              <w:ind w:left="356" w:right="120"/>
              <w:rPr>
                <w:rFonts w:ascii="Calibri" w:hAnsi="Calibri"/>
                <w:sz w:val="19"/>
              </w:rPr>
            </w:pPr>
            <w:r>
              <w:rPr>
                <w:rFonts w:ascii="Calibri" w:hAnsi="Calibri"/>
                <w:sz w:val="19"/>
              </w:rPr>
              <w:t>Izvršna</w:t>
            </w:r>
            <w:r>
              <w:rPr>
                <w:rFonts w:ascii="Calibri" w:hAnsi="Calibri"/>
                <w:spacing w:val="-5"/>
                <w:sz w:val="19"/>
              </w:rPr>
              <w:t> </w:t>
            </w:r>
            <w:r>
              <w:rPr>
                <w:rFonts w:ascii="Calibri" w:hAnsi="Calibri"/>
                <w:sz w:val="19"/>
              </w:rPr>
              <w:t>i</w:t>
            </w:r>
            <w:r>
              <w:rPr>
                <w:rFonts w:ascii="Calibri" w:hAnsi="Calibri"/>
                <w:spacing w:val="-5"/>
                <w:sz w:val="19"/>
              </w:rPr>
              <w:t> </w:t>
            </w:r>
            <w:r>
              <w:rPr>
                <w:rFonts w:ascii="Calibri" w:hAnsi="Calibri"/>
                <w:sz w:val="19"/>
              </w:rPr>
              <w:t>zakonodavna</w:t>
            </w:r>
            <w:r>
              <w:rPr>
                <w:rFonts w:ascii="Calibri" w:hAnsi="Calibri"/>
                <w:spacing w:val="-5"/>
                <w:sz w:val="19"/>
              </w:rPr>
              <w:t> </w:t>
            </w:r>
            <w:r>
              <w:rPr>
                <w:rFonts w:ascii="Calibri" w:hAnsi="Calibri"/>
                <w:sz w:val="19"/>
              </w:rPr>
              <w:t>tijela,</w:t>
            </w:r>
            <w:r>
              <w:rPr>
                <w:rFonts w:ascii="Calibri" w:hAnsi="Calibri"/>
                <w:spacing w:val="-5"/>
                <w:sz w:val="19"/>
              </w:rPr>
              <w:t> </w:t>
            </w:r>
            <w:r>
              <w:rPr>
                <w:rFonts w:ascii="Calibri" w:hAnsi="Calibri"/>
                <w:sz w:val="19"/>
              </w:rPr>
              <w:t>financijski</w:t>
            </w:r>
            <w:r>
              <w:rPr>
                <w:rFonts w:ascii="Calibri" w:hAnsi="Calibri"/>
                <w:spacing w:val="-5"/>
                <w:sz w:val="19"/>
              </w:rPr>
              <w:t> </w:t>
            </w:r>
            <w:r>
              <w:rPr>
                <w:rFonts w:ascii="Calibri" w:hAnsi="Calibri"/>
                <w:sz w:val="19"/>
              </w:rPr>
              <w:t>i</w:t>
            </w:r>
            <w:r>
              <w:rPr>
                <w:rFonts w:ascii="Calibri" w:hAnsi="Calibri"/>
                <w:spacing w:val="-5"/>
                <w:sz w:val="19"/>
              </w:rPr>
              <w:t> </w:t>
            </w:r>
            <w:r>
              <w:rPr>
                <w:rFonts w:ascii="Calibri" w:hAnsi="Calibri"/>
                <w:sz w:val="19"/>
              </w:rPr>
              <w:t>fiskalni</w:t>
            </w:r>
            <w:r>
              <w:rPr>
                <w:rFonts w:ascii="Calibri" w:hAnsi="Calibri"/>
                <w:spacing w:val="-5"/>
                <w:sz w:val="19"/>
              </w:rPr>
              <w:t> </w:t>
            </w:r>
            <w:r>
              <w:rPr>
                <w:rFonts w:ascii="Calibri" w:hAnsi="Calibri"/>
                <w:sz w:val="19"/>
              </w:rPr>
              <w:t>poslovi, vanjski poslovi</w:t>
            </w:r>
          </w:p>
        </w:tc>
        <w:tc>
          <w:tcPr>
            <w:tcW w:w="1572" w:type="dxa"/>
            <w:tcBorders>
              <w:right w:val="single" w:sz="8" w:space="0" w:color="000000"/>
            </w:tcBorders>
          </w:tcPr>
          <w:p>
            <w:pPr>
              <w:pStyle w:val="TableParagraph"/>
              <w:spacing w:before="148"/>
              <w:ind w:right="11"/>
              <w:jc w:val="right"/>
              <w:rPr>
                <w:rFonts w:ascii="Calibri"/>
                <w:sz w:val="19"/>
              </w:rPr>
            </w:pPr>
            <w:r>
              <w:rPr>
                <w:rFonts w:ascii="Calibri"/>
                <w:spacing w:val="-2"/>
                <w:sz w:val="19"/>
              </w:rPr>
              <w:t>4.055.203,15</w:t>
            </w:r>
          </w:p>
        </w:tc>
        <w:tc>
          <w:tcPr>
            <w:tcW w:w="1959" w:type="dxa"/>
            <w:tcBorders>
              <w:left w:val="single" w:sz="8" w:space="0" w:color="000000"/>
              <w:right w:val="single" w:sz="8" w:space="0" w:color="000000"/>
            </w:tcBorders>
          </w:tcPr>
          <w:p>
            <w:pPr>
              <w:pStyle w:val="TableParagraph"/>
              <w:spacing w:before="148"/>
              <w:ind w:right="12"/>
              <w:jc w:val="right"/>
              <w:rPr>
                <w:rFonts w:ascii="Calibri"/>
                <w:sz w:val="19"/>
              </w:rPr>
            </w:pPr>
            <w:r>
              <w:rPr>
                <w:rFonts w:ascii="Calibri"/>
                <w:spacing w:val="-2"/>
                <w:sz w:val="19"/>
              </w:rPr>
              <w:t>12.869.050,00</w:t>
            </w:r>
          </w:p>
        </w:tc>
        <w:tc>
          <w:tcPr>
            <w:tcW w:w="1805" w:type="dxa"/>
            <w:tcBorders>
              <w:left w:val="single" w:sz="8" w:space="0" w:color="000000"/>
              <w:right w:val="single" w:sz="8" w:space="0" w:color="000000"/>
            </w:tcBorders>
          </w:tcPr>
          <w:p>
            <w:pPr>
              <w:pStyle w:val="TableParagraph"/>
              <w:spacing w:before="148"/>
              <w:ind w:right="11"/>
              <w:jc w:val="right"/>
              <w:rPr>
                <w:rFonts w:ascii="Calibri"/>
                <w:sz w:val="19"/>
              </w:rPr>
            </w:pPr>
            <w:r>
              <w:rPr>
                <w:rFonts w:ascii="Calibri"/>
                <w:spacing w:val="-2"/>
                <w:sz w:val="19"/>
              </w:rPr>
              <w:t>12.869.050,00</w:t>
            </w:r>
          </w:p>
        </w:tc>
        <w:tc>
          <w:tcPr>
            <w:tcW w:w="1582" w:type="dxa"/>
            <w:tcBorders>
              <w:left w:val="single" w:sz="8" w:space="0" w:color="000000"/>
              <w:right w:val="single" w:sz="8" w:space="0" w:color="000000"/>
            </w:tcBorders>
          </w:tcPr>
          <w:p>
            <w:pPr>
              <w:pStyle w:val="TableParagraph"/>
              <w:spacing w:before="148"/>
              <w:ind w:right="16"/>
              <w:jc w:val="right"/>
              <w:rPr>
                <w:rFonts w:ascii="Calibri"/>
                <w:sz w:val="19"/>
              </w:rPr>
            </w:pPr>
            <w:r>
              <w:rPr>
                <w:rFonts w:ascii="Calibri"/>
                <w:spacing w:val="-2"/>
                <w:sz w:val="19"/>
              </w:rPr>
              <w:t>3.186.641,03</w:t>
            </w:r>
          </w:p>
        </w:tc>
        <w:tc>
          <w:tcPr>
            <w:tcW w:w="977" w:type="dxa"/>
            <w:tcBorders>
              <w:left w:val="single" w:sz="8" w:space="0" w:color="000000"/>
              <w:right w:val="single" w:sz="8" w:space="0" w:color="000000"/>
            </w:tcBorders>
          </w:tcPr>
          <w:p>
            <w:pPr>
              <w:pStyle w:val="TableParagraph"/>
              <w:spacing w:before="148"/>
              <w:ind w:right="12"/>
              <w:jc w:val="right"/>
              <w:rPr>
                <w:rFonts w:ascii="Calibri"/>
                <w:sz w:val="19"/>
              </w:rPr>
            </w:pPr>
            <w:r>
              <w:rPr>
                <w:rFonts w:ascii="Calibri"/>
                <w:spacing w:val="-2"/>
                <w:sz w:val="19"/>
              </w:rPr>
              <w:t>78,58</w:t>
            </w:r>
          </w:p>
        </w:tc>
        <w:tc>
          <w:tcPr>
            <w:tcW w:w="797" w:type="dxa"/>
            <w:tcBorders>
              <w:left w:val="single" w:sz="8" w:space="0" w:color="000000"/>
              <w:right w:val="single" w:sz="8" w:space="0" w:color="000000"/>
            </w:tcBorders>
          </w:tcPr>
          <w:p>
            <w:pPr>
              <w:pStyle w:val="TableParagraph"/>
              <w:spacing w:before="148"/>
              <w:ind w:right="12"/>
              <w:jc w:val="right"/>
              <w:rPr>
                <w:rFonts w:ascii="Calibri"/>
                <w:sz w:val="19"/>
              </w:rPr>
            </w:pPr>
            <w:r>
              <w:rPr>
                <w:rFonts w:ascii="Calibri"/>
                <w:spacing w:val="-2"/>
                <w:sz w:val="19"/>
              </w:rPr>
              <w:t>24,76</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02</w:t>
            </w:r>
          </w:p>
        </w:tc>
        <w:tc>
          <w:tcPr>
            <w:tcW w:w="5227" w:type="dxa"/>
            <w:shd w:val="clear" w:color="auto" w:fill="F1F1F1"/>
          </w:tcPr>
          <w:p>
            <w:pPr>
              <w:pStyle w:val="TableParagraph"/>
              <w:spacing w:line="250" w:lineRule="exact" w:before="9"/>
              <w:ind w:left="359"/>
              <w:rPr>
                <w:rFonts w:ascii="Calibri"/>
                <w:sz w:val="21"/>
              </w:rPr>
            </w:pPr>
            <w:r>
              <w:rPr>
                <w:rFonts w:ascii="Calibri"/>
                <w:spacing w:val="-2"/>
                <w:sz w:val="21"/>
              </w:rPr>
              <w:t>Obrana</w:t>
            </w:r>
          </w:p>
        </w:tc>
        <w:tc>
          <w:tcPr>
            <w:tcW w:w="1572" w:type="dxa"/>
            <w:shd w:val="clear" w:color="auto" w:fill="F1F1F1"/>
          </w:tcPr>
          <w:p>
            <w:pPr>
              <w:pStyle w:val="TableParagraph"/>
              <w:spacing w:line="250" w:lineRule="exact" w:before="9"/>
              <w:ind w:right="23"/>
              <w:jc w:val="right"/>
              <w:rPr>
                <w:rFonts w:ascii="Calibri"/>
                <w:sz w:val="21"/>
              </w:rPr>
            </w:pPr>
            <w:r>
              <w:rPr>
                <w:rFonts w:ascii="Calibri"/>
                <w:spacing w:val="-2"/>
                <w:sz w:val="21"/>
              </w:rPr>
              <w:t>10.203,75</w:t>
            </w:r>
          </w:p>
        </w:tc>
        <w:tc>
          <w:tcPr>
            <w:tcW w:w="1959" w:type="dxa"/>
            <w:shd w:val="clear" w:color="auto" w:fill="F1F1F1"/>
          </w:tcPr>
          <w:p>
            <w:pPr>
              <w:pStyle w:val="TableParagraph"/>
              <w:spacing w:line="250" w:lineRule="exact" w:before="9"/>
              <w:ind w:right="24"/>
              <w:jc w:val="right"/>
              <w:rPr>
                <w:rFonts w:ascii="Calibri"/>
                <w:sz w:val="21"/>
              </w:rPr>
            </w:pPr>
            <w:r>
              <w:rPr>
                <w:rFonts w:ascii="Calibri"/>
                <w:spacing w:val="-2"/>
                <w:sz w:val="21"/>
              </w:rPr>
              <w:t>33.890,00</w:t>
            </w:r>
          </w:p>
        </w:tc>
        <w:tc>
          <w:tcPr>
            <w:tcW w:w="1805" w:type="dxa"/>
            <w:shd w:val="clear" w:color="auto" w:fill="F1F1F1"/>
          </w:tcPr>
          <w:p>
            <w:pPr>
              <w:pStyle w:val="TableParagraph"/>
              <w:spacing w:line="250" w:lineRule="exact" w:before="9"/>
              <w:ind w:right="24"/>
              <w:jc w:val="right"/>
              <w:rPr>
                <w:rFonts w:ascii="Calibri"/>
                <w:sz w:val="21"/>
              </w:rPr>
            </w:pPr>
            <w:r>
              <w:rPr>
                <w:rFonts w:ascii="Calibri"/>
                <w:spacing w:val="-2"/>
                <w:sz w:val="21"/>
              </w:rPr>
              <w:t>33.890,00</w:t>
            </w:r>
          </w:p>
        </w:tc>
        <w:tc>
          <w:tcPr>
            <w:tcW w:w="1582" w:type="dxa"/>
            <w:shd w:val="clear" w:color="auto" w:fill="F1F1F1"/>
          </w:tcPr>
          <w:p>
            <w:pPr>
              <w:pStyle w:val="TableParagraph"/>
              <w:spacing w:line="250" w:lineRule="exact" w:before="9"/>
              <w:ind w:right="29"/>
              <w:jc w:val="right"/>
              <w:rPr>
                <w:rFonts w:ascii="Calibri"/>
                <w:sz w:val="21"/>
              </w:rPr>
            </w:pPr>
            <w:r>
              <w:rPr>
                <w:rFonts w:ascii="Calibri"/>
                <w:spacing w:val="-2"/>
                <w:sz w:val="21"/>
              </w:rPr>
              <w:t>10.000,00</w:t>
            </w:r>
          </w:p>
        </w:tc>
        <w:tc>
          <w:tcPr>
            <w:tcW w:w="977" w:type="dxa"/>
            <w:shd w:val="clear" w:color="auto" w:fill="F1F1F1"/>
          </w:tcPr>
          <w:p>
            <w:pPr>
              <w:pStyle w:val="TableParagraph"/>
              <w:spacing w:line="250" w:lineRule="exact" w:before="9"/>
              <w:ind w:right="24"/>
              <w:jc w:val="right"/>
              <w:rPr>
                <w:rFonts w:ascii="Calibri"/>
                <w:sz w:val="21"/>
              </w:rPr>
            </w:pPr>
            <w:r>
              <w:rPr>
                <w:rFonts w:ascii="Calibri"/>
                <w:spacing w:val="-2"/>
                <w:sz w:val="21"/>
              </w:rPr>
              <w:t>98,00</w:t>
            </w:r>
          </w:p>
        </w:tc>
        <w:tc>
          <w:tcPr>
            <w:tcW w:w="797" w:type="dxa"/>
            <w:tcBorders>
              <w:right w:val="single" w:sz="8" w:space="0" w:color="000000"/>
            </w:tcBorders>
            <w:shd w:val="clear" w:color="auto" w:fill="F1F1F1"/>
          </w:tcPr>
          <w:p>
            <w:pPr>
              <w:pStyle w:val="TableParagraph"/>
              <w:spacing w:line="250" w:lineRule="exact" w:before="9"/>
              <w:ind w:right="14"/>
              <w:jc w:val="right"/>
              <w:rPr>
                <w:rFonts w:ascii="Calibri"/>
                <w:sz w:val="21"/>
              </w:rPr>
            </w:pPr>
            <w:r>
              <w:rPr>
                <w:rFonts w:ascii="Calibri"/>
                <w:spacing w:val="-2"/>
                <w:sz w:val="21"/>
              </w:rPr>
              <w:t>29,51</w:t>
            </w:r>
          </w:p>
        </w:tc>
      </w:tr>
      <w:tr>
        <w:trPr>
          <w:trHeight w:val="273" w:hRule="atLeast"/>
        </w:trPr>
        <w:tc>
          <w:tcPr>
            <w:tcW w:w="668" w:type="dxa"/>
            <w:tcBorders>
              <w:left w:val="single" w:sz="8" w:space="0" w:color="000000"/>
            </w:tcBorders>
          </w:tcPr>
          <w:p>
            <w:pPr>
              <w:pStyle w:val="TableParagraph"/>
              <w:spacing w:line="216" w:lineRule="exact" w:before="37"/>
              <w:ind w:left="33"/>
              <w:rPr>
                <w:rFonts w:ascii="Calibri"/>
                <w:sz w:val="19"/>
              </w:rPr>
            </w:pPr>
            <w:r>
              <w:rPr>
                <w:rFonts w:ascii="Calibri"/>
                <w:spacing w:val="-5"/>
                <w:sz w:val="19"/>
              </w:rPr>
              <w:t>022</w:t>
            </w:r>
          </w:p>
        </w:tc>
        <w:tc>
          <w:tcPr>
            <w:tcW w:w="5227" w:type="dxa"/>
            <w:tcBorders>
              <w:right w:val="single" w:sz="8" w:space="0" w:color="000000"/>
            </w:tcBorders>
          </w:tcPr>
          <w:p>
            <w:pPr>
              <w:pStyle w:val="TableParagraph"/>
              <w:spacing w:line="216" w:lineRule="exact" w:before="37"/>
              <w:ind w:left="356"/>
              <w:rPr>
                <w:rFonts w:ascii="Calibri"/>
                <w:sz w:val="19"/>
              </w:rPr>
            </w:pPr>
            <w:r>
              <w:rPr>
                <w:rFonts w:ascii="Calibri"/>
                <w:sz w:val="19"/>
              </w:rPr>
              <w:t>Civilna</w:t>
            </w:r>
            <w:r>
              <w:rPr>
                <w:rFonts w:ascii="Calibri"/>
                <w:spacing w:val="-7"/>
                <w:sz w:val="19"/>
              </w:rPr>
              <w:t> </w:t>
            </w:r>
            <w:r>
              <w:rPr>
                <w:rFonts w:ascii="Calibri"/>
                <w:spacing w:val="-2"/>
                <w:sz w:val="19"/>
              </w:rPr>
              <w:t>obrana</w:t>
            </w:r>
          </w:p>
        </w:tc>
        <w:tc>
          <w:tcPr>
            <w:tcW w:w="1572" w:type="dxa"/>
            <w:tcBorders>
              <w:left w:val="single" w:sz="8" w:space="0" w:color="000000"/>
              <w:right w:val="single" w:sz="8" w:space="0" w:color="000000"/>
            </w:tcBorders>
          </w:tcPr>
          <w:p>
            <w:pPr>
              <w:pStyle w:val="TableParagraph"/>
              <w:spacing w:line="216" w:lineRule="exact" w:before="37"/>
              <w:ind w:right="11"/>
              <w:jc w:val="right"/>
              <w:rPr>
                <w:rFonts w:ascii="Calibri"/>
                <w:sz w:val="19"/>
              </w:rPr>
            </w:pPr>
            <w:r>
              <w:rPr>
                <w:rFonts w:ascii="Calibri"/>
                <w:spacing w:val="-2"/>
                <w:sz w:val="19"/>
              </w:rPr>
              <w:t>10.203,75</w:t>
            </w:r>
          </w:p>
        </w:tc>
        <w:tc>
          <w:tcPr>
            <w:tcW w:w="1959" w:type="dxa"/>
            <w:tcBorders>
              <w:left w:val="single" w:sz="8" w:space="0" w:color="000000"/>
              <w:right w:val="single" w:sz="8" w:space="0" w:color="000000"/>
            </w:tcBorders>
          </w:tcPr>
          <w:p>
            <w:pPr>
              <w:pStyle w:val="TableParagraph"/>
              <w:spacing w:line="216" w:lineRule="exact" w:before="37"/>
              <w:ind w:right="12"/>
              <w:jc w:val="right"/>
              <w:rPr>
                <w:rFonts w:ascii="Calibri"/>
                <w:sz w:val="19"/>
              </w:rPr>
            </w:pPr>
            <w:r>
              <w:rPr>
                <w:rFonts w:ascii="Calibri"/>
                <w:spacing w:val="-2"/>
                <w:sz w:val="19"/>
              </w:rPr>
              <w:t>33.890,00</w:t>
            </w:r>
          </w:p>
        </w:tc>
        <w:tc>
          <w:tcPr>
            <w:tcW w:w="1805" w:type="dxa"/>
            <w:tcBorders>
              <w:left w:val="single" w:sz="8" w:space="0" w:color="000000"/>
              <w:right w:val="single" w:sz="8" w:space="0" w:color="000000"/>
            </w:tcBorders>
          </w:tcPr>
          <w:p>
            <w:pPr>
              <w:pStyle w:val="TableParagraph"/>
              <w:spacing w:line="216" w:lineRule="exact" w:before="37"/>
              <w:ind w:right="11"/>
              <w:jc w:val="right"/>
              <w:rPr>
                <w:rFonts w:ascii="Calibri"/>
                <w:sz w:val="19"/>
              </w:rPr>
            </w:pPr>
            <w:r>
              <w:rPr>
                <w:rFonts w:ascii="Calibri"/>
                <w:spacing w:val="-2"/>
                <w:sz w:val="19"/>
              </w:rPr>
              <w:t>33.890,00</w:t>
            </w:r>
          </w:p>
        </w:tc>
        <w:tc>
          <w:tcPr>
            <w:tcW w:w="1582" w:type="dxa"/>
            <w:tcBorders>
              <w:left w:val="single" w:sz="8" w:space="0" w:color="000000"/>
              <w:right w:val="single" w:sz="8" w:space="0" w:color="000000"/>
            </w:tcBorders>
          </w:tcPr>
          <w:p>
            <w:pPr>
              <w:pStyle w:val="TableParagraph"/>
              <w:spacing w:line="216" w:lineRule="exact" w:before="37"/>
              <w:ind w:right="16"/>
              <w:jc w:val="right"/>
              <w:rPr>
                <w:rFonts w:ascii="Calibri"/>
                <w:sz w:val="19"/>
              </w:rPr>
            </w:pPr>
            <w:r>
              <w:rPr>
                <w:rFonts w:ascii="Calibri"/>
                <w:spacing w:val="-2"/>
                <w:sz w:val="19"/>
              </w:rPr>
              <w:t>10.000,00</w:t>
            </w:r>
          </w:p>
        </w:tc>
        <w:tc>
          <w:tcPr>
            <w:tcW w:w="977" w:type="dxa"/>
            <w:tcBorders>
              <w:left w:val="single" w:sz="8" w:space="0" w:color="000000"/>
              <w:right w:val="single" w:sz="8" w:space="0" w:color="000000"/>
            </w:tcBorders>
          </w:tcPr>
          <w:p>
            <w:pPr>
              <w:pStyle w:val="TableParagraph"/>
              <w:spacing w:line="216" w:lineRule="exact" w:before="37"/>
              <w:ind w:right="12"/>
              <w:jc w:val="right"/>
              <w:rPr>
                <w:rFonts w:ascii="Calibri"/>
                <w:sz w:val="19"/>
              </w:rPr>
            </w:pPr>
            <w:r>
              <w:rPr>
                <w:rFonts w:ascii="Calibri"/>
                <w:spacing w:val="-2"/>
                <w:sz w:val="19"/>
              </w:rPr>
              <w:t>98,00</w:t>
            </w:r>
          </w:p>
        </w:tc>
        <w:tc>
          <w:tcPr>
            <w:tcW w:w="797" w:type="dxa"/>
            <w:tcBorders>
              <w:left w:val="single" w:sz="8" w:space="0" w:color="000000"/>
              <w:right w:val="single" w:sz="8" w:space="0" w:color="000000"/>
            </w:tcBorders>
          </w:tcPr>
          <w:p>
            <w:pPr>
              <w:pStyle w:val="TableParagraph"/>
              <w:spacing w:line="216" w:lineRule="exact" w:before="37"/>
              <w:ind w:right="12"/>
              <w:jc w:val="right"/>
              <w:rPr>
                <w:rFonts w:ascii="Calibri"/>
                <w:sz w:val="19"/>
              </w:rPr>
            </w:pPr>
            <w:r>
              <w:rPr>
                <w:rFonts w:ascii="Calibri"/>
                <w:spacing w:val="-2"/>
                <w:sz w:val="19"/>
              </w:rPr>
              <w:t>29,51</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03</w:t>
            </w:r>
          </w:p>
        </w:tc>
        <w:tc>
          <w:tcPr>
            <w:tcW w:w="5227" w:type="dxa"/>
            <w:shd w:val="clear" w:color="auto" w:fill="F1F1F1"/>
          </w:tcPr>
          <w:p>
            <w:pPr>
              <w:pStyle w:val="TableParagraph"/>
              <w:spacing w:line="250" w:lineRule="exact" w:before="9"/>
              <w:ind w:left="359"/>
              <w:rPr>
                <w:rFonts w:ascii="Calibri"/>
                <w:sz w:val="21"/>
              </w:rPr>
            </w:pPr>
            <w:r>
              <w:rPr>
                <w:rFonts w:ascii="Calibri"/>
                <w:sz w:val="21"/>
              </w:rPr>
              <w:t>Javni</w:t>
            </w:r>
            <w:r>
              <w:rPr>
                <w:rFonts w:ascii="Calibri"/>
                <w:spacing w:val="-4"/>
                <w:sz w:val="21"/>
              </w:rPr>
              <w:t> </w:t>
            </w:r>
            <w:r>
              <w:rPr>
                <w:rFonts w:ascii="Calibri"/>
                <w:sz w:val="21"/>
              </w:rPr>
              <w:t>red</w:t>
            </w:r>
            <w:r>
              <w:rPr>
                <w:rFonts w:ascii="Calibri"/>
                <w:spacing w:val="-3"/>
                <w:sz w:val="21"/>
              </w:rPr>
              <w:t> </w:t>
            </w:r>
            <w:r>
              <w:rPr>
                <w:rFonts w:ascii="Calibri"/>
                <w:sz w:val="21"/>
              </w:rPr>
              <w:t>i</w:t>
            </w:r>
            <w:r>
              <w:rPr>
                <w:rFonts w:ascii="Calibri"/>
                <w:spacing w:val="-3"/>
                <w:sz w:val="21"/>
              </w:rPr>
              <w:t> </w:t>
            </w:r>
            <w:r>
              <w:rPr>
                <w:rFonts w:ascii="Calibri"/>
                <w:spacing w:val="-2"/>
                <w:sz w:val="21"/>
              </w:rPr>
              <w:t>sigurnost</w:t>
            </w:r>
          </w:p>
        </w:tc>
        <w:tc>
          <w:tcPr>
            <w:tcW w:w="1572" w:type="dxa"/>
            <w:shd w:val="clear" w:color="auto" w:fill="F1F1F1"/>
          </w:tcPr>
          <w:p>
            <w:pPr>
              <w:pStyle w:val="TableParagraph"/>
              <w:spacing w:line="250" w:lineRule="exact" w:before="9"/>
              <w:ind w:right="23"/>
              <w:jc w:val="right"/>
              <w:rPr>
                <w:rFonts w:ascii="Calibri"/>
                <w:sz w:val="21"/>
              </w:rPr>
            </w:pPr>
            <w:r>
              <w:rPr>
                <w:rFonts w:ascii="Calibri"/>
                <w:spacing w:val="-2"/>
                <w:sz w:val="21"/>
              </w:rPr>
              <w:t>795.143,50</w:t>
            </w:r>
          </w:p>
        </w:tc>
        <w:tc>
          <w:tcPr>
            <w:tcW w:w="1959" w:type="dxa"/>
            <w:shd w:val="clear" w:color="auto" w:fill="F1F1F1"/>
          </w:tcPr>
          <w:p>
            <w:pPr>
              <w:pStyle w:val="TableParagraph"/>
              <w:spacing w:line="250" w:lineRule="exact" w:before="9"/>
              <w:ind w:right="23"/>
              <w:jc w:val="right"/>
              <w:rPr>
                <w:rFonts w:ascii="Calibri"/>
                <w:sz w:val="21"/>
              </w:rPr>
            </w:pPr>
            <w:r>
              <w:rPr>
                <w:rFonts w:ascii="Calibri"/>
                <w:spacing w:val="-2"/>
                <w:sz w:val="21"/>
              </w:rPr>
              <w:t>1.962.564,00</w:t>
            </w:r>
          </w:p>
        </w:tc>
        <w:tc>
          <w:tcPr>
            <w:tcW w:w="1805" w:type="dxa"/>
            <w:shd w:val="clear" w:color="auto" w:fill="F1F1F1"/>
          </w:tcPr>
          <w:p>
            <w:pPr>
              <w:pStyle w:val="TableParagraph"/>
              <w:spacing w:line="250" w:lineRule="exact" w:before="9"/>
              <w:ind w:right="23"/>
              <w:jc w:val="right"/>
              <w:rPr>
                <w:rFonts w:ascii="Calibri"/>
                <w:sz w:val="21"/>
              </w:rPr>
            </w:pPr>
            <w:r>
              <w:rPr>
                <w:rFonts w:ascii="Calibri"/>
                <w:spacing w:val="-2"/>
                <w:sz w:val="21"/>
              </w:rPr>
              <w:t>1.962.564,00</w:t>
            </w:r>
          </w:p>
        </w:tc>
        <w:tc>
          <w:tcPr>
            <w:tcW w:w="1582" w:type="dxa"/>
            <w:shd w:val="clear" w:color="auto" w:fill="F1F1F1"/>
          </w:tcPr>
          <w:p>
            <w:pPr>
              <w:pStyle w:val="TableParagraph"/>
              <w:spacing w:line="250" w:lineRule="exact" w:before="9"/>
              <w:ind w:right="28"/>
              <w:jc w:val="right"/>
              <w:rPr>
                <w:rFonts w:ascii="Calibri"/>
                <w:sz w:val="21"/>
              </w:rPr>
            </w:pPr>
            <w:r>
              <w:rPr>
                <w:rFonts w:ascii="Calibri"/>
                <w:spacing w:val="-2"/>
                <w:sz w:val="21"/>
              </w:rPr>
              <w:t>739.320,03</w:t>
            </w:r>
          </w:p>
        </w:tc>
        <w:tc>
          <w:tcPr>
            <w:tcW w:w="977" w:type="dxa"/>
            <w:shd w:val="clear" w:color="auto" w:fill="F1F1F1"/>
          </w:tcPr>
          <w:p>
            <w:pPr>
              <w:pStyle w:val="TableParagraph"/>
              <w:spacing w:line="250" w:lineRule="exact" w:before="9"/>
              <w:ind w:right="24"/>
              <w:jc w:val="right"/>
              <w:rPr>
                <w:rFonts w:ascii="Calibri"/>
                <w:sz w:val="21"/>
              </w:rPr>
            </w:pPr>
            <w:r>
              <w:rPr>
                <w:rFonts w:ascii="Calibri"/>
                <w:spacing w:val="-2"/>
                <w:sz w:val="21"/>
              </w:rPr>
              <w:t>92,98</w:t>
            </w:r>
          </w:p>
        </w:tc>
        <w:tc>
          <w:tcPr>
            <w:tcW w:w="797" w:type="dxa"/>
            <w:tcBorders>
              <w:right w:val="single" w:sz="8" w:space="0" w:color="000000"/>
            </w:tcBorders>
            <w:shd w:val="clear" w:color="auto" w:fill="F1F1F1"/>
          </w:tcPr>
          <w:p>
            <w:pPr>
              <w:pStyle w:val="TableParagraph"/>
              <w:spacing w:line="250" w:lineRule="exact" w:before="9"/>
              <w:ind w:right="14"/>
              <w:jc w:val="right"/>
              <w:rPr>
                <w:rFonts w:ascii="Calibri"/>
                <w:sz w:val="21"/>
              </w:rPr>
            </w:pPr>
            <w:r>
              <w:rPr>
                <w:rFonts w:ascii="Calibri"/>
                <w:spacing w:val="-2"/>
                <w:sz w:val="21"/>
              </w:rPr>
              <w:t>37,67</w:t>
            </w:r>
          </w:p>
        </w:tc>
      </w:tr>
      <w:tr>
        <w:trPr>
          <w:trHeight w:val="273" w:hRule="atLeast"/>
        </w:trPr>
        <w:tc>
          <w:tcPr>
            <w:tcW w:w="668" w:type="dxa"/>
            <w:tcBorders>
              <w:left w:val="single" w:sz="8" w:space="0" w:color="000000"/>
            </w:tcBorders>
          </w:tcPr>
          <w:p>
            <w:pPr>
              <w:pStyle w:val="TableParagraph"/>
              <w:spacing w:line="216" w:lineRule="exact" w:before="37"/>
              <w:ind w:left="33"/>
              <w:rPr>
                <w:rFonts w:ascii="Calibri"/>
                <w:sz w:val="19"/>
              </w:rPr>
            </w:pPr>
            <w:r>
              <w:rPr>
                <w:rFonts w:ascii="Calibri"/>
                <w:spacing w:val="-5"/>
                <w:sz w:val="19"/>
              </w:rPr>
              <w:t>032</w:t>
            </w:r>
          </w:p>
        </w:tc>
        <w:tc>
          <w:tcPr>
            <w:tcW w:w="5227" w:type="dxa"/>
            <w:tcBorders>
              <w:right w:val="single" w:sz="8" w:space="0" w:color="000000"/>
            </w:tcBorders>
          </w:tcPr>
          <w:p>
            <w:pPr>
              <w:pStyle w:val="TableParagraph"/>
              <w:spacing w:line="216" w:lineRule="exact" w:before="37"/>
              <w:ind w:left="356"/>
              <w:rPr>
                <w:rFonts w:ascii="Calibri" w:hAnsi="Calibri"/>
                <w:sz w:val="19"/>
              </w:rPr>
            </w:pPr>
            <w:r>
              <w:rPr>
                <w:rFonts w:ascii="Calibri" w:hAnsi="Calibri"/>
                <w:sz w:val="19"/>
              </w:rPr>
              <w:t>Usluge</w:t>
            </w:r>
            <w:r>
              <w:rPr>
                <w:rFonts w:ascii="Calibri" w:hAnsi="Calibri"/>
                <w:spacing w:val="-10"/>
                <w:sz w:val="19"/>
              </w:rPr>
              <w:t> </w:t>
            </w:r>
            <w:r>
              <w:rPr>
                <w:rFonts w:ascii="Calibri" w:hAnsi="Calibri"/>
                <w:sz w:val="19"/>
              </w:rPr>
              <w:t>protupožarne</w:t>
            </w:r>
            <w:r>
              <w:rPr>
                <w:rFonts w:ascii="Calibri" w:hAnsi="Calibri"/>
                <w:spacing w:val="-9"/>
                <w:sz w:val="19"/>
              </w:rPr>
              <w:t> </w:t>
            </w:r>
            <w:r>
              <w:rPr>
                <w:rFonts w:ascii="Calibri" w:hAnsi="Calibri"/>
                <w:spacing w:val="-2"/>
                <w:sz w:val="19"/>
              </w:rPr>
              <w:t>zaštite</w:t>
            </w:r>
          </w:p>
        </w:tc>
        <w:tc>
          <w:tcPr>
            <w:tcW w:w="1572" w:type="dxa"/>
            <w:tcBorders>
              <w:left w:val="single" w:sz="8" w:space="0" w:color="000000"/>
              <w:right w:val="single" w:sz="8" w:space="0" w:color="000000"/>
            </w:tcBorders>
          </w:tcPr>
          <w:p>
            <w:pPr>
              <w:pStyle w:val="TableParagraph"/>
              <w:spacing w:line="216" w:lineRule="exact" w:before="37"/>
              <w:ind w:right="11"/>
              <w:jc w:val="right"/>
              <w:rPr>
                <w:rFonts w:ascii="Calibri"/>
                <w:sz w:val="19"/>
              </w:rPr>
            </w:pPr>
            <w:r>
              <w:rPr>
                <w:rFonts w:ascii="Calibri"/>
                <w:spacing w:val="-2"/>
                <w:sz w:val="19"/>
              </w:rPr>
              <w:t>795.143,50</w:t>
            </w:r>
          </w:p>
        </w:tc>
        <w:tc>
          <w:tcPr>
            <w:tcW w:w="1959" w:type="dxa"/>
            <w:tcBorders>
              <w:left w:val="single" w:sz="8" w:space="0" w:color="000000"/>
              <w:right w:val="single" w:sz="8" w:space="0" w:color="000000"/>
            </w:tcBorders>
          </w:tcPr>
          <w:p>
            <w:pPr>
              <w:pStyle w:val="TableParagraph"/>
              <w:spacing w:line="216" w:lineRule="exact" w:before="37"/>
              <w:ind w:right="12"/>
              <w:jc w:val="right"/>
              <w:rPr>
                <w:rFonts w:ascii="Calibri"/>
                <w:sz w:val="19"/>
              </w:rPr>
            </w:pPr>
            <w:r>
              <w:rPr>
                <w:rFonts w:ascii="Calibri"/>
                <w:spacing w:val="-2"/>
                <w:sz w:val="19"/>
              </w:rPr>
              <w:t>1.962.564,00</w:t>
            </w:r>
          </w:p>
        </w:tc>
        <w:tc>
          <w:tcPr>
            <w:tcW w:w="1805" w:type="dxa"/>
            <w:tcBorders>
              <w:left w:val="single" w:sz="8" w:space="0" w:color="000000"/>
              <w:right w:val="single" w:sz="8" w:space="0" w:color="000000"/>
            </w:tcBorders>
          </w:tcPr>
          <w:p>
            <w:pPr>
              <w:pStyle w:val="TableParagraph"/>
              <w:spacing w:line="216" w:lineRule="exact" w:before="37"/>
              <w:ind w:right="11"/>
              <w:jc w:val="right"/>
              <w:rPr>
                <w:rFonts w:ascii="Calibri"/>
                <w:sz w:val="19"/>
              </w:rPr>
            </w:pPr>
            <w:r>
              <w:rPr>
                <w:rFonts w:ascii="Calibri"/>
                <w:spacing w:val="-2"/>
                <w:sz w:val="19"/>
              </w:rPr>
              <w:t>1.962.564,00</w:t>
            </w:r>
          </w:p>
        </w:tc>
        <w:tc>
          <w:tcPr>
            <w:tcW w:w="1582" w:type="dxa"/>
            <w:tcBorders>
              <w:left w:val="single" w:sz="8" w:space="0" w:color="000000"/>
              <w:right w:val="single" w:sz="8" w:space="0" w:color="000000"/>
            </w:tcBorders>
          </w:tcPr>
          <w:p>
            <w:pPr>
              <w:pStyle w:val="TableParagraph"/>
              <w:spacing w:line="216" w:lineRule="exact" w:before="37"/>
              <w:ind w:right="16"/>
              <w:jc w:val="right"/>
              <w:rPr>
                <w:rFonts w:ascii="Calibri"/>
                <w:sz w:val="19"/>
              </w:rPr>
            </w:pPr>
            <w:r>
              <w:rPr>
                <w:rFonts w:ascii="Calibri"/>
                <w:spacing w:val="-2"/>
                <w:sz w:val="19"/>
              </w:rPr>
              <w:t>739.320,03</w:t>
            </w:r>
          </w:p>
        </w:tc>
        <w:tc>
          <w:tcPr>
            <w:tcW w:w="977" w:type="dxa"/>
            <w:tcBorders>
              <w:left w:val="single" w:sz="8" w:space="0" w:color="000000"/>
              <w:right w:val="single" w:sz="8" w:space="0" w:color="000000"/>
            </w:tcBorders>
          </w:tcPr>
          <w:p>
            <w:pPr>
              <w:pStyle w:val="TableParagraph"/>
              <w:spacing w:line="216" w:lineRule="exact" w:before="37"/>
              <w:ind w:right="12"/>
              <w:jc w:val="right"/>
              <w:rPr>
                <w:rFonts w:ascii="Calibri"/>
                <w:sz w:val="19"/>
              </w:rPr>
            </w:pPr>
            <w:r>
              <w:rPr>
                <w:rFonts w:ascii="Calibri"/>
                <w:spacing w:val="-2"/>
                <w:sz w:val="19"/>
              </w:rPr>
              <w:t>92,98</w:t>
            </w:r>
          </w:p>
        </w:tc>
        <w:tc>
          <w:tcPr>
            <w:tcW w:w="797" w:type="dxa"/>
            <w:tcBorders>
              <w:left w:val="single" w:sz="8" w:space="0" w:color="000000"/>
              <w:right w:val="single" w:sz="8" w:space="0" w:color="000000"/>
            </w:tcBorders>
          </w:tcPr>
          <w:p>
            <w:pPr>
              <w:pStyle w:val="TableParagraph"/>
              <w:spacing w:line="216" w:lineRule="exact" w:before="37"/>
              <w:ind w:right="12"/>
              <w:jc w:val="right"/>
              <w:rPr>
                <w:rFonts w:ascii="Calibri"/>
                <w:sz w:val="19"/>
              </w:rPr>
            </w:pPr>
            <w:r>
              <w:rPr>
                <w:rFonts w:ascii="Calibri"/>
                <w:spacing w:val="-2"/>
                <w:sz w:val="19"/>
              </w:rPr>
              <w:t>37,67</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04</w:t>
            </w:r>
          </w:p>
        </w:tc>
        <w:tc>
          <w:tcPr>
            <w:tcW w:w="5227" w:type="dxa"/>
            <w:shd w:val="clear" w:color="auto" w:fill="F1F1F1"/>
          </w:tcPr>
          <w:p>
            <w:pPr>
              <w:pStyle w:val="TableParagraph"/>
              <w:spacing w:line="250" w:lineRule="exact" w:before="9"/>
              <w:ind w:left="359"/>
              <w:rPr>
                <w:rFonts w:ascii="Calibri"/>
                <w:sz w:val="21"/>
              </w:rPr>
            </w:pPr>
            <w:r>
              <w:rPr>
                <w:rFonts w:ascii="Calibri"/>
                <w:sz w:val="21"/>
              </w:rPr>
              <w:t>Ekonomski</w:t>
            </w:r>
            <w:r>
              <w:rPr>
                <w:rFonts w:ascii="Calibri"/>
                <w:spacing w:val="-12"/>
                <w:sz w:val="21"/>
              </w:rPr>
              <w:t> </w:t>
            </w:r>
            <w:r>
              <w:rPr>
                <w:rFonts w:ascii="Calibri"/>
                <w:spacing w:val="-2"/>
                <w:sz w:val="21"/>
              </w:rPr>
              <w:t>poslovi</w:t>
            </w:r>
          </w:p>
        </w:tc>
        <w:tc>
          <w:tcPr>
            <w:tcW w:w="1572" w:type="dxa"/>
            <w:shd w:val="clear" w:color="auto" w:fill="F1F1F1"/>
          </w:tcPr>
          <w:p>
            <w:pPr>
              <w:pStyle w:val="TableParagraph"/>
              <w:spacing w:line="250" w:lineRule="exact" w:before="9"/>
              <w:ind w:right="23"/>
              <w:jc w:val="right"/>
              <w:rPr>
                <w:rFonts w:ascii="Calibri"/>
                <w:sz w:val="21"/>
              </w:rPr>
            </w:pPr>
            <w:r>
              <w:rPr>
                <w:rFonts w:ascii="Calibri"/>
                <w:spacing w:val="-2"/>
                <w:sz w:val="21"/>
              </w:rPr>
              <w:t>1.452.042,47</w:t>
            </w:r>
          </w:p>
        </w:tc>
        <w:tc>
          <w:tcPr>
            <w:tcW w:w="1959" w:type="dxa"/>
            <w:shd w:val="clear" w:color="auto" w:fill="F1F1F1"/>
          </w:tcPr>
          <w:p>
            <w:pPr>
              <w:pStyle w:val="TableParagraph"/>
              <w:spacing w:line="250" w:lineRule="exact" w:before="9"/>
              <w:ind w:right="24"/>
              <w:jc w:val="right"/>
              <w:rPr>
                <w:rFonts w:ascii="Calibri"/>
                <w:sz w:val="21"/>
              </w:rPr>
            </w:pPr>
            <w:r>
              <w:rPr>
                <w:rFonts w:ascii="Calibri"/>
                <w:spacing w:val="-2"/>
                <w:sz w:val="21"/>
              </w:rPr>
              <w:t>11.666.313,00</w:t>
            </w:r>
          </w:p>
        </w:tc>
        <w:tc>
          <w:tcPr>
            <w:tcW w:w="1805" w:type="dxa"/>
            <w:shd w:val="clear" w:color="auto" w:fill="F1F1F1"/>
          </w:tcPr>
          <w:p>
            <w:pPr>
              <w:pStyle w:val="TableParagraph"/>
              <w:spacing w:line="250" w:lineRule="exact" w:before="9"/>
              <w:ind w:right="24"/>
              <w:jc w:val="right"/>
              <w:rPr>
                <w:rFonts w:ascii="Calibri"/>
                <w:sz w:val="21"/>
              </w:rPr>
            </w:pPr>
            <w:r>
              <w:rPr>
                <w:rFonts w:ascii="Calibri"/>
                <w:spacing w:val="-2"/>
                <w:sz w:val="21"/>
              </w:rPr>
              <w:t>11.666.313,00</w:t>
            </w:r>
          </w:p>
        </w:tc>
        <w:tc>
          <w:tcPr>
            <w:tcW w:w="1582" w:type="dxa"/>
            <w:shd w:val="clear" w:color="auto" w:fill="F1F1F1"/>
          </w:tcPr>
          <w:p>
            <w:pPr>
              <w:pStyle w:val="TableParagraph"/>
              <w:spacing w:line="250" w:lineRule="exact" w:before="9"/>
              <w:ind w:right="28"/>
              <w:jc w:val="right"/>
              <w:rPr>
                <w:rFonts w:ascii="Calibri"/>
                <w:sz w:val="21"/>
              </w:rPr>
            </w:pPr>
            <w:r>
              <w:rPr>
                <w:rFonts w:ascii="Calibri"/>
                <w:spacing w:val="-2"/>
                <w:sz w:val="21"/>
              </w:rPr>
              <w:t>1.990.193,68</w:t>
            </w:r>
          </w:p>
        </w:tc>
        <w:tc>
          <w:tcPr>
            <w:tcW w:w="977" w:type="dxa"/>
            <w:shd w:val="clear" w:color="auto" w:fill="F1F1F1"/>
          </w:tcPr>
          <w:p>
            <w:pPr>
              <w:pStyle w:val="TableParagraph"/>
              <w:spacing w:line="250" w:lineRule="exact" w:before="9"/>
              <w:ind w:right="24"/>
              <w:jc w:val="right"/>
              <w:rPr>
                <w:rFonts w:ascii="Calibri"/>
                <w:sz w:val="21"/>
              </w:rPr>
            </w:pPr>
            <w:r>
              <w:rPr>
                <w:rFonts w:ascii="Calibri"/>
                <w:spacing w:val="-2"/>
                <w:sz w:val="21"/>
              </w:rPr>
              <w:t>137,06</w:t>
            </w:r>
          </w:p>
        </w:tc>
        <w:tc>
          <w:tcPr>
            <w:tcW w:w="797" w:type="dxa"/>
            <w:tcBorders>
              <w:right w:val="single" w:sz="8" w:space="0" w:color="000000"/>
            </w:tcBorders>
            <w:shd w:val="clear" w:color="auto" w:fill="F1F1F1"/>
          </w:tcPr>
          <w:p>
            <w:pPr>
              <w:pStyle w:val="TableParagraph"/>
              <w:spacing w:line="250" w:lineRule="exact" w:before="9"/>
              <w:ind w:right="14"/>
              <w:jc w:val="right"/>
              <w:rPr>
                <w:rFonts w:ascii="Calibri"/>
                <w:sz w:val="21"/>
              </w:rPr>
            </w:pPr>
            <w:r>
              <w:rPr>
                <w:rFonts w:ascii="Calibri"/>
                <w:spacing w:val="-2"/>
                <w:sz w:val="21"/>
              </w:rPr>
              <w:t>17,06</w:t>
            </w:r>
          </w:p>
        </w:tc>
      </w:tr>
      <w:tr>
        <w:trPr>
          <w:trHeight w:val="309" w:hRule="atLeast"/>
        </w:trPr>
        <w:tc>
          <w:tcPr>
            <w:tcW w:w="668" w:type="dxa"/>
            <w:tcBorders>
              <w:left w:val="single" w:sz="8" w:space="0" w:color="000000"/>
            </w:tcBorders>
          </w:tcPr>
          <w:p>
            <w:pPr>
              <w:pStyle w:val="TableParagraph"/>
              <w:spacing w:before="37"/>
              <w:ind w:left="33"/>
              <w:rPr>
                <w:rFonts w:ascii="Calibri"/>
                <w:sz w:val="19"/>
              </w:rPr>
            </w:pPr>
            <w:r>
              <w:rPr>
                <w:rFonts w:ascii="Calibri"/>
                <w:spacing w:val="-5"/>
                <w:sz w:val="19"/>
              </w:rPr>
              <w:t>041</w:t>
            </w:r>
          </w:p>
        </w:tc>
        <w:tc>
          <w:tcPr>
            <w:tcW w:w="5227" w:type="dxa"/>
            <w:tcBorders>
              <w:right w:val="single" w:sz="8" w:space="0" w:color="000000"/>
            </w:tcBorders>
          </w:tcPr>
          <w:p>
            <w:pPr>
              <w:pStyle w:val="TableParagraph"/>
              <w:spacing w:before="37"/>
              <w:ind w:left="356"/>
              <w:rPr>
                <w:rFonts w:ascii="Calibri" w:hAnsi="Calibri"/>
                <w:sz w:val="19"/>
              </w:rPr>
            </w:pPr>
            <w:r>
              <w:rPr>
                <w:rFonts w:ascii="Calibri" w:hAnsi="Calibri"/>
                <w:sz w:val="19"/>
              </w:rPr>
              <w:t>Opći</w:t>
            </w:r>
            <w:r>
              <w:rPr>
                <w:rFonts w:ascii="Calibri" w:hAnsi="Calibri"/>
                <w:spacing w:val="-6"/>
                <w:sz w:val="19"/>
              </w:rPr>
              <w:t> </w:t>
            </w:r>
            <w:r>
              <w:rPr>
                <w:rFonts w:ascii="Calibri" w:hAnsi="Calibri"/>
                <w:sz w:val="19"/>
              </w:rPr>
              <w:t>ekonomski,</w:t>
            </w:r>
            <w:r>
              <w:rPr>
                <w:rFonts w:ascii="Calibri" w:hAnsi="Calibri"/>
                <w:spacing w:val="-6"/>
                <w:sz w:val="19"/>
              </w:rPr>
              <w:t> </w:t>
            </w:r>
            <w:r>
              <w:rPr>
                <w:rFonts w:ascii="Calibri" w:hAnsi="Calibri"/>
                <w:sz w:val="19"/>
              </w:rPr>
              <w:t>trgovački</w:t>
            </w:r>
            <w:r>
              <w:rPr>
                <w:rFonts w:ascii="Calibri" w:hAnsi="Calibri"/>
                <w:spacing w:val="-6"/>
                <w:sz w:val="19"/>
              </w:rPr>
              <w:t> </w:t>
            </w:r>
            <w:r>
              <w:rPr>
                <w:rFonts w:ascii="Calibri" w:hAnsi="Calibri"/>
                <w:sz w:val="19"/>
              </w:rPr>
              <w:t>i</w:t>
            </w:r>
            <w:r>
              <w:rPr>
                <w:rFonts w:ascii="Calibri" w:hAnsi="Calibri"/>
                <w:spacing w:val="-5"/>
                <w:sz w:val="19"/>
              </w:rPr>
              <w:t> </w:t>
            </w:r>
            <w:r>
              <w:rPr>
                <w:rFonts w:ascii="Calibri" w:hAnsi="Calibri"/>
                <w:sz w:val="19"/>
              </w:rPr>
              <w:t>poslovi</w:t>
            </w:r>
            <w:r>
              <w:rPr>
                <w:rFonts w:ascii="Calibri" w:hAnsi="Calibri"/>
                <w:spacing w:val="-6"/>
                <w:sz w:val="19"/>
              </w:rPr>
              <w:t> </w:t>
            </w:r>
            <w:r>
              <w:rPr>
                <w:rFonts w:ascii="Calibri" w:hAnsi="Calibri"/>
                <w:sz w:val="19"/>
              </w:rPr>
              <w:t>vezani</w:t>
            </w:r>
            <w:r>
              <w:rPr>
                <w:rFonts w:ascii="Calibri" w:hAnsi="Calibri"/>
                <w:spacing w:val="-6"/>
                <w:sz w:val="19"/>
              </w:rPr>
              <w:t> </w:t>
            </w:r>
            <w:r>
              <w:rPr>
                <w:rFonts w:ascii="Calibri" w:hAnsi="Calibri"/>
                <w:sz w:val="19"/>
              </w:rPr>
              <w:t>uz</w:t>
            </w:r>
            <w:r>
              <w:rPr>
                <w:rFonts w:ascii="Calibri" w:hAnsi="Calibri"/>
                <w:spacing w:val="-6"/>
                <w:sz w:val="19"/>
              </w:rPr>
              <w:t> </w:t>
            </w:r>
            <w:r>
              <w:rPr>
                <w:rFonts w:ascii="Calibri" w:hAnsi="Calibri"/>
                <w:spacing w:val="-5"/>
                <w:sz w:val="19"/>
              </w:rPr>
              <w:t>rad</w:t>
            </w:r>
          </w:p>
        </w:tc>
        <w:tc>
          <w:tcPr>
            <w:tcW w:w="1572"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104.190,57</w:t>
            </w:r>
          </w:p>
        </w:tc>
        <w:tc>
          <w:tcPr>
            <w:tcW w:w="1959"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286.051,00</w:t>
            </w:r>
          </w:p>
        </w:tc>
        <w:tc>
          <w:tcPr>
            <w:tcW w:w="1805"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286.051,00</w:t>
            </w:r>
          </w:p>
        </w:tc>
        <w:tc>
          <w:tcPr>
            <w:tcW w:w="1582" w:type="dxa"/>
            <w:tcBorders>
              <w:left w:val="single" w:sz="8" w:space="0" w:color="000000"/>
              <w:right w:val="single" w:sz="8" w:space="0" w:color="000000"/>
            </w:tcBorders>
          </w:tcPr>
          <w:p>
            <w:pPr>
              <w:pStyle w:val="TableParagraph"/>
              <w:spacing w:before="37"/>
              <w:ind w:right="16"/>
              <w:jc w:val="right"/>
              <w:rPr>
                <w:rFonts w:ascii="Calibri"/>
                <w:sz w:val="19"/>
              </w:rPr>
            </w:pPr>
            <w:r>
              <w:rPr>
                <w:rFonts w:ascii="Calibri"/>
                <w:spacing w:val="-2"/>
                <w:sz w:val="19"/>
              </w:rPr>
              <w:t>55.000,00</w:t>
            </w:r>
          </w:p>
        </w:tc>
        <w:tc>
          <w:tcPr>
            <w:tcW w:w="977"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52,79</w:t>
            </w:r>
          </w:p>
        </w:tc>
        <w:tc>
          <w:tcPr>
            <w:tcW w:w="797"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19,23</w:t>
            </w:r>
          </w:p>
        </w:tc>
      </w:tr>
      <w:tr>
        <w:trPr>
          <w:trHeight w:val="275"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042</w:t>
            </w:r>
          </w:p>
        </w:tc>
        <w:tc>
          <w:tcPr>
            <w:tcW w:w="5227" w:type="dxa"/>
            <w:tcBorders>
              <w:right w:val="single" w:sz="8" w:space="0" w:color="000000"/>
            </w:tcBorders>
          </w:tcPr>
          <w:p>
            <w:pPr>
              <w:pStyle w:val="TableParagraph"/>
              <w:spacing w:before="4"/>
              <w:ind w:left="356"/>
              <w:rPr>
                <w:rFonts w:ascii="Calibri"/>
                <w:sz w:val="19"/>
              </w:rPr>
            </w:pPr>
            <w:r>
              <w:rPr>
                <w:rFonts w:ascii="Calibri"/>
                <w:spacing w:val="-2"/>
                <w:sz w:val="19"/>
              </w:rPr>
              <w:t>Poljoprivreda</w:t>
            </w:r>
          </w:p>
        </w:tc>
        <w:tc>
          <w:tcPr>
            <w:tcW w:w="1572"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212.290,24</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224.200,00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224.200,00</w:t>
            </w:r>
          </w:p>
        </w:tc>
        <w:tc>
          <w:tcPr>
            <w:tcW w:w="1582" w:type="dxa"/>
            <w:tcBorders>
              <w:left w:val="single" w:sz="8" w:space="0" w:color="000000"/>
              <w:right w:val="single" w:sz="8" w:space="0" w:color="000000"/>
            </w:tcBorders>
          </w:tcPr>
          <w:p>
            <w:pPr>
              <w:pStyle w:val="TableParagraph"/>
              <w:spacing w:before="4"/>
              <w:ind w:right="16"/>
              <w:jc w:val="right"/>
              <w:rPr>
                <w:rFonts w:ascii="Calibri"/>
                <w:sz w:val="19"/>
              </w:rPr>
            </w:pPr>
            <w:r>
              <w:rPr>
                <w:rFonts w:ascii="Calibri"/>
                <w:spacing w:val="-2"/>
                <w:sz w:val="19"/>
              </w:rPr>
              <w:t>15.161,62</w:t>
            </w:r>
          </w:p>
        </w:tc>
        <w:tc>
          <w:tcPr>
            <w:tcW w:w="97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4"/>
                <w:sz w:val="19"/>
              </w:rPr>
              <w:t>7,14</w:t>
            </w:r>
          </w:p>
        </w:tc>
        <w:tc>
          <w:tcPr>
            <w:tcW w:w="79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4"/>
                <w:sz w:val="19"/>
              </w:rPr>
              <w:t>6,76</w:t>
            </w:r>
          </w:p>
        </w:tc>
      </w:tr>
      <w:tr>
        <w:trPr>
          <w:trHeight w:val="276"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043</w:t>
            </w:r>
          </w:p>
        </w:tc>
        <w:tc>
          <w:tcPr>
            <w:tcW w:w="5227" w:type="dxa"/>
            <w:tcBorders>
              <w:right w:val="single" w:sz="8" w:space="0" w:color="000000"/>
            </w:tcBorders>
          </w:tcPr>
          <w:p>
            <w:pPr>
              <w:pStyle w:val="TableParagraph"/>
              <w:spacing w:before="4"/>
              <w:ind w:left="356"/>
              <w:rPr>
                <w:rFonts w:ascii="Calibri"/>
                <w:sz w:val="19"/>
              </w:rPr>
            </w:pPr>
            <w:r>
              <w:rPr>
                <w:rFonts w:ascii="Calibri"/>
                <w:sz w:val="19"/>
              </w:rPr>
              <w:t>Gorivo</w:t>
            </w:r>
            <w:r>
              <w:rPr>
                <w:rFonts w:ascii="Calibri"/>
                <w:spacing w:val="-4"/>
                <w:sz w:val="19"/>
              </w:rPr>
              <w:t> </w:t>
            </w:r>
            <w:r>
              <w:rPr>
                <w:rFonts w:ascii="Calibri"/>
                <w:sz w:val="19"/>
              </w:rPr>
              <w:t>i</w:t>
            </w:r>
            <w:r>
              <w:rPr>
                <w:rFonts w:ascii="Calibri"/>
                <w:spacing w:val="-4"/>
                <w:sz w:val="19"/>
              </w:rPr>
              <w:t> </w:t>
            </w:r>
            <w:r>
              <w:rPr>
                <w:rFonts w:ascii="Calibri"/>
                <w:spacing w:val="-2"/>
                <w:sz w:val="19"/>
              </w:rPr>
              <w:t>energija</w:t>
            </w:r>
          </w:p>
        </w:tc>
        <w:tc>
          <w:tcPr>
            <w:tcW w:w="1572"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4"/>
                <w:sz w:val="19"/>
              </w:rPr>
              <w:t>0,00</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700.000,00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700.000,00</w:t>
            </w:r>
          </w:p>
        </w:tc>
        <w:tc>
          <w:tcPr>
            <w:tcW w:w="1582" w:type="dxa"/>
            <w:tcBorders>
              <w:left w:val="single" w:sz="8" w:space="0" w:color="000000"/>
              <w:right w:val="single" w:sz="8" w:space="0" w:color="000000"/>
            </w:tcBorders>
          </w:tcPr>
          <w:p>
            <w:pPr>
              <w:pStyle w:val="TableParagraph"/>
              <w:spacing w:before="4"/>
              <w:ind w:right="16"/>
              <w:jc w:val="right"/>
              <w:rPr>
                <w:rFonts w:ascii="Calibri"/>
                <w:sz w:val="19"/>
              </w:rPr>
            </w:pPr>
            <w:r>
              <w:rPr>
                <w:rFonts w:ascii="Calibri"/>
                <w:spacing w:val="-2"/>
                <w:sz w:val="19"/>
              </w:rPr>
              <w:t>35.947,50</w:t>
            </w:r>
          </w:p>
        </w:tc>
        <w:tc>
          <w:tcPr>
            <w:tcW w:w="9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z w:val="19"/>
              </w:rPr>
              <w:t>-</w:t>
            </w:r>
          </w:p>
        </w:tc>
        <w:tc>
          <w:tcPr>
            <w:tcW w:w="79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4"/>
                <w:sz w:val="19"/>
              </w:rPr>
              <w:t>5,14</w:t>
            </w:r>
          </w:p>
        </w:tc>
      </w:tr>
      <w:tr>
        <w:trPr>
          <w:trHeight w:val="276"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045</w:t>
            </w:r>
          </w:p>
        </w:tc>
        <w:tc>
          <w:tcPr>
            <w:tcW w:w="5227" w:type="dxa"/>
            <w:tcBorders>
              <w:right w:val="single" w:sz="8" w:space="0" w:color="000000"/>
            </w:tcBorders>
          </w:tcPr>
          <w:p>
            <w:pPr>
              <w:pStyle w:val="TableParagraph"/>
              <w:spacing w:before="4"/>
              <w:ind w:left="356"/>
              <w:rPr>
                <w:rFonts w:ascii="Calibri"/>
                <w:sz w:val="19"/>
              </w:rPr>
            </w:pPr>
            <w:r>
              <w:rPr>
                <w:rFonts w:ascii="Calibri"/>
                <w:spacing w:val="-2"/>
                <w:sz w:val="19"/>
              </w:rPr>
              <w:t>Promet</w:t>
            </w:r>
          </w:p>
        </w:tc>
        <w:tc>
          <w:tcPr>
            <w:tcW w:w="1572"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874.965,45</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8.710.000,00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8.710.000,00</w:t>
            </w:r>
          </w:p>
        </w:tc>
        <w:tc>
          <w:tcPr>
            <w:tcW w:w="1582" w:type="dxa"/>
            <w:tcBorders>
              <w:left w:val="single" w:sz="8" w:space="0" w:color="000000"/>
              <w:right w:val="single" w:sz="8" w:space="0" w:color="000000"/>
            </w:tcBorders>
          </w:tcPr>
          <w:p>
            <w:pPr>
              <w:pStyle w:val="TableParagraph"/>
              <w:spacing w:before="4"/>
              <w:ind w:right="16"/>
              <w:jc w:val="right"/>
              <w:rPr>
                <w:rFonts w:ascii="Calibri"/>
                <w:sz w:val="19"/>
              </w:rPr>
            </w:pPr>
            <w:r>
              <w:rPr>
                <w:rFonts w:ascii="Calibri"/>
                <w:spacing w:val="-2"/>
                <w:sz w:val="19"/>
              </w:rPr>
              <w:t>1.224.095,16</w:t>
            </w:r>
          </w:p>
        </w:tc>
        <w:tc>
          <w:tcPr>
            <w:tcW w:w="97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139,90</w:t>
            </w:r>
          </w:p>
        </w:tc>
        <w:tc>
          <w:tcPr>
            <w:tcW w:w="79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14,05</w:t>
            </w:r>
          </w:p>
        </w:tc>
      </w:tr>
      <w:tr>
        <w:trPr>
          <w:trHeight w:val="240" w:hRule="atLeast"/>
        </w:trPr>
        <w:tc>
          <w:tcPr>
            <w:tcW w:w="668" w:type="dxa"/>
            <w:tcBorders>
              <w:left w:val="single" w:sz="8" w:space="0" w:color="000000"/>
            </w:tcBorders>
          </w:tcPr>
          <w:p>
            <w:pPr>
              <w:pStyle w:val="TableParagraph"/>
              <w:spacing w:line="216" w:lineRule="exact" w:before="4"/>
              <w:ind w:left="33"/>
              <w:rPr>
                <w:rFonts w:ascii="Calibri"/>
                <w:sz w:val="19"/>
              </w:rPr>
            </w:pPr>
            <w:r>
              <w:rPr>
                <w:rFonts w:ascii="Calibri"/>
                <w:spacing w:val="-5"/>
                <w:sz w:val="19"/>
              </w:rPr>
              <w:t>047</w:t>
            </w:r>
          </w:p>
        </w:tc>
        <w:tc>
          <w:tcPr>
            <w:tcW w:w="5227" w:type="dxa"/>
            <w:tcBorders>
              <w:right w:val="single" w:sz="8" w:space="0" w:color="000000"/>
            </w:tcBorders>
          </w:tcPr>
          <w:p>
            <w:pPr>
              <w:pStyle w:val="TableParagraph"/>
              <w:spacing w:line="216" w:lineRule="exact" w:before="4"/>
              <w:ind w:left="356"/>
              <w:rPr>
                <w:rFonts w:ascii="Calibri"/>
                <w:sz w:val="19"/>
              </w:rPr>
            </w:pPr>
            <w:r>
              <w:rPr>
                <w:rFonts w:ascii="Calibri"/>
                <w:sz w:val="19"/>
              </w:rPr>
              <w:t>Ostale</w:t>
            </w:r>
            <w:r>
              <w:rPr>
                <w:rFonts w:ascii="Calibri"/>
                <w:spacing w:val="-8"/>
                <w:sz w:val="19"/>
              </w:rPr>
              <w:t> </w:t>
            </w:r>
            <w:r>
              <w:rPr>
                <w:rFonts w:ascii="Calibri"/>
                <w:spacing w:val="-2"/>
                <w:sz w:val="19"/>
              </w:rPr>
              <w:t>industrije</w:t>
            </w:r>
          </w:p>
        </w:tc>
        <w:tc>
          <w:tcPr>
            <w:tcW w:w="1572"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260.596,21</w:t>
            </w:r>
          </w:p>
        </w:tc>
        <w:tc>
          <w:tcPr>
            <w:tcW w:w="1959"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1.746.062,00</w:t>
            </w:r>
          </w:p>
        </w:tc>
        <w:tc>
          <w:tcPr>
            <w:tcW w:w="1805"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1.746.062,00</w:t>
            </w:r>
          </w:p>
        </w:tc>
        <w:tc>
          <w:tcPr>
            <w:tcW w:w="1582" w:type="dxa"/>
            <w:tcBorders>
              <w:left w:val="single" w:sz="8" w:space="0" w:color="000000"/>
              <w:right w:val="single" w:sz="8" w:space="0" w:color="000000"/>
            </w:tcBorders>
          </w:tcPr>
          <w:p>
            <w:pPr>
              <w:pStyle w:val="TableParagraph"/>
              <w:spacing w:line="216" w:lineRule="exact" w:before="4"/>
              <w:ind w:right="16"/>
              <w:jc w:val="right"/>
              <w:rPr>
                <w:rFonts w:ascii="Calibri"/>
                <w:sz w:val="19"/>
              </w:rPr>
            </w:pPr>
            <w:r>
              <w:rPr>
                <w:rFonts w:ascii="Calibri"/>
                <w:spacing w:val="-2"/>
                <w:sz w:val="19"/>
              </w:rPr>
              <w:t>659.989,40</w:t>
            </w:r>
          </w:p>
        </w:tc>
        <w:tc>
          <w:tcPr>
            <w:tcW w:w="977"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253,26</w:t>
            </w:r>
          </w:p>
        </w:tc>
        <w:tc>
          <w:tcPr>
            <w:tcW w:w="797"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37,80</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05</w:t>
            </w:r>
          </w:p>
        </w:tc>
        <w:tc>
          <w:tcPr>
            <w:tcW w:w="5227" w:type="dxa"/>
            <w:shd w:val="clear" w:color="auto" w:fill="F1F1F1"/>
          </w:tcPr>
          <w:p>
            <w:pPr>
              <w:pStyle w:val="TableParagraph"/>
              <w:spacing w:line="250" w:lineRule="exact" w:before="9"/>
              <w:ind w:left="359"/>
              <w:rPr>
                <w:rFonts w:ascii="Calibri" w:hAnsi="Calibri"/>
                <w:sz w:val="21"/>
              </w:rPr>
            </w:pPr>
            <w:r>
              <w:rPr>
                <w:rFonts w:ascii="Calibri" w:hAnsi="Calibri"/>
                <w:sz w:val="21"/>
              </w:rPr>
              <w:t>Zaštita</w:t>
            </w:r>
            <w:r>
              <w:rPr>
                <w:rFonts w:ascii="Calibri" w:hAnsi="Calibri"/>
                <w:spacing w:val="-7"/>
                <w:sz w:val="21"/>
              </w:rPr>
              <w:t> </w:t>
            </w:r>
            <w:r>
              <w:rPr>
                <w:rFonts w:ascii="Calibri" w:hAnsi="Calibri"/>
                <w:spacing w:val="-2"/>
                <w:sz w:val="21"/>
              </w:rPr>
              <w:t>okoliša</w:t>
            </w:r>
          </w:p>
        </w:tc>
        <w:tc>
          <w:tcPr>
            <w:tcW w:w="1572" w:type="dxa"/>
            <w:shd w:val="clear" w:color="auto" w:fill="F1F1F1"/>
          </w:tcPr>
          <w:p>
            <w:pPr>
              <w:pStyle w:val="TableParagraph"/>
              <w:spacing w:line="250" w:lineRule="exact" w:before="9"/>
              <w:ind w:right="23"/>
              <w:jc w:val="right"/>
              <w:rPr>
                <w:rFonts w:ascii="Calibri"/>
                <w:sz w:val="21"/>
              </w:rPr>
            </w:pPr>
            <w:r>
              <w:rPr>
                <w:rFonts w:ascii="Calibri"/>
                <w:spacing w:val="-2"/>
                <w:sz w:val="21"/>
              </w:rPr>
              <w:t>459.320,41</w:t>
            </w:r>
          </w:p>
        </w:tc>
        <w:tc>
          <w:tcPr>
            <w:tcW w:w="1959" w:type="dxa"/>
            <w:shd w:val="clear" w:color="auto" w:fill="F1F1F1"/>
          </w:tcPr>
          <w:p>
            <w:pPr>
              <w:pStyle w:val="TableParagraph"/>
              <w:spacing w:line="250" w:lineRule="exact" w:before="9"/>
              <w:ind w:right="23"/>
              <w:jc w:val="right"/>
              <w:rPr>
                <w:rFonts w:ascii="Calibri"/>
                <w:sz w:val="21"/>
              </w:rPr>
            </w:pPr>
            <w:r>
              <w:rPr>
                <w:rFonts w:ascii="Calibri"/>
                <w:spacing w:val="-2"/>
                <w:sz w:val="21"/>
              </w:rPr>
              <w:t>1.070.000,00</w:t>
            </w:r>
          </w:p>
        </w:tc>
        <w:tc>
          <w:tcPr>
            <w:tcW w:w="1805" w:type="dxa"/>
            <w:shd w:val="clear" w:color="auto" w:fill="F1F1F1"/>
          </w:tcPr>
          <w:p>
            <w:pPr>
              <w:pStyle w:val="TableParagraph"/>
              <w:spacing w:line="250" w:lineRule="exact" w:before="9"/>
              <w:ind w:right="23"/>
              <w:jc w:val="right"/>
              <w:rPr>
                <w:rFonts w:ascii="Calibri"/>
                <w:sz w:val="21"/>
              </w:rPr>
            </w:pPr>
            <w:r>
              <w:rPr>
                <w:rFonts w:ascii="Calibri"/>
                <w:spacing w:val="-2"/>
                <w:sz w:val="21"/>
              </w:rPr>
              <w:t>1.070.000,00</w:t>
            </w:r>
          </w:p>
        </w:tc>
        <w:tc>
          <w:tcPr>
            <w:tcW w:w="1582" w:type="dxa"/>
            <w:shd w:val="clear" w:color="auto" w:fill="F1F1F1"/>
          </w:tcPr>
          <w:p>
            <w:pPr>
              <w:pStyle w:val="TableParagraph"/>
              <w:spacing w:line="250" w:lineRule="exact" w:before="9"/>
              <w:ind w:right="28"/>
              <w:jc w:val="right"/>
              <w:rPr>
                <w:rFonts w:ascii="Calibri"/>
                <w:sz w:val="21"/>
              </w:rPr>
            </w:pPr>
            <w:r>
              <w:rPr>
                <w:rFonts w:ascii="Calibri"/>
                <w:spacing w:val="-2"/>
                <w:sz w:val="21"/>
              </w:rPr>
              <w:t>219.025,76</w:t>
            </w:r>
          </w:p>
        </w:tc>
        <w:tc>
          <w:tcPr>
            <w:tcW w:w="977" w:type="dxa"/>
            <w:shd w:val="clear" w:color="auto" w:fill="F1F1F1"/>
          </w:tcPr>
          <w:p>
            <w:pPr>
              <w:pStyle w:val="TableParagraph"/>
              <w:spacing w:line="250" w:lineRule="exact" w:before="9"/>
              <w:ind w:right="24"/>
              <w:jc w:val="right"/>
              <w:rPr>
                <w:rFonts w:ascii="Calibri"/>
                <w:sz w:val="21"/>
              </w:rPr>
            </w:pPr>
            <w:r>
              <w:rPr>
                <w:rFonts w:ascii="Calibri"/>
                <w:spacing w:val="-2"/>
                <w:sz w:val="21"/>
              </w:rPr>
              <w:t>47,68</w:t>
            </w:r>
          </w:p>
        </w:tc>
        <w:tc>
          <w:tcPr>
            <w:tcW w:w="797" w:type="dxa"/>
            <w:tcBorders>
              <w:right w:val="single" w:sz="8" w:space="0" w:color="000000"/>
            </w:tcBorders>
            <w:shd w:val="clear" w:color="auto" w:fill="F1F1F1"/>
          </w:tcPr>
          <w:p>
            <w:pPr>
              <w:pStyle w:val="TableParagraph"/>
              <w:spacing w:line="250" w:lineRule="exact" w:before="9"/>
              <w:ind w:right="14"/>
              <w:jc w:val="right"/>
              <w:rPr>
                <w:rFonts w:ascii="Calibri"/>
                <w:sz w:val="21"/>
              </w:rPr>
            </w:pPr>
            <w:r>
              <w:rPr>
                <w:rFonts w:ascii="Calibri"/>
                <w:spacing w:val="-2"/>
                <w:sz w:val="21"/>
              </w:rPr>
              <w:t>20,47</w:t>
            </w:r>
          </w:p>
        </w:tc>
      </w:tr>
      <w:tr>
        <w:trPr>
          <w:trHeight w:val="309" w:hRule="atLeast"/>
        </w:trPr>
        <w:tc>
          <w:tcPr>
            <w:tcW w:w="668" w:type="dxa"/>
            <w:tcBorders>
              <w:left w:val="single" w:sz="8" w:space="0" w:color="000000"/>
            </w:tcBorders>
          </w:tcPr>
          <w:p>
            <w:pPr>
              <w:pStyle w:val="TableParagraph"/>
              <w:spacing w:before="38"/>
              <w:ind w:left="33"/>
              <w:rPr>
                <w:rFonts w:ascii="Calibri"/>
                <w:sz w:val="19"/>
              </w:rPr>
            </w:pPr>
            <w:r>
              <w:rPr>
                <w:rFonts w:ascii="Calibri"/>
                <w:spacing w:val="-5"/>
                <w:sz w:val="19"/>
              </w:rPr>
              <w:t>051</w:t>
            </w:r>
          </w:p>
        </w:tc>
        <w:tc>
          <w:tcPr>
            <w:tcW w:w="5227" w:type="dxa"/>
            <w:tcBorders>
              <w:right w:val="single" w:sz="8" w:space="0" w:color="000000"/>
            </w:tcBorders>
          </w:tcPr>
          <w:p>
            <w:pPr>
              <w:pStyle w:val="TableParagraph"/>
              <w:spacing w:before="38"/>
              <w:ind w:left="356"/>
              <w:rPr>
                <w:rFonts w:ascii="Calibri"/>
                <w:sz w:val="19"/>
              </w:rPr>
            </w:pPr>
            <w:r>
              <w:rPr>
                <w:rFonts w:ascii="Calibri"/>
                <w:sz w:val="19"/>
              </w:rPr>
              <w:t>Gospodarenje</w:t>
            </w:r>
            <w:r>
              <w:rPr>
                <w:rFonts w:ascii="Calibri"/>
                <w:spacing w:val="-10"/>
                <w:sz w:val="19"/>
              </w:rPr>
              <w:t> </w:t>
            </w:r>
            <w:r>
              <w:rPr>
                <w:rFonts w:ascii="Calibri"/>
                <w:spacing w:val="-2"/>
                <w:sz w:val="19"/>
              </w:rPr>
              <w:t>otpadom</w:t>
            </w:r>
          </w:p>
        </w:tc>
        <w:tc>
          <w:tcPr>
            <w:tcW w:w="1572" w:type="dxa"/>
            <w:tcBorders>
              <w:left w:val="single" w:sz="8" w:space="0" w:color="000000"/>
              <w:right w:val="single" w:sz="8" w:space="0" w:color="000000"/>
            </w:tcBorders>
          </w:tcPr>
          <w:p>
            <w:pPr>
              <w:pStyle w:val="TableParagraph"/>
              <w:spacing w:before="38"/>
              <w:ind w:right="11"/>
              <w:jc w:val="right"/>
              <w:rPr>
                <w:rFonts w:ascii="Calibri"/>
                <w:sz w:val="19"/>
              </w:rPr>
            </w:pPr>
            <w:r>
              <w:rPr>
                <w:rFonts w:ascii="Calibri"/>
                <w:spacing w:val="-2"/>
                <w:sz w:val="19"/>
              </w:rPr>
              <w:t>375.970,14</w:t>
            </w:r>
          </w:p>
        </w:tc>
        <w:tc>
          <w:tcPr>
            <w:tcW w:w="1959" w:type="dxa"/>
            <w:tcBorders>
              <w:left w:val="single" w:sz="8" w:space="0" w:color="000000"/>
              <w:right w:val="single" w:sz="8" w:space="0" w:color="000000"/>
            </w:tcBorders>
          </w:tcPr>
          <w:p>
            <w:pPr>
              <w:pStyle w:val="TableParagraph"/>
              <w:spacing w:before="38"/>
              <w:ind w:right="12"/>
              <w:jc w:val="right"/>
              <w:rPr>
                <w:rFonts w:ascii="Calibri"/>
                <w:sz w:val="19"/>
              </w:rPr>
            </w:pPr>
            <w:r>
              <w:rPr>
                <w:rFonts w:ascii="Calibri"/>
                <w:spacing w:val="-2"/>
                <w:sz w:val="19"/>
              </w:rPr>
              <w:t>145.000,00</w:t>
            </w:r>
          </w:p>
        </w:tc>
        <w:tc>
          <w:tcPr>
            <w:tcW w:w="1805" w:type="dxa"/>
            <w:tcBorders>
              <w:left w:val="single" w:sz="8" w:space="0" w:color="000000"/>
              <w:right w:val="single" w:sz="8" w:space="0" w:color="000000"/>
            </w:tcBorders>
          </w:tcPr>
          <w:p>
            <w:pPr>
              <w:pStyle w:val="TableParagraph"/>
              <w:spacing w:before="38"/>
              <w:ind w:right="11"/>
              <w:jc w:val="right"/>
              <w:rPr>
                <w:rFonts w:ascii="Calibri"/>
                <w:sz w:val="19"/>
              </w:rPr>
            </w:pPr>
            <w:r>
              <w:rPr>
                <w:rFonts w:ascii="Calibri"/>
                <w:spacing w:val="-2"/>
                <w:sz w:val="19"/>
              </w:rPr>
              <w:t>145.000,00</w:t>
            </w:r>
          </w:p>
        </w:tc>
        <w:tc>
          <w:tcPr>
            <w:tcW w:w="1582" w:type="dxa"/>
            <w:tcBorders>
              <w:left w:val="single" w:sz="8" w:space="0" w:color="000000"/>
              <w:right w:val="single" w:sz="8" w:space="0" w:color="000000"/>
            </w:tcBorders>
          </w:tcPr>
          <w:p>
            <w:pPr>
              <w:pStyle w:val="TableParagraph"/>
              <w:spacing w:before="38"/>
              <w:ind w:right="16"/>
              <w:jc w:val="right"/>
              <w:rPr>
                <w:rFonts w:ascii="Calibri"/>
                <w:sz w:val="19"/>
              </w:rPr>
            </w:pPr>
            <w:r>
              <w:rPr>
                <w:rFonts w:ascii="Calibri"/>
                <w:spacing w:val="-2"/>
                <w:sz w:val="19"/>
              </w:rPr>
              <w:t>94.368,44</w:t>
            </w:r>
          </w:p>
        </w:tc>
        <w:tc>
          <w:tcPr>
            <w:tcW w:w="977" w:type="dxa"/>
            <w:tcBorders>
              <w:left w:val="single" w:sz="8" w:space="0" w:color="000000"/>
              <w:right w:val="single" w:sz="8" w:space="0" w:color="000000"/>
            </w:tcBorders>
          </w:tcPr>
          <w:p>
            <w:pPr>
              <w:pStyle w:val="TableParagraph"/>
              <w:spacing w:before="38"/>
              <w:ind w:right="12"/>
              <w:jc w:val="right"/>
              <w:rPr>
                <w:rFonts w:ascii="Calibri"/>
                <w:sz w:val="19"/>
              </w:rPr>
            </w:pPr>
            <w:r>
              <w:rPr>
                <w:rFonts w:ascii="Calibri"/>
                <w:spacing w:val="-2"/>
                <w:sz w:val="19"/>
              </w:rPr>
              <w:t>25,10</w:t>
            </w:r>
          </w:p>
        </w:tc>
        <w:tc>
          <w:tcPr>
            <w:tcW w:w="797" w:type="dxa"/>
            <w:tcBorders>
              <w:left w:val="single" w:sz="8" w:space="0" w:color="000000"/>
              <w:right w:val="single" w:sz="8" w:space="0" w:color="000000"/>
            </w:tcBorders>
          </w:tcPr>
          <w:p>
            <w:pPr>
              <w:pStyle w:val="TableParagraph"/>
              <w:spacing w:before="38"/>
              <w:ind w:right="12"/>
              <w:jc w:val="right"/>
              <w:rPr>
                <w:rFonts w:ascii="Calibri"/>
                <w:sz w:val="19"/>
              </w:rPr>
            </w:pPr>
            <w:r>
              <w:rPr>
                <w:rFonts w:ascii="Calibri"/>
                <w:spacing w:val="-2"/>
                <w:sz w:val="19"/>
              </w:rPr>
              <w:t>65,08</w:t>
            </w:r>
          </w:p>
        </w:tc>
      </w:tr>
      <w:tr>
        <w:trPr>
          <w:trHeight w:val="275"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052</w:t>
            </w:r>
          </w:p>
        </w:tc>
        <w:tc>
          <w:tcPr>
            <w:tcW w:w="5227" w:type="dxa"/>
            <w:tcBorders>
              <w:right w:val="single" w:sz="8" w:space="0" w:color="000000"/>
            </w:tcBorders>
          </w:tcPr>
          <w:p>
            <w:pPr>
              <w:pStyle w:val="TableParagraph"/>
              <w:spacing w:before="4"/>
              <w:ind w:left="356"/>
              <w:rPr>
                <w:rFonts w:ascii="Calibri"/>
                <w:sz w:val="19"/>
              </w:rPr>
            </w:pPr>
            <w:r>
              <w:rPr>
                <w:rFonts w:ascii="Calibri"/>
                <w:sz w:val="19"/>
              </w:rPr>
              <w:t>Gospodarenje</w:t>
            </w:r>
            <w:r>
              <w:rPr>
                <w:rFonts w:ascii="Calibri"/>
                <w:spacing w:val="-10"/>
                <w:sz w:val="19"/>
              </w:rPr>
              <w:t> </w:t>
            </w:r>
            <w:r>
              <w:rPr>
                <w:rFonts w:ascii="Calibri"/>
                <w:sz w:val="19"/>
              </w:rPr>
              <w:t>otpadnim</w:t>
            </w:r>
            <w:r>
              <w:rPr>
                <w:rFonts w:ascii="Calibri"/>
                <w:spacing w:val="-9"/>
                <w:sz w:val="19"/>
              </w:rPr>
              <w:t> </w:t>
            </w:r>
            <w:r>
              <w:rPr>
                <w:rFonts w:ascii="Calibri"/>
                <w:spacing w:val="-2"/>
                <w:sz w:val="19"/>
              </w:rPr>
              <w:t>vodama</w:t>
            </w:r>
          </w:p>
        </w:tc>
        <w:tc>
          <w:tcPr>
            <w:tcW w:w="1572"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22.100,80</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100.000,00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100.000,00</w:t>
            </w:r>
          </w:p>
        </w:tc>
        <w:tc>
          <w:tcPr>
            <w:tcW w:w="1582" w:type="dxa"/>
            <w:tcBorders>
              <w:left w:val="single" w:sz="8" w:space="0" w:color="000000"/>
              <w:right w:val="single" w:sz="8" w:space="0" w:color="000000"/>
            </w:tcBorders>
          </w:tcPr>
          <w:p>
            <w:pPr>
              <w:pStyle w:val="TableParagraph"/>
              <w:spacing w:before="4"/>
              <w:ind w:right="16"/>
              <w:jc w:val="right"/>
              <w:rPr>
                <w:rFonts w:ascii="Calibri"/>
                <w:sz w:val="19"/>
              </w:rPr>
            </w:pPr>
            <w:r>
              <w:rPr>
                <w:rFonts w:ascii="Calibri"/>
                <w:spacing w:val="-2"/>
                <w:sz w:val="19"/>
              </w:rPr>
              <w:t>17.044,96</w:t>
            </w:r>
          </w:p>
        </w:tc>
        <w:tc>
          <w:tcPr>
            <w:tcW w:w="97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77,12</w:t>
            </w:r>
          </w:p>
        </w:tc>
        <w:tc>
          <w:tcPr>
            <w:tcW w:w="79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17,04</w:t>
            </w:r>
          </w:p>
        </w:tc>
      </w:tr>
      <w:tr>
        <w:trPr>
          <w:trHeight w:val="240" w:hRule="atLeast"/>
        </w:trPr>
        <w:tc>
          <w:tcPr>
            <w:tcW w:w="668" w:type="dxa"/>
            <w:tcBorders>
              <w:left w:val="single" w:sz="8" w:space="0" w:color="000000"/>
            </w:tcBorders>
          </w:tcPr>
          <w:p>
            <w:pPr>
              <w:pStyle w:val="TableParagraph"/>
              <w:spacing w:line="216" w:lineRule="exact" w:before="4"/>
              <w:ind w:left="33"/>
              <w:rPr>
                <w:rFonts w:ascii="Calibri"/>
                <w:sz w:val="19"/>
              </w:rPr>
            </w:pPr>
            <w:r>
              <w:rPr>
                <w:rFonts w:ascii="Calibri"/>
                <w:spacing w:val="-5"/>
                <w:sz w:val="19"/>
              </w:rPr>
              <w:t>053</w:t>
            </w:r>
          </w:p>
        </w:tc>
        <w:tc>
          <w:tcPr>
            <w:tcW w:w="5227" w:type="dxa"/>
            <w:tcBorders>
              <w:right w:val="single" w:sz="8" w:space="0" w:color="000000"/>
            </w:tcBorders>
          </w:tcPr>
          <w:p>
            <w:pPr>
              <w:pStyle w:val="TableParagraph"/>
              <w:spacing w:line="216" w:lineRule="exact" w:before="4"/>
              <w:ind w:left="356"/>
              <w:rPr>
                <w:rFonts w:ascii="Calibri" w:hAnsi="Calibri"/>
                <w:sz w:val="19"/>
              </w:rPr>
            </w:pPr>
            <w:r>
              <w:rPr>
                <w:rFonts w:ascii="Calibri" w:hAnsi="Calibri"/>
                <w:spacing w:val="-2"/>
                <w:sz w:val="19"/>
              </w:rPr>
              <w:t>Smanjenje</w:t>
            </w:r>
            <w:r>
              <w:rPr>
                <w:rFonts w:ascii="Calibri" w:hAnsi="Calibri"/>
                <w:spacing w:val="4"/>
                <w:sz w:val="19"/>
              </w:rPr>
              <w:t> </w:t>
            </w:r>
            <w:r>
              <w:rPr>
                <w:rFonts w:ascii="Calibri" w:hAnsi="Calibri"/>
                <w:spacing w:val="-2"/>
                <w:sz w:val="19"/>
              </w:rPr>
              <w:t>zagađivanja</w:t>
            </w:r>
          </w:p>
        </w:tc>
        <w:tc>
          <w:tcPr>
            <w:tcW w:w="1572"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61.249,47</w:t>
            </w:r>
          </w:p>
        </w:tc>
        <w:tc>
          <w:tcPr>
            <w:tcW w:w="1959"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825.000,00</w:t>
            </w:r>
          </w:p>
        </w:tc>
        <w:tc>
          <w:tcPr>
            <w:tcW w:w="1805"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825.000,00</w:t>
            </w:r>
          </w:p>
        </w:tc>
        <w:tc>
          <w:tcPr>
            <w:tcW w:w="1582" w:type="dxa"/>
            <w:tcBorders>
              <w:left w:val="single" w:sz="8" w:space="0" w:color="000000"/>
              <w:right w:val="single" w:sz="8" w:space="0" w:color="000000"/>
            </w:tcBorders>
          </w:tcPr>
          <w:p>
            <w:pPr>
              <w:pStyle w:val="TableParagraph"/>
              <w:spacing w:line="216" w:lineRule="exact" w:before="4"/>
              <w:ind w:right="16"/>
              <w:jc w:val="right"/>
              <w:rPr>
                <w:rFonts w:ascii="Calibri"/>
                <w:sz w:val="19"/>
              </w:rPr>
            </w:pPr>
            <w:r>
              <w:rPr>
                <w:rFonts w:ascii="Calibri"/>
                <w:spacing w:val="-2"/>
                <w:sz w:val="19"/>
              </w:rPr>
              <w:t>107.612,36</w:t>
            </w:r>
          </w:p>
        </w:tc>
        <w:tc>
          <w:tcPr>
            <w:tcW w:w="977"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175,70</w:t>
            </w:r>
          </w:p>
        </w:tc>
        <w:tc>
          <w:tcPr>
            <w:tcW w:w="797"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13,04</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06</w:t>
            </w:r>
          </w:p>
        </w:tc>
        <w:tc>
          <w:tcPr>
            <w:tcW w:w="5227" w:type="dxa"/>
            <w:shd w:val="clear" w:color="auto" w:fill="F1F1F1"/>
          </w:tcPr>
          <w:p>
            <w:pPr>
              <w:pStyle w:val="TableParagraph"/>
              <w:spacing w:line="250" w:lineRule="exact" w:before="9"/>
              <w:ind w:left="359"/>
              <w:rPr>
                <w:rFonts w:ascii="Calibri" w:hAnsi="Calibri"/>
                <w:sz w:val="21"/>
              </w:rPr>
            </w:pPr>
            <w:r>
              <w:rPr>
                <w:rFonts w:ascii="Calibri" w:hAnsi="Calibri"/>
                <w:sz w:val="21"/>
              </w:rPr>
              <w:t>Usluge</w:t>
            </w:r>
            <w:r>
              <w:rPr>
                <w:rFonts w:ascii="Calibri" w:hAnsi="Calibri"/>
                <w:spacing w:val="-11"/>
                <w:sz w:val="21"/>
              </w:rPr>
              <w:t> </w:t>
            </w:r>
            <w:r>
              <w:rPr>
                <w:rFonts w:ascii="Calibri" w:hAnsi="Calibri"/>
                <w:sz w:val="21"/>
              </w:rPr>
              <w:t>unapređenja</w:t>
            </w:r>
            <w:r>
              <w:rPr>
                <w:rFonts w:ascii="Calibri" w:hAnsi="Calibri"/>
                <w:spacing w:val="-9"/>
                <w:sz w:val="21"/>
              </w:rPr>
              <w:t> </w:t>
            </w:r>
            <w:r>
              <w:rPr>
                <w:rFonts w:ascii="Calibri" w:hAnsi="Calibri"/>
                <w:sz w:val="21"/>
              </w:rPr>
              <w:t>stanovanja</w:t>
            </w:r>
            <w:r>
              <w:rPr>
                <w:rFonts w:ascii="Calibri" w:hAnsi="Calibri"/>
                <w:spacing w:val="-8"/>
                <w:sz w:val="21"/>
              </w:rPr>
              <w:t> </w:t>
            </w:r>
            <w:r>
              <w:rPr>
                <w:rFonts w:ascii="Calibri" w:hAnsi="Calibri"/>
                <w:sz w:val="21"/>
              </w:rPr>
              <w:t>i</w:t>
            </w:r>
            <w:r>
              <w:rPr>
                <w:rFonts w:ascii="Calibri" w:hAnsi="Calibri"/>
                <w:spacing w:val="-10"/>
                <w:sz w:val="21"/>
              </w:rPr>
              <w:t> </w:t>
            </w:r>
            <w:r>
              <w:rPr>
                <w:rFonts w:ascii="Calibri" w:hAnsi="Calibri"/>
                <w:spacing w:val="-2"/>
                <w:sz w:val="21"/>
              </w:rPr>
              <w:t>zajednice</w:t>
            </w:r>
          </w:p>
        </w:tc>
        <w:tc>
          <w:tcPr>
            <w:tcW w:w="1572" w:type="dxa"/>
            <w:shd w:val="clear" w:color="auto" w:fill="F1F1F1"/>
          </w:tcPr>
          <w:p>
            <w:pPr>
              <w:pStyle w:val="TableParagraph"/>
              <w:spacing w:line="250" w:lineRule="exact" w:before="9"/>
              <w:ind w:right="23"/>
              <w:jc w:val="right"/>
              <w:rPr>
                <w:rFonts w:ascii="Calibri"/>
                <w:sz w:val="21"/>
              </w:rPr>
            </w:pPr>
            <w:r>
              <w:rPr>
                <w:rFonts w:ascii="Calibri"/>
                <w:spacing w:val="-2"/>
                <w:sz w:val="21"/>
              </w:rPr>
              <w:t>165.003,03</w:t>
            </w:r>
          </w:p>
        </w:tc>
        <w:tc>
          <w:tcPr>
            <w:tcW w:w="1959" w:type="dxa"/>
            <w:shd w:val="clear" w:color="auto" w:fill="F1F1F1"/>
          </w:tcPr>
          <w:p>
            <w:pPr>
              <w:pStyle w:val="TableParagraph"/>
              <w:spacing w:line="250" w:lineRule="exact" w:before="9"/>
              <w:ind w:right="23"/>
              <w:jc w:val="right"/>
              <w:rPr>
                <w:rFonts w:ascii="Calibri"/>
                <w:sz w:val="21"/>
              </w:rPr>
            </w:pPr>
            <w:r>
              <w:rPr>
                <w:rFonts w:ascii="Calibri"/>
                <w:spacing w:val="-2"/>
                <w:sz w:val="21"/>
              </w:rPr>
              <w:t>2.598.200,00</w:t>
            </w:r>
          </w:p>
        </w:tc>
        <w:tc>
          <w:tcPr>
            <w:tcW w:w="1805" w:type="dxa"/>
            <w:shd w:val="clear" w:color="auto" w:fill="F1F1F1"/>
          </w:tcPr>
          <w:p>
            <w:pPr>
              <w:pStyle w:val="TableParagraph"/>
              <w:spacing w:line="250" w:lineRule="exact" w:before="9"/>
              <w:ind w:right="23"/>
              <w:jc w:val="right"/>
              <w:rPr>
                <w:rFonts w:ascii="Calibri"/>
                <w:sz w:val="21"/>
              </w:rPr>
            </w:pPr>
            <w:r>
              <w:rPr>
                <w:rFonts w:ascii="Calibri"/>
                <w:spacing w:val="-2"/>
                <w:sz w:val="21"/>
              </w:rPr>
              <w:t>2.598.200,00</w:t>
            </w:r>
          </w:p>
        </w:tc>
        <w:tc>
          <w:tcPr>
            <w:tcW w:w="1582" w:type="dxa"/>
            <w:shd w:val="clear" w:color="auto" w:fill="F1F1F1"/>
          </w:tcPr>
          <w:p>
            <w:pPr>
              <w:pStyle w:val="TableParagraph"/>
              <w:spacing w:line="250" w:lineRule="exact" w:before="9"/>
              <w:ind w:right="28"/>
              <w:jc w:val="right"/>
              <w:rPr>
                <w:rFonts w:ascii="Calibri"/>
                <w:sz w:val="21"/>
              </w:rPr>
            </w:pPr>
            <w:r>
              <w:rPr>
                <w:rFonts w:ascii="Calibri"/>
                <w:spacing w:val="-2"/>
                <w:sz w:val="21"/>
              </w:rPr>
              <w:t>140.499,44</w:t>
            </w:r>
          </w:p>
        </w:tc>
        <w:tc>
          <w:tcPr>
            <w:tcW w:w="977" w:type="dxa"/>
            <w:shd w:val="clear" w:color="auto" w:fill="F1F1F1"/>
          </w:tcPr>
          <w:p>
            <w:pPr>
              <w:pStyle w:val="TableParagraph"/>
              <w:spacing w:line="250" w:lineRule="exact" w:before="9"/>
              <w:ind w:right="24"/>
              <w:jc w:val="right"/>
              <w:rPr>
                <w:rFonts w:ascii="Calibri"/>
                <w:sz w:val="21"/>
              </w:rPr>
            </w:pPr>
            <w:r>
              <w:rPr>
                <w:rFonts w:ascii="Calibri"/>
                <w:spacing w:val="-2"/>
                <w:sz w:val="21"/>
              </w:rPr>
              <w:t>85,15</w:t>
            </w:r>
          </w:p>
        </w:tc>
        <w:tc>
          <w:tcPr>
            <w:tcW w:w="797" w:type="dxa"/>
            <w:tcBorders>
              <w:right w:val="single" w:sz="8" w:space="0" w:color="000000"/>
            </w:tcBorders>
            <w:shd w:val="clear" w:color="auto" w:fill="F1F1F1"/>
          </w:tcPr>
          <w:p>
            <w:pPr>
              <w:pStyle w:val="TableParagraph"/>
              <w:spacing w:line="250" w:lineRule="exact" w:before="9"/>
              <w:ind w:right="14"/>
              <w:jc w:val="right"/>
              <w:rPr>
                <w:rFonts w:ascii="Calibri"/>
                <w:sz w:val="21"/>
              </w:rPr>
            </w:pPr>
            <w:r>
              <w:rPr>
                <w:rFonts w:ascii="Calibri"/>
                <w:spacing w:val="-4"/>
                <w:sz w:val="21"/>
              </w:rPr>
              <w:t>5,41</w:t>
            </w:r>
          </w:p>
        </w:tc>
      </w:tr>
      <w:tr>
        <w:trPr>
          <w:trHeight w:val="308" w:hRule="atLeast"/>
        </w:trPr>
        <w:tc>
          <w:tcPr>
            <w:tcW w:w="668" w:type="dxa"/>
            <w:tcBorders>
              <w:left w:val="single" w:sz="8" w:space="0" w:color="000000"/>
            </w:tcBorders>
          </w:tcPr>
          <w:p>
            <w:pPr>
              <w:pStyle w:val="TableParagraph"/>
              <w:spacing w:before="37"/>
              <w:ind w:left="33"/>
              <w:rPr>
                <w:rFonts w:ascii="Calibri"/>
                <w:sz w:val="19"/>
              </w:rPr>
            </w:pPr>
            <w:r>
              <w:rPr>
                <w:rFonts w:ascii="Calibri"/>
                <w:spacing w:val="-5"/>
                <w:sz w:val="19"/>
              </w:rPr>
              <w:t>061</w:t>
            </w:r>
          </w:p>
        </w:tc>
        <w:tc>
          <w:tcPr>
            <w:tcW w:w="5227" w:type="dxa"/>
            <w:tcBorders>
              <w:right w:val="single" w:sz="8" w:space="0" w:color="000000"/>
            </w:tcBorders>
          </w:tcPr>
          <w:p>
            <w:pPr>
              <w:pStyle w:val="TableParagraph"/>
              <w:spacing w:before="37"/>
              <w:ind w:left="356"/>
              <w:rPr>
                <w:rFonts w:ascii="Calibri"/>
                <w:sz w:val="19"/>
              </w:rPr>
            </w:pPr>
            <w:r>
              <w:rPr>
                <w:rFonts w:ascii="Calibri"/>
                <w:sz w:val="19"/>
              </w:rPr>
              <w:t>Razvoj</w:t>
            </w:r>
            <w:r>
              <w:rPr>
                <w:rFonts w:ascii="Calibri"/>
                <w:spacing w:val="-9"/>
                <w:sz w:val="19"/>
              </w:rPr>
              <w:t> </w:t>
            </w:r>
            <w:r>
              <w:rPr>
                <w:rFonts w:ascii="Calibri"/>
                <w:spacing w:val="-2"/>
                <w:sz w:val="19"/>
              </w:rPr>
              <w:t>stanovanja</w:t>
            </w:r>
          </w:p>
        </w:tc>
        <w:tc>
          <w:tcPr>
            <w:tcW w:w="1572"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31.744,64</w:t>
            </w:r>
          </w:p>
        </w:tc>
        <w:tc>
          <w:tcPr>
            <w:tcW w:w="1959"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500.000,00</w:t>
            </w:r>
          </w:p>
        </w:tc>
        <w:tc>
          <w:tcPr>
            <w:tcW w:w="1805"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500.000,00</w:t>
            </w:r>
          </w:p>
        </w:tc>
        <w:tc>
          <w:tcPr>
            <w:tcW w:w="1582" w:type="dxa"/>
            <w:tcBorders>
              <w:left w:val="single" w:sz="8" w:space="0" w:color="000000"/>
              <w:right w:val="single" w:sz="8" w:space="0" w:color="000000"/>
            </w:tcBorders>
          </w:tcPr>
          <w:p>
            <w:pPr>
              <w:pStyle w:val="TableParagraph"/>
              <w:spacing w:before="37"/>
              <w:ind w:right="16"/>
              <w:jc w:val="right"/>
              <w:rPr>
                <w:rFonts w:ascii="Calibri"/>
                <w:sz w:val="19"/>
              </w:rPr>
            </w:pPr>
            <w:r>
              <w:rPr>
                <w:rFonts w:ascii="Calibri"/>
                <w:spacing w:val="-2"/>
                <w:sz w:val="19"/>
              </w:rPr>
              <w:t>12.375,00</w:t>
            </w:r>
          </w:p>
        </w:tc>
        <w:tc>
          <w:tcPr>
            <w:tcW w:w="977"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38,98</w:t>
            </w:r>
          </w:p>
        </w:tc>
        <w:tc>
          <w:tcPr>
            <w:tcW w:w="797"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4"/>
                <w:sz w:val="19"/>
              </w:rPr>
              <w:t>2,48</w:t>
            </w:r>
          </w:p>
        </w:tc>
      </w:tr>
      <w:tr>
        <w:trPr>
          <w:trHeight w:val="276"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062</w:t>
            </w:r>
          </w:p>
        </w:tc>
        <w:tc>
          <w:tcPr>
            <w:tcW w:w="5227" w:type="dxa"/>
            <w:tcBorders>
              <w:right w:val="single" w:sz="8" w:space="0" w:color="000000"/>
            </w:tcBorders>
          </w:tcPr>
          <w:p>
            <w:pPr>
              <w:pStyle w:val="TableParagraph"/>
              <w:spacing w:before="4"/>
              <w:ind w:left="356"/>
              <w:rPr>
                <w:rFonts w:ascii="Calibri"/>
                <w:sz w:val="19"/>
              </w:rPr>
            </w:pPr>
            <w:r>
              <w:rPr>
                <w:rFonts w:ascii="Calibri"/>
                <w:sz w:val="19"/>
              </w:rPr>
              <w:t>Razvoj</w:t>
            </w:r>
            <w:r>
              <w:rPr>
                <w:rFonts w:ascii="Calibri"/>
                <w:spacing w:val="-9"/>
                <w:sz w:val="19"/>
              </w:rPr>
              <w:t> </w:t>
            </w:r>
            <w:r>
              <w:rPr>
                <w:rFonts w:ascii="Calibri"/>
                <w:spacing w:val="-2"/>
                <w:sz w:val="19"/>
              </w:rPr>
              <w:t>zajednice</w:t>
            </w:r>
          </w:p>
        </w:tc>
        <w:tc>
          <w:tcPr>
            <w:tcW w:w="1572"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58.253,39</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1.341.200,00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1.341.200,00</w:t>
            </w:r>
          </w:p>
        </w:tc>
        <w:tc>
          <w:tcPr>
            <w:tcW w:w="1582" w:type="dxa"/>
            <w:tcBorders>
              <w:left w:val="single" w:sz="8" w:space="0" w:color="000000"/>
              <w:right w:val="single" w:sz="8" w:space="0" w:color="000000"/>
            </w:tcBorders>
          </w:tcPr>
          <w:p>
            <w:pPr>
              <w:pStyle w:val="TableParagraph"/>
              <w:spacing w:before="4"/>
              <w:ind w:right="16"/>
              <w:jc w:val="right"/>
              <w:rPr>
                <w:rFonts w:ascii="Calibri"/>
                <w:sz w:val="19"/>
              </w:rPr>
            </w:pPr>
            <w:r>
              <w:rPr>
                <w:rFonts w:ascii="Calibri"/>
                <w:spacing w:val="-2"/>
                <w:sz w:val="19"/>
              </w:rPr>
              <w:t>28.900,69</w:t>
            </w:r>
          </w:p>
        </w:tc>
        <w:tc>
          <w:tcPr>
            <w:tcW w:w="97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49,61</w:t>
            </w:r>
          </w:p>
        </w:tc>
        <w:tc>
          <w:tcPr>
            <w:tcW w:w="79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4"/>
                <w:sz w:val="19"/>
              </w:rPr>
              <w:t>2,15</w:t>
            </w:r>
          </w:p>
        </w:tc>
      </w:tr>
      <w:tr>
        <w:trPr>
          <w:trHeight w:val="240" w:hRule="atLeast"/>
        </w:trPr>
        <w:tc>
          <w:tcPr>
            <w:tcW w:w="668" w:type="dxa"/>
            <w:tcBorders>
              <w:left w:val="single" w:sz="8" w:space="0" w:color="000000"/>
            </w:tcBorders>
          </w:tcPr>
          <w:p>
            <w:pPr>
              <w:pStyle w:val="TableParagraph"/>
              <w:spacing w:line="216" w:lineRule="exact" w:before="4"/>
              <w:ind w:left="33"/>
              <w:rPr>
                <w:rFonts w:ascii="Calibri"/>
                <w:sz w:val="19"/>
              </w:rPr>
            </w:pPr>
            <w:r>
              <w:rPr>
                <w:rFonts w:ascii="Calibri"/>
                <w:spacing w:val="-5"/>
                <w:sz w:val="19"/>
              </w:rPr>
              <w:t>064</w:t>
            </w:r>
          </w:p>
        </w:tc>
        <w:tc>
          <w:tcPr>
            <w:tcW w:w="5227" w:type="dxa"/>
            <w:tcBorders>
              <w:right w:val="single" w:sz="8" w:space="0" w:color="000000"/>
            </w:tcBorders>
          </w:tcPr>
          <w:p>
            <w:pPr>
              <w:pStyle w:val="TableParagraph"/>
              <w:spacing w:line="216" w:lineRule="exact" w:before="4"/>
              <w:ind w:left="356"/>
              <w:rPr>
                <w:rFonts w:ascii="Calibri" w:hAnsi="Calibri"/>
                <w:sz w:val="19"/>
              </w:rPr>
            </w:pPr>
            <w:r>
              <w:rPr>
                <w:rFonts w:ascii="Calibri" w:hAnsi="Calibri"/>
                <w:sz w:val="19"/>
              </w:rPr>
              <w:t>Ulična</w:t>
            </w:r>
            <w:r>
              <w:rPr>
                <w:rFonts w:ascii="Calibri" w:hAnsi="Calibri"/>
                <w:spacing w:val="-6"/>
                <w:sz w:val="19"/>
              </w:rPr>
              <w:t> </w:t>
            </w:r>
            <w:r>
              <w:rPr>
                <w:rFonts w:ascii="Calibri" w:hAnsi="Calibri"/>
                <w:spacing w:val="-2"/>
                <w:sz w:val="19"/>
              </w:rPr>
              <w:t>rasvjeta</w:t>
            </w:r>
          </w:p>
        </w:tc>
        <w:tc>
          <w:tcPr>
            <w:tcW w:w="1572"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75.005,00</w:t>
            </w:r>
          </w:p>
        </w:tc>
        <w:tc>
          <w:tcPr>
            <w:tcW w:w="1959"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757.000,00</w:t>
            </w:r>
          </w:p>
        </w:tc>
        <w:tc>
          <w:tcPr>
            <w:tcW w:w="1805"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757.000,00</w:t>
            </w:r>
          </w:p>
        </w:tc>
        <w:tc>
          <w:tcPr>
            <w:tcW w:w="1582" w:type="dxa"/>
            <w:tcBorders>
              <w:left w:val="single" w:sz="8" w:space="0" w:color="000000"/>
              <w:right w:val="single" w:sz="8" w:space="0" w:color="000000"/>
            </w:tcBorders>
          </w:tcPr>
          <w:p>
            <w:pPr>
              <w:pStyle w:val="TableParagraph"/>
              <w:spacing w:line="216" w:lineRule="exact" w:before="4"/>
              <w:ind w:right="16"/>
              <w:jc w:val="right"/>
              <w:rPr>
                <w:rFonts w:ascii="Calibri"/>
                <w:sz w:val="19"/>
              </w:rPr>
            </w:pPr>
            <w:r>
              <w:rPr>
                <w:rFonts w:ascii="Calibri"/>
                <w:spacing w:val="-2"/>
                <w:sz w:val="19"/>
              </w:rPr>
              <w:t>99.223,75</w:t>
            </w:r>
          </w:p>
        </w:tc>
        <w:tc>
          <w:tcPr>
            <w:tcW w:w="977"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132,29</w:t>
            </w:r>
          </w:p>
        </w:tc>
        <w:tc>
          <w:tcPr>
            <w:tcW w:w="797"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13,11</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07</w:t>
            </w:r>
          </w:p>
        </w:tc>
        <w:tc>
          <w:tcPr>
            <w:tcW w:w="5227" w:type="dxa"/>
            <w:shd w:val="clear" w:color="auto" w:fill="F1F1F1"/>
          </w:tcPr>
          <w:p>
            <w:pPr>
              <w:pStyle w:val="TableParagraph"/>
              <w:spacing w:line="250" w:lineRule="exact" w:before="9"/>
              <w:ind w:left="359"/>
              <w:rPr>
                <w:rFonts w:ascii="Calibri"/>
                <w:sz w:val="21"/>
              </w:rPr>
            </w:pPr>
            <w:r>
              <w:rPr>
                <w:rFonts w:ascii="Calibri"/>
                <w:spacing w:val="-2"/>
                <w:sz w:val="21"/>
              </w:rPr>
              <w:t>Zdravstvo</w:t>
            </w:r>
          </w:p>
        </w:tc>
        <w:tc>
          <w:tcPr>
            <w:tcW w:w="1572" w:type="dxa"/>
            <w:shd w:val="clear" w:color="auto" w:fill="F1F1F1"/>
          </w:tcPr>
          <w:p>
            <w:pPr>
              <w:pStyle w:val="TableParagraph"/>
              <w:spacing w:line="250" w:lineRule="exact" w:before="9"/>
              <w:ind w:right="23"/>
              <w:jc w:val="right"/>
              <w:rPr>
                <w:rFonts w:ascii="Calibri"/>
                <w:sz w:val="21"/>
              </w:rPr>
            </w:pPr>
            <w:r>
              <w:rPr>
                <w:rFonts w:ascii="Calibri"/>
                <w:spacing w:val="-4"/>
                <w:sz w:val="21"/>
              </w:rPr>
              <w:t>0,00</w:t>
            </w:r>
          </w:p>
        </w:tc>
        <w:tc>
          <w:tcPr>
            <w:tcW w:w="1959" w:type="dxa"/>
            <w:shd w:val="clear" w:color="auto" w:fill="F1F1F1"/>
          </w:tcPr>
          <w:p>
            <w:pPr>
              <w:pStyle w:val="TableParagraph"/>
              <w:spacing w:line="250" w:lineRule="exact" w:before="9"/>
              <w:ind w:right="24"/>
              <w:jc w:val="right"/>
              <w:rPr>
                <w:rFonts w:ascii="Calibri"/>
                <w:sz w:val="21"/>
              </w:rPr>
            </w:pPr>
            <w:r>
              <w:rPr>
                <w:rFonts w:ascii="Calibri"/>
                <w:spacing w:val="-2"/>
                <w:sz w:val="21"/>
              </w:rPr>
              <w:t>1.000,00</w:t>
            </w:r>
          </w:p>
        </w:tc>
        <w:tc>
          <w:tcPr>
            <w:tcW w:w="1805" w:type="dxa"/>
            <w:shd w:val="clear" w:color="auto" w:fill="F1F1F1"/>
          </w:tcPr>
          <w:p>
            <w:pPr>
              <w:pStyle w:val="TableParagraph"/>
              <w:spacing w:line="250" w:lineRule="exact" w:before="9"/>
              <w:ind w:right="24"/>
              <w:jc w:val="right"/>
              <w:rPr>
                <w:rFonts w:ascii="Calibri"/>
                <w:sz w:val="21"/>
              </w:rPr>
            </w:pPr>
            <w:r>
              <w:rPr>
                <w:rFonts w:ascii="Calibri"/>
                <w:spacing w:val="-2"/>
                <w:sz w:val="21"/>
              </w:rPr>
              <w:t>1.000,00</w:t>
            </w:r>
          </w:p>
        </w:tc>
        <w:tc>
          <w:tcPr>
            <w:tcW w:w="1582" w:type="dxa"/>
            <w:tcBorders>
              <w:right w:val="single" w:sz="8" w:space="0" w:color="000000"/>
            </w:tcBorders>
            <w:shd w:val="clear" w:color="auto" w:fill="F1F1F1"/>
          </w:tcPr>
          <w:p>
            <w:pPr>
              <w:pStyle w:val="TableParagraph"/>
              <w:spacing w:line="250" w:lineRule="exact" w:before="9"/>
              <w:ind w:right="19"/>
              <w:jc w:val="right"/>
              <w:rPr>
                <w:rFonts w:ascii="Calibri"/>
                <w:sz w:val="21"/>
              </w:rPr>
            </w:pPr>
            <w:r>
              <w:rPr>
                <w:rFonts w:ascii="Calibri"/>
                <w:spacing w:val="-4"/>
                <w:sz w:val="21"/>
              </w:rPr>
              <w:t>0,00</w:t>
            </w:r>
          </w:p>
        </w:tc>
        <w:tc>
          <w:tcPr>
            <w:tcW w:w="977" w:type="dxa"/>
            <w:tcBorders>
              <w:left w:val="single" w:sz="8" w:space="0" w:color="000000"/>
              <w:right w:val="single" w:sz="8" w:space="0" w:color="000000"/>
            </w:tcBorders>
            <w:shd w:val="clear" w:color="auto" w:fill="F1F1F1"/>
          </w:tcPr>
          <w:p>
            <w:pPr>
              <w:pStyle w:val="TableParagraph"/>
              <w:spacing w:line="231" w:lineRule="exact" w:before="28"/>
              <w:ind w:right="11"/>
              <w:jc w:val="right"/>
              <w:rPr>
                <w:rFonts w:ascii="Calibri"/>
                <w:sz w:val="19"/>
              </w:rPr>
            </w:pPr>
            <w:r>
              <w:rPr>
                <w:rFonts w:ascii="Calibri"/>
                <w:sz w:val="19"/>
              </w:rPr>
              <w:t>-</w:t>
            </w:r>
          </w:p>
        </w:tc>
        <w:tc>
          <w:tcPr>
            <w:tcW w:w="797" w:type="dxa"/>
            <w:tcBorders>
              <w:left w:val="single" w:sz="8" w:space="0" w:color="000000"/>
              <w:right w:val="single" w:sz="8" w:space="0" w:color="000000"/>
            </w:tcBorders>
            <w:shd w:val="clear" w:color="auto" w:fill="F1F1F1"/>
          </w:tcPr>
          <w:p>
            <w:pPr>
              <w:pStyle w:val="TableParagraph"/>
              <w:spacing w:line="250" w:lineRule="exact" w:before="9"/>
              <w:ind w:right="15"/>
              <w:jc w:val="right"/>
              <w:rPr>
                <w:rFonts w:ascii="Calibri"/>
                <w:sz w:val="21"/>
              </w:rPr>
            </w:pPr>
            <w:r>
              <w:rPr>
                <w:rFonts w:ascii="Calibri"/>
                <w:sz w:val="21"/>
              </w:rPr>
              <w:t>-</w:t>
            </w:r>
          </w:p>
        </w:tc>
      </w:tr>
      <w:tr>
        <w:trPr>
          <w:trHeight w:val="273" w:hRule="atLeast"/>
        </w:trPr>
        <w:tc>
          <w:tcPr>
            <w:tcW w:w="668" w:type="dxa"/>
            <w:tcBorders>
              <w:left w:val="single" w:sz="8" w:space="0" w:color="000000"/>
            </w:tcBorders>
          </w:tcPr>
          <w:p>
            <w:pPr>
              <w:pStyle w:val="TableParagraph"/>
              <w:spacing w:line="217" w:lineRule="exact" w:before="37"/>
              <w:ind w:left="33"/>
              <w:rPr>
                <w:rFonts w:ascii="Calibri"/>
                <w:sz w:val="19"/>
              </w:rPr>
            </w:pPr>
            <w:r>
              <w:rPr>
                <w:rFonts w:ascii="Calibri"/>
                <w:spacing w:val="-5"/>
                <w:sz w:val="19"/>
              </w:rPr>
              <w:t>076</w:t>
            </w:r>
          </w:p>
        </w:tc>
        <w:tc>
          <w:tcPr>
            <w:tcW w:w="5227" w:type="dxa"/>
            <w:tcBorders>
              <w:right w:val="single" w:sz="8" w:space="0" w:color="000000"/>
            </w:tcBorders>
          </w:tcPr>
          <w:p>
            <w:pPr>
              <w:pStyle w:val="TableParagraph"/>
              <w:spacing w:line="217" w:lineRule="exact" w:before="37"/>
              <w:ind w:left="356"/>
              <w:rPr>
                <w:rFonts w:ascii="Calibri"/>
                <w:sz w:val="19"/>
              </w:rPr>
            </w:pPr>
            <w:r>
              <w:rPr>
                <w:rFonts w:ascii="Calibri"/>
                <w:sz w:val="19"/>
              </w:rPr>
              <w:t>Poslovi</w:t>
            </w:r>
            <w:r>
              <w:rPr>
                <w:rFonts w:ascii="Calibri"/>
                <w:spacing w:val="-6"/>
                <w:sz w:val="19"/>
              </w:rPr>
              <w:t> </w:t>
            </w:r>
            <w:r>
              <w:rPr>
                <w:rFonts w:ascii="Calibri"/>
                <w:sz w:val="19"/>
              </w:rPr>
              <w:t>i</w:t>
            </w:r>
            <w:r>
              <w:rPr>
                <w:rFonts w:ascii="Calibri"/>
                <w:spacing w:val="-5"/>
                <w:sz w:val="19"/>
              </w:rPr>
              <w:t> </w:t>
            </w:r>
            <w:r>
              <w:rPr>
                <w:rFonts w:ascii="Calibri"/>
                <w:sz w:val="19"/>
              </w:rPr>
              <w:t>usluge</w:t>
            </w:r>
            <w:r>
              <w:rPr>
                <w:rFonts w:ascii="Calibri"/>
                <w:spacing w:val="-7"/>
                <w:sz w:val="19"/>
              </w:rPr>
              <w:t> </w:t>
            </w:r>
            <w:r>
              <w:rPr>
                <w:rFonts w:ascii="Calibri"/>
                <w:sz w:val="19"/>
              </w:rPr>
              <w:t>zdravstva</w:t>
            </w:r>
            <w:r>
              <w:rPr>
                <w:rFonts w:ascii="Calibri"/>
                <w:spacing w:val="-5"/>
                <w:sz w:val="19"/>
              </w:rPr>
              <w:t> </w:t>
            </w:r>
            <w:r>
              <w:rPr>
                <w:rFonts w:ascii="Calibri"/>
                <w:sz w:val="19"/>
              </w:rPr>
              <w:t>koji</w:t>
            </w:r>
            <w:r>
              <w:rPr>
                <w:rFonts w:ascii="Calibri"/>
                <w:spacing w:val="-5"/>
                <w:sz w:val="19"/>
              </w:rPr>
              <w:t> </w:t>
            </w:r>
            <w:r>
              <w:rPr>
                <w:rFonts w:ascii="Calibri"/>
                <w:sz w:val="19"/>
              </w:rPr>
              <w:t>nisu</w:t>
            </w:r>
            <w:r>
              <w:rPr>
                <w:rFonts w:ascii="Calibri"/>
                <w:spacing w:val="-6"/>
                <w:sz w:val="19"/>
              </w:rPr>
              <w:t> </w:t>
            </w:r>
            <w:r>
              <w:rPr>
                <w:rFonts w:ascii="Calibri"/>
                <w:sz w:val="19"/>
              </w:rPr>
              <w:t>drugdje</w:t>
            </w:r>
            <w:r>
              <w:rPr>
                <w:rFonts w:ascii="Calibri"/>
                <w:spacing w:val="-6"/>
                <w:sz w:val="19"/>
              </w:rPr>
              <w:t> </w:t>
            </w:r>
            <w:r>
              <w:rPr>
                <w:rFonts w:ascii="Calibri"/>
                <w:spacing w:val="-2"/>
                <w:sz w:val="19"/>
              </w:rPr>
              <w:t>svrstani</w:t>
            </w:r>
          </w:p>
        </w:tc>
        <w:tc>
          <w:tcPr>
            <w:tcW w:w="1572" w:type="dxa"/>
            <w:tcBorders>
              <w:left w:val="single" w:sz="8" w:space="0" w:color="000000"/>
              <w:right w:val="single" w:sz="8" w:space="0" w:color="000000"/>
            </w:tcBorders>
          </w:tcPr>
          <w:p>
            <w:pPr>
              <w:pStyle w:val="TableParagraph"/>
              <w:spacing w:line="217" w:lineRule="exact" w:before="37"/>
              <w:ind w:right="11"/>
              <w:jc w:val="right"/>
              <w:rPr>
                <w:rFonts w:ascii="Calibri"/>
                <w:sz w:val="19"/>
              </w:rPr>
            </w:pPr>
            <w:r>
              <w:rPr>
                <w:rFonts w:ascii="Calibri"/>
                <w:spacing w:val="-4"/>
                <w:sz w:val="19"/>
              </w:rPr>
              <w:t>0,00</w:t>
            </w:r>
          </w:p>
        </w:tc>
        <w:tc>
          <w:tcPr>
            <w:tcW w:w="1959" w:type="dxa"/>
            <w:tcBorders>
              <w:left w:val="single" w:sz="8" w:space="0" w:color="000000"/>
              <w:right w:val="single" w:sz="8" w:space="0" w:color="000000"/>
            </w:tcBorders>
          </w:tcPr>
          <w:p>
            <w:pPr>
              <w:pStyle w:val="TableParagraph"/>
              <w:spacing w:line="217" w:lineRule="exact" w:before="37"/>
              <w:ind w:right="12"/>
              <w:jc w:val="right"/>
              <w:rPr>
                <w:rFonts w:ascii="Calibri"/>
                <w:sz w:val="19"/>
              </w:rPr>
            </w:pPr>
            <w:r>
              <w:rPr>
                <w:rFonts w:ascii="Calibri"/>
                <w:spacing w:val="-2"/>
                <w:sz w:val="19"/>
              </w:rPr>
              <w:t>1.000,00</w:t>
            </w:r>
          </w:p>
        </w:tc>
        <w:tc>
          <w:tcPr>
            <w:tcW w:w="1805" w:type="dxa"/>
            <w:tcBorders>
              <w:left w:val="single" w:sz="8" w:space="0" w:color="000000"/>
              <w:right w:val="single" w:sz="8" w:space="0" w:color="000000"/>
            </w:tcBorders>
          </w:tcPr>
          <w:p>
            <w:pPr>
              <w:pStyle w:val="TableParagraph"/>
              <w:spacing w:line="217" w:lineRule="exact" w:before="37"/>
              <w:ind w:right="11"/>
              <w:jc w:val="right"/>
              <w:rPr>
                <w:rFonts w:ascii="Calibri"/>
                <w:sz w:val="19"/>
              </w:rPr>
            </w:pPr>
            <w:r>
              <w:rPr>
                <w:rFonts w:ascii="Calibri"/>
                <w:spacing w:val="-2"/>
                <w:sz w:val="19"/>
              </w:rPr>
              <w:t>1.000,00</w:t>
            </w:r>
          </w:p>
        </w:tc>
        <w:tc>
          <w:tcPr>
            <w:tcW w:w="1582" w:type="dxa"/>
            <w:tcBorders>
              <w:left w:val="single" w:sz="8" w:space="0" w:color="000000"/>
              <w:right w:val="single" w:sz="8" w:space="0" w:color="000000"/>
            </w:tcBorders>
          </w:tcPr>
          <w:p>
            <w:pPr>
              <w:pStyle w:val="TableParagraph"/>
              <w:spacing w:line="217" w:lineRule="exact" w:before="37"/>
              <w:ind w:right="17"/>
              <w:jc w:val="right"/>
              <w:rPr>
                <w:rFonts w:ascii="Calibri"/>
                <w:sz w:val="19"/>
              </w:rPr>
            </w:pPr>
            <w:r>
              <w:rPr>
                <w:rFonts w:ascii="Calibri"/>
                <w:spacing w:val="-4"/>
                <w:sz w:val="19"/>
              </w:rPr>
              <w:t>0,00</w:t>
            </w:r>
          </w:p>
        </w:tc>
        <w:tc>
          <w:tcPr>
            <w:tcW w:w="977" w:type="dxa"/>
            <w:tcBorders>
              <w:left w:val="single" w:sz="8" w:space="0" w:color="000000"/>
              <w:right w:val="single" w:sz="8" w:space="0" w:color="000000"/>
            </w:tcBorders>
          </w:tcPr>
          <w:p>
            <w:pPr>
              <w:pStyle w:val="TableParagraph"/>
              <w:spacing w:line="217" w:lineRule="exact" w:before="37"/>
              <w:ind w:right="11"/>
              <w:jc w:val="right"/>
              <w:rPr>
                <w:rFonts w:ascii="Calibri"/>
                <w:sz w:val="19"/>
              </w:rPr>
            </w:pPr>
            <w:r>
              <w:rPr>
                <w:rFonts w:ascii="Calibri"/>
                <w:sz w:val="19"/>
              </w:rPr>
              <w:t>-</w:t>
            </w:r>
          </w:p>
        </w:tc>
        <w:tc>
          <w:tcPr>
            <w:tcW w:w="797" w:type="dxa"/>
            <w:tcBorders>
              <w:left w:val="single" w:sz="8" w:space="0" w:color="000000"/>
              <w:right w:val="single" w:sz="8" w:space="0" w:color="000000"/>
            </w:tcBorders>
          </w:tcPr>
          <w:p>
            <w:pPr>
              <w:pStyle w:val="TableParagraph"/>
              <w:spacing w:line="217" w:lineRule="exact" w:before="37"/>
              <w:ind w:right="11"/>
              <w:jc w:val="right"/>
              <w:rPr>
                <w:rFonts w:ascii="Calibri"/>
                <w:sz w:val="19"/>
              </w:rPr>
            </w:pPr>
            <w:r>
              <w:rPr>
                <w:rFonts w:ascii="Calibri"/>
                <w:sz w:val="19"/>
              </w:rPr>
              <w:t>-</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08</w:t>
            </w:r>
          </w:p>
        </w:tc>
        <w:tc>
          <w:tcPr>
            <w:tcW w:w="5227" w:type="dxa"/>
            <w:shd w:val="clear" w:color="auto" w:fill="F1F1F1"/>
          </w:tcPr>
          <w:p>
            <w:pPr>
              <w:pStyle w:val="TableParagraph"/>
              <w:spacing w:line="250" w:lineRule="exact" w:before="9"/>
              <w:ind w:left="359"/>
              <w:rPr>
                <w:rFonts w:ascii="Calibri"/>
                <w:sz w:val="21"/>
              </w:rPr>
            </w:pPr>
            <w:r>
              <w:rPr>
                <w:rFonts w:ascii="Calibri"/>
                <w:sz w:val="21"/>
              </w:rPr>
              <w:t>Rekreacija,</w:t>
            </w:r>
            <w:r>
              <w:rPr>
                <w:rFonts w:ascii="Calibri"/>
                <w:spacing w:val="-7"/>
                <w:sz w:val="21"/>
              </w:rPr>
              <w:t> </w:t>
            </w:r>
            <w:r>
              <w:rPr>
                <w:rFonts w:ascii="Calibri"/>
                <w:sz w:val="21"/>
              </w:rPr>
              <w:t>kultura</w:t>
            </w:r>
            <w:r>
              <w:rPr>
                <w:rFonts w:ascii="Calibri"/>
                <w:spacing w:val="-7"/>
                <w:sz w:val="21"/>
              </w:rPr>
              <w:t> </w:t>
            </w:r>
            <w:r>
              <w:rPr>
                <w:rFonts w:ascii="Calibri"/>
                <w:sz w:val="21"/>
              </w:rPr>
              <w:t>i</w:t>
            </w:r>
            <w:r>
              <w:rPr>
                <w:rFonts w:ascii="Calibri"/>
                <w:spacing w:val="-7"/>
                <w:sz w:val="21"/>
              </w:rPr>
              <w:t> </w:t>
            </w:r>
            <w:r>
              <w:rPr>
                <w:rFonts w:ascii="Calibri"/>
                <w:spacing w:val="-2"/>
                <w:sz w:val="21"/>
              </w:rPr>
              <w:t>religija</w:t>
            </w:r>
          </w:p>
        </w:tc>
        <w:tc>
          <w:tcPr>
            <w:tcW w:w="1572" w:type="dxa"/>
            <w:shd w:val="clear" w:color="auto" w:fill="F1F1F1"/>
          </w:tcPr>
          <w:p>
            <w:pPr>
              <w:pStyle w:val="TableParagraph"/>
              <w:spacing w:line="250" w:lineRule="exact" w:before="9"/>
              <w:ind w:right="23"/>
              <w:jc w:val="right"/>
              <w:rPr>
                <w:rFonts w:ascii="Calibri"/>
                <w:sz w:val="21"/>
              </w:rPr>
            </w:pPr>
            <w:r>
              <w:rPr>
                <w:rFonts w:ascii="Calibri"/>
                <w:spacing w:val="-2"/>
                <w:sz w:val="21"/>
              </w:rPr>
              <w:t>1.644.953,48</w:t>
            </w:r>
          </w:p>
        </w:tc>
        <w:tc>
          <w:tcPr>
            <w:tcW w:w="1959" w:type="dxa"/>
            <w:shd w:val="clear" w:color="auto" w:fill="F1F1F1"/>
          </w:tcPr>
          <w:p>
            <w:pPr>
              <w:pStyle w:val="TableParagraph"/>
              <w:spacing w:line="250" w:lineRule="exact" w:before="9"/>
              <w:ind w:right="23"/>
              <w:jc w:val="right"/>
              <w:rPr>
                <w:rFonts w:ascii="Calibri"/>
                <w:sz w:val="21"/>
              </w:rPr>
            </w:pPr>
            <w:r>
              <w:rPr>
                <w:rFonts w:ascii="Calibri"/>
                <w:spacing w:val="-2"/>
                <w:sz w:val="21"/>
              </w:rPr>
              <w:t>6.856.130,00</w:t>
            </w:r>
          </w:p>
        </w:tc>
        <w:tc>
          <w:tcPr>
            <w:tcW w:w="1805" w:type="dxa"/>
            <w:shd w:val="clear" w:color="auto" w:fill="F1F1F1"/>
          </w:tcPr>
          <w:p>
            <w:pPr>
              <w:pStyle w:val="TableParagraph"/>
              <w:spacing w:line="250" w:lineRule="exact" w:before="9"/>
              <w:ind w:right="23"/>
              <w:jc w:val="right"/>
              <w:rPr>
                <w:rFonts w:ascii="Calibri"/>
                <w:sz w:val="21"/>
              </w:rPr>
            </w:pPr>
            <w:r>
              <w:rPr>
                <w:rFonts w:ascii="Calibri"/>
                <w:spacing w:val="-2"/>
                <w:sz w:val="21"/>
              </w:rPr>
              <w:t>6.856.130,00</w:t>
            </w:r>
          </w:p>
        </w:tc>
        <w:tc>
          <w:tcPr>
            <w:tcW w:w="1582" w:type="dxa"/>
            <w:shd w:val="clear" w:color="auto" w:fill="F1F1F1"/>
          </w:tcPr>
          <w:p>
            <w:pPr>
              <w:pStyle w:val="TableParagraph"/>
              <w:spacing w:line="250" w:lineRule="exact" w:before="9"/>
              <w:ind w:right="28"/>
              <w:jc w:val="right"/>
              <w:rPr>
                <w:rFonts w:ascii="Calibri"/>
                <w:sz w:val="21"/>
              </w:rPr>
            </w:pPr>
            <w:r>
              <w:rPr>
                <w:rFonts w:ascii="Calibri"/>
                <w:spacing w:val="-2"/>
                <w:sz w:val="21"/>
              </w:rPr>
              <w:t>1.772.367,95</w:t>
            </w:r>
          </w:p>
        </w:tc>
        <w:tc>
          <w:tcPr>
            <w:tcW w:w="977" w:type="dxa"/>
            <w:shd w:val="clear" w:color="auto" w:fill="F1F1F1"/>
          </w:tcPr>
          <w:p>
            <w:pPr>
              <w:pStyle w:val="TableParagraph"/>
              <w:spacing w:line="250" w:lineRule="exact" w:before="9"/>
              <w:ind w:right="24"/>
              <w:jc w:val="right"/>
              <w:rPr>
                <w:rFonts w:ascii="Calibri"/>
                <w:sz w:val="21"/>
              </w:rPr>
            </w:pPr>
            <w:r>
              <w:rPr>
                <w:rFonts w:ascii="Calibri"/>
                <w:spacing w:val="-2"/>
                <w:sz w:val="21"/>
              </w:rPr>
              <w:t>107,75</w:t>
            </w:r>
          </w:p>
        </w:tc>
        <w:tc>
          <w:tcPr>
            <w:tcW w:w="797" w:type="dxa"/>
            <w:tcBorders>
              <w:right w:val="single" w:sz="8" w:space="0" w:color="000000"/>
            </w:tcBorders>
            <w:shd w:val="clear" w:color="auto" w:fill="F1F1F1"/>
          </w:tcPr>
          <w:p>
            <w:pPr>
              <w:pStyle w:val="TableParagraph"/>
              <w:spacing w:line="250" w:lineRule="exact" w:before="9"/>
              <w:ind w:right="14"/>
              <w:jc w:val="right"/>
              <w:rPr>
                <w:rFonts w:ascii="Calibri"/>
                <w:sz w:val="21"/>
              </w:rPr>
            </w:pPr>
            <w:r>
              <w:rPr>
                <w:rFonts w:ascii="Calibri"/>
                <w:spacing w:val="-2"/>
                <w:sz w:val="21"/>
              </w:rPr>
              <w:t>25,85</w:t>
            </w:r>
          </w:p>
        </w:tc>
      </w:tr>
      <w:tr>
        <w:trPr>
          <w:trHeight w:val="309" w:hRule="atLeast"/>
        </w:trPr>
        <w:tc>
          <w:tcPr>
            <w:tcW w:w="668" w:type="dxa"/>
            <w:tcBorders>
              <w:left w:val="single" w:sz="8" w:space="0" w:color="000000"/>
            </w:tcBorders>
          </w:tcPr>
          <w:p>
            <w:pPr>
              <w:pStyle w:val="TableParagraph"/>
              <w:spacing w:before="37"/>
              <w:ind w:left="33"/>
              <w:rPr>
                <w:rFonts w:ascii="Calibri"/>
                <w:sz w:val="19"/>
              </w:rPr>
            </w:pPr>
            <w:r>
              <w:rPr>
                <w:rFonts w:ascii="Calibri"/>
                <w:spacing w:val="-5"/>
                <w:sz w:val="19"/>
              </w:rPr>
              <w:t>081</w:t>
            </w:r>
          </w:p>
        </w:tc>
        <w:tc>
          <w:tcPr>
            <w:tcW w:w="5227" w:type="dxa"/>
            <w:tcBorders>
              <w:right w:val="single" w:sz="8" w:space="0" w:color="000000"/>
            </w:tcBorders>
          </w:tcPr>
          <w:p>
            <w:pPr>
              <w:pStyle w:val="TableParagraph"/>
              <w:spacing w:before="37"/>
              <w:ind w:left="356"/>
              <w:rPr>
                <w:rFonts w:ascii="Calibri" w:hAnsi="Calibri"/>
                <w:sz w:val="19"/>
              </w:rPr>
            </w:pPr>
            <w:r>
              <w:rPr>
                <w:rFonts w:ascii="Calibri" w:hAnsi="Calibri"/>
                <w:sz w:val="19"/>
              </w:rPr>
              <w:t>Službe</w:t>
            </w:r>
            <w:r>
              <w:rPr>
                <w:rFonts w:ascii="Calibri" w:hAnsi="Calibri"/>
                <w:spacing w:val="-7"/>
                <w:sz w:val="19"/>
              </w:rPr>
              <w:t> </w:t>
            </w:r>
            <w:r>
              <w:rPr>
                <w:rFonts w:ascii="Calibri" w:hAnsi="Calibri"/>
                <w:sz w:val="19"/>
              </w:rPr>
              <w:t>rekreacije</w:t>
            </w:r>
            <w:r>
              <w:rPr>
                <w:rFonts w:ascii="Calibri" w:hAnsi="Calibri"/>
                <w:spacing w:val="-7"/>
                <w:sz w:val="19"/>
              </w:rPr>
              <w:t> </w:t>
            </w:r>
            <w:r>
              <w:rPr>
                <w:rFonts w:ascii="Calibri" w:hAnsi="Calibri"/>
                <w:sz w:val="19"/>
              </w:rPr>
              <w:t>i</w:t>
            </w:r>
            <w:r>
              <w:rPr>
                <w:rFonts w:ascii="Calibri" w:hAnsi="Calibri"/>
                <w:spacing w:val="-6"/>
                <w:sz w:val="19"/>
              </w:rPr>
              <w:t> </w:t>
            </w:r>
            <w:r>
              <w:rPr>
                <w:rFonts w:ascii="Calibri" w:hAnsi="Calibri"/>
                <w:spacing w:val="-2"/>
                <w:sz w:val="19"/>
              </w:rPr>
              <w:t>sporta</w:t>
            </w:r>
          </w:p>
        </w:tc>
        <w:tc>
          <w:tcPr>
            <w:tcW w:w="1572"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618.909,65</w:t>
            </w:r>
          </w:p>
        </w:tc>
        <w:tc>
          <w:tcPr>
            <w:tcW w:w="1959"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2.444.700,00</w:t>
            </w:r>
          </w:p>
        </w:tc>
        <w:tc>
          <w:tcPr>
            <w:tcW w:w="1805"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2.444.700,00</w:t>
            </w:r>
          </w:p>
        </w:tc>
        <w:tc>
          <w:tcPr>
            <w:tcW w:w="1582" w:type="dxa"/>
            <w:tcBorders>
              <w:left w:val="single" w:sz="8" w:space="0" w:color="000000"/>
              <w:right w:val="single" w:sz="8" w:space="0" w:color="000000"/>
            </w:tcBorders>
          </w:tcPr>
          <w:p>
            <w:pPr>
              <w:pStyle w:val="TableParagraph"/>
              <w:spacing w:before="37"/>
              <w:ind w:right="16"/>
              <w:jc w:val="right"/>
              <w:rPr>
                <w:rFonts w:ascii="Calibri"/>
                <w:sz w:val="19"/>
              </w:rPr>
            </w:pPr>
            <w:r>
              <w:rPr>
                <w:rFonts w:ascii="Calibri"/>
                <w:spacing w:val="-2"/>
                <w:sz w:val="19"/>
              </w:rPr>
              <w:t>785.506,67</w:t>
            </w:r>
          </w:p>
        </w:tc>
        <w:tc>
          <w:tcPr>
            <w:tcW w:w="977"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126,92</w:t>
            </w:r>
          </w:p>
        </w:tc>
        <w:tc>
          <w:tcPr>
            <w:tcW w:w="797"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32,13</w:t>
            </w:r>
          </w:p>
        </w:tc>
      </w:tr>
      <w:tr>
        <w:trPr>
          <w:trHeight w:val="275"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082</w:t>
            </w:r>
          </w:p>
        </w:tc>
        <w:tc>
          <w:tcPr>
            <w:tcW w:w="5227" w:type="dxa"/>
            <w:tcBorders>
              <w:right w:val="single" w:sz="8" w:space="0" w:color="000000"/>
            </w:tcBorders>
          </w:tcPr>
          <w:p>
            <w:pPr>
              <w:pStyle w:val="TableParagraph"/>
              <w:spacing w:before="4"/>
              <w:ind w:left="356"/>
              <w:rPr>
                <w:rFonts w:ascii="Calibri" w:hAnsi="Calibri"/>
                <w:sz w:val="19"/>
              </w:rPr>
            </w:pPr>
            <w:r>
              <w:rPr>
                <w:rFonts w:ascii="Calibri" w:hAnsi="Calibri"/>
                <w:sz w:val="19"/>
              </w:rPr>
              <w:t>Službe</w:t>
            </w:r>
            <w:r>
              <w:rPr>
                <w:rFonts w:ascii="Calibri" w:hAnsi="Calibri"/>
                <w:spacing w:val="-11"/>
                <w:sz w:val="19"/>
              </w:rPr>
              <w:t> </w:t>
            </w:r>
            <w:r>
              <w:rPr>
                <w:rFonts w:ascii="Calibri" w:hAnsi="Calibri"/>
                <w:spacing w:val="-2"/>
                <w:sz w:val="19"/>
              </w:rPr>
              <w:t>kulture</w:t>
            </w:r>
          </w:p>
        </w:tc>
        <w:tc>
          <w:tcPr>
            <w:tcW w:w="1572"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875.962,15</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4.016.730,00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4.016.730,00</w:t>
            </w:r>
          </w:p>
        </w:tc>
        <w:tc>
          <w:tcPr>
            <w:tcW w:w="1582" w:type="dxa"/>
            <w:tcBorders>
              <w:left w:val="single" w:sz="8" w:space="0" w:color="000000"/>
              <w:right w:val="single" w:sz="8" w:space="0" w:color="000000"/>
            </w:tcBorders>
          </w:tcPr>
          <w:p>
            <w:pPr>
              <w:pStyle w:val="TableParagraph"/>
              <w:spacing w:before="4"/>
              <w:ind w:right="16"/>
              <w:jc w:val="right"/>
              <w:rPr>
                <w:rFonts w:ascii="Calibri"/>
                <w:sz w:val="19"/>
              </w:rPr>
            </w:pPr>
            <w:r>
              <w:rPr>
                <w:rFonts w:ascii="Calibri"/>
                <w:spacing w:val="-2"/>
                <w:sz w:val="19"/>
              </w:rPr>
              <w:t>865.621,26</w:t>
            </w:r>
          </w:p>
        </w:tc>
        <w:tc>
          <w:tcPr>
            <w:tcW w:w="97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98,82</w:t>
            </w:r>
          </w:p>
        </w:tc>
        <w:tc>
          <w:tcPr>
            <w:tcW w:w="797"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21,55</w:t>
            </w:r>
          </w:p>
        </w:tc>
      </w:tr>
      <w:tr>
        <w:trPr>
          <w:trHeight w:val="242" w:hRule="atLeast"/>
        </w:trPr>
        <w:tc>
          <w:tcPr>
            <w:tcW w:w="668" w:type="dxa"/>
            <w:tcBorders>
              <w:left w:val="single" w:sz="8" w:space="0" w:color="000000"/>
            </w:tcBorders>
          </w:tcPr>
          <w:p>
            <w:pPr>
              <w:pStyle w:val="TableParagraph"/>
              <w:spacing w:line="219" w:lineRule="exact" w:before="4"/>
              <w:ind w:left="33"/>
              <w:rPr>
                <w:rFonts w:ascii="Calibri"/>
                <w:sz w:val="19"/>
              </w:rPr>
            </w:pPr>
            <w:r>
              <w:rPr>
                <w:rFonts w:ascii="Calibri"/>
                <w:spacing w:val="-5"/>
                <w:sz w:val="19"/>
              </w:rPr>
              <w:t>084</w:t>
            </w:r>
          </w:p>
        </w:tc>
        <w:tc>
          <w:tcPr>
            <w:tcW w:w="5227" w:type="dxa"/>
            <w:tcBorders>
              <w:right w:val="single" w:sz="8" w:space="0" w:color="000000"/>
            </w:tcBorders>
          </w:tcPr>
          <w:p>
            <w:pPr>
              <w:pStyle w:val="TableParagraph"/>
              <w:spacing w:line="219" w:lineRule="exact" w:before="4"/>
              <w:ind w:left="356"/>
              <w:rPr>
                <w:rFonts w:ascii="Calibri" w:hAnsi="Calibri"/>
                <w:sz w:val="19"/>
              </w:rPr>
            </w:pPr>
            <w:r>
              <w:rPr>
                <w:rFonts w:ascii="Calibri" w:hAnsi="Calibri"/>
                <w:sz w:val="19"/>
              </w:rPr>
              <w:t>Religijske</w:t>
            </w:r>
            <w:r>
              <w:rPr>
                <w:rFonts w:ascii="Calibri" w:hAnsi="Calibri"/>
                <w:spacing w:val="-6"/>
                <w:sz w:val="19"/>
              </w:rPr>
              <w:t> </w:t>
            </w:r>
            <w:r>
              <w:rPr>
                <w:rFonts w:ascii="Calibri" w:hAnsi="Calibri"/>
                <w:sz w:val="19"/>
              </w:rPr>
              <w:t>i</w:t>
            </w:r>
            <w:r>
              <w:rPr>
                <w:rFonts w:ascii="Calibri" w:hAnsi="Calibri"/>
                <w:spacing w:val="-6"/>
                <w:sz w:val="19"/>
              </w:rPr>
              <w:t> </w:t>
            </w:r>
            <w:r>
              <w:rPr>
                <w:rFonts w:ascii="Calibri" w:hAnsi="Calibri"/>
                <w:sz w:val="19"/>
              </w:rPr>
              <w:t>druge</w:t>
            </w:r>
            <w:r>
              <w:rPr>
                <w:rFonts w:ascii="Calibri" w:hAnsi="Calibri"/>
                <w:spacing w:val="-6"/>
                <w:sz w:val="19"/>
              </w:rPr>
              <w:t> </w:t>
            </w:r>
            <w:r>
              <w:rPr>
                <w:rFonts w:ascii="Calibri" w:hAnsi="Calibri"/>
                <w:sz w:val="19"/>
              </w:rPr>
              <w:t>službe</w:t>
            </w:r>
            <w:r>
              <w:rPr>
                <w:rFonts w:ascii="Calibri" w:hAnsi="Calibri"/>
                <w:spacing w:val="-6"/>
                <w:sz w:val="19"/>
              </w:rPr>
              <w:t> </w:t>
            </w:r>
            <w:r>
              <w:rPr>
                <w:rFonts w:ascii="Calibri" w:hAnsi="Calibri"/>
                <w:spacing w:val="-2"/>
                <w:sz w:val="19"/>
              </w:rPr>
              <w:t>zajednice</w:t>
            </w:r>
          </w:p>
        </w:tc>
        <w:tc>
          <w:tcPr>
            <w:tcW w:w="1572" w:type="dxa"/>
            <w:tcBorders>
              <w:left w:val="single" w:sz="8" w:space="0" w:color="000000"/>
              <w:right w:val="single" w:sz="8" w:space="0" w:color="000000"/>
            </w:tcBorders>
          </w:tcPr>
          <w:p>
            <w:pPr>
              <w:pStyle w:val="TableParagraph"/>
              <w:spacing w:line="219" w:lineRule="exact" w:before="4"/>
              <w:ind w:right="11"/>
              <w:jc w:val="right"/>
              <w:rPr>
                <w:rFonts w:ascii="Calibri"/>
                <w:sz w:val="19"/>
              </w:rPr>
            </w:pPr>
            <w:r>
              <w:rPr>
                <w:rFonts w:ascii="Calibri"/>
                <w:spacing w:val="-2"/>
                <w:sz w:val="19"/>
              </w:rPr>
              <w:t>150.081,68</w:t>
            </w:r>
          </w:p>
        </w:tc>
        <w:tc>
          <w:tcPr>
            <w:tcW w:w="1959" w:type="dxa"/>
            <w:tcBorders>
              <w:left w:val="single" w:sz="8" w:space="0" w:color="000000"/>
              <w:right w:val="single" w:sz="8" w:space="0" w:color="000000"/>
            </w:tcBorders>
          </w:tcPr>
          <w:p>
            <w:pPr>
              <w:pStyle w:val="TableParagraph"/>
              <w:spacing w:line="219" w:lineRule="exact" w:before="4"/>
              <w:ind w:right="12"/>
              <w:jc w:val="right"/>
              <w:rPr>
                <w:rFonts w:ascii="Calibri"/>
                <w:sz w:val="19"/>
              </w:rPr>
            </w:pPr>
            <w:r>
              <w:rPr>
                <w:rFonts w:ascii="Calibri"/>
                <w:spacing w:val="-2"/>
                <w:sz w:val="19"/>
              </w:rPr>
              <w:t>394.700,00</w:t>
            </w:r>
          </w:p>
        </w:tc>
        <w:tc>
          <w:tcPr>
            <w:tcW w:w="1805" w:type="dxa"/>
            <w:tcBorders>
              <w:left w:val="single" w:sz="8" w:space="0" w:color="000000"/>
              <w:right w:val="single" w:sz="8" w:space="0" w:color="000000"/>
            </w:tcBorders>
          </w:tcPr>
          <w:p>
            <w:pPr>
              <w:pStyle w:val="TableParagraph"/>
              <w:spacing w:line="219" w:lineRule="exact" w:before="4"/>
              <w:ind w:right="11"/>
              <w:jc w:val="right"/>
              <w:rPr>
                <w:rFonts w:ascii="Calibri"/>
                <w:sz w:val="19"/>
              </w:rPr>
            </w:pPr>
            <w:r>
              <w:rPr>
                <w:rFonts w:ascii="Calibri"/>
                <w:spacing w:val="-2"/>
                <w:sz w:val="19"/>
              </w:rPr>
              <w:t>394.700,00</w:t>
            </w:r>
          </w:p>
        </w:tc>
        <w:tc>
          <w:tcPr>
            <w:tcW w:w="1582" w:type="dxa"/>
            <w:tcBorders>
              <w:left w:val="single" w:sz="8" w:space="0" w:color="000000"/>
              <w:right w:val="single" w:sz="8" w:space="0" w:color="000000"/>
            </w:tcBorders>
          </w:tcPr>
          <w:p>
            <w:pPr>
              <w:pStyle w:val="TableParagraph"/>
              <w:spacing w:line="219" w:lineRule="exact" w:before="4"/>
              <w:ind w:right="16"/>
              <w:jc w:val="right"/>
              <w:rPr>
                <w:rFonts w:ascii="Calibri"/>
                <w:sz w:val="19"/>
              </w:rPr>
            </w:pPr>
            <w:r>
              <w:rPr>
                <w:rFonts w:ascii="Calibri"/>
                <w:spacing w:val="-2"/>
                <w:sz w:val="19"/>
              </w:rPr>
              <w:t>121.240,02</w:t>
            </w:r>
          </w:p>
        </w:tc>
        <w:tc>
          <w:tcPr>
            <w:tcW w:w="977" w:type="dxa"/>
            <w:tcBorders>
              <w:left w:val="single" w:sz="8" w:space="0" w:color="000000"/>
              <w:right w:val="single" w:sz="8" w:space="0" w:color="000000"/>
            </w:tcBorders>
          </w:tcPr>
          <w:p>
            <w:pPr>
              <w:pStyle w:val="TableParagraph"/>
              <w:spacing w:line="219" w:lineRule="exact" w:before="4"/>
              <w:ind w:right="12"/>
              <w:jc w:val="right"/>
              <w:rPr>
                <w:rFonts w:ascii="Calibri"/>
                <w:sz w:val="19"/>
              </w:rPr>
            </w:pPr>
            <w:r>
              <w:rPr>
                <w:rFonts w:ascii="Calibri"/>
                <w:spacing w:val="-2"/>
                <w:sz w:val="19"/>
              </w:rPr>
              <w:t>80,78</w:t>
            </w:r>
          </w:p>
        </w:tc>
        <w:tc>
          <w:tcPr>
            <w:tcW w:w="797" w:type="dxa"/>
            <w:tcBorders>
              <w:left w:val="single" w:sz="8" w:space="0" w:color="000000"/>
              <w:right w:val="single" w:sz="8" w:space="0" w:color="000000"/>
            </w:tcBorders>
          </w:tcPr>
          <w:p>
            <w:pPr>
              <w:pStyle w:val="TableParagraph"/>
              <w:spacing w:line="219" w:lineRule="exact" w:before="4"/>
              <w:ind w:right="12"/>
              <w:jc w:val="right"/>
              <w:rPr>
                <w:rFonts w:ascii="Calibri"/>
                <w:sz w:val="19"/>
              </w:rPr>
            </w:pPr>
            <w:r>
              <w:rPr>
                <w:rFonts w:ascii="Calibri"/>
                <w:spacing w:val="-2"/>
                <w:sz w:val="19"/>
              </w:rPr>
              <w:t>30,72</w:t>
            </w:r>
          </w:p>
        </w:tc>
      </w:tr>
    </w:tbl>
    <w:p>
      <w:pPr>
        <w:pStyle w:val="TableParagraph"/>
        <w:spacing w:after="0" w:line="219" w:lineRule="exact"/>
        <w:jc w:val="right"/>
        <w:rPr>
          <w:rFonts w:ascii="Calibri"/>
          <w:sz w:val="19"/>
        </w:rPr>
        <w:sectPr>
          <w:footerReference w:type="default" r:id="rId8"/>
          <w:pgSz w:w="16840" w:h="11910" w:orient="landscape"/>
          <w:pgMar w:header="0" w:footer="0" w:top="1120" w:bottom="280" w:left="283" w:right="992"/>
        </w:sectPr>
      </w:pPr>
    </w:p>
    <w:p>
      <w:pPr>
        <w:spacing w:line="240" w:lineRule="auto" w:before="1"/>
        <w:rPr>
          <w:b/>
          <w:sz w:val="2"/>
        </w:rPr>
      </w:pPr>
    </w:p>
    <w:tbl>
      <w:tblPr>
        <w:tblW w:w="0" w:type="auto"/>
        <w:jc w:val="left"/>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68"/>
        <w:gridCol w:w="5222"/>
        <w:gridCol w:w="1577"/>
        <w:gridCol w:w="1959"/>
        <w:gridCol w:w="1805"/>
        <w:gridCol w:w="1577"/>
        <w:gridCol w:w="981"/>
        <w:gridCol w:w="796"/>
      </w:tblGrid>
      <w:tr>
        <w:trPr>
          <w:trHeight w:val="268" w:hRule="atLeast"/>
        </w:trPr>
        <w:tc>
          <w:tcPr>
            <w:tcW w:w="668" w:type="dxa"/>
            <w:tcBorders>
              <w:left w:val="single" w:sz="8" w:space="0" w:color="000000"/>
            </w:tcBorders>
            <w:shd w:val="clear" w:color="auto" w:fill="F1F1F1"/>
          </w:tcPr>
          <w:p>
            <w:pPr>
              <w:pStyle w:val="TableParagraph"/>
              <w:spacing w:line="249" w:lineRule="exact"/>
              <w:ind w:left="35"/>
              <w:rPr>
                <w:rFonts w:ascii="Calibri"/>
                <w:sz w:val="21"/>
              </w:rPr>
            </w:pPr>
            <w:r>
              <w:rPr>
                <w:rFonts w:ascii="Calibri"/>
                <w:spacing w:val="-5"/>
                <w:sz w:val="21"/>
              </w:rPr>
              <w:t>09</w:t>
            </w:r>
          </w:p>
        </w:tc>
        <w:tc>
          <w:tcPr>
            <w:tcW w:w="5222" w:type="dxa"/>
            <w:shd w:val="clear" w:color="auto" w:fill="F1F1F1"/>
          </w:tcPr>
          <w:p>
            <w:pPr>
              <w:pStyle w:val="TableParagraph"/>
              <w:spacing w:line="249" w:lineRule="exact"/>
              <w:ind w:left="359"/>
              <w:rPr>
                <w:rFonts w:ascii="Calibri"/>
                <w:sz w:val="21"/>
              </w:rPr>
            </w:pPr>
            <w:r>
              <w:rPr>
                <w:rFonts w:ascii="Calibri"/>
                <w:spacing w:val="-2"/>
                <w:sz w:val="21"/>
              </w:rPr>
              <w:t>Obrazovanje</w:t>
            </w:r>
          </w:p>
        </w:tc>
        <w:tc>
          <w:tcPr>
            <w:tcW w:w="1577" w:type="dxa"/>
            <w:shd w:val="clear" w:color="auto" w:fill="F1F1F1"/>
          </w:tcPr>
          <w:p>
            <w:pPr>
              <w:pStyle w:val="TableParagraph"/>
              <w:spacing w:line="249" w:lineRule="exact"/>
              <w:ind w:right="23"/>
              <w:jc w:val="right"/>
              <w:rPr>
                <w:rFonts w:ascii="Calibri"/>
                <w:sz w:val="21"/>
              </w:rPr>
            </w:pPr>
            <w:r>
              <w:rPr>
                <w:rFonts w:ascii="Calibri"/>
                <w:spacing w:val="-2"/>
                <w:sz w:val="21"/>
              </w:rPr>
              <w:t>4.078.683,80</w:t>
            </w:r>
          </w:p>
        </w:tc>
        <w:tc>
          <w:tcPr>
            <w:tcW w:w="1959" w:type="dxa"/>
            <w:shd w:val="clear" w:color="auto" w:fill="F1F1F1"/>
          </w:tcPr>
          <w:p>
            <w:pPr>
              <w:pStyle w:val="TableParagraph"/>
              <w:spacing w:line="249" w:lineRule="exact"/>
              <w:ind w:right="24"/>
              <w:jc w:val="right"/>
              <w:rPr>
                <w:rFonts w:ascii="Calibri"/>
                <w:sz w:val="21"/>
              </w:rPr>
            </w:pPr>
            <w:r>
              <w:rPr>
                <w:rFonts w:ascii="Calibri"/>
                <w:spacing w:val="-2"/>
                <w:sz w:val="21"/>
              </w:rPr>
              <w:t>26.689.989,00</w:t>
            </w:r>
          </w:p>
        </w:tc>
        <w:tc>
          <w:tcPr>
            <w:tcW w:w="1805" w:type="dxa"/>
            <w:shd w:val="clear" w:color="auto" w:fill="F1F1F1"/>
          </w:tcPr>
          <w:p>
            <w:pPr>
              <w:pStyle w:val="TableParagraph"/>
              <w:spacing w:line="249" w:lineRule="exact"/>
              <w:ind w:right="24"/>
              <w:jc w:val="right"/>
              <w:rPr>
                <w:rFonts w:ascii="Calibri"/>
                <w:sz w:val="21"/>
              </w:rPr>
            </w:pPr>
            <w:r>
              <w:rPr>
                <w:rFonts w:ascii="Calibri"/>
                <w:spacing w:val="-2"/>
                <w:sz w:val="21"/>
              </w:rPr>
              <w:t>26.689.989,00</w:t>
            </w:r>
          </w:p>
        </w:tc>
        <w:tc>
          <w:tcPr>
            <w:tcW w:w="1577" w:type="dxa"/>
            <w:shd w:val="clear" w:color="auto" w:fill="F1F1F1"/>
          </w:tcPr>
          <w:p>
            <w:pPr>
              <w:pStyle w:val="TableParagraph"/>
              <w:spacing w:line="249" w:lineRule="exact"/>
              <w:ind w:right="23"/>
              <w:jc w:val="right"/>
              <w:rPr>
                <w:rFonts w:ascii="Calibri"/>
                <w:sz w:val="21"/>
              </w:rPr>
            </w:pPr>
            <w:r>
              <w:rPr>
                <w:rFonts w:ascii="Calibri"/>
                <w:spacing w:val="-2"/>
                <w:sz w:val="21"/>
              </w:rPr>
              <w:t>7.392.276,98</w:t>
            </w:r>
          </w:p>
        </w:tc>
        <w:tc>
          <w:tcPr>
            <w:tcW w:w="981" w:type="dxa"/>
            <w:shd w:val="clear" w:color="auto" w:fill="F1F1F1"/>
          </w:tcPr>
          <w:p>
            <w:pPr>
              <w:pStyle w:val="TableParagraph"/>
              <w:spacing w:line="249" w:lineRule="exact"/>
              <w:ind w:right="23"/>
              <w:jc w:val="right"/>
              <w:rPr>
                <w:rFonts w:ascii="Calibri"/>
                <w:sz w:val="21"/>
              </w:rPr>
            </w:pPr>
            <w:r>
              <w:rPr>
                <w:rFonts w:ascii="Calibri"/>
                <w:spacing w:val="-2"/>
                <w:sz w:val="21"/>
              </w:rPr>
              <w:t>181,24</w:t>
            </w:r>
          </w:p>
        </w:tc>
        <w:tc>
          <w:tcPr>
            <w:tcW w:w="796" w:type="dxa"/>
            <w:tcBorders>
              <w:right w:val="single" w:sz="8" w:space="0" w:color="000000"/>
            </w:tcBorders>
            <w:shd w:val="clear" w:color="auto" w:fill="F1F1F1"/>
          </w:tcPr>
          <w:p>
            <w:pPr>
              <w:pStyle w:val="TableParagraph"/>
              <w:spacing w:line="249" w:lineRule="exact"/>
              <w:ind w:right="12"/>
              <w:jc w:val="right"/>
              <w:rPr>
                <w:rFonts w:ascii="Calibri"/>
                <w:sz w:val="21"/>
              </w:rPr>
            </w:pPr>
            <w:r>
              <w:rPr>
                <w:rFonts w:ascii="Calibri"/>
                <w:spacing w:val="-2"/>
                <w:sz w:val="21"/>
              </w:rPr>
              <w:t>27,70</w:t>
            </w:r>
          </w:p>
        </w:tc>
      </w:tr>
      <w:tr>
        <w:trPr>
          <w:trHeight w:val="308" w:hRule="atLeast"/>
        </w:trPr>
        <w:tc>
          <w:tcPr>
            <w:tcW w:w="668" w:type="dxa"/>
            <w:tcBorders>
              <w:left w:val="single" w:sz="8" w:space="0" w:color="000000"/>
            </w:tcBorders>
          </w:tcPr>
          <w:p>
            <w:pPr>
              <w:pStyle w:val="TableParagraph"/>
              <w:spacing w:before="37"/>
              <w:ind w:left="33"/>
              <w:rPr>
                <w:rFonts w:ascii="Calibri"/>
                <w:sz w:val="19"/>
              </w:rPr>
            </w:pPr>
            <w:r>
              <w:rPr>
                <w:rFonts w:ascii="Calibri"/>
                <w:spacing w:val="-5"/>
                <w:sz w:val="19"/>
              </w:rPr>
              <w:t>091</w:t>
            </w:r>
          </w:p>
        </w:tc>
        <w:tc>
          <w:tcPr>
            <w:tcW w:w="5222" w:type="dxa"/>
            <w:tcBorders>
              <w:right w:val="single" w:sz="8" w:space="0" w:color="000000"/>
            </w:tcBorders>
          </w:tcPr>
          <w:p>
            <w:pPr>
              <w:pStyle w:val="TableParagraph"/>
              <w:spacing w:before="37"/>
              <w:ind w:right="2139"/>
              <w:jc w:val="right"/>
              <w:rPr>
                <w:rFonts w:ascii="Calibri" w:hAnsi="Calibri"/>
                <w:sz w:val="19"/>
              </w:rPr>
            </w:pPr>
            <w:r>
              <w:rPr>
                <w:rFonts w:ascii="Calibri" w:hAnsi="Calibri"/>
                <w:sz w:val="19"/>
              </w:rPr>
              <w:t>Predškolsko</w:t>
            </w:r>
            <w:r>
              <w:rPr>
                <w:rFonts w:ascii="Calibri" w:hAnsi="Calibri"/>
                <w:spacing w:val="-7"/>
                <w:sz w:val="19"/>
              </w:rPr>
              <w:t> </w:t>
            </w:r>
            <w:r>
              <w:rPr>
                <w:rFonts w:ascii="Calibri" w:hAnsi="Calibri"/>
                <w:sz w:val="19"/>
              </w:rPr>
              <w:t>i</w:t>
            </w:r>
            <w:r>
              <w:rPr>
                <w:rFonts w:ascii="Calibri" w:hAnsi="Calibri"/>
                <w:spacing w:val="-6"/>
                <w:sz w:val="19"/>
              </w:rPr>
              <w:t> </w:t>
            </w:r>
            <w:r>
              <w:rPr>
                <w:rFonts w:ascii="Calibri" w:hAnsi="Calibri"/>
                <w:sz w:val="19"/>
              </w:rPr>
              <w:t>osnovno</w:t>
            </w:r>
            <w:r>
              <w:rPr>
                <w:rFonts w:ascii="Calibri" w:hAnsi="Calibri"/>
                <w:spacing w:val="-6"/>
                <w:sz w:val="19"/>
              </w:rPr>
              <w:t> </w:t>
            </w:r>
            <w:r>
              <w:rPr>
                <w:rFonts w:ascii="Calibri" w:hAnsi="Calibri"/>
                <w:spacing w:val="-2"/>
                <w:sz w:val="19"/>
              </w:rPr>
              <w:t>obrazovanje</w:t>
            </w:r>
          </w:p>
        </w:tc>
        <w:tc>
          <w:tcPr>
            <w:tcW w:w="1577"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3.809.372,44</w:t>
            </w:r>
          </w:p>
        </w:tc>
        <w:tc>
          <w:tcPr>
            <w:tcW w:w="1959"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26.181.989,00</w:t>
            </w:r>
          </w:p>
        </w:tc>
        <w:tc>
          <w:tcPr>
            <w:tcW w:w="1805"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26.181.989,00</w:t>
            </w:r>
          </w:p>
        </w:tc>
        <w:tc>
          <w:tcPr>
            <w:tcW w:w="1577"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7.140.616,71</w:t>
            </w:r>
          </w:p>
        </w:tc>
        <w:tc>
          <w:tcPr>
            <w:tcW w:w="981"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187,45</w:t>
            </w:r>
          </w:p>
        </w:tc>
        <w:tc>
          <w:tcPr>
            <w:tcW w:w="796" w:type="dxa"/>
            <w:tcBorders>
              <w:left w:val="single" w:sz="8" w:space="0" w:color="000000"/>
              <w:right w:val="single" w:sz="8" w:space="0" w:color="000000"/>
            </w:tcBorders>
          </w:tcPr>
          <w:p>
            <w:pPr>
              <w:pStyle w:val="TableParagraph"/>
              <w:spacing w:before="37"/>
              <w:ind w:right="10"/>
              <w:jc w:val="right"/>
              <w:rPr>
                <w:rFonts w:ascii="Calibri"/>
                <w:sz w:val="19"/>
              </w:rPr>
            </w:pPr>
            <w:r>
              <w:rPr>
                <w:rFonts w:ascii="Calibri"/>
                <w:spacing w:val="-2"/>
                <w:sz w:val="19"/>
              </w:rPr>
              <w:t>27,27</w:t>
            </w:r>
          </w:p>
        </w:tc>
      </w:tr>
      <w:tr>
        <w:trPr>
          <w:trHeight w:val="276"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092</w:t>
            </w:r>
          </w:p>
        </w:tc>
        <w:tc>
          <w:tcPr>
            <w:tcW w:w="5222" w:type="dxa"/>
            <w:tcBorders>
              <w:right w:val="single" w:sz="8" w:space="0" w:color="000000"/>
            </w:tcBorders>
          </w:tcPr>
          <w:p>
            <w:pPr>
              <w:pStyle w:val="TableParagraph"/>
              <w:spacing w:before="4"/>
              <w:ind w:left="356"/>
              <w:rPr>
                <w:rFonts w:ascii="Calibri" w:hAnsi="Calibri"/>
                <w:sz w:val="19"/>
              </w:rPr>
            </w:pPr>
            <w:r>
              <w:rPr>
                <w:rFonts w:ascii="Calibri" w:hAnsi="Calibri"/>
                <w:spacing w:val="-2"/>
                <w:sz w:val="19"/>
              </w:rPr>
              <w:t>Srednjoškolsko</w:t>
            </w:r>
            <w:r>
              <w:rPr>
                <w:rFonts w:ascii="Calibri" w:hAnsi="Calibri"/>
                <w:spacing w:val="11"/>
                <w:sz w:val="19"/>
              </w:rPr>
              <w:t> </w:t>
            </w:r>
            <w:r>
              <w:rPr>
                <w:rFonts w:ascii="Calibri" w:hAnsi="Calibri"/>
                <w:spacing w:val="-2"/>
                <w:sz w:val="19"/>
              </w:rPr>
              <w:t>obrazovanje</w:t>
            </w:r>
          </w:p>
        </w:tc>
        <w:tc>
          <w:tcPr>
            <w:tcW w:w="15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76.286,38</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170.000,00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170.000,00</w:t>
            </w:r>
          </w:p>
        </w:tc>
        <w:tc>
          <w:tcPr>
            <w:tcW w:w="15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84.150,27</w:t>
            </w:r>
          </w:p>
        </w:tc>
        <w:tc>
          <w:tcPr>
            <w:tcW w:w="981"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110,31</w:t>
            </w:r>
          </w:p>
        </w:tc>
        <w:tc>
          <w:tcPr>
            <w:tcW w:w="796" w:type="dxa"/>
            <w:tcBorders>
              <w:left w:val="single" w:sz="8" w:space="0" w:color="000000"/>
              <w:right w:val="single" w:sz="8" w:space="0" w:color="000000"/>
            </w:tcBorders>
          </w:tcPr>
          <w:p>
            <w:pPr>
              <w:pStyle w:val="TableParagraph"/>
              <w:spacing w:before="4"/>
              <w:ind w:right="10"/>
              <w:jc w:val="right"/>
              <w:rPr>
                <w:rFonts w:ascii="Calibri"/>
                <w:sz w:val="19"/>
              </w:rPr>
            </w:pPr>
            <w:r>
              <w:rPr>
                <w:rFonts w:ascii="Calibri"/>
                <w:spacing w:val="-2"/>
                <w:sz w:val="19"/>
              </w:rPr>
              <w:t>49,50</w:t>
            </w:r>
          </w:p>
        </w:tc>
      </w:tr>
      <w:tr>
        <w:trPr>
          <w:trHeight w:val="240" w:hRule="atLeast"/>
        </w:trPr>
        <w:tc>
          <w:tcPr>
            <w:tcW w:w="668" w:type="dxa"/>
            <w:tcBorders>
              <w:left w:val="single" w:sz="8" w:space="0" w:color="000000"/>
            </w:tcBorders>
          </w:tcPr>
          <w:p>
            <w:pPr>
              <w:pStyle w:val="TableParagraph"/>
              <w:spacing w:line="216" w:lineRule="exact" w:before="4"/>
              <w:ind w:left="33"/>
              <w:rPr>
                <w:rFonts w:ascii="Calibri"/>
                <w:sz w:val="19"/>
              </w:rPr>
            </w:pPr>
            <w:r>
              <w:rPr>
                <w:rFonts w:ascii="Calibri"/>
                <w:spacing w:val="-5"/>
                <w:sz w:val="19"/>
              </w:rPr>
              <w:t>094</w:t>
            </w:r>
          </w:p>
        </w:tc>
        <w:tc>
          <w:tcPr>
            <w:tcW w:w="5222" w:type="dxa"/>
            <w:tcBorders>
              <w:right w:val="single" w:sz="8" w:space="0" w:color="000000"/>
            </w:tcBorders>
          </w:tcPr>
          <w:p>
            <w:pPr>
              <w:pStyle w:val="TableParagraph"/>
              <w:spacing w:line="216" w:lineRule="exact" w:before="4"/>
              <w:ind w:left="356"/>
              <w:rPr>
                <w:rFonts w:ascii="Calibri"/>
                <w:sz w:val="19"/>
              </w:rPr>
            </w:pPr>
            <w:r>
              <w:rPr>
                <w:rFonts w:ascii="Calibri"/>
                <w:sz w:val="19"/>
              </w:rPr>
              <w:t>Visoka</w:t>
            </w:r>
            <w:r>
              <w:rPr>
                <w:rFonts w:ascii="Calibri"/>
                <w:spacing w:val="-8"/>
                <w:sz w:val="19"/>
              </w:rPr>
              <w:t> </w:t>
            </w:r>
            <w:r>
              <w:rPr>
                <w:rFonts w:ascii="Calibri"/>
                <w:spacing w:val="-2"/>
                <w:sz w:val="19"/>
              </w:rPr>
              <w:t>naobrazba</w:t>
            </w:r>
          </w:p>
        </w:tc>
        <w:tc>
          <w:tcPr>
            <w:tcW w:w="1577"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193.024,98</w:t>
            </w:r>
          </w:p>
        </w:tc>
        <w:tc>
          <w:tcPr>
            <w:tcW w:w="1959"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338.000,00</w:t>
            </w:r>
          </w:p>
        </w:tc>
        <w:tc>
          <w:tcPr>
            <w:tcW w:w="1805"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338.000,00</w:t>
            </w:r>
          </w:p>
        </w:tc>
        <w:tc>
          <w:tcPr>
            <w:tcW w:w="1577"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167.510,00</w:t>
            </w:r>
          </w:p>
        </w:tc>
        <w:tc>
          <w:tcPr>
            <w:tcW w:w="981"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86,78</w:t>
            </w:r>
          </w:p>
        </w:tc>
        <w:tc>
          <w:tcPr>
            <w:tcW w:w="796" w:type="dxa"/>
            <w:tcBorders>
              <w:left w:val="single" w:sz="8" w:space="0" w:color="000000"/>
              <w:right w:val="single" w:sz="8" w:space="0" w:color="000000"/>
            </w:tcBorders>
          </w:tcPr>
          <w:p>
            <w:pPr>
              <w:pStyle w:val="TableParagraph"/>
              <w:spacing w:line="216" w:lineRule="exact" w:before="4"/>
              <w:ind w:right="10"/>
              <w:jc w:val="right"/>
              <w:rPr>
                <w:rFonts w:ascii="Calibri"/>
                <w:sz w:val="19"/>
              </w:rPr>
            </w:pPr>
            <w:r>
              <w:rPr>
                <w:rFonts w:ascii="Calibri"/>
                <w:spacing w:val="-2"/>
                <w:sz w:val="19"/>
              </w:rPr>
              <w:t>49,56</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10</w:t>
            </w:r>
          </w:p>
        </w:tc>
        <w:tc>
          <w:tcPr>
            <w:tcW w:w="5222" w:type="dxa"/>
            <w:shd w:val="clear" w:color="auto" w:fill="F1F1F1"/>
          </w:tcPr>
          <w:p>
            <w:pPr>
              <w:pStyle w:val="TableParagraph"/>
              <w:spacing w:line="250" w:lineRule="exact" w:before="9"/>
              <w:ind w:left="359"/>
              <w:rPr>
                <w:rFonts w:ascii="Calibri" w:hAnsi="Calibri"/>
                <w:sz w:val="21"/>
              </w:rPr>
            </w:pPr>
            <w:r>
              <w:rPr>
                <w:rFonts w:ascii="Calibri" w:hAnsi="Calibri"/>
                <w:sz w:val="21"/>
              </w:rPr>
              <w:t>Socijalna</w:t>
            </w:r>
            <w:r>
              <w:rPr>
                <w:rFonts w:ascii="Calibri" w:hAnsi="Calibri"/>
                <w:spacing w:val="-8"/>
                <w:sz w:val="21"/>
              </w:rPr>
              <w:t> </w:t>
            </w:r>
            <w:r>
              <w:rPr>
                <w:rFonts w:ascii="Calibri" w:hAnsi="Calibri"/>
                <w:spacing w:val="-2"/>
                <w:sz w:val="21"/>
              </w:rPr>
              <w:t>zaštita</w:t>
            </w:r>
          </w:p>
        </w:tc>
        <w:tc>
          <w:tcPr>
            <w:tcW w:w="1577" w:type="dxa"/>
            <w:shd w:val="clear" w:color="auto" w:fill="F1F1F1"/>
          </w:tcPr>
          <w:p>
            <w:pPr>
              <w:pStyle w:val="TableParagraph"/>
              <w:spacing w:line="250" w:lineRule="exact" w:before="9"/>
              <w:ind w:right="23"/>
              <w:jc w:val="right"/>
              <w:rPr>
                <w:rFonts w:ascii="Calibri"/>
                <w:sz w:val="21"/>
              </w:rPr>
            </w:pPr>
            <w:r>
              <w:rPr>
                <w:rFonts w:ascii="Calibri"/>
                <w:spacing w:val="-2"/>
                <w:sz w:val="21"/>
              </w:rPr>
              <w:t>929.368,23</w:t>
            </w:r>
          </w:p>
        </w:tc>
        <w:tc>
          <w:tcPr>
            <w:tcW w:w="1959" w:type="dxa"/>
            <w:shd w:val="clear" w:color="auto" w:fill="F1F1F1"/>
          </w:tcPr>
          <w:p>
            <w:pPr>
              <w:pStyle w:val="TableParagraph"/>
              <w:spacing w:line="250" w:lineRule="exact" w:before="9"/>
              <w:ind w:right="23"/>
              <w:jc w:val="right"/>
              <w:rPr>
                <w:rFonts w:ascii="Calibri"/>
                <w:sz w:val="21"/>
              </w:rPr>
            </w:pPr>
            <w:r>
              <w:rPr>
                <w:rFonts w:ascii="Calibri"/>
                <w:spacing w:val="-2"/>
                <w:sz w:val="21"/>
              </w:rPr>
              <w:t>2.016.250,00</w:t>
            </w:r>
          </w:p>
        </w:tc>
        <w:tc>
          <w:tcPr>
            <w:tcW w:w="1805" w:type="dxa"/>
            <w:shd w:val="clear" w:color="auto" w:fill="F1F1F1"/>
          </w:tcPr>
          <w:p>
            <w:pPr>
              <w:pStyle w:val="TableParagraph"/>
              <w:spacing w:line="250" w:lineRule="exact" w:before="9"/>
              <w:ind w:right="23"/>
              <w:jc w:val="right"/>
              <w:rPr>
                <w:rFonts w:ascii="Calibri"/>
                <w:sz w:val="21"/>
              </w:rPr>
            </w:pPr>
            <w:r>
              <w:rPr>
                <w:rFonts w:ascii="Calibri"/>
                <w:spacing w:val="-2"/>
                <w:sz w:val="21"/>
              </w:rPr>
              <w:t>2.016.250,00</w:t>
            </w:r>
          </w:p>
        </w:tc>
        <w:tc>
          <w:tcPr>
            <w:tcW w:w="1577" w:type="dxa"/>
            <w:shd w:val="clear" w:color="auto" w:fill="F1F1F1"/>
          </w:tcPr>
          <w:p>
            <w:pPr>
              <w:pStyle w:val="TableParagraph"/>
              <w:spacing w:line="250" w:lineRule="exact" w:before="9"/>
              <w:ind w:right="23"/>
              <w:jc w:val="right"/>
              <w:rPr>
                <w:rFonts w:ascii="Calibri"/>
                <w:sz w:val="21"/>
              </w:rPr>
            </w:pPr>
            <w:r>
              <w:rPr>
                <w:rFonts w:ascii="Calibri"/>
                <w:spacing w:val="-2"/>
                <w:sz w:val="21"/>
              </w:rPr>
              <w:t>585.075,92</w:t>
            </w:r>
          </w:p>
        </w:tc>
        <w:tc>
          <w:tcPr>
            <w:tcW w:w="981" w:type="dxa"/>
            <w:shd w:val="clear" w:color="auto" w:fill="F1F1F1"/>
          </w:tcPr>
          <w:p>
            <w:pPr>
              <w:pStyle w:val="TableParagraph"/>
              <w:spacing w:line="250" w:lineRule="exact" w:before="9"/>
              <w:ind w:right="23"/>
              <w:jc w:val="right"/>
              <w:rPr>
                <w:rFonts w:ascii="Calibri"/>
                <w:sz w:val="21"/>
              </w:rPr>
            </w:pPr>
            <w:r>
              <w:rPr>
                <w:rFonts w:ascii="Calibri"/>
                <w:spacing w:val="-2"/>
                <w:sz w:val="21"/>
              </w:rPr>
              <w:t>62,95</w:t>
            </w:r>
          </w:p>
        </w:tc>
        <w:tc>
          <w:tcPr>
            <w:tcW w:w="796" w:type="dxa"/>
            <w:tcBorders>
              <w:right w:val="single" w:sz="8" w:space="0" w:color="000000"/>
            </w:tcBorders>
            <w:shd w:val="clear" w:color="auto" w:fill="F1F1F1"/>
          </w:tcPr>
          <w:p>
            <w:pPr>
              <w:pStyle w:val="TableParagraph"/>
              <w:spacing w:line="250" w:lineRule="exact" w:before="9"/>
              <w:ind w:right="12"/>
              <w:jc w:val="right"/>
              <w:rPr>
                <w:rFonts w:ascii="Calibri"/>
                <w:sz w:val="21"/>
              </w:rPr>
            </w:pPr>
            <w:r>
              <w:rPr>
                <w:rFonts w:ascii="Calibri"/>
                <w:spacing w:val="-2"/>
                <w:sz w:val="21"/>
              </w:rPr>
              <w:t>29,02</w:t>
            </w:r>
          </w:p>
        </w:tc>
      </w:tr>
      <w:tr>
        <w:trPr>
          <w:trHeight w:val="309" w:hRule="atLeast"/>
        </w:trPr>
        <w:tc>
          <w:tcPr>
            <w:tcW w:w="668" w:type="dxa"/>
            <w:tcBorders>
              <w:left w:val="single" w:sz="8" w:space="0" w:color="000000"/>
            </w:tcBorders>
          </w:tcPr>
          <w:p>
            <w:pPr>
              <w:pStyle w:val="TableParagraph"/>
              <w:spacing w:before="37"/>
              <w:ind w:left="33"/>
              <w:rPr>
                <w:rFonts w:ascii="Calibri"/>
                <w:sz w:val="19"/>
              </w:rPr>
            </w:pPr>
            <w:r>
              <w:rPr>
                <w:rFonts w:ascii="Calibri"/>
                <w:spacing w:val="-5"/>
                <w:sz w:val="19"/>
              </w:rPr>
              <w:t>101</w:t>
            </w:r>
          </w:p>
        </w:tc>
        <w:tc>
          <w:tcPr>
            <w:tcW w:w="5222" w:type="dxa"/>
            <w:tcBorders>
              <w:right w:val="single" w:sz="8" w:space="0" w:color="000000"/>
            </w:tcBorders>
          </w:tcPr>
          <w:p>
            <w:pPr>
              <w:pStyle w:val="TableParagraph"/>
              <w:spacing w:before="37"/>
              <w:ind w:left="356"/>
              <w:rPr>
                <w:rFonts w:ascii="Calibri"/>
                <w:sz w:val="19"/>
              </w:rPr>
            </w:pPr>
            <w:r>
              <w:rPr>
                <w:rFonts w:ascii="Calibri"/>
                <w:sz w:val="19"/>
              </w:rPr>
              <w:t>Bolest</w:t>
            </w:r>
            <w:r>
              <w:rPr>
                <w:rFonts w:ascii="Calibri"/>
                <w:spacing w:val="-6"/>
                <w:sz w:val="19"/>
              </w:rPr>
              <w:t> </w:t>
            </w:r>
            <w:r>
              <w:rPr>
                <w:rFonts w:ascii="Calibri"/>
                <w:sz w:val="19"/>
              </w:rPr>
              <w:t>i</w:t>
            </w:r>
            <w:r>
              <w:rPr>
                <w:rFonts w:ascii="Calibri"/>
                <w:spacing w:val="-4"/>
                <w:sz w:val="19"/>
              </w:rPr>
              <w:t> </w:t>
            </w:r>
            <w:r>
              <w:rPr>
                <w:rFonts w:ascii="Calibri"/>
                <w:spacing w:val="-2"/>
                <w:sz w:val="19"/>
              </w:rPr>
              <w:t>invaliditet</w:t>
            </w:r>
          </w:p>
        </w:tc>
        <w:tc>
          <w:tcPr>
            <w:tcW w:w="1577"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1.527,50</w:t>
            </w:r>
          </w:p>
        </w:tc>
        <w:tc>
          <w:tcPr>
            <w:tcW w:w="1959"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90.000,00</w:t>
            </w:r>
          </w:p>
        </w:tc>
        <w:tc>
          <w:tcPr>
            <w:tcW w:w="1805"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90.000,00</w:t>
            </w:r>
          </w:p>
        </w:tc>
        <w:tc>
          <w:tcPr>
            <w:tcW w:w="1577"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18.764,70</w:t>
            </w:r>
          </w:p>
        </w:tc>
        <w:tc>
          <w:tcPr>
            <w:tcW w:w="981"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1.228,46</w:t>
            </w:r>
          </w:p>
        </w:tc>
        <w:tc>
          <w:tcPr>
            <w:tcW w:w="796" w:type="dxa"/>
            <w:tcBorders>
              <w:left w:val="single" w:sz="8" w:space="0" w:color="000000"/>
              <w:right w:val="single" w:sz="8" w:space="0" w:color="000000"/>
            </w:tcBorders>
          </w:tcPr>
          <w:p>
            <w:pPr>
              <w:pStyle w:val="TableParagraph"/>
              <w:spacing w:before="37"/>
              <w:ind w:right="10"/>
              <w:jc w:val="right"/>
              <w:rPr>
                <w:rFonts w:ascii="Calibri"/>
                <w:sz w:val="19"/>
              </w:rPr>
            </w:pPr>
            <w:r>
              <w:rPr>
                <w:rFonts w:ascii="Calibri"/>
                <w:spacing w:val="-2"/>
                <w:sz w:val="19"/>
              </w:rPr>
              <w:t>20,85</w:t>
            </w:r>
          </w:p>
        </w:tc>
      </w:tr>
      <w:tr>
        <w:trPr>
          <w:trHeight w:val="276"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102</w:t>
            </w:r>
          </w:p>
        </w:tc>
        <w:tc>
          <w:tcPr>
            <w:tcW w:w="5222" w:type="dxa"/>
            <w:tcBorders>
              <w:right w:val="single" w:sz="8" w:space="0" w:color="000000"/>
            </w:tcBorders>
          </w:tcPr>
          <w:p>
            <w:pPr>
              <w:pStyle w:val="TableParagraph"/>
              <w:spacing w:before="4"/>
              <w:ind w:left="356"/>
              <w:rPr>
                <w:rFonts w:ascii="Calibri"/>
                <w:sz w:val="19"/>
              </w:rPr>
            </w:pPr>
            <w:r>
              <w:rPr>
                <w:rFonts w:ascii="Calibri"/>
                <w:spacing w:val="-2"/>
                <w:sz w:val="19"/>
              </w:rPr>
              <w:t>Starost</w:t>
            </w:r>
          </w:p>
        </w:tc>
        <w:tc>
          <w:tcPr>
            <w:tcW w:w="15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258.429,14</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614.100,00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614.100,00</w:t>
            </w:r>
          </w:p>
        </w:tc>
        <w:tc>
          <w:tcPr>
            <w:tcW w:w="15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270.660,03</w:t>
            </w:r>
          </w:p>
        </w:tc>
        <w:tc>
          <w:tcPr>
            <w:tcW w:w="981"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104,73</w:t>
            </w:r>
          </w:p>
        </w:tc>
        <w:tc>
          <w:tcPr>
            <w:tcW w:w="796" w:type="dxa"/>
            <w:tcBorders>
              <w:left w:val="single" w:sz="8" w:space="0" w:color="000000"/>
              <w:right w:val="single" w:sz="8" w:space="0" w:color="000000"/>
            </w:tcBorders>
          </w:tcPr>
          <w:p>
            <w:pPr>
              <w:pStyle w:val="TableParagraph"/>
              <w:spacing w:before="4"/>
              <w:ind w:right="10"/>
              <w:jc w:val="right"/>
              <w:rPr>
                <w:rFonts w:ascii="Calibri"/>
                <w:sz w:val="19"/>
              </w:rPr>
            </w:pPr>
            <w:r>
              <w:rPr>
                <w:rFonts w:ascii="Calibri"/>
                <w:spacing w:val="-2"/>
                <w:sz w:val="19"/>
              </w:rPr>
              <w:t>44,07</w:t>
            </w:r>
          </w:p>
        </w:tc>
      </w:tr>
      <w:tr>
        <w:trPr>
          <w:trHeight w:val="275"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104</w:t>
            </w:r>
          </w:p>
        </w:tc>
        <w:tc>
          <w:tcPr>
            <w:tcW w:w="5222" w:type="dxa"/>
            <w:tcBorders>
              <w:right w:val="single" w:sz="8" w:space="0" w:color="000000"/>
            </w:tcBorders>
          </w:tcPr>
          <w:p>
            <w:pPr>
              <w:pStyle w:val="TableParagraph"/>
              <w:spacing w:before="4"/>
              <w:ind w:left="356"/>
              <w:rPr>
                <w:rFonts w:ascii="Calibri"/>
                <w:sz w:val="19"/>
              </w:rPr>
            </w:pPr>
            <w:r>
              <w:rPr>
                <w:rFonts w:ascii="Calibri"/>
                <w:sz w:val="19"/>
              </w:rPr>
              <w:t>Obitelj</w:t>
            </w:r>
            <w:r>
              <w:rPr>
                <w:rFonts w:ascii="Calibri"/>
                <w:spacing w:val="-6"/>
                <w:sz w:val="19"/>
              </w:rPr>
              <w:t> </w:t>
            </w:r>
            <w:r>
              <w:rPr>
                <w:rFonts w:ascii="Calibri"/>
                <w:sz w:val="19"/>
              </w:rPr>
              <w:t>i</w:t>
            </w:r>
            <w:r>
              <w:rPr>
                <w:rFonts w:ascii="Calibri"/>
                <w:spacing w:val="-5"/>
                <w:sz w:val="19"/>
              </w:rPr>
              <w:t> </w:t>
            </w:r>
            <w:r>
              <w:rPr>
                <w:rFonts w:ascii="Calibri"/>
                <w:spacing w:val="-2"/>
                <w:sz w:val="19"/>
              </w:rPr>
              <w:t>djeca</w:t>
            </w:r>
          </w:p>
        </w:tc>
        <w:tc>
          <w:tcPr>
            <w:tcW w:w="15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198.706,20</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455.000,00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455.000,00</w:t>
            </w:r>
          </w:p>
        </w:tc>
        <w:tc>
          <w:tcPr>
            <w:tcW w:w="15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198.875,04</w:t>
            </w:r>
          </w:p>
        </w:tc>
        <w:tc>
          <w:tcPr>
            <w:tcW w:w="981"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100,08</w:t>
            </w:r>
          </w:p>
        </w:tc>
        <w:tc>
          <w:tcPr>
            <w:tcW w:w="796" w:type="dxa"/>
            <w:tcBorders>
              <w:left w:val="single" w:sz="8" w:space="0" w:color="000000"/>
              <w:right w:val="single" w:sz="8" w:space="0" w:color="000000"/>
            </w:tcBorders>
          </w:tcPr>
          <w:p>
            <w:pPr>
              <w:pStyle w:val="TableParagraph"/>
              <w:spacing w:before="4"/>
              <w:ind w:right="10"/>
              <w:jc w:val="right"/>
              <w:rPr>
                <w:rFonts w:ascii="Calibri"/>
                <w:sz w:val="19"/>
              </w:rPr>
            </w:pPr>
            <w:r>
              <w:rPr>
                <w:rFonts w:ascii="Calibri"/>
                <w:spacing w:val="-2"/>
                <w:sz w:val="19"/>
              </w:rPr>
              <w:t>43,71</w:t>
            </w:r>
          </w:p>
        </w:tc>
      </w:tr>
      <w:tr>
        <w:trPr>
          <w:trHeight w:val="268" w:hRule="atLeast"/>
        </w:trPr>
        <w:tc>
          <w:tcPr>
            <w:tcW w:w="668" w:type="dxa"/>
            <w:tcBorders>
              <w:left w:val="single" w:sz="8" w:space="0" w:color="000000"/>
            </w:tcBorders>
          </w:tcPr>
          <w:p>
            <w:pPr>
              <w:pStyle w:val="TableParagraph"/>
              <w:spacing w:before="4"/>
              <w:ind w:left="33"/>
              <w:rPr>
                <w:rFonts w:ascii="Calibri"/>
                <w:sz w:val="19"/>
              </w:rPr>
            </w:pPr>
            <w:r>
              <w:rPr>
                <w:rFonts w:ascii="Calibri"/>
                <w:spacing w:val="-5"/>
                <w:sz w:val="19"/>
              </w:rPr>
              <w:t>106</w:t>
            </w:r>
          </w:p>
        </w:tc>
        <w:tc>
          <w:tcPr>
            <w:tcW w:w="5222" w:type="dxa"/>
            <w:tcBorders>
              <w:right w:val="single" w:sz="8" w:space="0" w:color="000000"/>
            </w:tcBorders>
          </w:tcPr>
          <w:p>
            <w:pPr>
              <w:pStyle w:val="TableParagraph"/>
              <w:spacing w:before="4"/>
              <w:ind w:left="356"/>
              <w:rPr>
                <w:rFonts w:ascii="Calibri"/>
                <w:sz w:val="19"/>
              </w:rPr>
            </w:pPr>
            <w:r>
              <w:rPr>
                <w:rFonts w:ascii="Calibri"/>
                <w:spacing w:val="-2"/>
                <w:sz w:val="19"/>
              </w:rPr>
              <w:t>Stanovanje</w:t>
            </w:r>
          </w:p>
        </w:tc>
        <w:tc>
          <w:tcPr>
            <w:tcW w:w="15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39.712,92</w:t>
            </w:r>
          </w:p>
        </w:tc>
        <w:tc>
          <w:tcPr>
            <w:tcW w:w="1959" w:type="dxa"/>
            <w:tcBorders>
              <w:left w:val="single" w:sz="8" w:space="0" w:color="000000"/>
              <w:right w:val="single" w:sz="8" w:space="0" w:color="000000"/>
            </w:tcBorders>
          </w:tcPr>
          <w:p>
            <w:pPr>
              <w:pStyle w:val="TableParagraph"/>
              <w:spacing w:before="4"/>
              <w:ind w:right="12"/>
              <w:jc w:val="right"/>
              <w:rPr>
                <w:rFonts w:ascii="Calibri"/>
                <w:sz w:val="19"/>
              </w:rPr>
            </w:pPr>
            <w:r>
              <w:rPr>
                <w:rFonts w:ascii="Calibri"/>
                <w:spacing w:val="-2"/>
                <w:sz w:val="19"/>
              </w:rPr>
              <w:t>124.000,00</w:t>
            </w:r>
          </w:p>
        </w:tc>
        <w:tc>
          <w:tcPr>
            <w:tcW w:w="1805"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124.000,00</w:t>
            </w:r>
          </w:p>
        </w:tc>
        <w:tc>
          <w:tcPr>
            <w:tcW w:w="1577"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40.555,50</w:t>
            </w:r>
          </w:p>
        </w:tc>
        <w:tc>
          <w:tcPr>
            <w:tcW w:w="981" w:type="dxa"/>
            <w:tcBorders>
              <w:left w:val="single" w:sz="8" w:space="0" w:color="000000"/>
              <w:right w:val="single" w:sz="8" w:space="0" w:color="000000"/>
            </w:tcBorders>
          </w:tcPr>
          <w:p>
            <w:pPr>
              <w:pStyle w:val="TableParagraph"/>
              <w:spacing w:before="4"/>
              <w:ind w:right="11"/>
              <w:jc w:val="right"/>
              <w:rPr>
                <w:rFonts w:ascii="Calibri"/>
                <w:sz w:val="19"/>
              </w:rPr>
            </w:pPr>
            <w:r>
              <w:rPr>
                <w:rFonts w:ascii="Calibri"/>
                <w:spacing w:val="-2"/>
                <w:sz w:val="19"/>
              </w:rPr>
              <w:t>102,12</w:t>
            </w:r>
          </w:p>
        </w:tc>
        <w:tc>
          <w:tcPr>
            <w:tcW w:w="796" w:type="dxa"/>
            <w:tcBorders>
              <w:left w:val="single" w:sz="8" w:space="0" w:color="000000"/>
              <w:right w:val="single" w:sz="8" w:space="0" w:color="000000"/>
            </w:tcBorders>
          </w:tcPr>
          <w:p>
            <w:pPr>
              <w:pStyle w:val="TableParagraph"/>
              <w:spacing w:before="4"/>
              <w:ind w:right="10"/>
              <w:jc w:val="right"/>
              <w:rPr>
                <w:rFonts w:ascii="Calibri"/>
                <w:sz w:val="19"/>
              </w:rPr>
            </w:pPr>
            <w:r>
              <w:rPr>
                <w:rFonts w:ascii="Calibri"/>
                <w:spacing w:val="-2"/>
                <w:sz w:val="19"/>
              </w:rPr>
              <w:t>32,71</w:t>
            </w:r>
          </w:p>
        </w:tc>
      </w:tr>
      <w:tr>
        <w:trPr>
          <w:trHeight w:val="513" w:hRule="atLeast"/>
        </w:trPr>
        <w:tc>
          <w:tcPr>
            <w:tcW w:w="668" w:type="dxa"/>
            <w:tcBorders>
              <w:left w:val="single" w:sz="8" w:space="0" w:color="000000"/>
              <w:bottom w:val="single" w:sz="8" w:space="0" w:color="000000"/>
            </w:tcBorders>
          </w:tcPr>
          <w:p>
            <w:pPr>
              <w:pStyle w:val="TableParagraph"/>
              <w:spacing w:before="122"/>
              <w:ind w:left="33"/>
              <w:rPr>
                <w:rFonts w:ascii="Calibri"/>
                <w:sz w:val="19"/>
              </w:rPr>
            </w:pPr>
            <w:r>
              <w:rPr>
                <w:rFonts w:ascii="Calibri"/>
                <w:spacing w:val="-5"/>
                <w:sz w:val="19"/>
              </w:rPr>
              <w:t>107</w:t>
            </w:r>
          </w:p>
        </w:tc>
        <w:tc>
          <w:tcPr>
            <w:tcW w:w="5222" w:type="dxa"/>
            <w:tcBorders>
              <w:bottom w:val="single" w:sz="8" w:space="0" w:color="000000"/>
              <w:right w:val="single" w:sz="8" w:space="0" w:color="000000"/>
            </w:tcBorders>
          </w:tcPr>
          <w:p>
            <w:pPr>
              <w:pStyle w:val="TableParagraph"/>
              <w:spacing w:line="229" w:lineRule="exact"/>
              <w:ind w:left="356"/>
              <w:rPr>
                <w:rFonts w:ascii="Calibri" w:hAnsi="Calibri"/>
                <w:sz w:val="19"/>
              </w:rPr>
            </w:pPr>
            <w:r>
              <w:rPr>
                <w:rFonts w:ascii="Calibri" w:hAnsi="Calibri"/>
                <w:sz w:val="19"/>
              </w:rPr>
              <w:t>Socijalna</w:t>
            </w:r>
            <w:r>
              <w:rPr>
                <w:rFonts w:ascii="Calibri" w:hAnsi="Calibri"/>
                <w:spacing w:val="-8"/>
                <w:sz w:val="19"/>
              </w:rPr>
              <w:t> </w:t>
            </w:r>
            <w:r>
              <w:rPr>
                <w:rFonts w:ascii="Calibri" w:hAnsi="Calibri"/>
                <w:sz w:val="19"/>
              </w:rPr>
              <w:t>pomoć</w:t>
            </w:r>
            <w:r>
              <w:rPr>
                <w:rFonts w:ascii="Calibri" w:hAnsi="Calibri"/>
                <w:spacing w:val="-9"/>
                <w:sz w:val="19"/>
              </w:rPr>
              <w:t> </w:t>
            </w:r>
            <w:r>
              <w:rPr>
                <w:rFonts w:ascii="Calibri" w:hAnsi="Calibri"/>
                <w:sz w:val="19"/>
              </w:rPr>
              <w:t>stanovništvu</w:t>
            </w:r>
            <w:r>
              <w:rPr>
                <w:rFonts w:ascii="Calibri" w:hAnsi="Calibri"/>
                <w:spacing w:val="-8"/>
                <w:sz w:val="19"/>
              </w:rPr>
              <w:t> </w:t>
            </w:r>
            <w:r>
              <w:rPr>
                <w:rFonts w:ascii="Calibri" w:hAnsi="Calibri"/>
                <w:sz w:val="19"/>
              </w:rPr>
              <w:t>koje</w:t>
            </w:r>
            <w:r>
              <w:rPr>
                <w:rFonts w:ascii="Calibri" w:hAnsi="Calibri"/>
                <w:spacing w:val="-8"/>
                <w:sz w:val="19"/>
              </w:rPr>
              <w:t> </w:t>
            </w:r>
            <w:r>
              <w:rPr>
                <w:rFonts w:ascii="Calibri" w:hAnsi="Calibri"/>
                <w:sz w:val="19"/>
              </w:rPr>
              <w:t>nije</w:t>
            </w:r>
            <w:r>
              <w:rPr>
                <w:rFonts w:ascii="Calibri" w:hAnsi="Calibri"/>
                <w:spacing w:val="-9"/>
                <w:sz w:val="19"/>
              </w:rPr>
              <w:t> </w:t>
            </w:r>
            <w:r>
              <w:rPr>
                <w:rFonts w:ascii="Calibri" w:hAnsi="Calibri"/>
                <w:sz w:val="19"/>
              </w:rPr>
              <w:t>obuhvaćeno</w:t>
            </w:r>
            <w:r>
              <w:rPr>
                <w:rFonts w:ascii="Calibri" w:hAnsi="Calibri"/>
                <w:spacing w:val="-7"/>
                <w:sz w:val="19"/>
              </w:rPr>
              <w:t> </w:t>
            </w:r>
            <w:r>
              <w:rPr>
                <w:rFonts w:ascii="Calibri" w:hAnsi="Calibri"/>
                <w:spacing w:val="-2"/>
                <w:sz w:val="19"/>
              </w:rPr>
              <w:t>redovnim</w:t>
            </w:r>
          </w:p>
          <w:p>
            <w:pPr>
              <w:pStyle w:val="TableParagraph"/>
              <w:spacing w:before="17"/>
              <w:ind w:left="356"/>
              <w:rPr>
                <w:rFonts w:ascii="Calibri"/>
                <w:sz w:val="19"/>
              </w:rPr>
            </w:pPr>
            <w:r>
              <w:rPr>
                <w:rFonts w:ascii="Calibri"/>
                <w:spacing w:val="-2"/>
                <w:sz w:val="19"/>
              </w:rPr>
              <w:t>socijalnim</w:t>
            </w:r>
            <w:r>
              <w:rPr>
                <w:rFonts w:ascii="Calibri"/>
                <w:spacing w:val="5"/>
                <w:sz w:val="19"/>
              </w:rPr>
              <w:t> </w:t>
            </w:r>
            <w:r>
              <w:rPr>
                <w:rFonts w:ascii="Calibri"/>
                <w:spacing w:val="-2"/>
                <w:sz w:val="19"/>
              </w:rPr>
              <w:t>primanjima</w:t>
            </w:r>
          </w:p>
        </w:tc>
        <w:tc>
          <w:tcPr>
            <w:tcW w:w="1577" w:type="dxa"/>
            <w:tcBorders>
              <w:left w:val="single" w:sz="8" w:space="0" w:color="000000"/>
              <w:bottom w:val="single" w:sz="8" w:space="0" w:color="000000"/>
              <w:right w:val="single" w:sz="8" w:space="0" w:color="000000"/>
            </w:tcBorders>
          </w:tcPr>
          <w:p>
            <w:pPr>
              <w:pStyle w:val="TableParagraph"/>
              <w:spacing w:before="122"/>
              <w:ind w:right="11"/>
              <w:jc w:val="right"/>
              <w:rPr>
                <w:rFonts w:ascii="Calibri"/>
                <w:sz w:val="19"/>
              </w:rPr>
            </w:pPr>
            <w:r>
              <w:rPr>
                <w:rFonts w:ascii="Calibri"/>
                <w:spacing w:val="-2"/>
                <w:sz w:val="19"/>
              </w:rPr>
              <w:t>430.992,47</w:t>
            </w:r>
          </w:p>
        </w:tc>
        <w:tc>
          <w:tcPr>
            <w:tcW w:w="1959" w:type="dxa"/>
            <w:tcBorders>
              <w:left w:val="single" w:sz="8" w:space="0" w:color="000000"/>
              <w:bottom w:val="single" w:sz="8" w:space="0" w:color="000000"/>
              <w:right w:val="single" w:sz="8" w:space="0" w:color="000000"/>
            </w:tcBorders>
          </w:tcPr>
          <w:p>
            <w:pPr>
              <w:pStyle w:val="TableParagraph"/>
              <w:spacing w:before="122"/>
              <w:ind w:right="12"/>
              <w:jc w:val="right"/>
              <w:rPr>
                <w:rFonts w:ascii="Calibri"/>
                <w:sz w:val="19"/>
              </w:rPr>
            </w:pPr>
            <w:r>
              <w:rPr>
                <w:rFonts w:ascii="Calibri"/>
                <w:spacing w:val="-2"/>
                <w:sz w:val="19"/>
              </w:rPr>
              <w:t>733.150,00</w:t>
            </w:r>
          </w:p>
        </w:tc>
        <w:tc>
          <w:tcPr>
            <w:tcW w:w="1805" w:type="dxa"/>
            <w:tcBorders>
              <w:left w:val="single" w:sz="8" w:space="0" w:color="000000"/>
              <w:bottom w:val="single" w:sz="8" w:space="0" w:color="000000"/>
              <w:right w:val="single" w:sz="8" w:space="0" w:color="000000"/>
            </w:tcBorders>
          </w:tcPr>
          <w:p>
            <w:pPr>
              <w:pStyle w:val="TableParagraph"/>
              <w:spacing w:before="122"/>
              <w:ind w:right="11"/>
              <w:jc w:val="right"/>
              <w:rPr>
                <w:rFonts w:ascii="Calibri"/>
                <w:sz w:val="19"/>
              </w:rPr>
            </w:pPr>
            <w:r>
              <w:rPr>
                <w:rFonts w:ascii="Calibri"/>
                <w:spacing w:val="-2"/>
                <w:sz w:val="19"/>
              </w:rPr>
              <w:t>733.150,00</w:t>
            </w:r>
          </w:p>
        </w:tc>
        <w:tc>
          <w:tcPr>
            <w:tcW w:w="1577" w:type="dxa"/>
            <w:tcBorders>
              <w:left w:val="single" w:sz="8" w:space="0" w:color="000000"/>
              <w:bottom w:val="single" w:sz="8" w:space="0" w:color="000000"/>
              <w:right w:val="single" w:sz="8" w:space="0" w:color="000000"/>
            </w:tcBorders>
          </w:tcPr>
          <w:p>
            <w:pPr>
              <w:pStyle w:val="TableParagraph"/>
              <w:spacing w:before="122"/>
              <w:ind w:right="11"/>
              <w:jc w:val="right"/>
              <w:rPr>
                <w:rFonts w:ascii="Calibri"/>
                <w:sz w:val="19"/>
              </w:rPr>
            </w:pPr>
            <w:r>
              <w:rPr>
                <w:rFonts w:ascii="Calibri"/>
                <w:spacing w:val="-2"/>
                <w:sz w:val="19"/>
              </w:rPr>
              <w:t>56.220,65</w:t>
            </w:r>
          </w:p>
        </w:tc>
        <w:tc>
          <w:tcPr>
            <w:tcW w:w="981" w:type="dxa"/>
            <w:tcBorders>
              <w:left w:val="single" w:sz="8" w:space="0" w:color="000000"/>
              <w:bottom w:val="single" w:sz="8" w:space="0" w:color="000000"/>
              <w:right w:val="single" w:sz="8" w:space="0" w:color="000000"/>
            </w:tcBorders>
          </w:tcPr>
          <w:p>
            <w:pPr>
              <w:pStyle w:val="TableParagraph"/>
              <w:spacing w:before="122"/>
              <w:ind w:right="11"/>
              <w:jc w:val="right"/>
              <w:rPr>
                <w:rFonts w:ascii="Calibri"/>
                <w:sz w:val="19"/>
              </w:rPr>
            </w:pPr>
            <w:r>
              <w:rPr>
                <w:rFonts w:ascii="Calibri"/>
                <w:spacing w:val="-2"/>
                <w:sz w:val="19"/>
              </w:rPr>
              <w:t>13,04</w:t>
            </w:r>
          </w:p>
        </w:tc>
        <w:tc>
          <w:tcPr>
            <w:tcW w:w="796" w:type="dxa"/>
            <w:tcBorders>
              <w:left w:val="single" w:sz="8" w:space="0" w:color="000000"/>
              <w:bottom w:val="single" w:sz="8" w:space="0" w:color="000000"/>
              <w:right w:val="single" w:sz="8" w:space="0" w:color="000000"/>
            </w:tcBorders>
          </w:tcPr>
          <w:p>
            <w:pPr>
              <w:pStyle w:val="TableParagraph"/>
              <w:spacing w:before="122"/>
              <w:ind w:right="10"/>
              <w:jc w:val="right"/>
              <w:rPr>
                <w:rFonts w:ascii="Calibri"/>
                <w:sz w:val="19"/>
              </w:rPr>
            </w:pPr>
            <w:r>
              <w:rPr>
                <w:rFonts w:ascii="Calibri"/>
                <w:spacing w:val="-4"/>
                <w:sz w:val="19"/>
              </w:rPr>
              <w:t>7,67</w:t>
            </w:r>
          </w:p>
        </w:tc>
      </w:tr>
      <w:tr>
        <w:trPr>
          <w:trHeight w:val="255" w:hRule="atLeast"/>
        </w:trPr>
        <w:tc>
          <w:tcPr>
            <w:tcW w:w="668" w:type="dxa"/>
            <w:tcBorders>
              <w:top w:val="single" w:sz="8" w:space="0" w:color="000000"/>
              <w:left w:val="single" w:sz="8" w:space="0" w:color="000000"/>
              <w:bottom w:val="single" w:sz="8" w:space="0" w:color="000000"/>
            </w:tcBorders>
          </w:tcPr>
          <w:p>
            <w:pPr>
              <w:pStyle w:val="TableParagraph"/>
              <w:rPr>
                <w:rFonts w:ascii="Times New Roman"/>
                <w:sz w:val="18"/>
              </w:rPr>
            </w:pPr>
          </w:p>
        </w:tc>
        <w:tc>
          <w:tcPr>
            <w:tcW w:w="5222" w:type="dxa"/>
            <w:tcBorders>
              <w:top w:val="single" w:sz="8" w:space="0" w:color="000000"/>
              <w:bottom w:val="single" w:sz="8" w:space="0" w:color="000000"/>
            </w:tcBorders>
          </w:tcPr>
          <w:p>
            <w:pPr>
              <w:pStyle w:val="TableParagraph"/>
              <w:spacing w:line="236" w:lineRule="exact"/>
              <w:ind w:left="20"/>
              <w:rPr>
                <w:rFonts w:ascii="Calibri"/>
                <w:b/>
                <w:sz w:val="21"/>
              </w:rPr>
            </w:pPr>
            <w:r>
              <w:rPr>
                <w:rFonts w:ascii="Calibri"/>
                <w:b/>
                <w:sz w:val="21"/>
              </w:rPr>
              <w:t>IZVORI</w:t>
            </w:r>
            <w:r>
              <w:rPr>
                <w:rFonts w:ascii="Calibri"/>
                <w:b/>
                <w:spacing w:val="-7"/>
                <w:sz w:val="21"/>
              </w:rPr>
              <w:t> </w:t>
            </w:r>
            <w:r>
              <w:rPr>
                <w:rFonts w:ascii="Calibri"/>
                <w:b/>
                <w:spacing w:val="-2"/>
                <w:sz w:val="21"/>
              </w:rPr>
              <w:t>KORISNIKA</w:t>
            </w:r>
          </w:p>
        </w:tc>
        <w:tc>
          <w:tcPr>
            <w:tcW w:w="1577" w:type="dxa"/>
            <w:tcBorders>
              <w:top w:val="single" w:sz="8" w:space="0" w:color="000000"/>
              <w:bottom w:val="single" w:sz="8" w:space="0" w:color="000000"/>
            </w:tcBorders>
          </w:tcPr>
          <w:p>
            <w:pPr>
              <w:pStyle w:val="TableParagraph"/>
              <w:spacing w:line="236" w:lineRule="exact"/>
              <w:ind w:right="23"/>
              <w:jc w:val="right"/>
              <w:rPr>
                <w:rFonts w:ascii="Calibri"/>
                <w:b/>
                <w:sz w:val="21"/>
              </w:rPr>
            </w:pPr>
            <w:r>
              <w:rPr>
                <w:rFonts w:ascii="Calibri"/>
                <w:b/>
                <w:spacing w:val="-2"/>
                <w:sz w:val="21"/>
              </w:rPr>
              <w:t>8.132.010,53</w:t>
            </w:r>
          </w:p>
        </w:tc>
        <w:tc>
          <w:tcPr>
            <w:tcW w:w="1959" w:type="dxa"/>
            <w:tcBorders>
              <w:top w:val="single" w:sz="8" w:space="0" w:color="000000"/>
              <w:bottom w:val="single" w:sz="8" w:space="0" w:color="000000"/>
            </w:tcBorders>
          </w:tcPr>
          <w:p>
            <w:pPr>
              <w:pStyle w:val="TableParagraph"/>
              <w:spacing w:line="236" w:lineRule="exact"/>
              <w:ind w:right="24"/>
              <w:jc w:val="right"/>
              <w:rPr>
                <w:rFonts w:ascii="Calibri"/>
                <w:b/>
                <w:sz w:val="21"/>
              </w:rPr>
            </w:pPr>
            <w:r>
              <w:rPr>
                <w:rFonts w:ascii="Calibri"/>
                <w:b/>
                <w:spacing w:val="-2"/>
                <w:sz w:val="21"/>
              </w:rPr>
              <w:t>16.593.614,00</w:t>
            </w:r>
          </w:p>
        </w:tc>
        <w:tc>
          <w:tcPr>
            <w:tcW w:w="1805" w:type="dxa"/>
            <w:tcBorders>
              <w:top w:val="single" w:sz="8" w:space="0" w:color="000000"/>
              <w:bottom w:val="single" w:sz="8" w:space="0" w:color="000000"/>
            </w:tcBorders>
          </w:tcPr>
          <w:p>
            <w:pPr>
              <w:pStyle w:val="TableParagraph"/>
              <w:spacing w:line="236" w:lineRule="exact"/>
              <w:ind w:right="23"/>
              <w:jc w:val="right"/>
              <w:rPr>
                <w:rFonts w:ascii="Calibri"/>
                <w:b/>
                <w:sz w:val="21"/>
              </w:rPr>
            </w:pPr>
            <w:r>
              <w:rPr>
                <w:rFonts w:ascii="Calibri"/>
                <w:b/>
                <w:spacing w:val="-2"/>
                <w:sz w:val="21"/>
              </w:rPr>
              <w:t>16.593.614,00</w:t>
            </w:r>
          </w:p>
        </w:tc>
        <w:tc>
          <w:tcPr>
            <w:tcW w:w="1577" w:type="dxa"/>
            <w:tcBorders>
              <w:top w:val="single" w:sz="8" w:space="0" w:color="000000"/>
              <w:bottom w:val="single" w:sz="8" w:space="0" w:color="000000"/>
            </w:tcBorders>
          </w:tcPr>
          <w:p>
            <w:pPr>
              <w:pStyle w:val="TableParagraph"/>
              <w:spacing w:line="236" w:lineRule="exact"/>
              <w:ind w:right="24"/>
              <w:jc w:val="right"/>
              <w:rPr>
                <w:rFonts w:ascii="Calibri"/>
                <w:b/>
                <w:sz w:val="21"/>
              </w:rPr>
            </w:pPr>
            <w:r>
              <w:rPr>
                <w:rFonts w:ascii="Calibri"/>
                <w:b/>
                <w:spacing w:val="-2"/>
                <w:sz w:val="21"/>
              </w:rPr>
              <w:t>8.159.767,86</w:t>
            </w:r>
          </w:p>
        </w:tc>
        <w:tc>
          <w:tcPr>
            <w:tcW w:w="981" w:type="dxa"/>
            <w:tcBorders>
              <w:top w:val="single" w:sz="8" w:space="0" w:color="000000"/>
              <w:bottom w:val="single" w:sz="8" w:space="0" w:color="000000"/>
            </w:tcBorders>
          </w:tcPr>
          <w:p>
            <w:pPr>
              <w:pStyle w:val="TableParagraph"/>
              <w:spacing w:line="236" w:lineRule="exact"/>
              <w:ind w:right="22"/>
              <w:jc w:val="right"/>
              <w:rPr>
                <w:rFonts w:ascii="Calibri"/>
                <w:b/>
                <w:sz w:val="21"/>
              </w:rPr>
            </w:pPr>
            <w:r>
              <w:rPr>
                <w:rFonts w:ascii="Calibri"/>
                <w:b/>
                <w:spacing w:val="-2"/>
                <w:sz w:val="21"/>
              </w:rPr>
              <w:t>100,34</w:t>
            </w:r>
          </w:p>
        </w:tc>
        <w:tc>
          <w:tcPr>
            <w:tcW w:w="796" w:type="dxa"/>
            <w:tcBorders>
              <w:top w:val="single" w:sz="8" w:space="0" w:color="000000"/>
              <w:bottom w:val="single" w:sz="8" w:space="0" w:color="000000"/>
              <w:right w:val="single" w:sz="8" w:space="0" w:color="000000"/>
            </w:tcBorders>
          </w:tcPr>
          <w:p>
            <w:pPr>
              <w:pStyle w:val="TableParagraph"/>
              <w:spacing w:line="236" w:lineRule="exact"/>
              <w:ind w:right="12"/>
              <w:jc w:val="right"/>
              <w:rPr>
                <w:rFonts w:ascii="Calibri"/>
                <w:b/>
                <w:sz w:val="21"/>
              </w:rPr>
            </w:pPr>
            <w:r>
              <w:rPr>
                <w:rFonts w:ascii="Calibri"/>
                <w:b/>
                <w:spacing w:val="-2"/>
                <w:sz w:val="21"/>
              </w:rPr>
              <w:t>49,17</w:t>
            </w:r>
          </w:p>
        </w:tc>
      </w:tr>
      <w:tr>
        <w:trPr>
          <w:trHeight w:val="268" w:hRule="atLeast"/>
        </w:trPr>
        <w:tc>
          <w:tcPr>
            <w:tcW w:w="668" w:type="dxa"/>
            <w:tcBorders>
              <w:top w:val="single" w:sz="8" w:space="0" w:color="000000"/>
              <w:left w:val="single" w:sz="8" w:space="0" w:color="000000"/>
            </w:tcBorders>
            <w:shd w:val="clear" w:color="auto" w:fill="F1F1F1"/>
          </w:tcPr>
          <w:p>
            <w:pPr>
              <w:pStyle w:val="TableParagraph"/>
              <w:spacing w:line="248" w:lineRule="exact"/>
              <w:ind w:left="35"/>
              <w:rPr>
                <w:rFonts w:ascii="Calibri"/>
                <w:sz w:val="21"/>
              </w:rPr>
            </w:pPr>
            <w:r>
              <w:rPr>
                <w:rFonts w:ascii="Calibri"/>
                <w:spacing w:val="-5"/>
                <w:sz w:val="21"/>
              </w:rPr>
              <w:t>03</w:t>
            </w:r>
          </w:p>
        </w:tc>
        <w:tc>
          <w:tcPr>
            <w:tcW w:w="5222" w:type="dxa"/>
            <w:tcBorders>
              <w:top w:val="single" w:sz="8" w:space="0" w:color="000000"/>
            </w:tcBorders>
            <w:shd w:val="clear" w:color="auto" w:fill="F1F1F1"/>
          </w:tcPr>
          <w:p>
            <w:pPr>
              <w:pStyle w:val="TableParagraph"/>
              <w:spacing w:line="248" w:lineRule="exact"/>
              <w:ind w:left="359"/>
              <w:rPr>
                <w:rFonts w:ascii="Calibri"/>
                <w:sz w:val="21"/>
              </w:rPr>
            </w:pPr>
            <w:r>
              <w:rPr>
                <w:rFonts w:ascii="Calibri"/>
                <w:sz w:val="21"/>
              </w:rPr>
              <w:t>Javni</w:t>
            </w:r>
            <w:r>
              <w:rPr>
                <w:rFonts w:ascii="Calibri"/>
                <w:spacing w:val="-4"/>
                <w:sz w:val="21"/>
              </w:rPr>
              <w:t> </w:t>
            </w:r>
            <w:r>
              <w:rPr>
                <w:rFonts w:ascii="Calibri"/>
                <w:sz w:val="21"/>
              </w:rPr>
              <w:t>red</w:t>
            </w:r>
            <w:r>
              <w:rPr>
                <w:rFonts w:ascii="Calibri"/>
                <w:spacing w:val="-3"/>
                <w:sz w:val="21"/>
              </w:rPr>
              <w:t> </w:t>
            </w:r>
            <w:r>
              <w:rPr>
                <w:rFonts w:ascii="Calibri"/>
                <w:sz w:val="21"/>
              </w:rPr>
              <w:t>i</w:t>
            </w:r>
            <w:r>
              <w:rPr>
                <w:rFonts w:ascii="Calibri"/>
                <w:spacing w:val="-3"/>
                <w:sz w:val="21"/>
              </w:rPr>
              <w:t> </w:t>
            </w:r>
            <w:r>
              <w:rPr>
                <w:rFonts w:ascii="Calibri"/>
                <w:spacing w:val="-2"/>
                <w:sz w:val="21"/>
              </w:rPr>
              <w:t>sigurnost</w:t>
            </w:r>
          </w:p>
        </w:tc>
        <w:tc>
          <w:tcPr>
            <w:tcW w:w="1577" w:type="dxa"/>
            <w:tcBorders>
              <w:top w:val="single" w:sz="8" w:space="0" w:color="000000"/>
            </w:tcBorders>
            <w:shd w:val="clear" w:color="auto" w:fill="F1F1F1"/>
          </w:tcPr>
          <w:p>
            <w:pPr>
              <w:pStyle w:val="TableParagraph"/>
              <w:spacing w:line="248" w:lineRule="exact"/>
              <w:ind w:right="24"/>
              <w:jc w:val="right"/>
              <w:rPr>
                <w:rFonts w:ascii="Calibri"/>
                <w:sz w:val="21"/>
              </w:rPr>
            </w:pPr>
            <w:r>
              <w:rPr>
                <w:rFonts w:ascii="Calibri"/>
                <w:spacing w:val="-2"/>
                <w:sz w:val="21"/>
              </w:rPr>
              <w:t>2.075,02</w:t>
            </w:r>
          </w:p>
        </w:tc>
        <w:tc>
          <w:tcPr>
            <w:tcW w:w="1959" w:type="dxa"/>
            <w:tcBorders>
              <w:top w:val="single" w:sz="8" w:space="0" w:color="000000"/>
            </w:tcBorders>
            <w:shd w:val="clear" w:color="auto" w:fill="F1F1F1"/>
          </w:tcPr>
          <w:p>
            <w:pPr>
              <w:pStyle w:val="TableParagraph"/>
              <w:spacing w:line="248" w:lineRule="exact"/>
              <w:ind w:right="24"/>
              <w:jc w:val="right"/>
              <w:rPr>
                <w:rFonts w:ascii="Calibri"/>
                <w:sz w:val="21"/>
              </w:rPr>
            </w:pPr>
            <w:r>
              <w:rPr>
                <w:rFonts w:ascii="Calibri"/>
                <w:spacing w:val="-2"/>
                <w:sz w:val="21"/>
              </w:rPr>
              <w:t>100.000,00</w:t>
            </w:r>
          </w:p>
        </w:tc>
        <w:tc>
          <w:tcPr>
            <w:tcW w:w="1805" w:type="dxa"/>
            <w:tcBorders>
              <w:top w:val="single" w:sz="8" w:space="0" w:color="000000"/>
            </w:tcBorders>
            <w:shd w:val="clear" w:color="auto" w:fill="F1F1F1"/>
          </w:tcPr>
          <w:p>
            <w:pPr>
              <w:pStyle w:val="TableParagraph"/>
              <w:spacing w:line="248" w:lineRule="exact"/>
              <w:ind w:right="23"/>
              <w:jc w:val="right"/>
              <w:rPr>
                <w:rFonts w:ascii="Calibri"/>
                <w:sz w:val="21"/>
              </w:rPr>
            </w:pPr>
            <w:r>
              <w:rPr>
                <w:rFonts w:ascii="Calibri"/>
                <w:spacing w:val="-2"/>
                <w:sz w:val="21"/>
              </w:rPr>
              <w:t>100.000,00</w:t>
            </w:r>
          </w:p>
        </w:tc>
        <w:tc>
          <w:tcPr>
            <w:tcW w:w="1577" w:type="dxa"/>
            <w:tcBorders>
              <w:top w:val="single" w:sz="8" w:space="0" w:color="000000"/>
            </w:tcBorders>
            <w:shd w:val="clear" w:color="auto" w:fill="F1F1F1"/>
          </w:tcPr>
          <w:p>
            <w:pPr>
              <w:pStyle w:val="TableParagraph"/>
              <w:spacing w:line="248" w:lineRule="exact"/>
              <w:ind w:right="23"/>
              <w:jc w:val="right"/>
              <w:rPr>
                <w:rFonts w:ascii="Calibri"/>
                <w:sz w:val="21"/>
              </w:rPr>
            </w:pPr>
            <w:r>
              <w:rPr>
                <w:rFonts w:ascii="Calibri"/>
                <w:spacing w:val="-2"/>
                <w:sz w:val="21"/>
              </w:rPr>
              <w:t>130.705,27</w:t>
            </w:r>
          </w:p>
        </w:tc>
        <w:tc>
          <w:tcPr>
            <w:tcW w:w="981" w:type="dxa"/>
            <w:tcBorders>
              <w:top w:val="single" w:sz="8" w:space="0" w:color="000000"/>
            </w:tcBorders>
            <w:shd w:val="clear" w:color="auto" w:fill="F1F1F1"/>
          </w:tcPr>
          <w:p>
            <w:pPr>
              <w:pStyle w:val="TableParagraph"/>
              <w:spacing w:line="248" w:lineRule="exact"/>
              <w:ind w:right="23"/>
              <w:jc w:val="right"/>
              <w:rPr>
                <w:rFonts w:ascii="Calibri"/>
                <w:sz w:val="21"/>
              </w:rPr>
            </w:pPr>
            <w:r>
              <w:rPr>
                <w:rFonts w:ascii="Calibri"/>
                <w:spacing w:val="-2"/>
                <w:sz w:val="21"/>
              </w:rPr>
              <w:t>6.298,99</w:t>
            </w:r>
          </w:p>
        </w:tc>
        <w:tc>
          <w:tcPr>
            <w:tcW w:w="796" w:type="dxa"/>
            <w:tcBorders>
              <w:top w:val="single" w:sz="8" w:space="0" w:color="000000"/>
              <w:right w:val="single" w:sz="8" w:space="0" w:color="000000"/>
            </w:tcBorders>
            <w:shd w:val="clear" w:color="auto" w:fill="F1F1F1"/>
          </w:tcPr>
          <w:p>
            <w:pPr>
              <w:pStyle w:val="TableParagraph"/>
              <w:spacing w:line="248" w:lineRule="exact"/>
              <w:ind w:right="12"/>
              <w:jc w:val="right"/>
              <w:rPr>
                <w:rFonts w:ascii="Calibri"/>
                <w:sz w:val="21"/>
              </w:rPr>
            </w:pPr>
            <w:r>
              <w:rPr>
                <w:rFonts w:ascii="Calibri"/>
                <w:spacing w:val="-2"/>
                <w:sz w:val="21"/>
              </w:rPr>
              <w:t>130,71</w:t>
            </w:r>
          </w:p>
        </w:tc>
      </w:tr>
      <w:tr>
        <w:trPr>
          <w:trHeight w:val="273" w:hRule="atLeast"/>
        </w:trPr>
        <w:tc>
          <w:tcPr>
            <w:tcW w:w="668" w:type="dxa"/>
            <w:tcBorders>
              <w:left w:val="single" w:sz="8" w:space="0" w:color="000000"/>
            </w:tcBorders>
          </w:tcPr>
          <w:p>
            <w:pPr>
              <w:pStyle w:val="TableParagraph"/>
              <w:spacing w:line="216" w:lineRule="exact" w:before="38"/>
              <w:ind w:left="33"/>
              <w:rPr>
                <w:rFonts w:ascii="Calibri"/>
                <w:sz w:val="19"/>
              </w:rPr>
            </w:pPr>
            <w:r>
              <w:rPr>
                <w:rFonts w:ascii="Calibri"/>
                <w:spacing w:val="-5"/>
                <w:sz w:val="19"/>
              </w:rPr>
              <w:t>032</w:t>
            </w:r>
          </w:p>
        </w:tc>
        <w:tc>
          <w:tcPr>
            <w:tcW w:w="5222" w:type="dxa"/>
            <w:tcBorders>
              <w:right w:val="single" w:sz="8" w:space="0" w:color="000000"/>
            </w:tcBorders>
          </w:tcPr>
          <w:p>
            <w:pPr>
              <w:pStyle w:val="TableParagraph"/>
              <w:spacing w:line="216" w:lineRule="exact" w:before="38"/>
              <w:ind w:left="356"/>
              <w:rPr>
                <w:rFonts w:ascii="Calibri" w:hAnsi="Calibri"/>
                <w:sz w:val="19"/>
              </w:rPr>
            </w:pPr>
            <w:r>
              <w:rPr>
                <w:rFonts w:ascii="Calibri" w:hAnsi="Calibri"/>
                <w:sz w:val="19"/>
              </w:rPr>
              <w:t>Usluge</w:t>
            </w:r>
            <w:r>
              <w:rPr>
                <w:rFonts w:ascii="Calibri" w:hAnsi="Calibri"/>
                <w:spacing w:val="-10"/>
                <w:sz w:val="19"/>
              </w:rPr>
              <w:t> </w:t>
            </w:r>
            <w:r>
              <w:rPr>
                <w:rFonts w:ascii="Calibri" w:hAnsi="Calibri"/>
                <w:sz w:val="19"/>
              </w:rPr>
              <w:t>protupožarne</w:t>
            </w:r>
            <w:r>
              <w:rPr>
                <w:rFonts w:ascii="Calibri" w:hAnsi="Calibri"/>
                <w:spacing w:val="-9"/>
                <w:sz w:val="19"/>
              </w:rPr>
              <w:t> </w:t>
            </w:r>
            <w:r>
              <w:rPr>
                <w:rFonts w:ascii="Calibri" w:hAnsi="Calibri"/>
                <w:spacing w:val="-2"/>
                <w:sz w:val="19"/>
              </w:rPr>
              <w:t>zaštite</w:t>
            </w:r>
          </w:p>
        </w:tc>
        <w:tc>
          <w:tcPr>
            <w:tcW w:w="1577" w:type="dxa"/>
            <w:tcBorders>
              <w:left w:val="single" w:sz="8" w:space="0" w:color="000000"/>
              <w:right w:val="single" w:sz="8" w:space="0" w:color="000000"/>
            </w:tcBorders>
          </w:tcPr>
          <w:p>
            <w:pPr>
              <w:pStyle w:val="TableParagraph"/>
              <w:spacing w:line="216" w:lineRule="exact" w:before="38"/>
              <w:ind w:right="11"/>
              <w:jc w:val="right"/>
              <w:rPr>
                <w:rFonts w:ascii="Calibri"/>
                <w:sz w:val="19"/>
              </w:rPr>
            </w:pPr>
            <w:r>
              <w:rPr>
                <w:rFonts w:ascii="Calibri"/>
                <w:spacing w:val="-2"/>
                <w:sz w:val="19"/>
              </w:rPr>
              <w:t>2.075,02</w:t>
            </w:r>
          </w:p>
        </w:tc>
        <w:tc>
          <w:tcPr>
            <w:tcW w:w="1959" w:type="dxa"/>
            <w:tcBorders>
              <w:left w:val="single" w:sz="8" w:space="0" w:color="000000"/>
              <w:right w:val="single" w:sz="8" w:space="0" w:color="000000"/>
            </w:tcBorders>
          </w:tcPr>
          <w:p>
            <w:pPr>
              <w:pStyle w:val="TableParagraph"/>
              <w:spacing w:line="216" w:lineRule="exact" w:before="38"/>
              <w:ind w:right="12"/>
              <w:jc w:val="right"/>
              <w:rPr>
                <w:rFonts w:ascii="Calibri"/>
                <w:sz w:val="19"/>
              </w:rPr>
            </w:pPr>
            <w:r>
              <w:rPr>
                <w:rFonts w:ascii="Calibri"/>
                <w:spacing w:val="-2"/>
                <w:sz w:val="19"/>
              </w:rPr>
              <w:t>100.000,00</w:t>
            </w:r>
          </w:p>
        </w:tc>
        <w:tc>
          <w:tcPr>
            <w:tcW w:w="1805" w:type="dxa"/>
            <w:tcBorders>
              <w:left w:val="single" w:sz="8" w:space="0" w:color="000000"/>
              <w:right w:val="single" w:sz="8" w:space="0" w:color="000000"/>
            </w:tcBorders>
          </w:tcPr>
          <w:p>
            <w:pPr>
              <w:pStyle w:val="TableParagraph"/>
              <w:spacing w:line="216" w:lineRule="exact" w:before="38"/>
              <w:ind w:right="11"/>
              <w:jc w:val="right"/>
              <w:rPr>
                <w:rFonts w:ascii="Calibri"/>
                <w:sz w:val="19"/>
              </w:rPr>
            </w:pPr>
            <w:r>
              <w:rPr>
                <w:rFonts w:ascii="Calibri"/>
                <w:spacing w:val="-2"/>
                <w:sz w:val="19"/>
              </w:rPr>
              <w:t>100.000,00</w:t>
            </w:r>
          </w:p>
        </w:tc>
        <w:tc>
          <w:tcPr>
            <w:tcW w:w="1577" w:type="dxa"/>
            <w:tcBorders>
              <w:left w:val="single" w:sz="8" w:space="0" w:color="000000"/>
              <w:right w:val="single" w:sz="8" w:space="0" w:color="000000"/>
            </w:tcBorders>
          </w:tcPr>
          <w:p>
            <w:pPr>
              <w:pStyle w:val="TableParagraph"/>
              <w:spacing w:line="216" w:lineRule="exact" w:before="38"/>
              <w:ind w:right="11"/>
              <w:jc w:val="right"/>
              <w:rPr>
                <w:rFonts w:ascii="Calibri"/>
                <w:sz w:val="19"/>
              </w:rPr>
            </w:pPr>
            <w:r>
              <w:rPr>
                <w:rFonts w:ascii="Calibri"/>
                <w:spacing w:val="-2"/>
                <w:sz w:val="19"/>
              </w:rPr>
              <w:t>130.705,27</w:t>
            </w:r>
          </w:p>
        </w:tc>
        <w:tc>
          <w:tcPr>
            <w:tcW w:w="981" w:type="dxa"/>
            <w:tcBorders>
              <w:left w:val="single" w:sz="8" w:space="0" w:color="000000"/>
              <w:right w:val="single" w:sz="8" w:space="0" w:color="000000"/>
            </w:tcBorders>
          </w:tcPr>
          <w:p>
            <w:pPr>
              <w:pStyle w:val="TableParagraph"/>
              <w:spacing w:line="216" w:lineRule="exact" w:before="38"/>
              <w:ind w:right="11"/>
              <w:jc w:val="right"/>
              <w:rPr>
                <w:rFonts w:ascii="Calibri"/>
                <w:sz w:val="19"/>
              </w:rPr>
            </w:pPr>
            <w:r>
              <w:rPr>
                <w:rFonts w:ascii="Calibri"/>
                <w:spacing w:val="-2"/>
                <w:sz w:val="19"/>
              </w:rPr>
              <w:t>6.298,99</w:t>
            </w:r>
          </w:p>
        </w:tc>
        <w:tc>
          <w:tcPr>
            <w:tcW w:w="796" w:type="dxa"/>
            <w:tcBorders>
              <w:left w:val="single" w:sz="8" w:space="0" w:color="000000"/>
              <w:right w:val="single" w:sz="8" w:space="0" w:color="000000"/>
            </w:tcBorders>
          </w:tcPr>
          <w:p>
            <w:pPr>
              <w:pStyle w:val="TableParagraph"/>
              <w:spacing w:line="216" w:lineRule="exact" w:before="38"/>
              <w:ind w:right="10"/>
              <w:jc w:val="right"/>
              <w:rPr>
                <w:rFonts w:ascii="Calibri"/>
                <w:sz w:val="19"/>
              </w:rPr>
            </w:pPr>
            <w:r>
              <w:rPr>
                <w:rFonts w:ascii="Calibri"/>
                <w:spacing w:val="-2"/>
                <w:sz w:val="19"/>
              </w:rPr>
              <w:t>130,71</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08</w:t>
            </w:r>
          </w:p>
        </w:tc>
        <w:tc>
          <w:tcPr>
            <w:tcW w:w="5222" w:type="dxa"/>
            <w:shd w:val="clear" w:color="auto" w:fill="F1F1F1"/>
          </w:tcPr>
          <w:p>
            <w:pPr>
              <w:pStyle w:val="TableParagraph"/>
              <w:spacing w:line="250" w:lineRule="exact" w:before="9"/>
              <w:ind w:left="359"/>
              <w:rPr>
                <w:rFonts w:ascii="Calibri"/>
                <w:sz w:val="21"/>
              </w:rPr>
            </w:pPr>
            <w:r>
              <w:rPr>
                <w:rFonts w:ascii="Calibri"/>
                <w:sz w:val="21"/>
              </w:rPr>
              <w:t>Rekreacija,</w:t>
            </w:r>
            <w:r>
              <w:rPr>
                <w:rFonts w:ascii="Calibri"/>
                <w:spacing w:val="-7"/>
                <w:sz w:val="21"/>
              </w:rPr>
              <w:t> </w:t>
            </w:r>
            <w:r>
              <w:rPr>
                <w:rFonts w:ascii="Calibri"/>
                <w:sz w:val="21"/>
              </w:rPr>
              <w:t>kultura</w:t>
            </w:r>
            <w:r>
              <w:rPr>
                <w:rFonts w:ascii="Calibri"/>
                <w:spacing w:val="-7"/>
                <w:sz w:val="21"/>
              </w:rPr>
              <w:t> </w:t>
            </w:r>
            <w:r>
              <w:rPr>
                <w:rFonts w:ascii="Calibri"/>
                <w:sz w:val="21"/>
              </w:rPr>
              <w:t>i</w:t>
            </w:r>
            <w:r>
              <w:rPr>
                <w:rFonts w:ascii="Calibri"/>
                <w:spacing w:val="-7"/>
                <w:sz w:val="21"/>
              </w:rPr>
              <w:t> </w:t>
            </w:r>
            <w:r>
              <w:rPr>
                <w:rFonts w:ascii="Calibri"/>
                <w:spacing w:val="-2"/>
                <w:sz w:val="21"/>
              </w:rPr>
              <w:t>religija</w:t>
            </w:r>
          </w:p>
        </w:tc>
        <w:tc>
          <w:tcPr>
            <w:tcW w:w="1577" w:type="dxa"/>
            <w:shd w:val="clear" w:color="auto" w:fill="F1F1F1"/>
          </w:tcPr>
          <w:p>
            <w:pPr>
              <w:pStyle w:val="TableParagraph"/>
              <w:spacing w:line="250" w:lineRule="exact" w:before="9"/>
              <w:ind w:right="23"/>
              <w:jc w:val="right"/>
              <w:rPr>
                <w:rFonts w:ascii="Calibri"/>
                <w:sz w:val="21"/>
              </w:rPr>
            </w:pPr>
            <w:r>
              <w:rPr>
                <w:rFonts w:ascii="Calibri"/>
                <w:spacing w:val="-2"/>
                <w:sz w:val="21"/>
              </w:rPr>
              <w:t>1.173.734,76</w:t>
            </w:r>
          </w:p>
        </w:tc>
        <w:tc>
          <w:tcPr>
            <w:tcW w:w="1959" w:type="dxa"/>
            <w:shd w:val="clear" w:color="auto" w:fill="F1F1F1"/>
          </w:tcPr>
          <w:p>
            <w:pPr>
              <w:pStyle w:val="TableParagraph"/>
              <w:spacing w:line="250" w:lineRule="exact" w:before="9"/>
              <w:ind w:right="23"/>
              <w:jc w:val="right"/>
              <w:rPr>
                <w:rFonts w:ascii="Calibri"/>
                <w:sz w:val="21"/>
              </w:rPr>
            </w:pPr>
            <w:r>
              <w:rPr>
                <w:rFonts w:ascii="Calibri"/>
                <w:spacing w:val="-2"/>
                <w:sz w:val="21"/>
              </w:rPr>
              <w:t>2.445.148,00</w:t>
            </w:r>
          </w:p>
        </w:tc>
        <w:tc>
          <w:tcPr>
            <w:tcW w:w="1805" w:type="dxa"/>
            <w:shd w:val="clear" w:color="auto" w:fill="F1F1F1"/>
          </w:tcPr>
          <w:p>
            <w:pPr>
              <w:pStyle w:val="TableParagraph"/>
              <w:spacing w:line="250" w:lineRule="exact" w:before="9"/>
              <w:ind w:right="23"/>
              <w:jc w:val="right"/>
              <w:rPr>
                <w:rFonts w:ascii="Calibri"/>
                <w:sz w:val="21"/>
              </w:rPr>
            </w:pPr>
            <w:r>
              <w:rPr>
                <w:rFonts w:ascii="Calibri"/>
                <w:spacing w:val="-2"/>
                <w:sz w:val="21"/>
              </w:rPr>
              <w:t>2.445.148,00</w:t>
            </w:r>
          </w:p>
        </w:tc>
        <w:tc>
          <w:tcPr>
            <w:tcW w:w="1577" w:type="dxa"/>
            <w:shd w:val="clear" w:color="auto" w:fill="F1F1F1"/>
          </w:tcPr>
          <w:p>
            <w:pPr>
              <w:pStyle w:val="TableParagraph"/>
              <w:spacing w:line="250" w:lineRule="exact" w:before="9"/>
              <w:ind w:right="23"/>
              <w:jc w:val="right"/>
              <w:rPr>
                <w:rFonts w:ascii="Calibri"/>
                <w:sz w:val="21"/>
              </w:rPr>
            </w:pPr>
            <w:r>
              <w:rPr>
                <w:rFonts w:ascii="Calibri"/>
                <w:spacing w:val="-2"/>
                <w:sz w:val="21"/>
              </w:rPr>
              <w:t>1.294.224,19</w:t>
            </w:r>
          </w:p>
        </w:tc>
        <w:tc>
          <w:tcPr>
            <w:tcW w:w="981" w:type="dxa"/>
            <w:shd w:val="clear" w:color="auto" w:fill="F1F1F1"/>
          </w:tcPr>
          <w:p>
            <w:pPr>
              <w:pStyle w:val="TableParagraph"/>
              <w:spacing w:line="250" w:lineRule="exact" w:before="9"/>
              <w:ind w:right="23"/>
              <w:jc w:val="right"/>
              <w:rPr>
                <w:rFonts w:ascii="Calibri"/>
                <w:sz w:val="21"/>
              </w:rPr>
            </w:pPr>
            <w:r>
              <w:rPr>
                <w:rFonts w:ascii="Calibri"/>
                <w:spacing w:val="-2"/>
                <w:sz w:val="21"/>
              </w:rPr>
              <w:t>110,27</w:t>
            </w:r>
          </w:p>
        </w:tc>
        <w:tc>
          <w:tcPr>
            <w:tcW w:w="796" w:type="dxa"/>
            <w:tcBorders>
              <w:right w:val="single" w:sz="8" w:space="0" w:color="000000"/>
            </w:tcBorders>
            <w:shd w:val="clear" w:color="auto" w:fill="F1F1F1"/>
          </w:tcPr>
          <w:p>
            <w:pPr>
              <w:pStyle w:val="TableParagraph"/>
              <w:spacing w:line="250" w:lineRule="exact" w:before="9"/>
              <w:ind w:right="12"/>
              <w:jc w:val="right"/>
              <w:rPr>
                <w:rFonts w:ascii="Calibri"/>
                <w:sz w:val="21"/>
              </w:rPr>
            </w:pPr>
            <w:r>
              <w:rPr>
                <w:rFonts w:ascii="Calibri"/>
                <w:spacing w:val="-2"/>
                <w:sz w:val="21"/>
              </w:rPr>
              <w:t>52,93</w:t>
            </w:r>
          </w:p>
        </w:tc>
      </w:tr>
      <w:tr>
        <w:trPr>
          <w:trHeight w:val="308" w:hRule="atLeast"/>
        </w:trPr>
        <w:tc>
          <w:tcPr>
            <w:tcW w:w="668" w:type="dxa"/>
            <w:tcBorders>
              <w:left w:val="single" w:sz="8" w:space="0" w:color="000000"/>
            </w:tcBorders>
          </w:tcPr>
          <w:p>
            <w:pPr>
              <w:pStyle w:val="TableParagraph"/>
              <w:spacing w:before="37"/>
              <w:ind w:left="33"/>
              <w:rPr>
                <w:rFonts w:ascii="Calibri"/>
                <w:sz w:val="19"/>
              </w:rPr>
            </w:pPr>
            <w:r>
              <w:rPr>
                <w:rFonts w:ascii="Calibri"/>
                <w:spacing w:val="-5"/>
                <w:sz w:val="19"/>
              </w:rPr>
              <w:t>081</w:t>
            </w:r>
          </w:p>
        </w:tc>
        <w:tc>
          <w:tcPr>
            <w:tcW w:w="5222" w:type="dxa"/>
            <w:tcBorders>
              <w:right w:val="single" w:sz="8" w:space="0" w:color="000000"/>
            </w:tcBorders>
          </w:tcPr>
          <w:p>
            <w:pPr>
              <w:pStyle w:val="TableParagraph"/>
              <w:spacing w:before="37"/>
              <w:ind w:left="356"/>
              <w:rPr>
                <w:rFonts w:ascii="Calibri" w:hAnsi="Calibri"/>
                <w:sz w:val="19"/>
              </w:rPr>
            </w:pPr>
            <w:r>
              <w:rPr>
                <w:rFonts w:ascii="Calibri" w:hAnsi="Calibri"/>
                <w:sz w:val="19"/>
              </w:rPr>
              <w:t>Službe</w:t>
            </w:r>
            <w:r>
              <w:rPr>
                <w:rFonts w:ascii="Calibri" w:hAnsi="Calibri"/>
                <w:spacing w:val="-7"/>
                <w:sz w:val="19"/>
              </w:rPr>
              <w:t> </w:t>
            </w:r>
            <w:r>
              <w:rPr>
                <w:rFonts w:ascii="Calibri" w:hAnsi="Calibri"/>
                <w:sz w:val="19"/>
              </w:rPr>
              <w:t>rekreacije</w:t>
            </w:r>
            <w:r>
              <w:rPr>
                <w:rFonts w:ascii="Calibri" w:hAnsi="Calibri"/>
                <w:spacing w:val="-7"/>
                <w:sz w:val="19"/>
              </w:rPr>
              <w:t> </w:t>
            </w:r>
            <w:r>
              <w:rPr>
                <w:rFonts w:ascii="Calibri" w:hAnsi="Calibri"/>
                <w:sz w:val="19"/>
              </w:rPr>
              <w:t>i</w:t>
            </w:r>
            <w:r>
              <w:rPr>
                <w:rFonts w:ascii="Calibri" w:hAnsi="Calibri"/>
                <w:spacing w:val="-6"/>
                <w:sz w:val="19"/>
              </w:rPr>
              <w:t> </w:t>
            </w:r>
            <w:r>
              <w:rPr>
                <w:rFonts w:ascii="Calibri" w:hAnsi="Calibri"/>
                <w:spacing w:val="-2"/>
                <w:sz w:val="19"/>
              </w:rPr>
              <w:t>sporta</w:t>
            </w:r>
          </w:p>
        </w:tc>
        <w:tc>
          <w:tcPr>
            <w:tcW w:w="1577"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822.872,63</w:t>
            </w:r>
          </w:p>
        </w:tc>
        <w:tc>
          <w:tcPr>
            <w:tcW w:w="1959" w:type="dxa"/>
            <w:tcBorders>
              <w:left w:val="single" w:sz="8" w:space="0" w:color="000000"/>
              <w:right w:val="single" w:sz="8" w:space="0" w:color="000000"/>
            </w:tcBorders>
          </w:tcPr>
          <w:p>
            <w:pPr>
              <w:pStyle w:val="TableParagraph"/>
              <w:spacing w:before="37"/>
              <w:ind w:right="12"/>
              <w:jc w:val="right"/>
              <w:rPr>
                <w:rFonts w:ascii="Calibri"/>
                <w:sz w:val="19"/>
              </w:rPr>
            </w:pPr>
            <w:r>
              <w:rPr>
                <w:rFonts w:ascii="Calibri"/>
                <w:spacing w:val="-2"/>
                <w:sz w:val="19"/>
              </w:rPr>
              <w:t>1.943.168,00</w:t>
            </w:r>
          </w:p>
        </w:tc>
        <w:tc>
          <w:tcPr>
            <w:tcW w:w="1805"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1.943.168,00</w:t>
            </w:r>
          </w:p>
        </w:tc>
        <w:tc>
          <w:tcPr>
            <w:tcW w:w="1577"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1.156.056,18</w:t>
            </w:r>
          </w:p>
        </w:tc>
        <w:tc>
          <w:tcPr>
            <w:tcW w:w="981" w:type="dxa"/>
            <w:tcBorders>
              <w:left w:val="single" w:sz="8" w:space="0" w:color="000000"/>
              <w:right w:val="single" w:sz="8" w:space="0" w:color="000000"/>
            </w:tcBorders>
          </w:tcPr>
          <w:p>
            <w:pPr>
              <w:pStyle w:val="TableParagraph"/>
              <w:spacing w:before="37"/>
              <w:ind w:right="11"/>
              <w:jc w:val="right"/>
              <w:rPr>
                <w:rFonts w:ascii="Calibri"/>
                <w:sz w:val="19"/>
              </w:rPr>
            </w:pPr>
            <w:r>
              <w:rPr>
                <w:rFonts w:ascii="Calibri"/>
                <w:spacing w:val="-2"/>
                <w:sz w:val="19"/>
              </w:rPr>
              <w:t>140,49</w:t>
            </w:r>
          </w:p>
        </w:tc>
        <w:tc>
          <w:tcPr>
            <w:tcW w:w="796" w:type="dxa"/>
            <w:tcBorders>
              <w:left w:val="single" w:sz="8" w:space="0" w:color="000000"/>
              <w:right w:val="single" w:sz="8" w:space="0" w:color="000000"/>
            </w:tcBorders>
          </w:tcPr>
          <w:p>
            <w:pPr>
              <w:pStyle w:val="TableParagraph"/>
              <w:spacing w:before="37"/>
              <w:ind w:right="10"/>
              <w:jc w:val="right"/>
              <w:rPr>
                <w:rFonts w:ascii="Calibri"/>
                <w:sz w:val="19"/>
              </w:rPr>
            </w:pPr>
            <w:r>
              <w:rPr>
                <w:rFonts w:ascii="Calibri"/>
                <w:spacing w:val="-2"/>
                <w:sz w:val="19"/>
              </w:rPr>
              <w:t>59,49</w:t>
            </w:r>
          </w:p>
        </w:tc>
      </w:tr>
      <w:tr>
        <w:trPr>
          <w:trHeight w:val="240" w:hRule="atLeast"/>
        </w:trPr>
        <w:tc>
          <w:tcPr>
            <w:tcW w:w="668" w:type="dxa"/>
            <w:tcBorders>
              <w:left w:val="single" w:sz="8" w:space="0" w:color="000000"/>
            </w:tcBorders>
          </w:tcPr>
          <w:p>
            <w:pPr>
              <w:pStyle w:val="TableParagraph"/>
              <w:spacing w:line="216" w:lineRule="exact" w:before="4"/>
              <w:ind w:left="33"/>
              <w:rPr>
                <w:rFonts w:ascii="Calibri"/>
                <w:sz w:val="19"/>
              </w:rPr>
            </w:pPr>
            <w:r>
              <w:rPr>
                <w:rFonts w:ascii="Calibri"/>
                <w:spacing w:val="-5"/>
                <w:sz w:val="19"/>
              </w:rPr>
              <w:t>082</w:t>
            </w:r>
          </w:p>
        </w:tc>
        <w:tc>
          <w:tcPr>
            <w:tcW w:w="5222" w:type="dxa"/>
            <w:tcBorders>
              <w:right w:val="single" w:sz="8" w:space="0" w:color="000000"/>
            </w:tcBorders>
          </w:tcPr>
          <w:p>
            <w:pPr>
              <w:pStyle w:val="TableParagraph"/>
              <w:spacing w:line="216" w:lineRule="exact" w:before="4"/>
              <w:ind w:left="356"/>
              <w:rPr>
                <w:rFonts w:ascii="Calibri" w:hAnsi="Calibri"/>
                <w:sz w:val="19"/>
              </w:rPr>
            </w:pPr>
            <w:r>
              <w:rPr>
                <w:rFonts w:ascii="Calibri" w:hAnsi="Calibri"/>
                <w:sz w:val="19"/>
              </w:rPr>
              <w:t>Službe</w:t>
            </w:r>
            <w:r>
              <w:rPr>
                <w:rFonts w:ascii="Calibri" w:hAnsi="Calibri"/>
                <w:spacing w:val="-11"/>
                <w:sz w:val="19"/>
              </w:rPr>
              <w:t> </w:t>
            </w:r>
            <w:r>
              <w:rPr>
                <w:rFonts w:ascii="Calibri" w:hAnsi="Calibri"/>
                <w:spacing w:val="-2"/>
                <w:sz w:val="19"/>
              </w:rPr>
              <w:t>kulture</w:t>
            </w:r>
          </w:p>
        </w:tc>
        <w:tc>
          <w:tcPr>
            <w:tcW w:w="1577"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350.862,13</w:t>
            </w:r>
          </w:p>
        </w:tc>
        <w:tc>
          <w:tcPr>
            <w:tcW w:w="1959" w:type="dxa"/>
            <w:tcBorders>
              <w:left w:val="single" w:sz="8" w:space="0" w:color="000000"/>
              <w:right w:val="single" w:sz="8" w:space="0" w:color="000000"/>
            </w:tcBorders>
          </w:tcPr>
          <w:p>
            <w:pPr>
              <w:pStyle w:val="TableParagraph"/>
              <w:spacing w:line="216" w:lineRule="exact" w:before="4"/>
              <w:ind w:right="12"/>
              <w:jc w:val="right"/>
              <w:rPr>
                <w:rFonts w:ascii="Calibri"/>
                <w:sz w:val="19"/>
              </w:rPr>
            </w:pPr>
            <w:r>
              <w:rPr>
                <w:rFonts w:ascii="Calibri"/>
                <w:spacing w:val="-2"/>
                <w:sz w:val="19"/>
              </w:rPr>
              <w:t>501.980,00</w:t>
            </w:r>
          </w:p>
        </w:tc>
        <w:tc>
          <w:tcPr>
            <w:tcW w:w="1805"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501.980,00</w:t>
            </w:r>
          </w:p>
        </w:tc>
        <w:tc>
          <w:tcPr>
            <w:tcW w:w="1577"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138.168,01</w:t>
            </w:r>
          </w:p>
        </w:tc>
        <w:tc>
          <w:tcPr>
            <w:tcW w:w="981" w:type="dxa"/>
            <w:tcBorders>
              <w:left w:val="single" w:sz="8" w:space="0" w:color="000000"/>
              <w:right w:val="single" w:sz="8" w:space="0" w:color="000000"/>
            </w:tcBorders>
          </w:tcPr>
          <w:p>
            <w:pPr>
              <w:pStyle w:val="TableParagraph"/>
              <w:spacing w:line="216" w:lineRule="exact" w:before="4"/>
              <w:ind w:right="11"/>
              <w:jc w:val="right"/>
              <w:rPr>
                <w:rFonts w:ascii="Calibri"/>
                <w:sz w:val="19"/>
              </w:rPr>
            </w:pPr>
            <w:r>
              <w:rPr>
                <w:rFonts w:ascii="Calibri"/>
                <w:spacing w:val="-2"/>
                <w:sz w:val="19"/>
              </w:rPr>
              <w:t>39,38</w:t>
            </w:r>
          </w:p>
        </w:tc>
        <w:tc>
          <w:tcPr>
            <w:tcW w:w="796" w:type="dxa"/>
            <w:tcBorders>
              <w:left w:val="single" w:sz="8" w:space="0" w:color="000000"/>
              <w:right w:val="single" w:sz="8" w:space="0" w:color="000000"/>
            </w:tcBorders>
          </w:tcPr>
          <w:p>
            <w:pPr>
              <w:pStyle w:val="TableParagraph"/>
              <w:spacing w:line="216" w:lineRule="exact" w:before="4"/>
              <w:ind w:right="10"/>
              <w:jc w:val="right"/>
              <w:rPr>
                <w:rFonts w:ascii="Calibri"/>
                <w:sz w:val="19"/>
              </w:rPr>
            </w:pPr>
            <w:r>
              <w:rPr>
                <w:rFonts w:ascii="Calibri"/>
                <w:spacing w:val="-2"/>
                <w:sz w:val="19"/>
              </w:rPr>
              <w:t>27,52</w:t>
            </w:r>
          </w:p>
        </w:tc>
      </w:tr>
      <w:tr>
        <w:trPr>
          <w:trHeight w:val="278" w:hRule="atLeast"/>
        </w:trPr>
        <w:tc>
          <w:tcPr>
            <w:tcW w:w="668" w:type="dxa"/>
            <w:tcBorders>
              <w:left w:val="single" w:sz="8" w:space="0" w:color="000000"/>
            </w:tcBorders>
            <w:shd w:val="clear" w:color="auto" w:fill="F1F1F1"/>
          </w:tcPr>
          <w:p>
            <w:pPr>
              <w:pStyle w:val="TableParagraph"/>
              <w:spacing w:line="250" w:lineRule="exact" w:before="9"/>
              <w:ind w:left="35"/>
              <w:rPr>
                <w:rFonts w:ascii="Calibri"/>
                <w:sz w:val="21"/>
              </w:rPr>
            </w:pPr>
            <w:r>
              <w:rPr>
                <w:rFonts w:ascii="Calibri"/>
                <w:spacing w:val="-5"/>
                <w:sz w:val="21"/>
              </w:rPr>
              <w:t>09</w:t>
            </w:r>
          </w:p>
        </w:tc>
        <w:tc>
          <w:tcPr>
            <w:tcW w:w="5222" w:type="dxa"/>
            <w:shd w:val="clear" w:color="auto" w:fill="F1F1F1"/>
          </w:tcPr>
          <w:p>
            <w:pPr>
              <w:pStyle w:val="TableParagraph"/>
              <w:spacing w:line="250" w:lineRule="exact" w:before="9"/>
              <w:ind w:left="359"/>
              <w:rPr>
                <w:rFonts w:ascii="Calibri"/>
                <w:sz w:val="21"/>
              </w:rPr>
            </w:pPr>
            <w:r>
              <w:rPr>
                <w:rFonts w:ascii="Calibri"/>
                <w:spacing w:val="-2"/>
                <w:sz w:val="21"/>
              </w:rPr>
              <w:t>Obrazovanje</w:t>
            </w:r>
          </w:p>
        </w:tc>
        <w:tc>
          <w:tcPr>
            <w:tcW w:w="1577" w:type="dxa"/>
            <w:shd w:val="clear" w:color="auto" w:fill="F1F1F1"/>
          </w:tcPr>
          <w:p>
            <w:pPr>
              <w:pStyle w:val="TableParagraph"/>
              <w:spacing w:line="250" w:lineRule="exact" w:before="9"/>
              <w:ind w:right="23"/>
              <w:jc w:val="right"/>
              <w:rPr>
                <w:rFonts w:ascii="Calibri"/>
                <w:sz w:val="21"/>
              </w:rPr>
            </w:pPr>
            <w:r>
              <w:rPr>
                <w:rFonts w:ascii="Calibri"/>
                <w:spacing w:val="-2"/>
                <w:sz w:val="21"/>
              </w:rPr>
              <w:t>6.956.200,75</w:t>
            </w:r>
          </w:p>
        </w:tc>
        <w:tc>
          <w:tcPr>
            <w:tcW w:w="1959" w:type="dxa"/>
            <w:shd w:val="clear" w:color="auto" w:fill="F1F1F1"/>
          </w:tcPr>
          <w:p>
            <w:pPr>
              <w:pStyle w:val="TableParagraph"/>
              <w:spacing w:line="250" w:lineRule="exact" w:before="9"/>
              <w:ind w:right="24"/>
              <w:jc w:val="right"/>
              <w:rPr>
                <w:rFonts w:ascii="Calibri"/>
                <w:sz w:val="21"/>
              </w:rPr>
            </w:pPr>
            <w:r>
              <w:rPr>
                <w:rFonts w:ascii="Calibri"/>
                <w:spacing w:val="-2"/>
                <w:sz w:val="21"/>
              </w:rPr>
              <w:t>14.048.466,00</w:t>
            </w:r>
          </w:p>
        </w:tc>
        <w:tc>
          <w:tcPr>
            <w:tcW w:w="1805" w:type="dxa"/>
            <w:shd w:val="clear" w:color="auto" w:fill="F1F1F1"/>
          </w:tcPr>
          <w:p>
            <w:pPr>
              <w:pStyle w:val="TableParagraph"/>
              <w:spacing w:line="250" w:lineRule="exact" w:before="9"/>
              <w:ind w:right="24"/>
              <w:jc w:val="right"/>
              <w:rPr>
                <w:rFonts w:ascii="Calibri"/>
                <w:sz w:val="21"/>
              </w:rPr>
            </w:pPr>
            <w:r>
              <w:rPr>
                <w:rFonts w:ascii="Calibri"/>
                <w:spacing w:val="-2"/>
                <w:sz w:val="21"/>
              </w:rPr>
              <w:t>14.048.466,00</w:t>
            </w:r>
          </w:p>
        </w:tc>
        <w:tc>
          <w:tcPr>
            <w:tcW w:w="1577" w:type="dxa"/>
            <w:shd w:val="clear" w:color="auto" w:fill="F1F1F1"/>
          </w:tcPr>
          <w:p>
            <w:pPr>
              <w:pStyle w:val="TableParagraph"/>
              <w:spacing w:line="250" w:lineRule="exact" w:before="9"/>
              <w:ind w:right="23"/>
              <w:jc w:val="right"/>
              <w:rPr>
                <w:rFonts w:ascii="Calibri"/>
                <w:sz w:val="21"/>
              </w:rPr>
            </w:pPr>
            <w:r>
              <w:rPr>
                <w:rFonts w:ascii="Calibri"/>
                <w:spacing w:val="-2"/>
                <w:sz w:val="21"/>
              </w:rPr>
              <w:t>6.734.838,40</w:t>
            </w:r>
          </w:p>
        </w:tc>
        <w:tc>
          <w:tcPr>
            <w:tcW w:w="981" w:type="dxa"/>
            <w:shd w:val="clear" w:color="auto" w:fill="F1F1F1"/>
          </w:tcPr>
          <w:p>
            <w:pPr>
              <w:pStyle w:val="TableParagraph"/>
              <w:spacing w:line="250" w:lineRule="exact" w:before="9"/>
              <w:ind w:right="23"/>
              <w:jc w:val="right"/>
              <w:rPr>
                <w:rFonts w:ascii="Calibri"/>
                <w:sz w:val="21"/>
              </w:rPr>
            </w:pPr>
            <w:r>
              <w:rPr>
                <w:rFonts w:ascii="Calibri"/>
                <w:spacing w:val="-2"/>
                <w:sz w:val="21"/>
              </w:rPr>
              <w:t>96,82</w:t>
            </w:r>
          </w:p>
        </w:tc>
        <w:tc>
          <w:tcPr>
            <w:tcW w:w="796" w:type="dxa"/>
            <w:tcBorders>
              <w:right w:val="single" w:sz="8" w:space="0" w:color="000000"/>
            </w:tcBorders>
            <w:shd w:val="clear" w:color="auto" w:fill="F1F1F1"/>
          </w:tcPr>
          <w:p>
            <w:pPr>
              <w:pStyle w:val="TableParagraph"/>
              <w:spacing w:line="250" w:lineRule="exact" w:before="9"/>
              <w:ind w:right="12"/>
              <w:jc w:val="right"/>
              <w:rPr>
                <w:rFonts w:ascii="Calibri"/>
                <w:sz w:val="21"/>
              </w:rPr>
            </w:pPr>
            <w:r>
              <w:rPr>
                <w:rFonts w:ascii="Calibri"/>
                <w:spacing w:val="-2"/>
                <w:sz w:val="21"/>
              </w:rPr>
              <w:t>47,94</w:t>
            </w:r>
          </w:p>
        </w:tc>
      </w:tr>
      <w:tr>
        <w:trPr>
          <w:trHeight w:val="263" w:hRule="atLeast"/>
        </w:trPr>
        <w:tc>
          <w:tcPr>
            <w:tcW w:w="668" w:type="dxa"/>
            <w:tcBorders>
              <w:left w:val="single" w:sz="8" w:space="0" w:color="000000"/>
              <w:bottom w:val="single" w:sz="8" w:space="0" w:color="000000"/>
            </w:tcBorders>
          </w:tcPr>
          <w:p>
            <w:pPr>
              <w:pStyle w:val="TableParagraph"/>
              <w:spacing w:line="206" w:lineRule="exact" w:before="37"/>
              <w:ind w:left="33"/>
              <w:rPr>
                <w:rFonts w:ascii="Calibri"/>
                <w:sz w:val="19"/>
              </w:rPr>
            </w:pPr>
            <w:r>
              <w:rPr>
                <w:rFonts w:ascii="Calibri"/>
                <w:spacing w:val="-5"/>
                <w:sz w:val="19"/>
              </w:rPr>
              <w:t>091</w:t>
            </w:r>
          </w:p>
        </w:tc>
        <w:tc>
          <w:tcPr>
            <w:tcW w:w="5222" w:type="dxa"/>
            <w:tcBorders>
              <w:bottom w:val="single" w:sz="8" w:space="0" w:color="000000"/>
              <w:right w:val="single" w:sz="8" w:space="0" w:color="000000"/>
            </w:tcBorders>
          </w:tcPr>
          <w:p>
            <w:pPr>
              <w:pStyle w:val="TableParagraph"/>
              <w:spacing w:line="206" w:lineRule="exact" w:before="37"/>
              <w:ind w:right="2139"/>
              <w:jc w:val="right"/>
              <w:rPr>
                <w:rFonts w:ascii="Calibri" w:hAnsi="Calibri"/>
                <w:sz w:val="19"/>
              </w:rPr>
            </w:pPr>
            <w:r>
              <w:rPr>
                <w:rFonts w:ascii="Calibri" w:hAnsi="Calibri"/>
                <w:sz w:val="19"/>
              </w:rPr>
              <w:t>Predškolsko</w:t>
            </w:r>
            <w:r>
              <w:rPr>
                <w:rFonts w:ascii="Calibri" w:hAnsi="Calibri"/>
                <w:spacing w:val="-7"/>
                <w:sz w:val="19"/>
              </w:rPr>
              <w:t> </w:t>
            </w:r>
            <w:r>
              <w:rPr>
                <w:rFonts w:ascii="Calibri" w:hAnsi="Calibri"/>
                <w:sz w:val="19"/>
              </w:rPr>
              <w:t>i</w:t>
            </w:r>
            <w:r>
              <w:rPr>
                <w:rFonts w:ascii="Calibri" w:hAnsi="Calibri"/>
                <w:spacing w:val="-6"/>
                <w:sz w:val="19"/>
              </w:rPr>
              <w:t> </w:t>
            </w:r>
            <w:r>
              <w:rPr>
                <w:rFonts w:ascii="Calibri" w:hAnsi="Calibri"/>
                <w:sz w:val="19"/>
              </w:rPr>
              <w:t>osnovno</w:t>
            </w:r>
            <w:r>
              <w:rPr>
                <w:rFonts w:ascii="Calibri" w:hAnsi="Calibri"/>
                <w:spacing w:val="-6"/>
                <w:sz w:val="19"/>
              </w:rPr>
              <w:t> </w:t>
            </w:r>
            <w:r>
              <w:rPr>
                <w:rFonts w:ascii="Calibri" w:hAnsi="Calibri"/>
                <w:spacing w:val="-2"/>
                <w:sz w:val="19"/>
              </w:rPr>
              <w:t>obrazovanje</w:t>
            </w:r>
          </w:p>
        </w:tc>
        <w:tc>
          <w:tcPr>
            <w:tcW w:w="1577" w:type="dxa"/>
            <w:tcBorders>
              <w:left w:val="single" w:sz="8" w:space="0" w:color="000000"/>
              <w:bottom w:val="single" w:sz="8" w:space="0" w:color="000000"/>
              <w:right w:val="single" w:sz="8" w:space="0" w:color="000000"/>
            </w:tcBorders>
          </w:tcPr>
          <w:p>
            <w:pPr>
              <w:pStyle w:val="TableParagraph"/>
              <w:spacing w:line="206" w:lineRule="exact" w:before="37"/>
              <w:ind w:right="11"/>
              <w:jc w:val="right"/>
              <w:rPr>
                <w:rFonts w:ascii="Calibri"/>
                <w:sz w:val="19"/>
              </w:rPr>
            </w:pPr>
            <w:r>
              <w:rPr>
                <w:rFonts w:ascii="Calibri"/>
                <w:spacing w:val="-2"/>
                <w:sz w:val="19"/>
              </w:rPr>
              <w:t>6.956.200,75</w:t>
            </w:r>
          </w:p>
        </w:tc>
        <w:tc>
          <w:tcPr>
            <w:tcW w:w="1959" w:type="dxa"/>
            <w:tcBorders>
              <w:left w:val="single" w:sz="8" w:space="0" w:color="000000"/>
              <w:bottom w:val="single" w:sz="8" w:space="0" w:color="000000"/>
              <w:right w:val="single" w:sz="8" w:space="0" w:color="000000"/>
            </w:tcBorders>
          </w:tcPr>
          <w:p>
            <w:pPr>
              <w:pStyle w:val="TableParagraph"/>
              <w:spacing w:line="206" w:lineRule="exact" w:before="37"/>
              <w:ind w:right="12"/>
              <w:jc w:val="right"/>
              <w:rPr>
                <w:rFonts w:ascii="Calibri"/>
                <w:sz w:val="19"/>
              </w:rPr>
            </w:pPr>
            <w:r>
              <w:rPr>
                <w:rFonts w:ascii="Calibri"/>
                <w:spacing w:val="-2"/>
                <w:sz w:val="19"/>
              </w:rPr>
              <w:t>14.048.466,00</w:t>
            </w:r>
          </w:p>
        </w:tc>
        <w:tc>
          <w:tcPr>
            <w:tcW w:w="1805" w:type="dxa"/>
            <w:tcBorders>
              <w:left w:val="single" w:sz="8" w:space="0" w:color="000000"/>
              <w:bottom w:val="single" w:sz="8" w:space="0" w:color="000000"/>
              <w:right w:val="single" w:sz="8" w:space="0" w:color="000000"/>
            </w:tcBorders>
          </w:tcPr>
          <w:p>
            <w:pPr>
              <w:pStyle w:val="TableParagraph"/>
              <w:spacing w:line="206" w:lineRule="exact" w:before="37"/>
              <w:ind w:right="11"/>
              <w:jc w:val="right"/>
              <w:rPr>
                <w:rFonts w:ascii="Calibri"/>
                <w:sz w:val="19"/>
              </w:rPr>
            </w:pPr>
            <w:r>
              <w:rPr>
                <w:rFonts w:ascii="Calibri"/>
                <w:spacing w:val="-2"/>
                <w:sz w:val="19"/>
              </w:rPr>
              <w:t>14.048.466,00</w:t>
            </w:r>
          </w:p>
        </w:tc>
        <w:tc>
          <w:tcPr>
            <w:tcW w:w="1577" w:type="dxa"/>
            <w:tcBorders>
              <w:left w:val="single" w:sz="8" w:space="0" w:color="000000"/>
              <w:bottom w:val="single" w:sz="8" w:space="0" w:color="000000"/>
              <w:right w:val="single" w:sz="8" w:space="0" w:color="000000"/>
            </w:tcBorders>
          </w:tcPr>
          <w:p>
            <w:pPr>
              <w:pStyle w:val="TableParagraph"/>
              <w:spacing w:line="206" w:lineRule="exact" w:before="37"/>
              <w:ind w:right="11"/>
              <w:jc w:val="right"/>
              <w:rPr>
                <w:rFonts w:ascii="Calibri"/>
                <w:sz w:val="19"/>
              </w:rPr>
            </w:pPr>
            <w:r>
              <w:rPr>
                <w:rFonts w:ascii="Calibri"/>
                <w:spacing w:val="-2"/>
                <w:sz w:val="19"/>
              </w:rPr>
              <w:t>6.734.838,40</w:t>
            </w:r>
          </w:p>
        </w:tc>
        <w:tc>
          <w:tcPr>
            <w:tcW w:w="981" w:type="dxa"/>
            <w:tcBorders>
              <w:left w:val="single" w:sz="8" w:space="0" w:color="000000"/>
              <w:bottom w:val="single" w:sz="8" w:space="0" w:color="000000"/>
              <w:right w:val="single" w:sz="8" w:space="0" w:color="000000"/>
            </w:tcBorders>
          </w:tcPr>
          <w:p>
            <w:pPr>
              <w:pStyle w:val="TableParagraph"/>
              <w:spacing w:line="206" w:lineRule="exact" w:before="37"/>
              <w:ind w:right="11"/>
              <w:jc w:val="right"/>
              <w:rPr>
                <w:rFonts w:ascii="Calibri"/>
                <w:sz w:val="19"/>
              </w:rPr>
            </w:pPr>
            <w:r>
              <w:rPr>
                <w:rFonts w:ascii="Calibri"/>
                <w:spacing w:val="-2"/>
                <w:sz w:val="19"/>
              </w:rPr>
              <w:t>96,82</w:t>
            </w:r>
          </w:p>
        </w:tc>
        <w:tc>
          <w:tcPr>
            <w:tcW w:w="796" w:type="dxa"/>
            <w:tcBorders>
              <w:left w:val="single" w:sz="8" w:space="0" w:color="000000"/>
              <w:bottom w:val="single" w:sz="8" w:space="0" w:color="000000"/>
              <w:right w:val="single" w:sz="8" w:space="0" w:color="000000"/>
            </w:tcBorders>
          </w:tcPr>
          <w:p>
            <w:pPr>
              <w:pStyle w:val="TableParagraph"/>
              <w:spacing w:line="206" w:lineRule="exact" w:before="37"/>
              <w:ind w:right="10"/>
              <w:jc w:val="right"/>
              <w:rPr>
                <w:rFonts w:ascii="Calibri"/>
                <w:sz w:val="19"/>
              </w:rPr>
            </w:pPr>
            <w:r>
              <w:rPr>
                <w:rFonts w:ascii="Calibri"/>
                <w:spacing w:val="-2"/>
                <w:sz w:val="19"/>
              </w:rPr>
              <w:t>47,94</w:t>
            </w:r>
          </w:p>
        </w:tc>
      </w:tr>
    </w:tbl>
    <w:p>
      <w:pPr>
        <w:pStyle w:val="TableParagraph"/>
        <w:spacing w:after="0" w:line="206" w:lineRule="exact"/>
        <w:jc w:val="right"/>
        <w:rPr>
          <w:rFonts w:ascii="Calibri"/>
          <w:sz w:val="19"/>
        </w:rPr>
        <w:sectPr>
          <w:footerReference w:type="default" r:id="rId9"/>
          <w:pgSz w:w="16840" w:h="11910" w:orient="landscape"/>
          <w:pgMar w:header="0" w:footer="0" w:top="1060" w:bottom="280" w:left="283" w:right="992"/>
        </w:sectPr>
      </w:pPr>
    </w:p>
    <w:p>
      <w:pPr>
        <w:pStyle w:val="Heading3"/>
        <w:numPr>
          <w:ilvl w:val="1"/>
          <w:numId w:val="1"/>
        </w:numPr>
        <w:tabs>
          <w:tab w:pos="6214" w:val="left" w:leader="none"/>
        </w:tabs>
        <w:spacing w:line="343" w:lineRule="exact" w:before="54" w:after="0"/>
        <w:ind w:left="6214" w:right="0" w:hanging="349"/>
        <w:jc w:val="left"/>
      </w:pPr>
      <w:r>
        <w:rPr>
          <w:w w:val="90"/>
        </w:rPr>
        <w:t>RAČUN</w:t>
      </w:r>
      <w:r>
        <w:rPr>
          <w:spacing w:val="-9"/>
          <w:w w:val="90"/>
        </w:rPr>
        <w:t> </w:t>
      </w:r>
      <w:r>
        <w:rPr>
          <w:spacing w:val="-2"/>
          <w:w w:val="95"/>
        </w:rPr>
        <w:t>FINANCIRANJA</w:t>
      </w:r>
    </w:p>
    <w:p>
      <w:pPr>
        <w:spacing w:line="221" w:lineRule="exact" w:before="0"/>
        <w:ind w:left="399" w:right="0" w:firstLine="0"/>
        <w:jc w:val="center"/>
        <w:rPr>
          <w:b/>
          <w:sz w:val="16"/>
        </w:rPr>
      </w:pPr>
      <w:r>
        <w:rPr>
          <w:b/>
          <w:w w:val="90"/>
          <w:sz w:val="16"/>
        </w:rPr>
        <w:t>ZA</w:t>
      </w:r>
      <w:r>
        <w:rPr>
          <w:b/>
          <w:sz w:val="16"/>
        </w:rPr>
        <w:t> </w:t>
      </w:r>
      <w:r>
        <w:rPr>
          <w:b/>
          <w:w w:val="90"/>
          <w:sz w:val="16"/>
        </w:rPr>
        <w:t>RAZDOBLJE:</w:t>
      </w:r>
      <w:r>
        <w:rPr>
          <w:b/>
          <w:spacing w:val="50"/>
          <w:sz w:val="16"/>
        </w:rPr>
        <w:t> </w:t>
      </w:r>
      <w:r>
        <w:rPr>
          <w:b/>
          <w:w w:val="90"/>
          <w:sz w:val="20"/>
        </w:rPr>
        <w:t>1.1.2026.</w:t>
      </w:r>
      <w:r>
        <w:rPr>
          <w:b/>
          <w:spacing w:val="-5"/>
          <w:w w:val="90"/>
          <w:sz w:val="20"/>
        </w:rPr>
        <w:t> </w:t>
      </w:r>
      <w:r>
        <w:rPr>
          <w:b/>
          <w:w w:val="90"/>
          <w:sz w:val="16"/>
        </w:rPr>
        <w:t>DO</w:t>
      </w:r>
      <w:r>
        <w:rPr>
          <w:b/>
          <w:spacing w:val="-3"/>
          <w:w w:val="90"/>
          <w:sz w:val="16"/>
        </w:rPr>
        <w:t> </w:t>
      </w:r>
      <w:r>
        <w:rPr>
          <w:b/>
          <w:w w:val="90"/>
          <w:sz w:val="16"/>
        </w:rPr>
        <w:t>30.6.2026.</w:t>
      </w:r>
      <w:r>
        <w:rPr>
          <w:b/>
          <w:spacing w:val="54"/>
          <w:sz w:val="16"/>
        </w:rPr>
        <w:t> </w:t>
      </w:r>
      <w:r>
        <w:rPr>
          <w:b/>
          <w:spacing w:val="-2"/>
          <w:w w:val="90"/>
          <w:sz w:val="16"/>
        </w:rPr>
        <w:t>GODINE</w:t>
      </w:r>
    </w:p>
    <w:p>
      <w:pPr>
        <w:spacing w:line="240" w:lineRule="auto" w:before="0"/>
        <w:rPr>
          <w:b/>
          <w:sz w:val="20"/>
        </w:rPr>
      </w:pPr>
    </w:p>
    <w:p>
      <w:pPr>
        <w:spacing w:line="240" w:lineRule="auto" w:before="60" w:after="0"/>
        <w:rPr>
          <w:b/>
          <w:sz w:val="20"/>
        </w:rPr>
      </w:pPr>
    </w:p>
    <w:tbl>
      <w:tblPr>
        <w:tblW w:w="0" w:type="auto"/>
        <w:jc w:val="left"/>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76"/>
        <w:gridCol w:w="1742"/>
        <w:gridCol w:w="1696"/>
        <w:gridCol w:w="1808"/>
        <w:gridCol w:w="1621"/>
        <w:gridCol w:w="931"/>
        <w:gridCol w:w="292"/>
        <w:gridCol w:w="758"/>
      </w:tblGrid>
      <w:tr>
        <w:trPr>
          <w:trHeight w:val="580" w:hRule="atLeast"/>
        </w:trPr>
        <w:tc>
          <w:tcPr>
            <w:tcW w:w="6076" w:type="dxa"/>
            <w:tcBorders>
              <w:top w:val="single" w:sz="8" w:space="0" w:color="000000"/>
              <w:left w:val="single" w:sz="8" w:space="0" w:color="000000"/>
              <w:bottom w:val="single" w:sz="8" w:space="0" w:color="000000"/>
              <w:right w:val="single" w:sz="12" w:space="0" w:color="000000"/>
            </w:tcBorders>
          </w:tcPr>
          <w:p>
            <w:pPr>
              <w:pStyle w:val="TableParagraph"/>
              <w:spacing w:before="66"/>
              <w:ind w:left="1514"/>
              <w:rPr>
                <w:sz w:val="16"/>
              </w:rPr>
            </w:pPr>
            <w:r>
              <w:rPr>
                <w:sz w:val="16"/>
              </w:rPr>
              <w:t>BROJČANA</w:t>
            </w:r>
            <w:r>
              <w:rPr>
                <w:spacing w:val="-8"/>
                <w:sz w:val="16"/>
              </w:rPr>
              <w:t> </w:t>
            </w:r>
            <w:r>
              <w:rPr>
                <w:sz w:val="16"/>
              </w:rPr>
              <w:t>OZNAKA</w:t>
            </w:r>
            <w:r>
              <w:rPr>
                <w:spacing w:val="-7"/>
                <w:sz w:val="16"/>
              </w:rPr>
              <w:t> </w:t>
            </w:r>
            <w:r>
              <w:rPr>
                <w:sz w:val="16"/>
              </w:rPr>
              <w:t>I</w:t>
            </w:r>
            <w:r>
              <w:rPr>
                <w:spacing w:val="-5"/>
                <w:sz w:val="16"/>
              </w:rPr>
              <w:t> </w:t>
            </w:r>
            <w:r>
              <w:rPr>
                <w:spacing w:val="-4"/>
                <w:sz w:val="16"/>
              </w:rPr>
              <w:t>NAZIV</w:t>
            </w:r>
          </w:p>
        </w:tc>
        <w:tc>
          <w:tcPr>
            <w:tcW w:w="1742"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63"/>
              <w:ind w:left="614" w:right="96" w:hanging="248"/>
              <w:rPr>
                <w:sz w:val="16"/>
              </w:rPr>
            </w:pPr>
            <w:r>
              <w:rPr>
                <w:spacing w:val="-2"/>
                <w:sz w:val="16"/>
              </w:rPr>
              <w:t>IZVRŠENJE </w:t>
            </w:r>
            <w:r>
              <w:rPr>
                <w:spacing w:val="-4"/>
                <w:sz w:val="16"/>
              </w:rPr>
              <w:t>2025</w:t>
            </w:r>
          </w:p>
        </w:tc>
        <w:tc>
          <w:tcPr>
            <w:tcW w:w="1696" w:type="dxa"/>
            <w:tcBorders>
              <w:top w:val="single" w:sz="8" w:space="0" w:color="000000"/>
              <w:left w:val="single" w:sz="8" w:space="0" w:color="000000"/>
              <w:bottom w:val="single" w:sz="8" w:space="0" w:color="000000"/>
              <w:right w:val="single" w:sz="12" w:space="0" w:color="000000"/>
            </w:tcBorders>
          </w:tcPr>
          <w:p>
            <w:pPr>
              <w:pStyle w:val="TableParagraph"/>
              <w:spacing w:line="237" w:lineRule="auto" w:before="54"/>
              <w:ind w:left="564" w:hanging="389"/>
              <w:rPr>
                <w:sz w:val="16"/>
              </w:rPr>
            </w:pPr>
            <w:r>
              <w:rPr>
                <w:sz w:val="16"/>
              </w:rPr>
              <w:t>IZVORNI</w:t>
            </w:r>
            <w:r>
              <w:rPr>
                <w:spacing w:val="-15"/>
                <w:sz w:val="16"/>
              </w:rPr>
              <w:t> </w:t>
            </w:r>
            <w:r>
              <w:rPr>
                <w:sz w:val="16"/>
              </w:rPr>
              <w:t>PLAN </w:t>
            </w:r>
            <w:r>
              <w:rPr>
                <w:spacing w:val="-4"/>
                <w:sz w:val="16"/>
              </w:rPr>
              <w:t>2026</w:t>
            </w:r>
          </w:p>
        </w:tc>
        <w:tc>
          <w:tcPr>
            <w:tcW w:w="1808" w:type="dxa"/>
            <w:tcBorders>
              <w:top w:val="single" w:sz="8" w:space="0" w:color="000000"/>
              <w:left w:val="single" w:sz="12" w:space="0" w:color="000000"/>
              <w:bottom w:val="single" w:sz="8" w:space="0" w:color="000000"/>
              <w:right w:val="single" w:sz="12" w:space="0" w:color="000000"/>
            </w:tcBorders>
          </w:tcPr>
          <w:p>
            <w:pPr>
              <w:pStyle w:val="TableParagraph"/>
              <w:spacing w:line="237" w:lineRule="auto" w:before="54"/>
              <w:ind w:left="690" w:hanging="334"/>
              <w:rPr>
                <w:sz w:val="16"/>
              </w:rPr>
            </w:pPr>
            <w:r>
              <w:rPr>
                <w:sz w:val="16"/>
              </w:rPr>
              <w:t>TEKUĆI</w:t>
            </w:r>
            <w:r>
              <w:rPr>
                <w:spacing w:val="-15"/>
                <w:sz w:val="16"/>
              </w:rPr>
              <w:t> </w:t>
            </w:r>
            <w:r>
              <w:rPr>
                <w:sz w:val="16"/>
              </w:rPr>
              <w:t>PLAN </w:t>
            </w:r>
            <w:r>
              <w:rPr>
                <w:spacing w:val="-4"/>
                <w:sz w:val="16"/>
              </w:rPr>
              <w:t>2026</w:t>
            </w:r>
          </w:p>
        </w:tc>
        <w:tc>
          <w:tcPr>
            <w:tcW w:w="1621" w:type="dxa"/>
            <w:tcBorders>
              <w:top w:val="single" w:sz="8" w:space="0" w:color="000000"/>
              <w:left w:val="single" w:sz="12" w:space="0" w:color="000000"/>
              <w:bottom w:val="single" w:sz="8" w:space="0" w:color="000000"/>
              <w:right w:val="single" w:sz="12" w:space="0" w:color="000000"/>
            </w:tcBorders>
          </w:tcPr>
          <w:p>
            <w:pPr>
              <w:pStyle w:val="TableParagraph"/>
              <w:spacing w:line="237" w:lineRule="auto" w:before="63"/>
              <w:ind w:left="574" w:right="10" w:hanging="248"/>
              <w:rPr>
                <w:sz w:val="16"/>
              </w:rPr>
            </w:pPr>
            <w:r>
              <w:rPr>
                <w:spacing w:val="-2"/>
                <w:sz w:val="16"/>
              </w:rPr>
              <w:t>IZVRŠENJE </w:t>
            </w:r>
            <w:r>
              <w:rPr>
                <w:spacing w:val="-4"/>
                <w:sz w:val="16"/>
              </w:rPr>
              <w:t>2026</w:t>
            </w:r>
          </w:p>
        </w:tc>
        <w:tc>
          <w:tcPr>
            <w:tcW w:w="931" w:type="dxa"/>
            <w:tcBorders>
              <w:top w:val="single" w:sz="8" w:space="0" w:color="000000"/>
              <w:left w:val="single" w:sz="12" w:space="0" w:color="000000"/>
              <w:bottom w:val="single" w:sz="8" w:space="0" w:color="000000"/>
              <w:right w:val="single" w:sz="8" w:space="0" w:color="000000"/>
            </w:tcBorders>
          </w:tcPr>
          <w:p>
            <w:pPr>
              <w:pStyle w:val="TableParagraph"/>
              <w:spacing w:before="143"/>
              <w:ind w:left="150"/>
              <w:rPr>
                <w:sz w:val="16"/>
              </w:rPr>
            </w:pPr>
            <w:r>
              <w:rPr>
                <w:spacing w:val="-2"/>
                <w:sz w:val="16"/>
              </w:rPr>
              <w:t>INDEX</w:t>
            </w:r>
          </w:p>
        </w:tc>
        <w:tc>
          <w:tcPr>
            <w:tcW w:w="1050" w:type="dxa"/>
            <w:gridSpan w:val="2"/>
            <w:tcBorders>
              <w:top w:val="single" w:sz="8" w:space="0" w:color="000000"/>
              <w:left w:val="single" w:sz="8" w:space="0" w:color="000000"/>
              <w:bottom w:val="single" w:sz="8" w:space="0" w:color="000000"/>
              <w:right w:val="single" w:sz="8" w:space="0" w:color="000000"/>
            </w:tcBorders>
          </w:tcPr>
          <w:p>
            <w:pPr>
              <w:pStyle w:val="TableParagraph"/>
              <w:spacing w:before="143"/>
              <w:ind w:left="290"/>
              <w:rPr>
                <w:sz w:val="16"/>
              </w:rPr>
            </w:pPr>
            <w:r>
              <w:rPr>
                <w:spacing w:val="-2"/>
                <w:sz w:val="16"/>
              </w:rPr>
              <w:t>INDEX</w:t>
            </w:r>
          </w:p>
        </w:tc>
      </w:tr>
      <w:tr>
        <w:trPr>
          <w:trHeight w:val="308" w:hRule="atLeast"/>
        </w:trPr>
        <w:tc>
          <w:tcPr>
            <w:tcW w:w="6076" w:type="dxa"/>
            <w:tcBorders>
              <w:top w:val="single" w:sz="8" w:space="0" w:color="000000"/>
              <w:left w:val="single" w:sz="8" w:space="0" w:color="000000"/>
              <w:bottom w:val="single" w:sz="8" w:space="0" w:color="000000"/>
              <w:right w:val="single" w:sz="12" w:space="0" w:color="000000"/>
            </w:tcBorders>
          </w:tcPr>
          <w:p>
            <w:pPr>
              <w:pStyle w:val="TableParagraph"/>
              <w:spacing w:before="66"/>
              <w:ind w:left="13" w:right="715"/>
              <w:jc w:val="center"/>
              <w:rPr>
                <w:sz w:val="16"/>
              </w:rPr>
            </w:pPr>
            <w:r>
              <w:rPr>
                <w:spacing w:val="-10"/>
                <w:sz w:val="16"/>
              </w:rPr>
              <w:t>1</w:t>
            </w:r>
          </w:p>
        </w:tc>
        <w:tc>
          <w:tcPr>
            <w:tcW w:w="1742" w:type="dxa"/>
            <w:tcBorders>
              <w:top w:val="single" w:sz="8" w:space="0" w:color="000000"/>
              <w:left w:val="single" w:sz="12" w:space="0" w:color="000000"/>
              <w:bottom w:val="single" w:sz="8" w:space="0" w:color="000000"/>
              <w:right w:val="single" w:sz="8" w:space="0" w:color="000000"/>
            </w:tcBorders>
          </w:tcPr>
          <w:p>
            <w:pPr>
              <w:pStyle w:val="TableParagraph"/>
              <w:spacing w:before="52"/>
              <w:ind w:left="17"/>
              <w:jc w:val="center"/>
              <w:rPr>
                <w:sz w:val="16"/>
              </w:rPr>
            </w:pPr>
            <w:r>
              <w:rPr>
                <w:spacing w:val="-10"/>
                <w:sz w:val="16"/>
              </w:rPr>
              <w:t>2</w:t>
            </w:r>
          </w:p>
        </w:tc>
        <w:tc>
          <w:tcPr>
            <w:tcW w:w="1696" w:type="dxa"/>
            <w:tcBorders>
              <w:top w:val="single" w:sz="8" w:space="0" w:color="000000"/>
              <w:left w:val="single" w:sz="8" w:space="0" w:color="000000"/>
              <w:bottom w:val="single" w:sz="8" w:space="0" w:color="000000"/>
              <w:right w:val="single" w:sz="12" w:space="0" w:color="000000"/>
            </w:tcBorders>
          </w:tcPr>
          <w:p>
            <w:pPr>
              <w:pStyle w:val="TableParagraph"/>
              <w:spacing w:before="52"/>
              <w:ind w:right="77"/>
              <w:jc w:val="center"/>
              <w:rPr>
                <w:sz w:val="16"/>
              </w:rPr>
            </w:pPr>
            <w:r>
              <w:rPr>
                <w:spacing w:val="-10"/>
                <w:sz w:val="16"/>
              </w:rPr>
              <w:t>3</w:t>
            </w:r>
          </w:p>
        </w:tc>
        <w:tc>
          <w:tcPr>
            <w:tcW w:w="1808" w:type="dxa"/>
            <w:tcBorders>
              <w:top w:val="single" w:sz="8" w:space="0" w:color="000000"/>
              <w:left w:val="single" w:sz="12" w:space="0" w:color="000000"/>
              <w:bottom w:val="single" w:sz="8" w:space="0" w:color="000000"/>
              <w:right w:val="single" w:sz="12" w:space="0" w:color="000000"/>
            </w:tcBorders>
          </w:tcPr>
          <w:p>
            <w:pPr>
              <w:pStyle w:val="TableParagraph"/>
              <w:spacing w:before="83"/>
              <w:ind w:right="14"/>
              <w:jc w:val="center"/>
              <w:rPr>
                <w:sz w:val="16"/>
              </w:rPr>
            </w:pPr>
            <w:r>
              <w:rPr>
                <w:spacing w:val="-10"/>
                <w:sz w:val="16"/>
              </w:rPr>
              <w:t>4</w:t>
            </w:r>
          </w:p>
        </w:tc>
        <w:tc>
          <w:tcPr>
            <w:tcW w:w="1621" w:type="dxa"/>
            <w:tcBorders>
              <w:top w:val="single" w:sz="8" w:space="0" w:color="000000"/>
              <w:left w:val="single" w:sz="12" w:space="0" w:color="000000"/>
              <w:bottom w:val="single" w:sz="8" w:space="0" w:color="000000"/>
              <w:right w:val="single" w:sz="12" w:space="0" w:color="000000"/>
            </w:tcBorders>
          </w:tcPr>
          <w:p>
            <w:pPr>
              <w:pStyle w:val="TableParagraph"/>
              <w:spacing w:before="66"/>
              <w:ind w:right="146"/>
              <w:jc w:val="center"/>
              <w:rPr>
                <w:sz w:val="16"/>
              </w:rPr>
            </w:pPr>
            <w:r>
              <w:rPr>
                <w:spacing w:val="-10"/>
                <w:sz w:val="16"/>
              </w:rPr>
              <w:t>5</w:t>
            </w:r>
          </w:p>
        </w:tc>
        <w:tc>
          <w:tcPr>
            <w:tcW w:w="931" w:type="dxa"/>
            <w:tcBorders>
              <w:top w:val="single" w:sz="8" w:space="0" w:color="000000"/>
              <w:left w:val="single" w:sz="12" w:space="0" w:color="000000"/>
              <w:bottom w:val="single" w:sz="8" w:space="0" w:color="000000"/>
              <w:right w:val="single" w:sz="8" w:space="0" w:color="000000"/>
            </w:tcBorders>
          </w:tcPr>
          <w:p>
            <w:pPr>
              <w:pStyle w:val="TableParagraph"/>
              <w:spacing w:before="66"/>
              <w:ind w:left="86"/>
              <w:rPr>
                <w:sz w:val="16"/>
              </w:rPr>
            </w:pPr>
            <w:r>
              <w:rPr>
                <w:sz w:val="16"/>
              </w:rPr>
              <w:t>6</w:t>
            </w:r>
            <w:r>
              <w:rPr>
                <w:spacing w:val="-4"/>
                <w:sz w:val="16"/>
              </w:rPr>
              <w:t> </w:t>
            </w:r>
            <w:r>
              <w:rPr>
                <w:sz w:val="16"/>
              </w:rPr>
              <w:t>= 5 /</w:t>
            </w:r>
            <w:r>
              <w:rPr>
                <w:spacing w:val="-1"/>
                <w:sz w:val="16"/>
              </w:rPr>
              <w:t> </w:t>
            </w:r>
            <w:r>
              <w:rPr>
                <w:spacing w:val="-10"/>
                <w:sz w:val="16"/>
              </w:rPr>
              <w:t>2</w:t>
            </w:r>
          </w:p>
        </w:tc>
        <w:tc>
          <w:tcPr>
            <w:tcW w:w="1050" w:type="dxa"/>
            <w:gridSpan w:val="2"/>
            <w:tcBorders>
              <w:top w:val="single" w:sz="8" w:space="0" w:color="000000"/>
              <w:left w:val="single" w:sz="8" w:space="0" w:color="000000"/>
              <w:bottom w:val="single" w:sz="8" w:space="0" w:color="000000"/>
              <w:right w:val="single" w:sz="8" w:space="0" w:color="000000"/>
            </w:tcBorders>
          </w:tcPr>
          <w:p>
            <w:pPr>
              <w:pStyle w:val="TableParagraph"/>
              <w:spacing w:before="52"/>
              <w:ind w:left="156"/>
              <w:rPr>
                <w:sz w:val="16"/>
              </w:rPr>
            </w:pPr>
            <w:r>
              <w:rPr>
                <w:sz w:val="16"/>
              </w:rPr>
              <w:t>7 =</w:t>
            </w:r>
            <w:r>
              <w:rPr>
                <w:spacing w:val="-2"/>
                <w:sz w:val="16"/>
              </w:rPr>
              <w:t> </w:t>
            </w:r>
            <w:r>
              <w:rPr>
                <w:sz w:val="16"/>
              </w:rPr>
              <w:t>5 / </w:t>
            </w:r>
            <w:r>
              <w:rPr>
                <w:spacing w:val="-10"/>
                <w:sz w:val="16"/>
              </w:rPr>
              <w:t>4</w:t>
            </w:r>
          </w:p>
        </w:tc>
      </w:tr>
      <w:tr>
        <w:trPr>
          <w:trHeight w:val="100" w:hRule="atLeast"/>
        </w:trPr>
        <w:tc>
          <w:tcPr>
            <w:tcW w:w="6076" w:type="dxa"/>
            <w:tcBorders>
              <w:top w:val="single" w:sz="8" w:space="0" w:color="000000"/>
              <w:left w:val="single" w:sz="8" w:space="0" w:color="000000"/>
              <w:right w:val="single" w:sz="12" w:space="0" w:color="000000"/>
            </w:tcBorders>
          </w:tcPr>
          <w:p>
            <w:pPr>
              <w:pStyle w:val="TableParagraph"/>
              <w:rPr>
                <w:rFonts w:ascii="Times New Roman"/>
                <w:sz w:val="4"/>
              </w:rPr>
            </w:pPr>
          </w:p>
        </w:tc>
        <w:tc>
          <w:tcPr>
            <w:tcW w:w="1742" w:type="dxa"/>
            <w:tcBorders>
              <w:top w:val="single" w:sz="8" w:space="0" w:color="000000"/>
              <w:left w:val="single" w:sz="12" w:space="0" w:color="000000"/>
              <w:right w:val="single" w:sz="8" w:space="0" w:color="000000"/>
            </w:tcBorders>
          </w:tcPr>
          <w:p>
            <w:pPr>
              <w:pStyle w:val="TableParagraph"/>
              <w:rPr>
                <w:rFonts w:ascii="Times New Roman"/>
                <w:sz w:val="4"/>
              </w:rPr>
            </w:pPr>
          </w:p>
        </w:tc>
        <w:tc>
          <w:tcPr>
            <w:tcW w:w="1696" w:type="dxa"/>
            <w:tcBorders>
              <w:top w:val="single" w:sz="8" w:space="0" w:color="000000"/>
              <w:left w:val="single" w:sz="8" w:space="0" w:color="000000"/>
              <w:right w:val="single" w:sz="12" w:space="0" w:color="000000"/>
            </w:tcBorders>
          </w:tcPr>
          <w:p>
            <w:pPr>
              <w:pStyle w:val="TableParagraph"/>
              <w:rPr>
                <w:rFonts w:ascii="Times New Roman"/>
                <w:sz w:val="4"/>
              </w:rPr>
            </w:pPr>
          </w:p>
        </w:tc>
        <w:tc>
          <w:tcPr>
            <w:tcW w:w="1808" w:type="dxa"/>
            <w:tcBorders>
              <w:top w:val="single" w:sz="8" w:space="0" w:color="000000"/>
              <w:left w:val="single" w:sz="12" w:space="0" w:color="000000"/>
              <w:right w:val="single" w:sz="12" w:space="0" w:color="000000"/>
            </w:tcBorders>
          </w:tcPr>
          <w:p>
            <w:pPr>
              <w:pStyle w:val="TableParagraph"/>
              <w:rPr>
                <w:rFonts w:ascii="Times New Roman"/>
                <w:sz w:val="4"/>
              </w:rPr>
            </w:pPr>
          </w:p>
        </w:tc>
        <w:tc>
          <w:tcPr>
            <w:tcW w:w="1621" w:type="dxa"/>
            <w:tcBorders>
              <w:top w:val="single" w:sz="8" w:space="0" w:color="000000"/>
              <w:left w:val="single" w:sz="12" w:space="0" w:color="000000"/>
              <w:right w:val="single" w:sz="12" w:space="0" w:color="000000"/>
            </w:tcBorders>
          </w:tcPr>
          <w:p>
            <w:pPr>
              <w:pStyle w:val="TableParagraph"/>
              <w:rPr>
                <w:rFonts w:ascii="Times New Roman"/>
                <w:sz w:val="4"/>
              </w:rPr>
            </w:pPr>
          </w:p>
        </w:tc>
        <w:tc>
          <w:tcPr>
            <w:tcW w:w="931" w:type="dxa"/>
            <w:tcBorders>
              <w:top w:val="single" w:sz="8" w:space="0" w:color="000000"/>
              <w:left w:val="single" w:sz="12" w:space="0" w:color="000000"/>
              <w:right w:val="single" w:sz="8" w:space="0" w:color="000000"/>
            </w:tcBorders>
          </w:tcPr>
          <w:p>
            <w:pPr>
              <w:pStyle w:val="TableParagraph"/>
              <w:rPr>
                <w:rFonts w:ascii="Times New Roman"/>
                <w:sz w:val="4"/>
              </w:rPr>
            </w:pPr>
          </w:p>
        </w:tc>
        <w:tc>
          <w:tcPr>
            <w:tcW w:w="1050" w:type="dxa"/>
            <w:gridSpan w:val="2"/>
            <w:tcBorders>
              <w:top w:val="single" w:sz="8" w:space="0" w:color="000000"/>
              <w:left w:val="single" w:sz="8" w:space="0" w:color="000000"/>
              <w:right w:val="single" w:sz="8" w:space="0" w:color="000000"/>
            </w:tcBorders>
          </w:tcPr>
          <w:p>
            <w:pPr>
              <w:pStyle w:val="TableParagraph"/>
              <w:rPr>
                <w:rFonts w:ascii="Times New Roman"/>
                <w:sz w:val="4"/>
              </w:rPr>
            </w:pPr>
          </w:p>
        </w:tc>
      </w:tr>
      <w:tr>
        <w:trPr>
          <w:trHeight w:val="419" w:hRule="atLeast"/>
        </w:trPr>
        <w:tc>
          <w:tcPr>
            <w:tcW w:w="6076" w:type="dxa"/>
            <w:tcBorders>
              <w:left w:val="single" w:sz="8" w:space="0" w:color="000000"/>
              <w:bottom w:val="single" w:sz="6" w:space="0" w:color="FFFFFF"/>
            </w:tcBorders>
            <w:shd w:val="clear" w:color="auto" w:fill="CDCDCD"/>
          </w:tcPr>
          <w:p>
            <w:pPr>
              <w:pStyle w:val="TableParagraph"/>
              <w:spacing w:before="86"/>
              <w:ind w:left="114"/>
              <w:rPr>
                <w:b/>
                <w:sz w:val="20"/>
              </w:rPr>
            </w:pPr>
            <w:r>
              <w:rPr>
                <w:b/>
                <w:position w:val="5"/>
                <w:sz w:val="18"/>
              </w:rPr>
              <w:t>8</w:t>
            </w:r>
            <w:r>
              <w:rPr>
                <w:b/>
                <w:spacing w:val="51"/>
                <w:w w:val="150"/>
                <w:position w:val="5"/>
                <w:sz w:val="18"/>
              </w:rPr>
              <w:t> </w:t>
            </w:r>
            <w:r>
              <w:rPr>
                <w:b/>
                <w:sz w:val="20"/>
              </w:rPr>
              <w:t>Primici</w:t>
            </w:r>
            <w:r>
              <w:rPr>
                <w:b/>
                <w:spacing w:val="-7"/>
                <w:sz w:val="20"/>
              </w:rPr>
              <w:t> </w:t>
            </w:r>
            <w:r>
              <w:rPr>
                <w:b/>
                <w:sz w:val="20"/>
              </w:rPr>
              <w:t>od</w:t>
            </w:r>
            <w:r>
              <w:rPr>
                <w:b/>
                <w:spacing w:val="-7"/>
                <w:sz w:val="20"/>
              </w:rPr>
              <w:t> </w:t>
            </w:r>
            <w:r>
              <w:rPr>
                <w:b/>
                <w:sz w:val="20"/>
              </w:rPr>
              <w:t>financijske</w:t>
            </w:r>
            <w:r>
              <w:rPr>
                <w:b/>
                <w:spacing w:val="-9"/>
                <w:sz w:val="20"/>
              </w:rPr>
              <w:t> </w:t>
            </w:r>
            <w:r>
              <w:rPr>
                <w:b/>
                <w:sz w:val="20"/>
              </w:rPr>
              <w:t>imovine</w:t>
            </w:r>
            <w:r>
              <w:rPr>
                <w:b/>
                <w:spacing w:val="-9"/>
                <w:sz w:val="20"/>
              </w:rPr>
              <w:t> </w:t>
            </w:r>
            <w:r>
              <w:rPr>
                <w:b/>
                <w:sz w:val="20"/>
              </w:rPr>
              <w:t>i</w:t>
            </w:r>
            <w:r>
              <w:rPr>
                <w:b/>
                <w:spacing w:val="-7"/>
                <w:sz w:val="20"/>
              </w:rPr>
              <w:t> </w:t>
            </w:r>
            <w:r>
              <w:rPr>
                <w:b/>
                <w:spacing w:val="-2"/>
                <w:sz w:val="20"/>
              </w:rPr>
              <w:t>zaduživanja</w:t>
            </w:r>
          </w:p>
        </w:tc>
        <w:tc>
          <w:tcPr>
            <w:tcW w:w="1742" w:type="dxa"/>
            <w:tcBorders>
              <w:bottom w:val="single" w:sz="6" w:space="0" w:color="FFFFFF"/>
            </w:tcBorders>
            <w:shd w:val="clear" w:color="auto" w:fill="CDCDCD"/>
          </w:tcPr>
          <w:p>
            <w:pPr>
              <w:pStyle w:val="TableParagraph"/>
              <w:spacing w:before="103"/>
              <w:ind w:right="186"/>
              <w:jc w:val="right"/>
              <w:rPr>
                <w:sz w:val="16"/>
              </w:rPr>
            </w:pPr>
            <w:r>
              <w:rPr>
                <w:spacing w:val="-4"/>
                <w:sz w:val="16"/>
              </w:rPr>
              <w:t>0,00</w:t>
            </w:r>
          </w:p>
        </w:tc>
        <w:tc>
          <w:tcPr>
            <w:tcW w:w="1696" w:type="dxa"/>
            <w:tcBorders>
              <w:bottom w:val="single" w:sz="6" w:space="0" w:color="FFFFFF"/>
            </w:tcBorders>
            <w:shd w:val="clear" w:color="auto" w:fill="CDCDCD"/>
          </w:tcPr>
          <w:p>
            <w:pPr>
              <w:pStyle w:val="TableParagraph"/>
              <w:spacing w:before="103"/>
              <w:ind w:right="141"/>
              <w:jc w:val="right"/>
              <w:rPr>
                <w:sz w:val="16"/>
              </w:rPr>
            </w:pPr>
            <w:r>
              <w:rPr>
                <w:spacing w:val="-2"/>
                <w:sz w:val="16"/>
              </w:rPr>
              <w:t>12.775.000,00</w:t>
            </w:r>
          </w:p>
        </w:tc>
        <w:tc>
          <w:tcPr>
            <w:tcW w:w="1808" w:type="dxa"/>
            <w:tcBorders>
              <w:bottom w:val="single" w:sz="6" w:space="0" w:color="FFFFFF"/>
            </w:tcBorders>
            <w:shd w:val="clear" w:color="auto" w:fill="CDCDCD"/>
          </w:tcPr>
          <w:p>
            <w:pPr>
              <w:pStyle w:val="TableParagraph"/>
              <w:spacing w:before="103"/>
              <w:ind w:right="173"/>
              <w:jc w:val="right"/>
              <w:rPr>
                <w:sz w:val="16"/>
              </w:rPr>
            </w:pPr>
            <w:r>
              <w:rPr>
                <w:spacing w:val="-2"/>
                <w:sz w:val="16"/>
              </w:rPr>
              <w:t>12.775.000,00</w:t>
            </w:r>
          </w:p>
        </w:tc>
        <w:tc>
          <w:tcPr>
            <w:tcW w:w="1621" w:type="dxa"/>
            <w:tcBorders>
              <w:bottom w:val="single" w:sz="6" w:space="0" w:color="FFFFFF"/>
            </w:tcBorders>
            <w:shd w:val="clear" w:color="auto" w:fill="CDCDCD"/>
          </w:tcPr>
          <w:p>
            <w:pPr>
              <w:pStyle w:val="TableParagraph"/>
              <w:spacing w:before="120"/>
              <w:ind w:right="179"/>
              <w:jc w:val="right"/>
              <w:rPr>
                <w:sz w:val="16"/>
              </w:rPr>
            </w:pPr>
            <w:r>
              <w:rPr>
                <w:spacing w:val="-2"/>
                <w:sz w:val="16"/>
              </w:rPr>
              <w:t>2.685.418,76</w:t>
            </w:r>
          </w:p>
        </w:tc>
        <w:tc>
          <w:tcPr>
            <w:tcW w:w="931" w:type="dxa"/>
            <w:tcBorders>
              <w:bottom w:val="single" w:sz="6" w:space="0" w:color="FFFFFF"/>
            </w:tcBorders>
            <w:shd w:val="clear" w:color="auto" w:fill="CDCDCD"/>
          </w:tcPr>
          <w:p>
            <w:pPr>
              <w:pStyle w:val="TableParagraph"/>
              <w:rPr>
                <w:rFonts w:ascii="Times New Roman"/>
                <w:sz w:val="18"/>
              </w:rPr>
            </w:pPr>
          </w:p>
        </w:tc>
        <w:tc>
          <w:tcPr>
            <w:tcW w:w="292" w:type="dxa"/>
            <w:tcBorders>
              <w:bottom w:val="single" w:sz="6" w:space="0" w:color="FFFFFF"/>
            </w:tcBorders>
            <w:shd w:val="clear" w:color="auto" w:fill="CDCDCD"/>
          </w:tcPr>
          <w:p>
            <w:pPr>
              <w:pStyle w:val="TableParagraph"/>
              <w:rPr>
                <w:rFonts w:ascii="Times New Roman"/>
                <w:sz w:val="18"/>
              </w:rPr>
            </w:pPr>
          </w:p>
        </w:tc>
        <w:tc>
          <w:tcPr>
            <w:tcW w:w="758" w:type="dxa"/>
            <w:tcBorders>
              <w:bottom w:val="single" w:sz="6" w:space="0" w:color="FFFFFF"/>
              <w:right w:val="single" w:sz="8" w:space="0" w:color="000000"/>
            </w:tcBorders>
            <w:shd w:val="clear" w:color="auto" w:fill="CDCDCD"/>
          </w:tcPr>
          <w:p>
            <w:pPr>
              <w:pStyle w:val="TableParagraph"/>
              <w:spacing w:before="134"/>
              <w:ind w:right="163"/>
              <w:jc w:val="right"/>
              <w:rPr>
                <w:sz w:val="16"/>
              </w:rPr>
            </w:pPr>
            <w:r>
              <w:rPr>
                <w:spacing w:val="-2"/>
                <w:sz w:val="16"/>
              </w:rPr>
              <w:t>21,02</w:t>
            </w:r>
          </w:p>
        </w:tc>
      </w:tr>
      <w:tr>
        <w:trPr>
          <w:trHeight w:val="568" w:hRule="atLeast"/>
        </w:trPr>
        <w:tc>
          <w:tcPr>
            <w:tcW w:w="6076" w:type="dxa"/>
            <w:tcBorders>
              <w:top w:val="single" w:sz="6" w:space="0" w:color="FFFFFF"/>
              <w:left w:val="single" w:sz="8" w:space="0" w:color="000000"/>
              <w:bottom w:val="single" w:sz="24" w:space="0" w:color="FFFFFF"/>
            </w:tcBorders>
            <w:shd w:val="clear" w:color="auto" w:fill="DBDBDB"/>
          </w:tcPr>
          <w:p>
            <w:pPr>
              <w:pStyle w:val="TableParagraph"/>
              <w:spacing w:before="86"/>
              <w:ind w:left="114"/>
              <w:rPr>
                <w:sz w:val="20"/>
              </w:rPr>
            </w:pPr>
            <w:r>
              <w:rPr>
                <w:sz w:val="18"/>
              </w:rPr>
              <w:t>81</w:t>
            </w:r>
            <w:r>
              <w:rPr>
                <w:spacing w:val="18"/>
                <w:sz w:val="18"/>
              </w:rPr>
              <w:t> </w:t>
            </w:r>
            <w:r>
              <w:rPr>
                <w:sz w:val="20"/>
              </w:rPr>
              <w:t>Primljene</w:t>
            </w:r>
            <w:r>
              <w:rPr>
                <w:spacing w:val="-7"/>
                <w:sz w:val="20"/>
              </w:rPr>
              <w:t> </w:t>
            </w:r>
            <w:r>
              <w:rPr>
                <w:sz w:val="20"/>
              </w:rPr>
              <w:t>otplate</w:t>
            </w:r>
            <w:r>
              <w:rPr>
                <w:spacing w:val="-16"/>
                <w:sz w:val="20"/>
              </w:rPr>
              <w:t> </w:t>
            </w:r>
            <w:r>
              <w:rPr>
                <w:sz w:val="20"/>
              </w:rPr>
              <w:t>(povrati)</w:t>
            </w:r>
            <w:r>
              <w:rPr>
                <w:spacing w:val="-5"/>
                <w:sz w:val="20"/>
              </w:rPr>
              <w:t> </w:t>
            </w:r>
            <w:r>
              <w:rPr>
                <w:sz w:val="20"/>
              </w:rPr>
              <w:t>glavnice</w:t>
            </w:r>
            <w:r>
              <w:rPr>
                <w:spacing w:val="-7"/>
                <w:sz w:val="20"/>
              </w:rPr>
              <w:t> </w:t>
            </w:r>
            <w:r>
              <w:rPr>
                <w:sz w:val="20"/>
              </w:rPr>
              <w:t>danih</w:t>
            </w:r>
            <w:r>
              <w:rPr>
                <w:spacing w:val="-6"/>
                <w:sz w:val="20"/>
              </w:rPr>
              <w:t> </w:t>
            </w:r>
            <w:r>
              <w:rPr>
                <w:spacing w:val="-2"/>
                <w:sz w:val="20"/>
              </w:rPr>
              <w:t>zajmova</w:t>
            </w:r>
          </w:p>
        </w:tc>
        <w:tc>
          <w:tcPr>
            <w:tcW w:w="1742" w:type="dxa"/>
            <w:tcBorders>
              <w:top w:val="single" w:sz="6" w:space="0" w:color="FFFFFF"/>
              <w:bottom w:val="single" w:sz="24" w:space="0" w:color="FFFFFF"/>
            </w:tcBorders>
            <w:shd w:val="clear" w:color="auto" w:fill="DBDBDB"/>
          </w:tcPr>
          <w:p>
            <w:pPr>
              <w:pStyle w:val="TableParagraph"/>
              <w:spacing w:before="74"/>
              <w:ind w:right="202"/>
              <w:jc w:val="right"/>
              <w:rPr>
                <w:sz w:val="16"/>
              </w:rPr>
            </w:pPr>
            <w:r>
              <w:rPr>
                <w:spacing w:val="-4"/>
                <w:sz w:val="16"/>
              </w:rPr>
              <w:t>0,00</w:t>
            </w:r>
          </w:p>
        </w:tc>
        <w:tc>
          <w:tcPr>
            <w:tcW w:w="1696" w:type="dxa"/>
            <w:tcBorders>
              <w:top w:val="single" w:sz="6" w:space="0" w:color="FFFFFF"/>
              <w:bottom w:val="single" w:sz="24" w:space="0" w:color="FFFFFF"/>
            </w:tcBorders>
            <w:shd w:val="clear" w:color="auto" w:fill="DBDBDB"/>
          </w:tcPr>
          <w:p>
            <w:pPr>
              <w:pStyle w:val="TableParagraph"/>
              <w:spacing w:before="74"/>
              <w:ind w:right="155"/>
              <w:jc w:val="right"/>
              <w:rPr>
                <w:sz w:val="16"/>
              </w:rPr>
            </w:pPr>
            <w:r>
              <w:rPr>
                <w:spacing w:val="-2"/>
                <w:sz w:val="16"/>
              </w:rPr>
              <w:t>75.000,00</w:t>
            </w:r>
          </w:p>
        </w:tc>
        <w:tc>
          <w:tcPr>
            <w:tcW w:w="1808" w:type="dxa"/>
            <w:tcBorders>
              <w:top w:val="single" w:sz="6" w:space="0" w:color="FFFFFF"/>
              <w:bottom w:val="single" w:sz="24" w:space="0" w:color="FFFFFF"/>
            </w:tcBorders>
            <w:shd w:val="clear" w:color="auto" w:fill="DBDBDB"/>
          </w:tcPr>
          <w:p>
            <w:pPr>
              <w:pStyle w:val="TableParagraph"/>
              <w:spacing w:before="74"/>
              <w:ind w:right="170"/>
              <w:jc w:val="right"/>
              <w:rPr>
                <w:sz w:val="16"/>
              </w:rPr>
            </w:pPr>
            <w:r>
              <w:rPr>
                <w:spacing w:val="-2"/>
                <w:sz w:val="16"/>
              </w:rPr>
              <w:t>75.000,00</w:t>
            </w:r>
          </w:p>
        </w:tc>
        <w:tc>
          <w:tcPr>
            <w:tcW w:w="1621" w:type="dxa"/>
            <w:tcBorders>
              <w:top w:val="single" w:sz="6" w:space="0" w:color="FFFFFF"/>
              <w:bottom w:val="single" w:sz="24" w:space="0" w:color="FFFFFF"/>
            </w:tcBorders>
            <w:shd w:val="clear" w:color="auto" w:fill="DBDBDB"/>
          </w:tcPr>
          <w:p>
            <w:pPr>
              <w:pStyle w:val="TableParagraph"/>
              <w:spacing w:before="103"/>
              <w:ind w:right="174"/>
              <w:jc w:val="right"/>
              <w:rPr>
                <w:sz w:val="16"/>
              </w:rPr>
            </w:pPr>
            <w:r>
              <w:rPr>
                <w:spacing w:val="-2"/>
                <w:sz w:val="16"/>
              </w:rPr>
              <w:t>38.077,60</w:t>
            </w:r>
          </w:p>
        </w:tc>
        <w:tc>
          <w:tcPr>
            <w:tcW w:w="931" w:type="dxa"/>
            <w:tcBorders>
              <w:top w:val="single" w:sz="6" w:space="0" w:color="FFFFFF"/>
              <w:bottom w:val="single" w:sz="24" w:space="0" w:color="FFFFFF"/>
            </w:tcBorders>
            <w:shd w:val="clear" w:color="auto" w:fill="DBDBDB"/>
          </w:tcPr>
          <w:p>
            <w:pPr>
              <w:pStyle w:val="TableParagraph"/>
              <w:rPr>
                <w:rFonts w:ascii="Times New Roman"/>
                <w:sz w:val="18"/>
              </w:rPr>
            </w:pPr>
          </w:p>
        </w:tc>
        <w:tc>
          <w:tcPr>
            <w:tcW w:w="292" w:type="dxa"/>
            <w:tcBorders>
              <w:top w:val="single" w:sz="6" w:space="0" w:color="FFFFFF"/>
              <w:bottom w:val="single" w:sz="24" w:space="0" w:color="FFFFFF"/>
            </w:tcBorders>
            <w:shd w:val="clear" w:color="auto" w:fill="DBDBDB"/>
          </w:tcPr>
          <w:p>
            <w:pPr>
              <w:pStyle w:val="TableParagraph"/>
              <w:rPr>
                <w:rFonts w:ascii="Times New Roman"/>
                <w:sz w:val="18"/>
              </w:rPr>
            </w:pPr>
          </w:p>
        </w:tc>
        <w:tc>
          <w:tcPr>
            <w:tcW w:w="758" w:type="dxa"/>
            <w:tcBorders>
              <w:top w:val="single" w:sz="6" w:space="0" w:color="FFFFFF"/>
              <w:bottom w:val="single" w:sz="24" w:space="0" w:color="FFFFFF"/>
              <w:right w:val="single" w:sz="8" w:space="0" w:color="000000"/>
            </w:tcBorders>
            <w:shd w:val="clear" w:color="auto" w:fill="DBDBDB"/>
          </w:tcPr>
          <w:p>
            <w:pPr>
              <w:pStyle w:val="TableParagraph"/>
              <w:spacing w:before="103"/>
              <w:ind w:right="192"/>
              <w:jc w:val="right"/>
              <w:rPr>
                <w:sz w:val="16"/>
              </w:rPr>
            </w:pPr>
            <w:r>
              <w:rPr>
                <w:spacing w:val="-2"/>
                <w:sz w:val="16"/>
              </w:rPr>
              <w:t>50,77</w:t>
            </w:r>
          </w:p>
        </w:tc>
      </w:tr>
      <w:tr>
        <w:trPr>
          <w:trHeight w:val="691" w:hRule="atLeast"/>
        </w:trPr>
        <w:tc>
          <w:tcPr>
            <w:tcW w:w="6076" w:type="dxa"/>
            <w:tcBorders>
              <w:top w:val="single" w:sz="24" w:space="0" w:color="FFFFFF"/>
              <w:left w:val="single" w:sz="8" w:space="0" w:color="000000"/>
            </w:tcBorders>
            <w:shd w:val="clear" w:color="auto" w:fill="D6D6D6"/>
          </w:tcPr>
          <w:p>
            <w:pPr>
              <w:pStyle w:val="TableParagraph"/>
              <w:spacing w:line="237" w:lineRule="auto" w:before="45"/>
              <w:ind w:left="534" w:hanging="420"/>
              <w:rPr>
                <w:sz w:val="20"/>
              </w:rPr>
            </w:pPr>
            <w:r>
              <w:rPr>
                <w:sz w:val="18"/>
              </w:rPr>
              <w:t>812 </w:t>
            </w:r>
            <w:r>
              <w:rPr>
                <w:sz w:val="20"/>
              </w:rPr>
              <w:t>Primici</w:t>
            </w:r>
            <w:r>
              <w:rPr>
                <w:spacing w:val="-18"/>
                <w:sz w:val="20"/>
              </w:rPr>
              <w:t> </w:t>
            </w:r>
            <w:r>
              <w:rPr>
                <w:sz w:val="20"/>
              </w:rPr>
              <w:t>(povrati)</w:t>
            </w:r>
            <w:r>
              <w:rPr>
                <w:spacing w:val="-7"/>
                <w:sz w:val="20"/>
              </w:rPr>
              <w:t> </w:t>
            </w:r>
            <w:r>
              <w:rPr>
                <w:sz w:val="20"/>
              </w:rPr>
              <w:t>glavnice</w:t>
            </w:r>
            <w:r>
              <w:rPr>
                <w:spacing w:val="-9"/>
                <w:sz w:val="20"/>
              </w:rPr>
              <w:t> </w:t>
            </w:r>
            <w:r>
              <w:rPr>
                <w:sz w:val="20"/>
              </w:rPr>
              <w:t>zajmova</w:t>
            </w:r>
            <w:r>
              <w:rPr>
                <w:spacing w:val="-8"/>
                <w:sz w:val="20"/>
              </w:rPr>
              <w:t> </w:t>
            </w:r>
            <w:r>
              <w:rPr>
                <w:sz w:val="20"/>
              </w:rPr>
              <w:t>danih</w:t>
            </w:r>
            <w:r>
              <w:rPr>
                <w:spacing w:val="-6"/>
                <w:sz w:val="20"/>
              </w:rPr>
              <w:t> </w:t>
            </w:r>
            <w:r>
              <w:rPr>
                <w:sz w:val="20"/>
              </w:rPr>
              <w:t>neprofitn</w:t>
            </w:r>
            <w:r>
              <w:rPr>
                <w:spacing w:val="-9"/>
                <w:sz w:val="20"/>
              </w:rPr>
              <w:t> </w:t>
            </w:r>
            <w:r>
              <w:rPr>
                <w:sz w:val="20"/>
              </w:rPr>
              <w:t>im organizacijama, građanima i kućanstvima</w:t>
            </w:r>
          </w:p>
        </w:tc>
        <w:tc>
          <w:tcPr>
            <w:tcW w:w="1742" w:type="dxa"/>
            <w:tcBorders>
              <w:top w:val="single" w:sz="24" w:space="0" w:color="FFFFFF"/>
            </w:tcBorders>
            <w:shd w:val="clear" w:color="auto" w:fill="D6D6D6"/>
          </w:tcPr>
          <w:p>
            <w:pPr>
              <w:pStyle w:val="TableParagraph"/>
              <w:spacing w:before="105"/>
              <w:ind w:right="202"/>
              <w:jc w:val="right"/>
              <w:rPr>
                <w:sz w:val="16"/>
              </w:rPr>
            </w:pPr>
            <w:r>
              <w:rPr>
                <w:spacing w:val="-4"/>
                <w:sz w:val="16"/>
              </w:rPr>
              <w:t>0,00</w:t>
            </w:r>
          </w:p>
        </w:tc>
        <w:tc>
          <w:tcPr>
            <w:tcW w:w="1696" w:type="dxa"/>
            <w:tcBorders>
              <w:top w:val="single" w:sz="24" w:space="0" w:color="FFFFFF"/>
            </w:tcBorders>
            <w:shd w:val="clear" w:color="auto" w:fill="D6D6D6"/>
          </w:tcPr>
          <w:p>
            <w:pPr>
              <w:pStyle w:val="TableParagraph"/>
              <w:spacing w:before="105"/>
              <w:ind w:right="155"/>
              <w:jc w:val="right"/>
              <w:rPr>
                <w:sz w:val="16"/>
              </w:rPr>
            </w:pPr>
            <w:r>
              <w:rPr>
                <w:spacing w:val="-2"/>
                <w:sz w:val="16"/>
              </w:rPr>
              <w:t>75.000,00</w:t>
            </w:r>
          </w:p>
        </w:tc>
        <w:tc>
          <w:tcPr>
            <w:tcW w:w="1808" w:type="dxa"/>
            <w:tcBorders>
              <w:top w:val="single" w:sz="24" w:space="0" w:color="FFFFFF"/>
            </w:tcBorders>
            <w:shd w:val="clear" w:color="auto" w:fill="D6D6D6"/>
          </w:tcPr>
          <w:p>
            <w:pPr>
              <w:pStyle w:val="TableParagraph"/>
              <w:spacing w:before="105"/>
              <w:ind w:right="187"/>
              <w:jc w:val="right"/>
              <w:rPr>
                <w:sz w:val="16"/>
              </w:rPr>
            </w:pPr>
            <w:r>
              <w:rPr>
                <w:spacing w:val="-2"/>
                <w:sz w:val="16"/>
              </w:rPr>
              <w:t>75.000,00</w:t>
            </w:r>
          </w:p>
        </w:tc>
        <w:tc>
          <w:tcPr>
            <w:tcW w:w="1621" w:type="dxa"/>
            <w:tcBorders>
              <w:top w:val="single" w:sz="24" w:space="0" w:color="FFFFFF"/>
            </w:tcBorders>
            <w:shd w:val="clear" w:color="auto" w:fill="D6D6D6"/>
          </w:tcPr>
          <w:p>
            <w:pPr>
              <w:pStyle w:val="TableParagraph"/>
              <w:spacing w:before="120"/>
              <w:ind w:right="159"/>
              <w:jc w:val="right"/>
              <w:rPr>
                <w:sz w:val="16"/>
              </w:rPr>
            </w:pPr>
            <w:r>
              <w:rPr>
                <w:spacing w:val="-2"/>
                <w:sz w:val="16"/>
              </w:rPr>
              <w:t>38.077,60</w:t>
            </w:r>
          </w:p>
        </w:tc>
        <w:tc>
          <w:tcPr>
            <w:tcW w:w="931" w:type="dxa"/>
            <w:tcBorders>
              <w:top w:val="single" w:sz="24" w:space="0" w:color="FFFFFF"/>
            </w:tcBorders>
            <w:shd w:val="clear" w:color="auto" w:fill="D6D6D6"/>
          </w:tcPr>
          <w:p>
            <w:pPr>
              <w:pStyle w:val="TableParagraph"/>
              <w:rPr>
                <w:rFonts w:ascii="Times New Roman"/>
                <w:sz w:val="18"/>
              </w:rPr>
            </w:pPr>
          </w:p>
        </w:tc>
        <w:tc>
          <w:tcPr>
            <w:tcW w:w="292" w:type="dxa"/>
            <w:tcBorders>
              <w:top w:val="single" w:sz="24" w:space="0" w:color="FFFFFF"/>
            </w:tcBorders>
            <w:shd w:val="clear" w:color="auto" w:fill="D6D6D6"/>
          </w:tcPr>
          <w:p>
            <w:pPr>
              <w:pStyle w:val="TableParagraph"/>
              <w:rPr>
                <w:rFonts w:ascii="Times New Roman"/>
                <w:sz w:val="18"/>
              </w:rPr>
            </w:pPr>
          </w:p>
        </w:tc>
        <w:tc>
          <w:tcPr>
            <w:tcW w:w="758" w:type="dxa"/>
            <w:tcBorders>
              <w:top w:val="single" w:sz="24" w:space="0" w:color="FFFFFF"/>
              <w:right w:val="single" w:sz="8" w:space="0" w:color="000000"/>
            </w:tcBorders>
            <w:shd w:val="clear" w:color="auto" w:fill="D6D6D6"/>
          </w:tcPr>
          <w:p>
            <w:pPr>
              <w:pStyle w:val="TableParagraph"/>
              <w:spacing w:before="105"/>
              <w:ind w:right="190"/>
              <w:jc w:val="right"/>
              <w:rPr>
                <w:sz w:val="16"/>
              </w:rPr>
            </w:pPr>
            <w:r>
              <w:rPr>
                <w:spacing w:val="-2"/>
                <w:sz w:val="16"/>
              </w:rPr>
              <w:t>50,77</w:t>
            </w:r>
          </w:p>
        </w:tc>
      </w:tr>
      <w:tr>
        <w:trPr>
          <w:trHeight w:val="734" w:hRule="atLeast"/>
        </w:trPr>
        <w:tc>
          <w:tcPr>
            <w:tcW w:w="6076" w:type="dxa"/>
            <w:tcBorders>
              <w:left w:val="single" w:sz="8" w:space="0" w:color="000000"/>
              <w:right w:val="single" w:sz="12" w:space="0" w:color="000000"/>
            </w:tcBorders>
          </w:tcPr>
          <w:p>
            <w:pPr>
              <w:pStyle w:val="TableParagraph"/>
              <w:spacing w:line="237" w:lineRule="auto" w:before="146"/>
              <w:ind w:left="714" w:right="240" w:hanging="600"/>
              <w:rPr>
                <w:sz w:val="20"/>
              </w:rPr>
            </w:pPr>
            <w:r>
              <w:rPr>
                <w:position w:val="2"/>
                <w:sz w:val="18"/>
              </w:rPr>
              <w:t>8121</w:t>
            </w:r>
            <w:r>
              <w:rPr>
                <w:spacing w:val="40"/>
                <w:position w:val="2"/>
                <w:sz w:val="18"/>
              </w:rPr>
              <w:t> </w:t>
            </w:r>
            <w:r>
              <w:rPr>
                <w:sz w:val="20"/>
              </w:rPr>
              <w:t>Povrat</w:t>
            </w:r>
            <w:r>
              <w:rPr>
                <w:spacing w:val="-12"/>
                <w:sz w:val="20"/>
              </w:rPr>
              <w:t> </w:t>
            </w:r>
            <w:r>
              <w:rPr>
                <w:sz w:val="20"/>
              </w:rPr>
              <w:t>zajmova</w:t>
            </w:r>
            <w:r>
              <w:rPr>
                <w:spacing w:val="-13"/>
                <w:sz w:val="20"/>
              </w:rPr>
              <w:t> </w:t>
            </w:r>
            <w:r>
              <w:rPr>
                <w:sz w:val="20"/>
              </w:rPr>
              <w:t>danih</w:t>
            </w:r>
            <w:r>
              <w:rPr>
                <w:spacing w:val="-11"/>
                <w:sz w:val="20"/>
              </w:rPr>
              <w:t> </w:t>
            </w:r>
            <w:r>
              <w:rPr>
                <w:sz w:val="20"/>
              </w:rPr>
              <w:t>neprofitnim</w:t>
            </w:r>
            <w:r>
              <w:rPr>
                <w:spacing w:val="-11"/>
                <w:sz w:val="20"/>
              </w:rPr>
              <w:t> </w:t>
            </w:r>
            <w:r>
              <w:rPr>
                <w:sz w:val="20"/>
              </w:rPr>
              <w:t>organizacijama, g rađanima i kućanstvima u tuzemstvu</w:t>
            </w:r>
          </w:p>
        </w:tc>
        <w:tc>
          <w:tcPr>
            <w:tcW w:w="1742" w:type="dxa"/>
            <w:tcBorders>
              <w:left w:val="single" w:sz="12" w:space="0" w:color="000000"/>
              <w:right w:val="single" w:sz="8" w:space="0" w:color="000000"/>
            </w:tcBorders>
          </w:tcPr>
          <w:p>
            <w:pPr>
              <w:pStyle w:val="TableParagraph"/>
              <w:spacing w:before="163"/>
              <w:ind w:right="192"/>
              <w:jc w:val="right"/>
              <w:rPr>
                <w:sz w:val="16"/>
              </w:rPr>
            </w:pPr>
            <w:r>
              <w:rPr>
                <w:spacing w:val="-4"/>
                <w:sz w:val="16"/>
              </w:rPr>
              <w:t>0,00</w:t>
            </w:r>
          </w:p>
        </w:tc>
        <w:tc>
          <w:tcPr>
            <w:tcW w:w="1696" w:type="dxa"/>
            <w:tcBorders>
              <w:left w:val="single" w:sz="8" w:space="0" w:color="000000"/>
              <w:right w:val="single" w:sz="12" w:space="0" w:color="000000"/>
            </w:tcBorders>
          </w:tcPr>
          <w:p>
            <w:pPr>
              <w:pStyle w:val="TableParagraph"/>
              <w:spacing w:before="163"/>
              <w:ind w:right="140"/>
              <w:jc w:val="right"/>
              <w:rPr>
                <w:sz w:val="16"/>
              </w:rPr>
            </w:pPr>
            <w:r>
              <w:rPr>
                <w:spacing w:val="-2"/>
                <w:sz w:val="16"/>
              </w:rPr>
              <w:t>75.000,00</w:t>
            </w:r>
          </w:p>
        </w:tc>
        <w:tc>
          <w:tcPr>
            <w:tcW w:w="1808" w:type="dxa"/>
            <w:tcBorders>
              <w:left w:val="single" w:sz="12" w:space="0" w:color="000000"/>
              <w:right w:val="single" w:sz="12" w:space="0" w:color="000000"/>
            </w:tcBorders>
          </w:tcPr>
          <w:p>
            <w:pPr>
              <w:pStyle w:val="TableParagraph"/>
              <w:spacing w:before="163"/>
              <w:ind w:right="172"/>
              <w:jc w:val="right"/>
              <w:rPr>
                <w:sz w:val="16"/>
              </w:rPr>
            </w:pPr>
            <w:r>
              <w:rPr>
                <w:spacing w:val="-2"/>
                <w:sz w:val="16"/>
              </w:rPr>
              <w:t>75.000,00</w:t>
            </w:r>
          </w:p>
        </w:tc>
        <w:tc>
          <w:tcPr>
            <w:tcW w:w="1621" w:type="dxa"/>
            <w:tcBorders>
              <w:left w:val="single" w:sz="12" w:space="0" w:color="000000"/>
              <w:right w:val="single" w:sz="12" w:space="0" w:color="000000"/>
            </w:tcBorders>
          </w:tcPr>
          <w:p>
            <w:pPr>
              <w:pStyle w:val="TableParagraph"/>
              <w:spacing w:before="177"/>
              <w:ind w:right="144"/>
              <w:jc w:val="right"/>
              <w:rPr>
                <w:sz w:val="16"/>
              </w:rPr>
            </w:pPr>
            <w:r>
              <w:rPr>
                <w:spacing w:val="-2"/>
                <w:sz w:val="16"/>
              </w:rPr>
              <w:t>38.077,60</w:t>
            </w:r>
          </w:p>
        </w:tc>
        <w:tc>
          <w:tcPr>
            <w:tcW w:w="931" w:type="dxa"/>
            <w:tcBorders>
              <w:left w:val="single" w:sz="12" w:space="0" w:color="000000"/>
              <w:right w:val="single" w:sz="8" w:space="0" w:color="000000"/>
            </w:tcBorders>
          </w:tcPr>
          <w:p>
            <w:pPr>
              <w:pStyle w:val="TableParagraph"/>
              <w:rPr>
                <w:rFonts w:ascii="Times New Roman"/>
                <w:sz w:val="18"/>
              </w:rPr>
            </w:pPr>
          </w:p>
        </w:tc>
        <w:tc>
          <w:tcPr>
            <w:tcW w:w="1050" w:type="dxa"/>
            <w:gridSpan w:val="2"/>
            <w:tcBorders>
              <w:left w:val="single" w:sz="8" w:space="0" w:color="000000"/>
              <w:right w:val="single" w:sz="8" w:space="0" w:color="000000"/>
            </w:tcBorders>
          </w:tcPr>
          <w:p>
            <w:pPr>
              <w:pStyle w:val="TableParagraph"/>
              <w:spacing w:before="148"/>
              <w:ind w:left="374"/>
              <w:rPr>
                <w:sz w:val="16"/>
              </w:rPr>
            </w:pPr>
            <w:r>
              <w:rPr>
                <w:spacing w:val="-2"/>
                <w:sz w:val="16"/>
              </w:rPr>
              <w:t>50,77</w:t>
            </w:r>
          </w:p>
        </w:tc>
      </w:tr>
      <w:tr>
        <w:trPr>
          <w:trHeight w:val="571" w:hRule="atLeast"/>
        </w:trPr>
        <w:tc>
          <w:tcPr>
            <w:tcW w:w="6076" w:type="dxa"/>
            <w:tcBorders>
              <w:left w:val="single" w:sz="8" w:space="0" w:color="000000"/>
              <w:bottom w:val="single" w:sz="24" w:space="0" w:color="FFFFFF"/>
            </w:tcBorders>
            <w:shd w:val="clear" w:color="auto" w:fill="DBDBDB"/>
          </w:tcPr>
          <w:p>
            <w:pPr>
              <w:pStyle w:val="TableParagraph"/>
              <w:spacing w:before="87"/>
              <w:ind w:left="114"/>
              <w:rPr>
                <w:sz w:val="20"/>
              </w:rPr>
            </w:pPr>
            <w:r>
              <w:rPr>
                <w:sz w:val="18"/>
              </w:rPr>
              <w:t>84</w:t>
            </w:r>
            <w:r>
              <w:rPr>
                <w:spacing w:val="20"/>
                <w:sz w:val="18"/>
              </w:rPr>
              <w:t> </w:t>
            </w:r>
            <w:r>
              <w:rPr>
                <w:sz w:val="20"/>
              </w:rPr>
              <w:t>Primici</w:t>
            </w:r>
            <w:r>
              <w:rPr>
                <w:spacing w:val="-1"/>
                <w:sz w:val="20"/>
              </w:rPr>
              <w:t> </w:t>
            </w:r>
            <w:r>
              <w:rPr>
                <w:sz w:val="20"/>
              </w:rPr>
              <w:t>od</w:t>
            </w:r>
            <w:r>
              <w:rPr>
                <w:spacing w:val="-2"/>
                <w:sz w:val="20"/>
              </w:rPr>
              <w:t> zaduživanja</w:t>
            </w:r>
          </w:p>
        </w:tc>
        <w:tc>
          <w:tcPr>
            <w:tcW w:w="1742" w:type="dxa"/>
            <w:tcBorders>
              <w:bottom w:val="single" w:sz="24" w:space="0" w:color="FFFFFF"/>
            </w:tcBorders>
            <w:shd w:val="clear" w:color="auto" w:fill="DBDBDB"/>
          </w:tcPr>
          <w:p>
            <w:pPr>
              <w:pStyle w:val="TableParagraph"/>
              <w:spacing w:before="74"/>
              <w:ind w:right="202"/>
              <w:jc w:val="right"/>
              <w:rPr>
                <w:sz w:val="16"/>
              </w:rPr>
            </w:pPr>
            <w:r>
              <w:rPr>
                <w:spacing w:val="-4"/>
                <w:sz w:val="16"/>
              </w:rPr>
              <w:t>0,00</w:t>
            </w:r>
          </w:p>
        </w:tc>
        <w:tc>
          <w:tcPr>
            <w:tcW w:w="1696" w:type="dxa"/>
            <w:tcBorders>
              <w:bottom w:val="single" w:sz="24" w:space="0" w:color="FFFFFF"/>
            </w:tcBorders>
            <w:shd w:val="clear" w:color="auto" w:fill="DBDBDB"/>
          </w:tcPr>
          <w:p>
            <w:pPr>
              <w:pStyle w:val="TableParagraph"/>
              <w:spacing w:before="74"/>
              <w:ind w:right="158"/>
              <w:jc w:val="right"/>
              <w:rPr>
                <w:sz w:val="16"/>
              </w:rPr>
            </w:pPr>
            <w:r>
              <w:rPr>
                <w:spacing w:val="-2"/>
                <w:sz w:val="16"/>
              </w:rPr>
              <w:t>12.700.000,00</w:t>
            </w:r>
          </w:p>
        </w:tc>
        <w:tc>
          <w:tcPr>
            <w:tcW w:w="1808" w:type="dxa"/>
            <w:tcBorders>
              <w:bottom w:val="single" w:sz="24" w:space="0" w:color="FFFFFF"/>
            </w:tcBorders>
            <w:shd w:val="clear" w:color="auto" w:fill="DBDBDB"/>
          </w:tcPr>
          <w:p>
            <w:pPr>
              <w:pStyle w:val="TableParagraph"/>
              <w:spacing w:before="74"/>
              <w:ind w:right="173"/>
              <w:jc w:val="right"/>
              <w:rPr>
                <w:sz w:val="16"/>
              </w:rPr>
            </w:pPr>
            <w:r>
              <w:rPr>
                <w:spacing w:val="-2"/>
                <w:sz w:val="16"/>
              </w:rPr>
              <w:t>12.700.000,00</w:t>
            </w:r>
          </w:p>
        </w:tc>
        <w:tc>
          <w:tcPr>
            <w:tcW w:w="1621" w:type="dxa"/>
            <w:tcBorders>
              <w:bottom w:val="single" w:sz="24" w:space="0" w:color="FFFFFF"/>
            </w:tcBorders>
            <w:shd w:val="clear" w:color="auto" w:fill="DBDBDB"/>
          </w:tcPr>
          <w:p>
            <w:pPr>
              <w:pStyle w:val="TableParagraph"/>
              <w:spacing w:before="103"/>
              <w:ind w:right="177"/>
              <w:jc w:val="right"/>
              <w:rPr>
                <w:sz w:val="16"/>
              </w:rPr>
            </w:pPr>
            <w:r>
              <w:rPr>
                <w:spacing w:val="-2"/>
                <w:sz w:val="16"/>
              </w:rPr>
              <w:t>2.647.341,16</w:t>
            </w:r>
          </w:p>
        </w:tc>
        <w:tc>
          <w:tcPr>
            <w:tcW w:w="931" w:type="dxa"/>
            <w:tcBorders>
              <w:bottom w:val="single" w:sz="24" w:space="0" w:color="FFFFFF"/>
            </w:tcBorders>
            <w:shd w:val="clear" w:color="auto" w:fill="DBDBDB"/>
          </w:tcPr>
          <w:p>
            <w:pPr>
              <w:pStyle w:val="TableParagraph"/>
              <w:rPr>
                <w:rFonts w:ascii="Times New Roman"/>
                <w:sz w:val="18"/>
              </w:rPr>
            </w:pPr>
          </w:p>
        </w:tc>
        <w:tc>
          <w:tcPr>
            <w:tcW w:w="292" w:type="dxa"/>
            <w:tcBorders>
              <w:bottom w:val="single" w:sz="24" w:space="0" w:color="FFFFFF"/>
            </w:tcBorders>
            <w:shd w:val="clear" w:color="auto" w:fill="DBDBDB"/>
          </w:tcPr>
          <w:p>
            <w:pPr>
              <w:pStyle w:val="TableParagraph"/>
              <w:rPr>
                <w:rFonts w:ascii="Times New Roman"/>
                <w:sz w:val="18"/>
              </w:rPr>
            </w:pPr>
          </w:p>
        </w:tc>
        <w:tc>
          <w:tcPr>
            <w:tcW w:w="758" w:type="dxa"/>
            <w:tcBorders>
              <w:bottom w:val="single" w:sz="24" w:space="0" w:color="FFFFFF"/>
              <w:right w:val="single" w:sz="8" w:space="0" w:color="000000"/>
            </w:tcBorders>
            <w:shd w:val="clear" w:color="auto" w:fill="DBDBDB"/>
          </w:tcPr>
          <w:p>
            <w:pPr>
              <w:pStyle w:val="TableParagraph"/>
              <w:spacing w:before="103"/>
              <w:ind w:right="192"/>
              <w:jc w:val="right"/>
              <w:rPr>
                <w:sz w:val="16"/>
              </w:rPr>
            </w:pPr>
            <w:r>
              <w:rPr>
                <w:spacing w:val="-2"/>
                <w:sz w:val="16"/>
              </w:rPr>
              <w:t>20,85</w:t>
            </w:r>
          </w:p>
        </w:tc>
      </w:tr>
      <w:tr>
        <w:trPr>
          <w:trHeight w:val="688" w:hRule="atLeast"/>
        </w:trPr>
        <w:tc>
          <w:tcPr>
            <w:tcW w:w="6076" w:type="dxa"/>
            <w:tcBorders>
              <w:top w:val="single" w:sz="24" w:space="0" w:color="FFFFFF"/>
              <w:left w:val="single" w:sz="8" w:space="0" w:color="000000"/>
            </w:tcBorders>
            <w:shd w:val="clear" w:color="auto" w:fill="D6D6D6"/>
          </w:tcPr>
          <w:p>
            <w:pPr>
              <w:pStyle w:val="TableParagraph"/>
              <w:spacing w:line="237" w:lineRule="auto" w:before="43"/>
              <w:ind w:left="534" w:hanging="420"/>
              <w:rPr>
                <w:sz w:val="20"/>
              </w:rPr>
            </w:pPr>
            <w:r>
              <w:rPr>
                <w:sz w:val="18"/>
              </w:rPr>
              <w:t>845 </w:t>
            </w:r>
            <w:r>
              <w:rPr>
                <w:sz w:val="20"/>
              </w:rPr>
              <w:t>Primljeni</w:t>
            </w:r>
            <w:r>
              <w:rPr>
                <w:spacing w:val="-6"/>
                <w:sz w:val="20"/>
              </w:rPr>
              <w:t> </w:t>
            </w:r>
            <w:r>
              <w:rPr>
                <w:sz w:val="20"/>
              </w:rPr>
              <w:t>zajmovi</w:t>
            </w:r>
            <w:r>
              <w:rPr>
                <w:spacing w:val="-6"/>
                <w:sz w:val="20"/>
              </w:rPr>
              <w:t> </w:t>
            </w:r>
            <w:r>
              <w:rPr>
                <w:sz w:val="20"/>
              </w:rPr>
              <w:t>od</w:t>
            </w:r>
            <w:r>
              <w:rPr>
                <w:spacing w:val="-8"/>
                <w:sz w:val="20"/>
              </w:rPr>
              <w:t> </w:t>
            </w:r>
            <w:r>
              <w:rPr>
                <w:sz w:val="20"/>
              </w:rPr>
              <w:t>trgovačkih</w:t>
            </w:r>
            <w:r>
              <w:rPr>
                <w:spacing w:val="-6"/>
                <w:sz w:val="20"/>
              </w:rPr>
              <w:t> </w:t>
            </w:r>
            <w:r>
              <w:rPr>
                <w:sz w:val="20"/>
              </w:rPr>
              <w:t>društava</w:t>
            </w:r>
            <w:r>
              <w:rPr>
                <w:spacing w:val="-6"/>
                <w:sz w:val="20"/>
              </w:rPr>
              <w:t> </w:t>
            </w:r>
            <w:r>
              <w:rPr>
                <w:sz w:val="20"/>
              </w:rPr>
              <w:t>i</w:t>
            </w:r>
            <w:r>
              <w:rPr>
                <w:spacing w:val="-7"/>
                <w:sz w:val="20"/>
              </w:rPr>
              <w:t> </w:t>
            </w:r>
            <w:r>
              <w:rPr>
                <w:sz w:val="20"/>
              </w:rPr>
              <w:t>obrtnik</w:t>
            </w:r>
            <w:r>
              <w:rPr>
                <w:spacing w:val="-8"/>
                <w:sz w:val="20"/>
              </w:rPr>
              <w:t> </w:t>
            </w:r>
            <w:r>
              <w:rPr>
                <w:sz w:val="20"/>
              </w:rPr>
              <w:t>a izvan javnog sektora</w:t>
            </w:r>
          </w:p>
        </w:tc>
        <w:tc>
          <w:tcPr>
            <w:tcW w:w="1742" w:type="dxa"/>
            <w:tcBorders>
              <w:top w:val="single" w:sz="24" w:space="0" w:color="FFFFFF"/>
            </w:tcBorders>
            <w:shd w:val="clear" w:color="auto" w:fill="D6D6D6"/>
          </w:tcPr>
          <w:p>
            <w:pPr>
              <w:pStyle w:val="TableParagraph"/>
              <w:spacing w:before="103"/>
              <w:ind w:right="202"/>
              <w:jc w:val="right"/>
              <w:rPr>
                <w:sz w:val="16"/>
              </w:rPr>
            </w:pPr>
            <w:r>
              <w:rPr>
                <w:spacing w:val="-4"/>
                <w:sz w:val="16"/>
              </w:rPr>
              <w:t>0,00</w:t>
            </w:r>
          </w:p>
        </w:tc>
        <w:tc>
          <w:tcPr>
            <w:tcW w:w="1696" w:type="dxa"/>
            <w:tcBorders>
              <w:top w:val="single" w:sz="24" w:space="0" w:color="FFFFFF"/>
            </w:tcBorders>
            <w:shd w:val="clear" w:color="auto" w:fill="D6D6D6"/>
          </w:tcPr>
          <w:p>
            <w:pPr>
              <w:pStyle w:val="TableParagraph"/>
              <w:spacing w:before="103"/>
              <w:ind w:right="158"/>
              <w:jc w:val="right"/>
              <w:rPr>
                <w:sz w:val="16"/>
              </w:rPr>
            </w:pPr>
            <w:r>
              <w:rPr>
                <w:spacing w:val="-2"/>
                <w:sz w:val="16"/>
              </w:rPr>
              <w:t>12.700.000,00</w:t>
            </w:r>
          </w:p>
        </w:tc>
        <w:tc>
          <w:tcPr>
            <w:tcW w:w="1808" w:type="dxa"/>
            <w:tcBorders>
              <w:top w:val="single" w:sz="24" w:space="0" w:color="FFFFFF"/>
            </w:tcBorders>
            <w:shd w:val="clear" w:color="auto" w:fill="D6D6D6"/>
          </w:tcPr>
          <w:p>
            <w:pPr>
              <w:pStyle w:val="TableParagraph"/>
              <w:spacing w:before="103"/>
              <w:ind w:right="187"/>
              <w:jc w:val="right"/>
              <w:rPr>
                <w:sz w:val="16"/>
              </w:rPr>
            </w:pPr>
            <w:r>
              <w:rPr>
                <w:spacing w:val="-2"/>
                <w:sz w:val="16"/>
              </w:rPr>
              <w:t>12.700.000,00</w:t>
            </w:r>
          </w:p>
        </w:tc>
        <w:tc>
          <w:tcPr>
            <w:tcW w:w="1621" w:type="dxa"/>
            <w:tcBorders>
              <w:top w:val="single" w:sz="24" w:space="0" w:color="FFFFFF"/>
            </w:tcBorders>
            <w:shd w:val="clear" w:color="auto" w:fill="D6D6D6"/>
          </w:tcPr>
          <w:p>
            <w:pPr>
              <w:pStyle w:val="TableParagraph"/>
              <w:spacing w:before="117"/>
              <w:ind w:right="162"/>
              <w:jc w:val="right"/>
              <w:rPr>
                <w:sz w:val="16"/>
              </w:rPr>
            </w:pPr>
            <w:r>
              <w:rPr>
                <w:spacing w:val="-2"/>
                <w:sz w:val="16"/>
              </w:rPr>
              <w:t>2.647.341,16</w:t>
            </w:r>
          </w:p>
        </w:tc>
        <w:tc>
          <w:tcPr>
            <w:tcW w:w="931" w:type="dxa"/>
            <w:tcBorders>
              <w:top w:val="single" w:sz="24" w:space="0" w:color="FFFFFF"/>
            </w:tcBorders>
            <w:shd w:val="clear" w:color="auto" w:fill="D6D6D6"/>
          </w:tcPr>
          <w:p>
            <w:pPr>
              <w:pStyle w:val="TableParagraph"/>
              <w:rPr>
                <w:rFonts w:ascii="Times New Roman"/>
                <w:sz w:val="18"/>
              </w:rPr>
            </w:pPr>
          </w:p>
        </w:tc>
        <w:tc>
          <w:tcPr>
            <w:tcW w:w="292" w:type="dxa"/>
            <w:tcBorders>
              <w:top w:val="single" w:sz="24" w:space="0" w:color="FFFFFF"/>
            </w:tcBorders>
            <w:shd w:val="clear" w:color="auto" w:fill="D6D6D6"/>
          </w:tcPr>
          <w:p>
            <w:pPr>
              <w:pStyle w:val="TableParagraph"/>
              <w:rPr>
                <w:rFonts w:ascii="Times New Roman"/>
                <w:sz w:val="18"/>
              </w:rPr>
            </w:pPr>
          </w:p>
        </w:tc>
        <w:tc>
          <w:tcPr>
            <w:tcW w:w="758" w:type="dxa"/>
            <w:tcBorders>
              <w:top w:val="single" w:sz="24" w:space="0" w:color="FFFFFF"/>
              <w:right w:val="single" w:sz="8" w:space="0" w:color="000000"/>
            </w:tcBorders>
            <w:shd w:val="clear" w:color="auto" w:fill="D6D6D6"/>
          </w:tcPr>
          <w:p>
            <w:pPr>
              <w:pStyle w:val="TableParagraph"/>
              <w:spacing w:before="103"/>
              <w:ind w:right="190"/>
              <w:jc w:val="right"/>
              <w:rPr>
                <w:sz w:val="16"/>
              </w:rPr>
            </w:pPr>
            <w:r>
              <w:rPr>
                <w:spacing w:val="-2"/>
                <w:sz w:val="16"/>
              </w:rPr>
              <w:t>20,85</w:t>
            </w:r>
          </w:p>
        </w:tc>
      </w:tr>
      <w:tr>
        <w:trPr>
          <w:trHeight w:val="811" w:hRule="atLeast"/>
        </w:trPr>
        <w:tc>
          <w:tcPr>
            <w:tcW w:w="6076" w:type="dxa"/>
            <w:tcBorders>
              <w:left w:val="single" w:sz="8" w:space="0" w:color="000000"/>
              <w:right w:val="single" w:sz="12" w:space="0" w:color="000000"/>
            </w:tcBorders>
          </w:tcPr>
          <w:p>
            <w:pPr>
              <w:pStyle w:val="TableParagraph"/>
              <w:spacing w:line="237" w:lineRule="auto" w:before="149"/>
              <w:ind w:left="714" w:hanging="600"/>
              <w:rPr>
                <w:sz w:val="20"/>
              </w:rPr>
            </w:pPr>
            <w:r>
              <w:rPr>
                <w:position w:val="2"/>
                <w:sz w:val="18"/>
              </w:rPr>
              <w:t>8453</w:t>
            </w:r>
            <w:r>
              <w:rPr>
                <w:spacing w:val="40"/>
                <w:position w:val="2"/>
                <w:sz w:val="18"/>
              </w:rPr>
              <w:t> </w:t>
            </w:r>
            <w:r>
              <w:rPr>
                <w:sz w:val="20"/>
              </w:rPr>
              <w:t>Primljeni</w:t>
            </w:r>
            <w:r>
              <w:rPr>
                <w:spacing w:val="-6"/>
                <w:sz w:val="20"/>
              </w:rPr>
              <w:t> </w:t>
            </w:r>
            <w:r>
              <w:rPr>
                <w:sz w:val="20"/>
              </w:rPr>
              <w:t>zajmovi</w:t>
            </w:r>
            <w:r>
              <w:rPr>
                <w:spacing w:val="-6"/>
                <w:sz w:val="20"/>
              </w:rPr>
              <w:t> </w:t>
            </w:r>
            <w:r>
              <w:rPr>
                <w:sz w:val="20"/>
              </w:rPr>
              <w:t>od</w:t>
            </w:r>
            <w:r>
              <w:rPr>
                <w:spacing w:val="-9"/>
                <w:sz w:val="20"/>
              </w:rPr>
              <w:t> </w:t>
            </w:r>
            <w:r>
              <w:rPr>
                <w:sz w:val="20"/>
              </w:rPr>
              <w:t>tuzemnih</w:t>
            </w:r>
            <w:r>
              <w:rPr>
                <w:spacing w:val="-7"/>
                <w:sz w:val="20"/>
              </w:rPr>
              <w:t> </w:t>
            </w:r>
            <w:r>
              <w:rPr>
                <w:sz w:val="20"/>
              </w:rPr>
              <w:t>trgovačkih</w:t>
            </w:r>
            <w:r>
              <w:rPr>
                <w:spacing w:val="-7"/>
                <w:sz w:val="20"/>
              </w:rPr>
              <w:t> </w:t>
            </w:r>
            <w:r>
              <w:rPr>
                <w:sz w:val="20"/>
              </w:rPr>
              <w:t>društava izvan javnog sektora</w:t>
            </w:r>
          </w:p>
        </w:tc>
        <w:tc>
          <w:tcPr>
            <w:tcW w:w="1742" w:type="dxa"/>
            <w:tcBorders>
              <w:left w:val="single" w:sz="12" w:space="0" w:color="000000"/>
              <w:right w:val="single" w:sz="8" w:space="0" w:color="000000"/>
            </w:tcBorders>
          </w:tcPr>
          <w:p>
            <w:pPr>
              <w:pStyle w:val="TableParagraph"/>
              <w:spacing w:before="165"/>
              <w:ind w:right="192"/>
              <w:jc w:val="right"/>
              <w:rPr>
                <w:sz w:val="16"/>
              </w:rPr>
            </w:pPr>
            <w:r>
              <w:rPr>
                <w:spacing w:val="-4"/>
                <w:sz w:val="16"/>
              </w:rPr>
              <w:t>0,00</w:t>
            </w:r>
          </w:p>
        </w:tc>
        <w:tc>
          <w:tcPr>
            <w:tcW w:w="1696" w:type="dxa"/>
            <w:tcBorders>
              <w:left w:val="single" w:sz="8" w:space="0" w:color="000000"/>
              <w:right w:val="single" w:sz="12" w:space="0" w:color="000000"/>
            </w:tcBorders>
          </w:tcPr>
          <w:p>
            <w:pPr>
              <w:pStyle w:val="TableParagraph"/>
              <w:spacing w:before="165"/>
              <w:ind w:right="143"/>
              <w:jc w:val="right"/>
              <w:rPr>
                <w:sz w:val="16"/>
              </w:rPr>
            </w:pPr>
            <w:r>
              <w:rPr>
                <w:spacing w:val="-2"/>
                <w:sz w:val="16"/>
              </w:rPr>
              <w:t>12.700.000,00</w:t>
            </w:r>
          </w:p>
        </w:tc>
        <w:tc>
          <w:tcPr>
            <w:tcW w:w="1808" w:type="dxa"/>
            <w:tcBorders>
              <w:left w:val="single" w:sz="12" w:space="0" w:color="000000"/>
              <w:right w:val="single" w:sz="12" w:space="0" w:color="000000"/>
            </w:tcBorders>
          </w:tcPr>
          <w:p>
            <w:pPr>
              <w:pStyle w:val="TableParagraph"/>
              <w:spacing w:before="165"/>
              <w:ind w:right="172"/>
              <w:jc w:val="right"/>
              <w:rPr>
                <w:sz w:val="16"/>
              </w:rPr>
            </w:pPr>
            <w:r>
              <w:rPr>
                <w:spacing w:val="-2"/>
                <w:sz w:val="16"/>
              </w:rPr>
              <w:t>12.700.000,00</w:t>
            </w:r>
          </w:p>
        </w:tc>
        <w:tc>
          <w:tcPr>
            <w:tcW w:w="1621" w:type="dxa"/>
            <w:tcBorders>
              <w:left w:val="single" w:sz="12" w:space="0" w:color="000000"/>
              <w:right w:val="single" w:sz="12" w:space="0" w:color="000000"/>
            </w:tcBorders>
          </w:tcPr>
          <w:p>
            <w:pPr>
              <w:pStyle w:val="TableParagraph"/>
              <w:spacing w:before="180"/>
              <w:ind w:right="147"/>
              <w:jc w:val="right"/>
              <w:rPr>
                <w:sz w:val="16"/>
              </w:rPr>
            </w:pPr>
            <w:r>
              <w:rPr>
                <w:spacing w:val="-2"/>
                <w:sz w:val="16"/>
              </w:rPr>
              <w:t>2.647.341,16</w:t>
            </w:r>
          </w:p>
        </w:tc>
        <w:tc>
          <w:tcPr>
            <w:tcW w:w="931" w:type="dxa"/>
            <w:tcBorders>
              <w:left w:val="single" w:sz="12" w:space="0" w:color="000000"/>
              <w:right w:val="single" w:sz="8" w:space="0" w:color="000000"/>
            </w:tcBorders>
          </w:tcPr>
          <w:p>
            <w:pPr>
              <w:pStyle w:val="TableParagraph"/>
              <w:rPr>
                <w:rFonts w:ascii="Times New Roman"/>
                <w:sz w:val="18"/>
              </w:rPr>
            </w:pPr>
          </w:p>
        </w:tc>
        <w:tc>
          <w:tcPr>
            <w:tcW w:w="1050" w:type="dxa"/>
            <w:gridSpan w:val="2"/>
            <w:tcBorders>
              <w:left w:val="single" w:sz="8" w:space="0" w:color="000000"/>
              <w:right w:val="single" w:sz="8" w:space="0" w:color="000000"/>
            </w:tcBorders>
          </w:tcPr>
          <w:p>
            <w:pPr>
              <w:pStyle w:val="TableParagraph"/>
              <w:spacing w:before="151"/>
              <w:ind w:left="374"/>
              <w:rPr>
                <w:sz w:val="16"/>
              </w:rPr>
            </w:pPr>
            <w:r>
              <w:rPr>
                <w:spacing w:val="-2"/>
                <w:sz w:val="16"/>
              </w:rPr>
              <w:t>20,85</w:t>
            </w:r>
          </w:p>
        </w:tc>
      </w:tr>
      <w:tr>
        <w:trPr>
          <w:trHeight w:val="419" w:hRule="atLeast"/>
        </w:trPr>
        <w:tc>
          <w:tcPr>
            <w:tcW w:w="6076" w:type="dxa"/>
            <w:tcBorders>
              <w:left w:val="single" w:sz="8" w:space="0" w:color="000000"/>
              <w:bottom w:val="single" w:sz="6" w:space="0" w:color="FFFFFF"/>
            </w:tcBorders>
            <w:shd w:val="clear" w:color="auto" w:fill="CDCDCD"/>
          </w:tcPr>
          <w:p>
            <w:pPr>
              <w:pStyle w:val="TableParagraph"/>
              <w:spacing w:before="86"/>
              <w:ind w:left="114"/>
              <w:rPr>
                <w:b/>
                <w:sz w:val="20"/>
              </w:rPr>
            </w:pPr>
            <w:r>
              <w:rPr>
                <w:b/>
                <w:position w:val="5"/>
                <w:sz w:val="18"/>
              </w:rPr>
              <w:t>5</w:t>
            </w:r>
            <w:r>
              <w:rPr>
                <w:b/>
                <w:spacing w:val="50"/>
                <w:w w:val="150"/>
                <w:position w:val="5"/>
                <w:sz w:val="18"/>
              </w:rPr>
              <w:t> </w:t>
            </w:r>
            <w:r>
              <w:rPr>
                <w:b/>
                <w:sz w:val="20"/>
              </w:rPr>
              <w:t>Izdaci</w:t>
            </w:r>
            <w:r>
              <w:rPr>
                <w:b/>
                <w:spacing w:val="-9"/>
                <w:sz w:val="20"/>
              </w:rPr>
              <w:t> </w:t>
            </w:r>
            <w:r>
              <w:rPr>
                <w:b/>
                <w:sz w:val="20"/>
              </w:rPr>
              <w:t>za</w:t>
            </w:r>
            <w:r>
              <w:rPr>
                <w:b/>
                <w:spacing w:val="-8"/>
                <w:sz w:val="20"/>
              </w:rPr>
              <w:t> </w:t>
            </w:r>
            <w:r>
              <w:rPr>
                <w:b/>
                <w:sz w:val="20"/>
              </w:rPr>
              <w:t>financijsku</w:t>
            </w:r>
            <w:r>
              <w:rPr>
                <w:b/>
                <w:spacing w:val="-9"/>
                <w:sz w:val="20"/>
              </w:rPr>
              <w:t> </w:t>
            </w:r>
            <w:r>
              <w:rPr>
                <w:b/>
                <w:sz w:val="20"/>
              </w:rPr>
              <w:t>imovinu</w:t>
            </w:r>
            <w:r>
              <w:rPr>
                <w:b/>
                <w:spacing w:val="-8"/>
                <w:sz w:val="20"/>
              </w:rPr>
              <w:t> </w:t>
            </w:r>
            <w:r>
              <w:rPr>
                <w:b/>
                <w:sz w:val="20"/>
              </w:rPr>
              <w:t>i</w:t>
            </w:r>
            <w:r>
              <w:rPr>
                <w:b/>
                <w:spacing w:val="-8"/>
                <w:sz w:val="20"/>
              </w:rPr>
              <w:t> </w:t>
            </w:r>
            <w:r>
              <w:rPr>
                <w:b/>
                <w:sz w:val="20"/>
              </w:rPr>
              <w:t>otplate</w:t>
            </w:r>
            <w:r>
              <w:rPr>
                <w:b/>
                <w:spacing w:val="-8"/>
                <w:sz w:val="20"/>
              </w:rPr>
              <w:t> </w:t>
            </w:r>
            <w:r>
              <w:rPr>
                <w:b/>
                <w:spacing w:val="-2"/>
                <w:sz w:val="20"/>
              </w:rPr>
              <w:t>zajmova</w:t>
            </w:r>
          </w:p>
        </w:tc>
        <w:tc>
          <w:tcPr>
            <w:tcW w:w="1742" w:type="dxa"/>
            <w:tcBorders>
              <w:bottom w:val="single" w:sz="6" w:space="0" w:color="FFFFFF"/>
            </w:tcBorders>
            <w:shd w:val="clear" w:color="auto" w:fill="CDCDCD"/>
          </w:tcPr>
          <w:p>
            <w:pPr>
              <w:pStyle w:val="TableParagraph"/>
              <w:spacing w:before="103"/>
              <w:ind w:right="187"/>
              <w:jc w:val="right"/>
              <w:rPr>
                <w:sz w:val="16"/>
              </w:rPr>
            </w:pPr>
            <w:r>
              <w:rPr>
                <w:spacing w:val="-2"/>
                <w:sz w:val="16"/>
              </w:rPr>
              <w:t>22.921,64</w:t>
            </w:r>
          </w:p>
        </w:tc>
        <w:tc>
          <w:tcPr>
            <w:tcW w:w="1696" w:type="dxa"/>
            <w:tcBorders>
              <w:bottom w:val="single" w:sz="6" w:space="0" w:color="FFFFFF"/>
            </w:tcBorders>
            <w:shd w:val="clear" w:color="auto" w:fill="CDCDCD"/>
          </w:tcPr>
          <w:p>
            <w:pPr>
              <w:pStyle w:val="TableParagraph"/>
              <w:spacing w:before="103"/>
              <w:ind w:right="141"/>
              <w:jc w:val="right"/>
              <w:rPr>
                <w:sz w:val="16"/>
              </w:rPr>
            </w:pPr>
            <w:r>
              <w:rPr>
                <w:spacing w:val="-2"/>
                <w:sz w:val="16"/>
              </w:rPr>
              <w:t>5.203.000,00</w:t>
            </w:r>
          </w:p>
        </w:tc>
        <w:tc>
          <w:tcPr>
            <w:tcW w:w="1808" w:type="dxa"/>
            <w:tcBorders>
              <w:bottom w:val="single" w:sz="6" w:space="0" w:color="FFFFFF"/>
            </w:tcBorders>
            <w:shd w:val="clear" w:color="auto" w:fill="CDCDCD"/>
          </w:tcPr>
          <w:p>
            <w:pPr>
              <w:pStyle w:val="TableParagraph"/>
              <w:spacing w:before="103"/>
              <w:ind w:right="173"/>
              <w:jc w:val="right"/>
              <w:rPr>
                <w:sz w:val="16"/>
              </w:rPr>
            </w:pPr>
            <w:r>
              <w:rPr>
                <w:spacing w:val="-2"/>
                <w:sz w:val="16"/>
              </w:rPr>
              <w:t>5.203.000,00</w:t>
            </w:r>
          </w:p>
        </w:tc>
        <w:tc>
          <w:tcPr>
            <w:tcW w:w="1621" w:type="dxa"/>
            <w:tcBorders>
              <w:bottom w:val="single" w:sz="6" w:space="0" w:color="FFFFFF"/>
            </w:tcBorders>
            <w:shd w:val="clear" w:color="auto" w:fill="CDCDCD"/>
          </w:tcPr>
          <w:p>
            <w:pPr>
              <w:pStyle w:val="TableParagraph"/>
              <w:spacing w:before="120"/>
              <w:ind w:right="167"/>
              <w:jc w:val="right"/>
              <w:rPr>
                <w:sz w:val="16"/>
              </w:rPr>
            </w:pPr>
            <w:r>
              <w:rPr>
                <w:spacing w:val="-2"/>
                <w:sz w:val="16"/>
              </w:rPr>
              <w:t>464.340,21</w:t>
            </w:r>
          </w:p>
        </w:tc>
        <w:tc>
          <w:tcPr>
            <w:tcW w:w="931" w:type="dxa"/>
            <w:tcBorders>
              <w:bottom w:val="single" w:sz="6" w:space="0" w:color="FFFFFF"/>
            </w:tcBorders>
            <w:shd w:val="clear" w:color="auto" w:fill="CDCDCD"/>
          </w:tcPr>
          <w:p>
            <w:pPr>
              <w:pStyle w:val="TableParagraph"/>
              <w:spacing w:before="134"/>
              <w:ind w:left="156"/>
              <w:rPr>
                <w:sz w:val="16"/>
              </w:rPr>
            </w:pPr>
            <w:r>
              <w:rPr>
                <w:spacing w:val="-2"/>
                <w:sz w:val="16"/>
              </w:rPr>
              <w:t>2025.77</w:t>
            </w:r>
          </w:p>
        </w:tc>
        <w:tc>
          <w:tcPr>
            <w:tcW w:w="292" w:type="dxa"/>
            <w:tcBorders>
              <w:bottom w:val="single" w:sz="6" w:space="0" w:color="FFFFFF"/>
            </w:tcBorders>
            <w:shd w:val="clear" w:color="auto" w:fill="CDCDCD"/>
          </w:tcPr>
          <w:p>
            <w:pPr>
              <w:pStyle w:val="TableParagraph"/>
              <w:rPr>
                <w:rFonts w:ascii="Times New Roman"/>
                <w:sz w:val="18"/>
              </w:rPr>
            </w:pPr>
          </w:p>
        </w:tc>
        <w:tc>
          <w:tcPr>
            <w:tcW w:w="758" w:type="dxa"/>
            <w:tcBorders>
              <w:bottom w:val="single" w:sz="6" w:space="0" w:color="FFFFFF"/>
              <w:right w:val="single" w:sz="8" w:space="0" w:color="000000"/>
            </w:tcBorders>
            <w:shd w:val="clear" w:color="auto" w:fill="CDCDCD"/>
          </w:tcPr>
          <w:p>
            <w:pPr>
              <w:pStyle w:val="TableParagraph"/>
              <w:spacing w:before="134"/>
              <w:ind w:right="163"/>
              <w:jc w:val="right"/>
              <w:rPr>
                <w:sz w:val="16"/>
              </w:rPr>
            </w:pPr>
            <w:r>
              <w:rPr>
                <w:spacing w:val="-4"/>
                <w:sz w:val="16"/>
              </w:rPr>
              <w:t>8,92</w:t>
            </w:r>
          </w:p>
        </w:tc>
      </w:tr>
      <w:tr>
        <w:trPr>
          <w:trHeight w:val="568" w:hRule="atLeast"/>
        </w:trPr>
        <w:tc>
          <w:tcPr>
            <w:tcW w:w="6076" w:type="dxa"/>
            <w:tcBorders>
              <w:top w:val="single" w:sz="6" w:space="0" w:color="FFFFFF"/>
              <w:left w:val="single" w:sz="8" w:space="0" w:color="000000"/>
              <w:bottom w:val="single" w:sz="24" w:space="0" w:color="FFFFFF"/>
            </w:tcBorders>
            <w:shd w:val="clear" w:color="auto" w:fill="DBDBDB"/>
          </w:tcPr>
          <w:p>
            <w:pPr>
              <w:pStyle w:val="TableParagraph"/>
              <w:spacing w:before="86"/>
              <w:ind w:left="114"/>
              <w:rPr>
                <w:sz w:val="20"/>
              </w:rPr>
            </w:pPr>
            <w:r>
              <w:rPr>
                <w:sz w:val="18"/>
              </w:rPr>
              <w:t>51</w:t>
            </w:r>
            <w:r>
              <w:rPr>
                <w:spacing w:val="20"/>
                <w:sz w:val="18"/>
              </w:rPr>
              <w:t> </w:t>
            </w:r>
            <w:r>
              <w:rPr>
                <w:sz w:val="20"/>
              </w:rPr>
              <w:t>Izdaci</w:t>
            </w:r>
            <w:r>
              <w:rPr>
                <w:spacing w:val="-2"/>
                <w:sz w:val="20"/>
              </w:rPr>
              <w:t> </w:t>
            </w:r>
            <w:r>
              <w:rPr>
                <w:sz w:val="20"/>
              </w:rPr>
              <w:t>za</w:t>
            </w:r>
            <w:r>
              <w:rPr>
                <w:spacing w:val="-4"/>
                <w:sz w:val="20"/>
              </w:rPr>
              <w:t> </w:t>
            </w:r>
            <w:r>
              <w:rPr>
                <w:sz w:val="20"/>
              </w:rPr>
              <w:t>dane</w:t>
            </w:r>
            <w:r>
              <w:rPr>
                <w:spacing w:val="-5"/>
                <w:sz w:val="20"/>
              </w:rPr>
              <w:t> </w:t>
            </w:r>
            <w:r>
              <w:rPr>
                <w:spacing w:val="-2"/>
                <w:sz w:val="20"/>
              </w:rPr>
              <w:t>zajmove</w:t>
            </w:r>
          </w:p>
        </w:tc>
        <w:tc>
          <w:tcPr>
            <w:tcW w:w="1742" w:type="dxa"/>
            <w:tcBorders>
              <w:top w:val="single" w:sz="6" w:space="0" w:color="FFFFFF"/>
              <w:bottom w:val="single" w:sz="24" w:space="0" w:color="FFFFFF"/>
            </w:tcBorders>
            <w:shd w:val="clear" w:color="auto" w:fill="DBDBDB"/>
          </w:tcPr>
          <w:p>
            <w:pPr>
              <w:pStyle w:val="TableParagraph"/>
              <w:spacing w:before="74"/>
              <w:ind w:right="199"/>
              <w:jc w:val="right"/>
              <w:rPr>
                <w:sz w:val="16"/>
              </w:rPr>
            </w:pPr>
            <w:r>
              <w:rPr>
                <w:spacing w:val="-2"/>
                <w:sz w:val="16"/>
              </w:rPr>
              <w:t>22.577,60</w:t>
            </w:r>
          </w:p>
        </w:tc>
        <w:tc>
          <w:tcPr>
            <w:tcW w:w="1696" w:type="dxa"/>
            <w:tcBorders>
              <w:top w:val="single" w:sz="6" w:space="0" w:color="FFFFFF"/>
              <w:bottom w:val="single" w:sz="24" w:space="0" w:color="FFFFFF"/>
            </w:tcBorders>
            <w:shd w:val="clear" w:color="auto" w:fill="DBDBDB"/>
          </w:tcPr>
          <w:p>
            <w:pPr>
              <w:pStyle w:val="TableParagraph"/>
              <w:spacing w:before="74"/>
              <w:ind w:right="156"/>
              <w:jc w:val="right"/>
              <w:rPr>
                <w:sz w:val="16"/>
              </w:rPr>
            </w:pPr>
            <w:r>
              <w:rPr>
                <w:spacing w:val="-4"/>
                <w:sz w:val="16"/>
              </w:rPr>
              <w:t>0,00</w:t>
            </w:r>
          </w:p>
        </w:tc>
        <w:tc>
          <w:tcPr>
            <w:tcW w:w="1808" w:type="dxa"/>
            <w:tcBorders>
              <w:top w:val="single" w:sz="6" w:space="0" w:color="FFFFFF"/>
              <w:bottom w:val="single" w:sz="24" w:space="0" w:color="FFFFFF"/>
            </w:tcBorders>
            <w:shd w:val="clear" w:color="auto" w:fill="DBDBDB"/>
          </w:tcPr>
          <w:p>
            <w:pPr>
              <w:pStyle w:val="TableParagraph"/>
              <w:spacing w:before="74"/>
              <w:ind w:right="174"/>
              <w:jc w:val="right"/>
              <w:rPr>
                <w:sz w:val="16"/>
              </w:rPr>
            </w:pPr>
            <w:r>
              <w:rPr>
                <w:spacing w:val="-4"/>
                <w:sz w:val="16"/>
              </w:rPr>
              <w:t>0,00</w:t>
            </w:r>
          </w:p>
        </w:tc>
        <w:tc>
          <w:tcPr>
            <w:tcW w:w="1621" w:type="dxa"/>
            <w:tcBorders>
              <w:top w:val="single" w:sz="6" w:space="0" w:color="FFFFFF"/>
              <w:bottom w:val="single" w:sz="24" w:space="0" w:color="FFFFFF"/>
            </w:tcBorders>
            <w:shd w:val="clear" w:color="auto" w:fill="DBDBDB"/>
          </w:tcPr>
          <w:p>
            <w:pPr>
              <w:pStyle w:val="TableParagraph"/>
              <w:spacing w:before="103"/>
              <w:ind w:right="175"/>
              <w:jc w:val="right"/>
              <w:rPr>
                <w:sz w:val="16"/>
              </w:rPr>
            </w:pPr>
            <w:r>
              <w:rPr>
                <w:spacing w:val="-4"/>
                <w:sz w:val="16"/>
              </w:rPr>
              <w:t>0,00</w:t>
            </w:r>
          </w:p>
        </w:tc>
        <w:tc>
          <w:tcPr>
            <w:tcW w:w="931" w:type="dxa"/>
            <w:tcBorders>
              <w:top w:val="single" w:sz="6" w:space="0" w:color="FFFFFF"/>
              <w:bottom w:val="single" w:sz="24" w:space="0" w:color="FFFFFF"/>
            </w:tcBorders>
            <w:shd w:val="clear" w:color="auto" w:fill="DBDBDB"/>
          </w:tcPr>
          <w:p>
            <w:pPr>
              <w:pStyle w:val="TableParagraph"/>
              <w:rPr>
                <w:rFonts w:ascii="Times New Roman"/>
                <w:sz w:val="18"/>
              </w:rPr>
            </w:pPr>
          </w:p>
        </w:tc>
        <w:tc>
          <w:tcPr>
            <w:tcW w:w="292" w:type="dxa"/>
            <w:tcBorders>
              <w:top w:val="single" w:sz="6" w:space="0" w:color="FFFFFF"/>
              <w:bottom w:val="single" w:sz="24" w:space="0" w:color="FFFFFF"/>
            </w:tcBorders>
            <w:shd w:val="clear" w:color="auto" w:fill="DBDBDB"/>
          </w:tcPr>
          <w:p>
            <w:pPr>
              <w:pStyle w:val="TableParagraph"/>
              <w:rPr>
                <w:rFonts w:ascii="Times New Roman"/>
                <w:sz w:val="18"/>
              </w:rPr>
            </w:pPr>
          </w:p>
        </w:tc>
        <w:tc>
          <w:tcPr>
            <w:tcW w:w="758" w:type="dxa"/>
            <w:tcBorders>
              <w:top w:val="single" w:sz="6" w:space="0" w:color="FFFFFF"/>
              <w:bottom w:val="single" w:sz="24" w:space="0" w:color="FFFFFF"/>
              <w:right w:val="single" w:sz="8" w:space="0" w:color="000000"/>
            </w:tcBorders>
            <w:shd w:val="clear" w:color="auto" w:fill="DBDBDB"/>
          </w:tcPr>
          <w:p>
            <w:pPr>
              <w:pStyle w:val="TableParagraph"/>
              <w:rPr>
                <w:rFonts w:ascii="Times New Roman"/>
                <w:sz w:val="18"/>
              </w:rPr>
            </w:pPr>
          </w:p>
        </w:tc>
      </w:tr>
      <w:tr>
        <w:trPr>
          <w:trHeight w:val="691" w:hRule="atLeast"/>
        </w:trPr>
        <w:tc>
          <w:tcPr>
            <w:tcW w:w="6076" w:type="dxa"/>
            <w:tcBorders>
              <w:top w:val="single" w:sz="24" w:space="0" w:color="FFFFFF"/>
              <w:left w:val="single" w:sz="8" w:space="0" w:color="000000"/>
            </w:tcBorders>
            <w:shd w:val="clear" w:color="auto" w:fill="D6D6D6"/>
          </w:tcPr>
          <w:p>
            <w:pPr>
              <w:pStyle w:val="TableParagraph"/>
              <w:spacing w:line="237" w:lineRule="auto" w:before="45"/>
              <w:ind w:left="534" w:hanging="420"/>
              <w:rPr>
                <w:sz w:val="20"/>
              </w:rPr>
            </w:pPr>
            <w:r>
              <w:rPr>
                <w:sz w:val="18"/>
              </w:rPr>
              <w:t>512 </w:t>
            </w:r>
            <w:r>
              <w:rPr>
                <w:sz w:val="20"/>
              </w:rPr>
              <w:t>Izdaci</w:t>
            </w:r>
            <w:r>
              <w:rPr>
                <w:spacing w:val="-5"/>
                <w:sz w:val="20"/>
              </w:rPr>
              <w:t> </w:t>
            </w:r>
            <w:r>
              <w:rPr>
                <w:sz w:val="20"/>
              </w:rPr>
              <w:t>za</w:t>
            </w:r>
            <w:r>
              <w:rPr>
                <w:spacing w:val="-8"/>
                <w:sz w:val="20"/>
              </w:rPr>
              <w:t> </w:t>
            </w:r>
            <w:r>
              <w:rPr>
                <w:sz w:val="20"/>
              </w:rPr>
              <w:t>dane</w:t>
            </w:r>
            <w:r>
              <w:rPr>
                <w:spacing w:val="-9"/>
                <w:sz w:val="20"/>
              </w:rPr>
              <w:t> </w:t>
            </w:r>
            <w:r>
              <w:rPr>
                <w:sz w:val="20"/>
              </w:rPr>
              <w:t>zajmove</w:t>
            </w:r>
            <w:r>
              <w:rPr>
                <w:spacing w:val="-9"/>
                <w:sz w:val="20"/>
              </w:rPr>
              <w:t> </w:t>
            </w:r>
            <w:r>
              <w:rPr>
                <w:sz w:val="20"/>
              </w:rPr>
              <w:t>neprofitnim</w:t>
            </w:r>
            <w:r>
              <w:rPr>
                <w:spacing w:val="-6"/>
                <w:sz w:val="20"/>
              </w:rPr>
              <w:t> </w:t>
            </w:r>
            <w:r>
              <w:rPr>
                <w:sz w:val="20"/>
              </w:rPr>
              <w:t>organizacijama, građanima i kućanstvima</w:t>
            </w:r>
          </w:p>
        </w:tc>
        <w:tc>
          <w:tcPr>
            <w:tcW w:w="1742" w:type="dxa"/>
            <w:tcBorders>
              <w:top w:val="single" w:sz="24" w:space="0" w:color="FFFFFF"/>
            </w:tcBorders>
            <w:shd w:val="clear" w:color="auto" w:fill="D6D6D6"/>
          </w:tcPr>
          <w:p>
            <w:pPr>
              <w:pStyle w:val="TableParagraph"/>
              <w:spacing w:before="105"/>
              <w:ind w:right="199"/>
              <w:jc w:val="right"/>
              <w:rPr>
                <w:sz w:val="16"/>
              </w:rPr>
            </w:pPr>
            <w:r>
              <w:rPr>
                <w:spacing w:val="-2"/>
                <w:sz w:val="16"/>
              </w:rPr>
              <w:t>22.577,60</w:t>
            </w:r>
          </w:p>
        </w:tc>
        <w:tc>
          <w:tcPr>
            <w:tcW w:w="1696" w:type="dxa"/>
            <w:tcBorders>
              <w:top w:val="single" w:sz="24" w:space="0" w:color="FFFFFF"/>
            </w:tcBorders>
            <w:shd w:val="clear" w:color="auto" w:fill="D6D6D6"/>
          </w:tcPr>
          <w:p>
            <w:pPr>
              <w:pStyle w:val="TableParagraph"/>
              <w:spacing w:before="105"/>
              <w:ind w:right="156"/>
              <w:jc w:val="right"/>
              <w:rPr>
                <w:sz w:val="16"/>
              </w:rPr>
            </w:pPr>
            <w:r>
              <w:rPr>
                <w:spacing w:val="-4"/>
                <w:sz w:val="16"/>
              </w:rPr>
              <w:t>0,00</w:t>
            </w:r>
          </w:p>
        </w:tc>
        <w:tc>
          <w:tcPr>
            <w:tcW w:w="1808" w:type="dxa"/>
            <w:tcBorders>
              <w:top w:val="single" w:sz="24" w:space="0" w:color="FFFFFF"/>
            </w:tcBorders>
            <w:shd w:val="clear" w:color="auto" w:fill="D6D6D6"/>
          </w:tcPr>
          <w:p>
            <w:pPr>
              <w:pStyle w:val="TableParagraph"/>
              <w:spacing w:before="105"/>
              <w:ind w:right="188"/>
              <w:jc w:val="right"/>
              <w:rPr>
                <w:sz w:val="16"/>
              </w:rPr>
            </w:pPr>
            <w:r>
              <w:rPr>
                <w:spacing w:val="-4"/>
                <w:sz w:val="16"/>
              </w:rPr>
              <w:t>0,00</w:t>
            </w:r>
          </w:p>
        </w:tc>
        <w:tc>
          <w:tcPr>
            <w:tcW w:w="1621" w:type="dxa"/>
            <w:tcBorders>
              <w:top w:val="single" w:sz="24" w:space="0" w:color="FFFFFF"/>
            </w:tcBorders>
            <w:shd w:val="clear" w:color="auto" w:fill="D6D6D6"/>
          </w:tcPr>
          <w:p>
            <w:pPr>
              <w:pStyle w:val="TableParagraph"/>
              <w:spacing w:before="120"/>
              <w:ind w:right="160"/>
              <w:jc w:val="right"/>
              <w:rPr>
                <w:sz w:val="16"/>
              </w:rPr>
            </w:pPr>
            <w:r>
              <w:rPr>
                <w:spacing w:val="-4"/>
                <w:sz w:val="16"/>
              </w:rPr>
              <w:t>0,00</w:t>
            </w:r>
          </w:p>
        </w:tc>
        <w:tc>
          <w:tcPr>
            <w:tcW w:w="931" w:type="dxa"/>
            <w:tcBorders>
              <w:top w:val="single" w:sz="24" w:space="0" w:color="FFFFFF"/>
            </w:tcBorders>
            <w:shd w:val="clear" w:color="auto" w:fill="D6D6D6"/>
          </w:tcPr>
          <w:p>
            <w:pPr>
              <w:pStyle w:val="TableParagraph"/>
              <w:rPr>
                <w:rFonts w:ascii="Times New Roman"/>
                <w:sz w:val="18"/>
              </w:rPr>
            </w:pPr>
          </w:p>
        </w:tc>
        <w:tc>
          <w:tcPr>
            <w:tcW w:w="292" w:type="dxa"/>
            <w:tcBorders>
              <w:top w:val="single" w:sz="24" w:space="0" w:color="FFFFFF"/>
            </w:tcBorders>
            <w:shd w:val="clear" w:color="auto" w:fill="D6D6D6"/>
          </w:tcPr>
          <w:p>
            <w:pPr>
              <w:pStyle w:val="TableParagraph"/>
              <w:rPr>
                <w:rFonts w:ascii="Times New Roman"/>
                <w:sz w:val="18"/>
              </w:rPr>
            </w:pPr>
          </w:p>
        </w:tc>
        <w:tc>
          <w:tcPr>
            <w:tcW w:w="758" w:type="dxa"/>
            <w:tcBorders>
              <w:top w:val="single" w:sz="24" w:space="0" w:color="FFFFFF"/>
              <w:right w:val="single" w:sz="8" w:space="0" w:color="000000"/>
            </w:tcBorders>
            <w:shd w:val="clear" w:color="auto" w:fill="D6D6D6"/>
          </w:tcPr>
          <w:p>
            <w:pPr>
              <w:pStyle w:val="TableParagraph"/>
              <w:rPr>
                <w:rFonts w:ascii="Times New Roman"/>
                <w:sz w:val="18"/>
              </w:rPr>
            </w:pPr>
          </w:p>
        </w:tc>
      </w:tr>
      <w:tr>
        <w:trPr>
          <w:trHeight w:val="734" w:hRule="atLeast"/>
        </w:trPr>
        <w:tc>
          <w:tcPr>
            <w:tcW w:w="6076" w:type="dxa"/>
            <w:tcBorders>
              <w:left w:val="single" w:sz="8" w:space="0" w:color="000000"/>
              <w:right w:val="single" w:sz="12" w:space="0" w:color="000000"/>
            </w:tcBorders>
          </w:tcPr>
          <w:p>
            <w:pPr>
              <w:pStyle w:val="TableParagraph"/>
              <w:spacing w:line="237" w:lineRule="auto" w:before="146"/>
              <w:ind w:left="714" w:right="240" w:hanging="600"/>
              <w:rPr>
                <w:sz w:val="20"/>
              </w:rPr>
            </w:pPr>
            <w:r>
              <w:rPr>
                <w:position w:val="2"/>
                <w:sz w:val="18"/>
              </w:rPr>
              <w:t>5121</w:t>
            </w:r>
            <w:r>
              <w:rPr>
                <w:spacing w:val="40"/>
                <w:position w:val="2"/>
                <w:sz w:val="18"/>
              </w:rPr>
              <w:t> </w:t>
            </w:r>
            <w:r>
              <w:rPr>
                <w:sz w:val="20"/>
              </w:rPr>
              <w:t>Dani</w:t>
            </w:r>
            <w:r>
              <w:rPr>
                <w:spacing w:val="-8"/>
                <w:sz w:val="20"/>
              </w:rPr>
              <w:t> </w:t>
            </w:r>
            <w:r>
              <w:rPr>
                <w:sz w:val="20"/>
              </w:rPr>
              <w:t>zajmovi</w:t>
            </w:r>
            <w:r>
              <w:rPr>
                <w:spacing w:val="-10"/>
                <w:sz w:val="20"/>
              </w:rPr>
              <w:t> </w:t>
            </w:r>
            <w:r>
              <w:rPr>
                <w:sz w:val="20"/>
              </w:rPr>
              <w:t>neprofitnim</w:t>
            </w:r>
            <w:r>
              <w:rPr>
                <w:spacing w:val="-9"/>
                <w:sz w:val="20"/>
              </w:rPr>
              <w:t> </w:t>
            </w:r>
            <w:r>
              <w:rPr>
                <w:sz w:val="20"/>
              </w:rPr>
              <w:t>organizacijama, građanima i kućanstvima u tuzemstvu</w:t>
            </w:r>
          </w:p>
        </w:tc>
        <w:tc>
          <w:tcPr>
            <w:tcW w:w="1742" w:type="dxa"/>
            <w:tcBorders>
              <w:left w:val="single" w:sz="12" w:space="0" w:color="000000"/>
              <w:right w:val="single" w:sz="8" w:space="0" w:color="000000"/>
            </w:tcBorders>
          </w:tcPr>
          <w:p>
            <w:pPr>
              <w:pStyle w:val="TableParagraph"/>
              <w:spacing w:before="163"/>
              <w:ind w:right="189"/>
              <w:jc w:val="right"/>
              <w:rPr>
                <w:sz w:val="16"/>
              </w:rPr>
            </w:pPr>
            <w:r>
              <w:rPr>
                <w:spacing w:val="-2"/>
                <w:sz w:val="16"/>
              </w:rPr>
              <w:t>22.577,60</w:t>
            </w:r>
          </w:p>
        </w:tc>
        <w:tc>
          <w:tcPr>
            <w:tcW w:w="1696" w:type="dxa"/>
            <w:tcBorders>
              <w:left w:val="single" w:sz="8" w:space="0" w:color="000000"/>
              <w:right w:val="single" w:sz="12" w:space="0" w:color="000000"/>
            </w:tcBorders>
          </w:tcPr>
          <w:p>
            <w:pPr>
              <w:pStyle w:val="TableParagraph"/>
              <w:spacing w:before="163"/>
              <w:ind w:right="141"/>
              <w:jc w:val="right"/>
              <w:rPr>
                <w:sz w:val="16"/>
              </w:rPr>
            </w:pPr>
            <w:r>
              <w:rPr>
                <w:spacing w:val="-4"/>
                <w:sz w:val="16"/>
              </w:rPr>
              <w:t>0,00</w:t>
            </w:r>
          </w:p>
        </w:tc>
        <w:tc>
          <w:tcPr>
            <w:tcW w:w="1808" w:type="dxa"/>
            <w:tcBorders>
              <w:left w:val="single" w:sz="12" w:space="0" w:color="000000"/>
              <w:right w:val="single" w:sz="12" w:space="0" w:color="000000"/>
            </w:tcBorders>
          </w:tcPr>
          <w:p>
            <w:pPr>
              <w:pStyle w:val="TableParagraph"/>
              <w:spacing w:before="163"/>
              <w:ind w:right="173"/>
              <w:jc w:val="right"/>
              <w:rPr>
                <w:sz w:val="16"/>
              </w:rPr>
            </w:pPr>
            <w:r>
              <w:rPr>
                <w:spacing w:val="-4"/>
                <w:sz w:val="16"/>
              </w:rPr>
              <w:t>0,00</w:t>
            </w:r>
          </w:p>
        </w:tc>
        <w:tc>
          <w:tcPr>
            <w:tcW w:w="1621" w:type="dxa"/>
            <w:tcBorders>
              <w:left w:val="single" w:sz="12" w:space="0" w:color="000000"/>
              <w:right w:val="single" w:sz="12" w:space="0" w:color="000000"/>
            </w:tcBorders>
          </w:tcPr>
          <w:p>
            <w:pPr>
              <w:pStyle w:val="TableParagraph"/>
              <w:spacing w:before="177"/>
              <w:ind w:right="145"/>
              <w:jc w:val="right"/>
              <w:rPr>
                <w:sz w:val="16"/>
              </w:rPr>
            </w:pPr>
            <w:r>
              <w:rPr>
                <w:spacing w:val="-4"/>
                <w:sz w:val="16"/>
              </w:rPr>
              <w:t>0,00</w:t>
            </w:r>
          </w:p>
        </w:tc>
        <w:tc>
          <w:tcPr>
            <w:tcW w:w="931" w:type="dxa"/>
            <w:tcBorders>
              <w:left w:val="single" w:sz="12" w:space="0" w:color="000000"/>
              <w:right w:val="single" w:sz="8" w:space="0" w:color="000000"/>
            </w:tcBorders>
          </w:tcPr>
          <w:p>
            <w:pPr>
              <w:pStyle w:val="TableParagraph"/>
              <w:rPr>
                <w:rFonts w:ascii="Times New Roman"/>
                <w:sz w:val="18"/>
              </w:rPr>
            </w:pPr>
          </w:p>
        </w:tc>
        <w:tc>
          <w:tcPr>
            <w:tcW w:w="1050" w:type="dxa"/>
            <w:gridSpan w:val="2"/>
            <w:tcBorders>
              <w:left w:val="single" w:sz="8" w:space="0" w:color="000000"/>
              <w:right w:val="single" w:sz="8" w:space="0" w:color="000000"/>
            </w:tcBorders>
          </w:tcPr>
          <w:p>
            <w:pPr>
              <w:pStyle w:val="TableParagraph"/>
              <w:rPr>
                <w:rFonts w:ascii="Times New Roman"/>
                <w:sz w:val="18"/>
              </w:rPr>
            </w:pPr>
          </w:p>
        </w:tc>
      </w:tr>
      <w:tr>
        <w:trPr>
          <w:trHeight w:val="571" w:hRule="atLeast"/>
        </w:trPr>
        <w:tc>
          <w:tcPr>
            <w:tcW w:w="6076" w:type="dxa"/>
            <w:tcBorders>
              <w:left w:val="single" w:sz="8" w:space="0" w:color="000000"/>
            </w:tcBorders>
            <w:shd w:val="clear" w:color="auto" w:fill="DBDBDB"/>
          </w:tcPr>
          <w:p>
            <w:pPr>
              <w:pStyle w:val="TableParagraph"/>
              <w:spacing w:before="87"/>
              <w:ind w:left="114"/>
              <w:rPr>
                <w:sz w:val="20"/>
              </w:rPr>
            </w:pPr>
            <w:r>
              <w:rPr>
                <w:sz w:val="18"/>
              </w:rPr>
              <w:t>54</w:t>
            </w:r>
            <w:r>
              <w:rPr>
                <w:spacing w:val="19"/>
                <w:sz w:val="18"/>
              </w:rPr>
              <w:t> </w:t>
            </w:r>
            <w:r>
              <w:rPr>
                <w:sz w:val="20"/>
              </w:rPr>
              <w:t>Izdaci</w:t>
            </w:r>
            <w:r>
              <w:rPr>
                <w:spacing w:val="-2"/>
                <w:sz w:val="20"/>
              </w:rPr>
              <w:t> </w:t>
            </w:r>
            <w:r>
              <w:rPr>
                <w:sz w:val="20"/>
              </w:rPr>
              <w:t>za</w:t>
            </w:r>
            <w:r>
              <w:rPr>
                <w:spacing w:val="-4"/>
                <w:sz w:val="20"/>
              </w:rPr>
              <w:t> </w:t>
            </w:r>
            <w:r>
              <w:rPr>
                <w:sz w:val="20"/>
              </w:rPr>
              <w:t>otplatu</w:t>
            </w:r>
            <w:r>
              <w:rPr>
                <w:spacing w:val="-5"/>
                <w:sz w:val="20"/>
              </w:rPr>
              <w:t> </w:t>
            </w:r>
            <w:r>
              <w:rPr>
                <w:sz w:val="20"/>
              </w:rPr>
              <w:t>glavnice</w:t>
            </w:r>
            <w:r>
              <w:rPr>
                <w:spacing w:val="-6"/>
                <w:sz w:val="20"/>
              </w:rPr>
              <w:t> </w:t>
            </w:r>
            <w:r>
              <w:rPr>
                <w:sz w:val="20"/>
              </w:rPr>
              <w:t>primljenih</w:t>
            </w:r>
            <w:r>
              <w:rPr>
                <w:spacing w:val="-2"/>
                <w:sz w:val="20"/>
              </w:rPr>
              <w:t> </w:t>
            </w:r>
            <w:r>
              <w:rPr>
                <w:sz w:val="20"/>
              </w:rPr>
              <w:t>kredita</w:t>
            </w:r>
            <w:r>
              <w:rPr>
                <w:spacing w:val="-5"/>
                <w:sz w:val="20"/>
              </w:rPr>
              <w:t> </w:t>
            </w:r>
            <w:r>
              <w:rPr>
                <w:sz w:val="20"/>
              </w:rPr>
              <w:t>i</w:t>
            </w:r>
            <w:r>
              <w:rPr>
                <w:spacing w:val="-2"/>
                <w:sz w:val="20"/>
              </w:rPr>
              <w:t> zajmova</w:t>
            </w:r>
          </w:p>
        </w:tc>
        <w:tc>
          <w:tcPr>
            <w:tcW w:w="1742" w:type="dxa"/>
            <w:shd w:val="clear" w:color="auto" w:fill="DBDBDB"/>
          </w:tcPr>
          <w:p>
            <w:pPr>
              <w:pStyle w:val="TableParagraph"/>
              <w:spacing w:before="74"/>
              <w:ind w:right="204"/>
              <w:jc w:val="right"/>
              <w:rPr>
                <w:sz w:val="16"/>
              </w:rPr>
            </w:pPr>
            <w:r>
              <w:rPr>
                <w:spacing w:val="-2"/>
                <w:sz w:val="16"/>
              </w:rPr>
              <w:t>344,04</w:t>
            </w:r>
          </w:p>
        </w:tc>
        <w:tc>
          <w:tcPr>
            <w:tcW w:w="1696" w:type="dxa"/>
            <w:shd w:val="clear" w:color="auto" w:fill="DBDBDB"/>
          </w:tcPr>
          <w:p>
            <w:pPr>
              <w:pStyle w:val="TableParagraph"/>
              <w:spacing w:before="74"/>
              <w:ind w:right="155"/>
              <w:jc w:val="right"/>
              <w:rPr>
                <w:sz w:val="16"/>
              </w:rPr>
            </w:pPr>
            <w:r>
              <w:rPr>
                <w:spacing w:val="-2"/>
                <w:sz w:val="16"/>
              </w:rPr>
              <w:t>5.203.000,00</w:t>
            </w:r>
          </w:p>
        </w:tc>
        <w:tc>
          <w:tcPr>
            <w:tcW w:w="1808" w:type="dxa"/>
            <w:shd w:val="clear" w:color="auto" w:fill="DBDBDB"/>
          </w:tcPr>
          <w:p>
            <w:pPr>
              <w:pStyle w:val="TableParagraph"/>
              <w:spacing w:before="74"/>
              <w:ind w:right="173"/>
              <w:jc w:val="right"/>
              <w:rPr>
                <w:sz w:val="16"/>
              </w:rPr>
            </w:pPr>
            <w:r>
              <w:rPr>
                <w:spacing w:val="-2"/>
                <w:sz w:val="16"/>
              </w:rPr>
              <w:t>5.203.000,00</w:t>
            </w:r>
          </w:p>
        </w:tc>
        <w:tc>
          <w:tcPr>
            <w:tcW w:w="1621" w:type="dxa"/>
            <w:shd w:val="clear" w:color="auto" w:fill="DBDBDB"/>
          </w:tcPr>
          <w:p>
            <w:pPr>
              <w:pStyle w:val="TableParagraph"/>
              <w:spacing w:before="103"/>
              <w:ind w:right="167"/>
              <w:jc w:val="right"/>
              <w:rPr>
                <w:sz w:val="16"/>
              </w:rPr>
            </w:pPr>
            <w:r>
              <w:rPr>
                <w:spacing w:val="-2"/>
                <w:sz w:val="16"/>
              </w:rPr>
              <w:t>464.340,21</w:t>
            </w:r>
          </w:p>
        </w:tc>
        <w:tc>
          <w:tcPr>
            <w:tcW w:w="931" w:type="dxa"/>
            <w:shd w:val="clear" w:color="auto" w:fill="DBDBDB"/>
          </w:tcPr>
          <w:p>
            <w:pPr>
              <w:pStyle w:val="TableParagraph"/>
              <w:spacing w:before="103"/>
              <w:ind w:left="112" w:right="-15"/>
              <w:rPr>
                <w:sz w:val="15"/>
              </w:rPr>
            </w:pPr>
            <w:r>
              <w:rPr>
                <w:spacing w:val="-2"/>
                <w:sz w:val="15"/>
              </w:rPr>
              <w:t>134966.93</w:t>
            </w:r>
          </w:p>
        </w:tc>
        <w:tc>
          <w:tcPr>
            <w:tcW w:w="292" w:type="dxa"/>
            <w:shd w:val="clear" w:color="auto" w:fill="DBDBDB"/>
          </w:tcPr>
          <w:p>
            <w:pPr>
              <w:pStyle w:val="TableParagraph"/>
              <w:rPr>
                <w:rFonts w:ascii="Times New Roman"/>
                <w:sz w:val="18"/>
              </w:rPr>
            </w:pPr>
          </w:p>
        </w:tc>
        <w:tc>
          <w:tcPr>
            <w:tcW w:w="758" w:type="dxa"/>
            <w:tcBorders>
              <w:right w:val="single" w:sz="8" w:space="0" w:color="000000"/>
            </w:tcBorders>
            <w:shd w:val="clear" w:color="auto" w:fill="DBDBDB"/>
          </w:tcPr>
          <w:p>
            <w:pPr>
              <w:pStyle w:val="TableParagraph"/>
              <w:spacing w:before="103"/>
              <w:ind w:right="192"/>
              <w:jc w:val="right"/>
              <w:rPr>
                <w:sz w:val="16"/>
              </w:rPr>
            </w:pPr>
            <w:r>
              <w:rPr>
                <w:spacing w:val="-4"/>
                <w:sz w:val="16"/>
              </w:rPr>
              <w:t>8,92</w:t>
            </w:r>
          </w:p>
        </w:tc>
      </w:tr>
      <w:tr>
        <w:trPr>
          <w:trHeight w:val="741" w:hRule="atLeast"/>
        </w:trPr>
        <w:tc>
          <w:tcPr>
            <w:tcW w:w="6076" w:type="dxa"/>
            <w:tcBorders>
              <w:left w:val="single" w:sz="8" w:space="0" w:color="000000"/>
              <w:bottom w:val="single" w:sz="8" w:space="0" w:color="000000"/>
              <w:right w:val="single" w:sz="12" w:space="0" w:color="000000"/>
            </w:tcBorders>
          </w:tcPr>
          <w:p>
            <w:pPr>
              <w:pStyle w:val="TableParagraph"/>
              <w:rPr>
                <w:rFonts w:ascii="Times New Roman"/>
                <w:sz w:val="18"/>
              </w:rPr>
            </w:pPr>
          </w:p>
        </w:tc>
        <w:tc>
          <w:tcPr>
            <w:tcW w:w="1742" w:type="dxa"/>
            <w:tcBorders>
              <w:left w:val="single" w:sz="12" w:space="0" w:color="000000"/>
              <w:bottom w:val="single" w:sz="8" w:space="0" w:color="000000"/>
              <w:right w:val="single" w:sz="8" w:space="0" w:color="000000"/>
            </w:tcBorders>
          </w:tcPr>
          <w:p>
            <w:pPr>
              <w:pStyle w:val="TableParagraph"/>
              <w:rPr>
                <w:rFonts w:ascii="Times New Roman"/>
                <w:sz w:val="18"/>
              </w:rPr>
            </w:pPr>
          </w:p>
        </w:tc>
        <w:tc>
          <w:tcPr>
            <w:tcW w:w="1696" w:type="dxa"/>
            <w:tcBorders>
              <w:left w:val="single" w:sz="8" w:space="0" w:color="000000"/>
              <w:bottom w:val="single" w:sz="8" w:space="0" w:color="000000"/>
              <w:right w:val="single" w:sz="12" w:space="0" w:color="000000"/>
            </w:tcBorders>
          </w:tcPr>
          <w:p>
            <w:pPr>
              <w:pStyle w:val="TableParagraph"/>
              <w:rPr>
                <w:rFonts w:ascii="Times New Roman"/>
                <w:sz w:val="18"/>
              </w:rPr>
            </w:pPr>
          </w:p>
        </w:tc>
        <w:tc>
          <w:tcPr>
            <w:tcW w:w="1808" w:type="dxa"/>
            <w:tcBorders>
              <w:left w:val="single" w:sz="12" w:space="0" w:color="000000"/>
              <w:bottom w:val="single" w:sz="8" w:space="0" w:color="000000"/>
              <w:right w:val="single" w:sz="12" w:space="0" w:color="000000"/>
            </w:tcBorders>
          </w:tcPr>
          <w:p>
            <w:pPr>
              <w:pStyle w:val="TableParagraph"/>
              <w:rPr>
                <w:rFonts w:ascii="Times New Roman"/>
                <w:sz w:val="18"/>
              </w:rPr>
            </w:pPr>
          </w:p>
        </w:tc>
        <w:tc>
          <w:tcPr>
            <w:tcW w:w="1621" w:type="dxa"/>
            <w:tcBorders>
              <w:left w:val="single" w:sz="12" w:space="0" w:color="000000"/>
              <w:bottom w:val="single" w:sz="8" w:space="0" w:color="000000"/>
              <w:right w:val="single" w:sz="12" w:space="0" w:color="000000"/>
            </w:tcBorders>
          </w:tcPr>
          <w:p>
            <w:pPr>
              <w:pStyle w:val="TableParagraph"/>
              <w:rPr>
                <w:rFonts w:ascii="Times New Roman"/>
                <w:sz w:val="18"/>
              </w:rPr>
            </w:pPr>
          </w:p>
        </w:tc>
        <w:tc>
          <w:tcPr>
            <w:tcW w:w="931" w:type="dxa"/>
            <w:tcBorders>
              <w:left w:val="single" w:sz="12" w:space="0" w:color="000000"/>
              <w:bottom w:val="single" w:sz="8" w:space="0" w:color="000000"/>
              <w:right w:val="single" w:sz="8" w:space="0" w:color="000000"/>
            </w:tcBorders>
          </w:tcPr>
          <w:p>
            <w:pPr>
              <w:pStyle w:val="TableParagraph"/>
              <w:rPr>
                <w:rFonts w:ascii="Times New Roman"/>
                <w:sz w:val="18"/>
              </w:rPr>
            </w:pPr>
          </w:p>
        </w:tc>
        <w:tc>
          <w:tcPr>
            <w:tcW w:w="1050" w:type="dxa"/>
            <w:gridSpan w:val="2"/>
            <w:tcBorders>
              <w:left w:val="single" w:sz="8" w:space="0" w:color="000000"/>
              <w:bottom w:val="single" w:sz="8" w:space="0" w:color="000000"/>
              <w:right w:val="single" w:sz="8" w:space="0" w:color="000000"/>
            </w:tcBorders>
          </w:tcPr>
          <w:p>
            <w:pPr>
              <w:pStyle w:val="TableParagraph"/>
              <w:rPr>
                <w:rFonts w:ascii="Times New Roman"/>
                <w:sz w:val="18"/>
              </w:rPr>
            </w:pPr>
          </w:p>
        </w:tc>
      </w:tr>
    </w:tbl>
    <w:p>
      <w:pPr>
        <w:pStyle w:val="TableParagraph"/>
        <w:spacing w:after="0"/>
        <w:rPr>
          <w:rFonts w:ascii="Times New Roman"/>
          <w:sz w:val="18"/>
        </w:rPr>
        <w:sectPr>
          <w:footerReference w:type="default" r:id="rId10"/>
          <w:pgSz w:w="16840" w:h="11910" w:orient="landscape"/>
          <w:pgMar w:header="0" w:footer="351" w:top="540" w:bottom="580" w:left="425" w:right="1417"/>
          <w:pgNumType w:start="1"/>
        </w:sectPr>
      </w:pPr>
    </w:p>
    <w:p>
      <w:pPr>
        <w:spacing w:line="240" w:lineRule="auto" w:before="0"/>
        <w:rPr>
          <w:b/>
          <w:sz w:val="2"/>
        </w:rPr>
      </w:pPr>
    </w:p>
    <w:tbl>
      <w:tblPr>
        <w:tblW w:w="0" w:type="auto"/>
        <w:jc w:val="left"/>
        <w:tblInd w:w="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076"/>
        <w:gridCol w:w="1742"/>
        <w:gridCol w:w="1696"/>
        <w:gridCol w:w="1808"/>
        <w:gridCol w:w="1621"/>
        <w:gridCol w:w="225"/>
        <w:gridCol w:w="188"/>
        <w:gridCol w:w="160"/>
        <w:gridCol w:w="363"/>
        <w:gridCol w:w="293"/>
        <w:gridCol w:w="174"/>
        <w:gridCol w:w="588"/>
      </w:tblGrid>
      <w:tr>
        <w:trPr>
          <w:trHeight w:val="580" w:hRule="atLeast"/>
        </w:trPr>
        <w:tc>
          <w:tcPr>
            <w:tcW w:w="6076" w:type="dxa"/>
            <w:tcBorders>
              <w:right w:val="single" w:sz="12" w:space="0" w:color="000000"/>
            </w:tcBorders>
          </w:tcPr>
          <w:p>
            <w:pPr>
              <w:pStyle w:val="TableParagraph"/>
              <w:spacing w:before="66"/>
              <w:ind w:right="715"/>
              <w:jc w:val="center"/>
              <w:rPr>
                <w:sz w:val="16"/>
              </w:rPr>
            </w:pPr>
            <w:r>
              <w:rPr>
                <w:sz w:val="16"/>
              </w:rPr>
              <w:t>BROJČANA</w:t>
            </w:r>
            <w:r>
              <w:rPr>
                <w:spacing w:val="-8"/>
                <w:sz w:val="16"/>
              </w:rPr>
              <w:t> </w:t>
            </w:r>
            <w:r>
              <w:rPr>
                <w:sz w:val="16"/>
              </w:rPr>
              <w:t>OZNAKA</w:t>
            </w:r>
            <w:r>
              <w:rPr>
                <w:spacing w:val="-7"/>
                <w:sz w:val="16"/>
              </w:rPr>
              <w:t> </w:t>
            </w:r>
            <w:r>
              <w:rPr>
                <w:sz w:val="16"/>
              </w:rPr>
              <w:t>I</w:t>
            </w:r>
            <w:r>
              <w:rPr>
                <w:spacing w:val="-5"/>
                <w:sz w:val="16"/>
              </w:rPr>
              <w:t> </w:t>
            </w:r>
            <w:r>
              <w:rPr>
                <w:spacing w:val="-4"/>
                <w:sz w:val="16"/>
              </w:rPr>
              <w:t>NAZIV</w:t>
            </w:r>
          </w:p>
        </w:tc>
        <w:tc>
          <w:tcPr>
            <w:tcW w:w="1742" w:type="dxa"/>
            <w:tcBorders>
              <w:left w:val="single" w:sz="12" w:space="0" w:color="000000"/>
            </w:tcBorders>
          </w:tcPr>
          <w:p>
            <w:pPr>
              <w:pStyle w:val="TableParagraph"/>
              <w:spacing w:line="237" w:lineRule="auto" w:before="63"/>
              <w:ind w:left="614" w:right="96" w:hanging="248"/>
              <w:rPr>
                <w:sz w:val="16"/>
              </w:rPr>
            </w:pPr>
            <w:r>
              <w:rPr>
                <w:spacing w:val="-2"/>
                <w:sz w:val="16"/>
              </w:rPr>
              <w:t>IZVRŠENJE </w:t>
            </w:r>
            <w:r>
              <w:rPr>
                <w:spacing w:val="-4"/>
                <w:sz w:val="16"/>
              </w:rPr>
              <w:t>2025</w:t>
            </w:r>
          </w:p>
        </w:tc>
        <w:tc>
          <w:tcPr>
            <w:tcW w:w="1696" w:type="dxa"/>
            <w:tcBorders>
              <w:right w:val="single" w:sz="12" w:space="0" w:color="000000"/>
            </w:tcBorders>
          </w:tcPr>
          <w:p>
            <w:pPr>
              <w:pStyle w:val="TableParagraph"/>
              <w:spacing w:line="237" w:lineRule="auto" w:before="54"/>
              <w:ind w:left="564" w:hanging="389"/>
              <w:rPr>
                <w:sz w:val="16"/>
              </w:rPr>
            </w:pPr>
            <w:r>
              <w:rPr>
                <w:sz w:val="16"/>
              </w:rPr>
              <w:t>IZVORNI</w:t>
            </w:r>
            <w:r>
              <w:rPr>
                <w:spacing w:val="-15"/>
                <w:sz w:val="16"/>
              </w:rPr>
              <w:t> </w:t>
            </w:r>
            <w:r>
              <w:rPr>
                <w:sz w:val="16"/>
              </w:rPr>
              <w:t>PLAN </w:t>
            </w:r>
            <w:r>
              <w:rPr>
                <w:spacing w:val="-4"/>
                <w:sz w:val="16"/>
              </w:rPr>
              <w:t>2026</w:t>
            </w:r>
          </w:p>
        </w:tc>
        <w:tc>
          <w:tcPr>
            <w:tcW w:w="1808" w:type="dxa"/>
            <w:tcBorders>
              <w:left w:val="single" w:sz="12" w:space="0" w:color="000000"/>
              <w:right w:val="single" w:sz="12" w:space="0" w:color="000000"/>
            </w:tcBorders>
          </w:tcPr>
          <w:p>
            <w:pPr>
              <w:pStyle w:val="TableParagraph"/>
              <w:spacing w:line="237" w:lineRule="auto" w:before="54"/>
              <w:ind w:left="690" w:hanging="334"/>
              <w:rPr>
                <w:sz w:val="16"/>
              </w:rPr>
            </w:pPr>
            <w:r>
              <w:rPr>
                <w:sz w:val="16"/>
              </w:rPr>
              <w:t>TEKUĆI</w:t>
            </w:r>
            <w:r>
              <w:rPr>
                <w:spacing w:val="-15"/>
                <w:sz w:val="16"/>
              </w:rPr>
              <w:t> </w:t>
            </w:r>
            <w:r>
              <w:rPr>
                <w:sz w:val="16"/>
              </w:rPr>
              <w:t>PLAN </w:t>
            </w:r>
            <w:r>
              <w:rPr>
                <w:spacing w:val="-4"/>
                <w:sz w:val="16"/>
              </w:rPr>
              <w:t>2026</w:t>
            </w:r>
          </w:p>
        </w:tc>
        <w:tc>
          <w:tcPr>
            <w:tcW w:w="1621" w:type="dxa"/>
            <w:tcBorders>
              <w:left w:val="single" w:sz="12" w:space="0" w:color="000000"/>
              <w:right w:val="single" w:sz="12" w:space="0" w:color="000000"/>
            </w:tcBorders>
          </w:tcPr>
          <w:p>
            <w:pPr>
              <w:pStyle w:val="TableParagraph"/>
              <w:spacing w:line="237" w:lineRule="auto" w:before="63"/>
              <w:ind w:left="574" w:right="10" w:hanging="248"/>
              <w:rPr>
                <w:sz w:val="16"/>
              </w:rPr>
            </w:pPr>
            <w:r>
              <w:rPr>
                <w:spacing w:val="-2"/>
                <w:sz w:val="16"/>
              </w:rPr>
              <w:t>IZVRŠENJE </w:t>
            </w:r>
            <w:r>
              <w:rPr>
                <w:spacing w:val="-4"/>
                <w:sz w:val="16"/>
              </w:rPr>
              <w:t>2026</w:t>
            </w:r>
          </w:p>
        </w:tc>
        <w:tc>
          <w:tcPr>
            <w:tcW w:w="936" w:type="dxa"/>
            <w:gridSpan w:val="4"/>
            <w:tcBorders>
              <w:left w:val="single" w:sz="12" w:space="0" w:color="000000"/>
            </w:tcBorders>
          </w:tcPr>
          <w:p>
            <w:pPr>
              <w:pStyle w:val="TableParagraph"/>
              <w:spacing w:before="143"/>
              <w:ind w:left="150"/>
              <w:rPr>
                <w:sz w:val="16"/>
              </w:rPr>
            </w:pPr>
            <w:r>
              <w:rPr>
                <w:spacing w:val="-2"/>
                <w:sz w:val="16"/>
              </w:rPr>
              <w:t>INDEX</w:t>
            </w:r>
          </w:p>
        </w:tc>
        <w:tc>
          <w:tcPr>
            <w:tcW w:w="1055" w:type="dxa"/>
            <w:gridSpan w:val="3"/>
          </w:tcPr>
          <w:p>
            <w:pPr>
              <w:pStyle w:val="TableParagraph"/>
              <w:spacing w:before="143"/>
              <w:ind w:left="285"/>
              <w:rPr>
                <w:sz w:val="16"/>
              </w:rPr>
            </w:pPr>
            <w:r>
              <w:rPr>
                <w:spacing w:val="-2"/>
                <w:sz w:val="16"/>
              </w:rPr>
              <w:t>INDEX</w:t>
            </w:r>
          </w:p>
        </w:tc>
      </w:tr>
      <w:tr>
        <w:trPr>
          <w:trHeight w:val="348" w:hRule="atLeast"/>
        </w:trPr>
        <w:tc>
          <w:tcPr>
            <w:tcW w:w="6076" w:type="dxa"/>
            <w:tcBorders>
              <w:right w:val="single" w:sz="12" w:space="0" w:color="000000"/>
            </w:tcBorders>
          </w:tcPr>
          <w:p>
            <w:pPr>
              <w:pStyle w:val="TableParagraph"/>
              <w:spacing w:before="66"/>
              <w:ind w:left="13" w:right="715"/>
              <w:jc w:val="center"/>
              <w:rPr>
                <w:sz w:val="16"/>
              </w:rPr>
            </w:pPr>
            <w:r>
              <w:rPr>
                <w:spacing w:val="-10"/>
                <w:sz w:val="16"/>
              </w:rPr>
              <w:t>1</w:t>
            </w:r>
          </w:p>
        </w:tc>
        <w:tc>
          <w:tcPr>
            <w:tcW w:w="1742" w:type="dxa"/>
            <w:tcBorders>
              <w:left w:val="single" w:sz="12" w:space="0" w:color="000000"/>
            </w:tcBorders>
          </w:tcPr>
          <w:p>
            <w:pPr>
              <w:pStyle w:val="TableParagraph"/>
              <w:spacing w:before="52"/>
              <w:ind w:left="17"/>
              <w:jc w:val="center"/>
              <w:rPr>
                <w:sz w:val="16"/>
              </w:rPr>
            </w:pPr>
            <w:r>
              <w:rPr>
                <w:spacing w:val="-10"/>
                <w:sz w:val="16"/>
              </w:rPr>
              <w:t>2</w:t>
            </w:r>
          </w:p>
        </w:tc>
        <w:tc>
          <w:tcPr>
            <w:tcW w:w="1696" w:type="dxa"/>
            <w:tcBorders>
              <w:right w:val="single" w:sz="12" w:space="0" w:color="000000"/>
            </w:tcBorders>
          </w:tcPr>
          <w:p>
            <w:pPr>
              <w:pStyle w:val="TableParagraph"/>
              <w:spacing w:before="52"/>
              <w:ind w:right="77"/>
              <w:jc w:val="center"/>
              <w:rPr>
                <w:sz w:val="16"/>
              </w:rPr>
            </w:pPr>
            <w:r>
              <w:rPr>
                <w:spacing w:val="-10"/>
                <w:sz w:val="16"/>
              </w:rPr>
              <w:t>3</w:t>
            </w:r>
          </w:p>
        </w:tc>
        <w:tc>
          <w:tcPr>
            <w:tcW w:w="1808" w:type="dxa"/>
            <w:tcBorders>
              <w:left w:val="single" w:sz="12" w:space="0" w:color="000000"/>
              <w:right w:val="single" w:sz="12" w:space="0" w:color="000000"/>
            </w:tcBorders>
          </w:tcPr>
          <w:p>
            <w:pPr>
              <w:pStyle w:val="TableParagraph"/>
              <w:spacing w:before="83"/>
              <w:ind w:right="14"/>
              <w:jc w:val="center"/>
              <w:rPr>
                <w:sz w:val="16"/>
              </w:rPr>
            </w:pPr>
            <w:r>
              <w:rPr>
                <w:spacing w:val="-10"/>
                <w:sz w:val="16"/>
              </w:rPr>
              <w:t>4</w:t>
            </w:r>
          </w:p>
        </w:tc>
        <w:tc>
          <w:tcPr>
            <w:tcW w:w="1621" w:type="dxa"/>
            <w:tcBorders>
              <w:left w:val="single" w:sz="12" w:space="0" w:color="000000"/>
              <w:right w:val="single" w:sz="12" w:space="0" w:color="000000"/>
            </w:tcBorders>
          </w:tcPr>
          <w:p>
            <w:pPr>
              <w:pStyle w:val="TableParagraph"/>
              <w:spacing w:before="66"/>
              <w:ind w:right="146"/>
              <w:jc w:val="center"/>
              <w:rPr>
                <w:sz w:val="16"/>
              </w:rPr>
            </w:pPr>
            <w:r>
              <w:rPr>
                <w:spacing w:val="-10"/>
                <w:sz w:val="16"/>
              </w:rPr>
              <w:t>5</w:t>
            </w:r>
          </w:p>
        </w:tc>
        <w:tc>
          <w:tcPr>
            <w:tcW w:w="936" w:type="dxa"/>
            <w:gridSpan w:val="4"/>
            <w:tcBorders>
              <w:left w:val="single" w:sz="12" w:space="0" w:color="000000"/>
            </w:tcBorders>
          </w:tcPr>
          <w:p>
            <w:pPr>
              <w:pStyle w:val="TableParagraph"/>
              <w:spacing w:before="66"/>
              <w:ind w:left="86"/>
              <w:rPr>
                <w:sz w:val="16"/>
              </w:rPr>
            </w:pPr>
            <w:r>
              <w:rPr>
                <w:sz w:val="16"/>
              </w:rPr>
              <w:t>6</w:t>
            </w:r>
            <w:r>
              <w:rPr>
                <w:spacing w:val="-4"/>
                <w:sz w:val="16"/>
              </w:rPr>
              <w:t> </w:t>
            </w:r>
            <w:r>
              <w:rPr>
                <w:sz w:val="16"/>
              </w:rPr>
              <w:t>= 5 /</w:t>
            </w:r>
            <w:r>
              <w:rPr>
                <w:spacing w:val="-1"/>
                <w:sz w:val="16"/>
              </w:rPr>
              <w:t> </w:t>
            </w:r>
            <w:r>
              <w:rPr>
                <w:spacing w:val="-10"/>
                <w:sz w:val="16"/>
              </w:rPr>
              <w:t>2</w:t>
            </w:r>
          </w:p>
        </w:tc>
        <w:tc>
          <w:tcPr>
            <w:tcW w:w="1055" w:type="dxa"/>
            <w:gridSpan w:val="3"/>
          </w:tcPr>
          <w:p>
            <w:pPr>
              <w:pStyle w:val="TableParagraph"/>
              <w:spacing w:before="52"/>
              <w:ind w:left="151"/>
              <w:rPr>
                <w:sz w:val="16"/>
              </w:rPr>
            </w:pPr>
            <w:r>
              <w:rPr>
                <w:sz w:val="16"/>
              </w:rPr>
              <w:t>7 =</w:t>
            </w:r>
            <w:r>
              <w:rPr>
                <w:spacing w:val="-2"/>
                <w:sz w:val="16"/>
              </w:rPr>
              <w:t> </w:t>
            </w:r>
            <w:r>
              <w:rPr>
                <w:sz w:val="16"/>
              </w:rPr>
              <w:t>5 / </w:t>
            </w:r>
            <w:r>
              <w:rPr>
                <w:spacing w:val="-10"/>
                <w:sz w:val="16"/>
              </w:rPr>
              <w:t>4</w:t>
            </w:r>
          </w:p>
        </w:tc>
      </w:tr>
      <w:tr>
        <w:trPr>
          <w:trHeight w:val="720" w:hRule="atLeast"/>
        </w:trPr>
        <w:tc>
          <w:tcPr>
            <w:tcW w:w="6076" w:type="dxa"/>
            <w:tcBorders>
              <w:bottom w:val="nil"/>
              <w:right w:val="nil"/>
            </w:tcBorders>
            <w:shd w:val="clear" w:color="auto" w:fill="D6D6D6"/>
          </w:tcPr>
          <w:p>
            <w:pPr>
              <w:pStyle w:val="TableParagraph"/>
              <w:spacing w:line="237" w:lineRule="auto" w:before="75"/>
              <w:ind w:left="534" w:hanging="420"/>
              <w:rPr>
                <w:sz w:val="20"/>
              </w:rPr>
            </w:pPr>
            <w:r>
              <w:rPr>
                <w:sz w:val="18"/>
              </w:rPr>
              <w:t>543 </w:t>
            </w:r>
            <w:r>
              <w:rPr>
                <w:sz w:val="20"/>
              </w:rPr>
              <w:t>Otplata</w:t>
            </w:r>
            <w:r>
              <w:rPr>
                <w:spacing w:val="-9"/>
                <w:sz w:val="20"/>
              </w:rPr>
              <w:t> </w:t>
            </w:r>
            <w:r>
              <w:rPr>
                <w:sz w:val="20"/>
              </w:rPr>
              <w:t>glavnice</w:t>
            </w:r>
            <w:r>
              <w:rPr>
                <w:spacing w:val="-10"/>
                <w:sz w:val="20"/>
              </w:rPr>
              <w:t> </w:t>
            </w:r>
            <w:r>
              <w:rPr>
                <w:sz w:val="20"/>
              </w:rPr>
              <w:t>primljenih</w:t>
            </w:r>
            <w:r>
              <w:rPr>
                <w:spacing w:val="-7"/>
                <w:sz w:val="20"/>
              </w:rPr>
              <w:t> </w:t>
            </w:r>
            <w:r>
              <w:rPr>
                <w:sz w:val="20"/>
              </w:rPr>
              <w:t>zajmova</w:t>
            </w:r>
            <w:r>
              <w:rPr>
                <w:spacing w:val="-9"/>
                <w:sz w:val="20"/>
              </w:rPr>
              <w:t> </w:t>
            </w:r>
            <w:r>
              <w:rPr>
                <w:sz w:val="20"/>
              </w:rPr>
              <w:t>od</w:t>
            </w:r>
            <w:r>
              <w:rPr>
                <w:spacing w:val="-9"/>
                <w:sz w:val="20"/>
              </w:rPr>
              <w:t> </w:t>
            </w:r>
            <w:r>
              <w:rPr>
                <w:sz w:val="20"/>
              </w:rPr>
              <w:t>trgovačkih društava u javnom sektoru</w:t>
            </w:r>
          </w:p>
        </w:tc>
        <w:tc>
          <w:tcPr>
            <w:tcW w:w="1742" w:type="dxa"/>
            <w:tcBorders>
              <w:left w:val="nil"/>
              <w:bottom w:val="nil"/>
              <w:right w:val="nil"/>
            </w:tcBorders>
            <w:shd w:val="clear" w:color="auto" w:fill="D6D6D6"/>
          </w:tcPr>
          <w:p>
            <w:pPr>
              <w:pStyle w:val="TableParagraph"/>
              <w:spacing w:before="135"/>
              <w:ind w:right="204"/>
              <w:jc w:val="right"/>
              <w:rPr>
                <w:sz w:val="16"/>
              </w:rPr>
            </w:pPr>
            <w:r>
              <w:rPr>
                <w:spacing w:val="-2"/>
                <w:sz w:val="16"/>
              </w:rPr>
              <w:t>344,04</w:t>
            </w:r>
          </w:p>
        </w:tc>
        <w:tc>
          <w:tcPr>
            <w:tcW w:w="1696" w:type="dxa"/>
            <w:tcBorders>
              <w:left w:val="nil"/>
              <w:bottom w:val="nil"/>
              <w:right w:val="nil"/>
            </w:tcBorders>
            <w:shd w:val="clear" w:color="auto" w:fill="D6D6D6"/>
          </w:tcPr>
          <w:p>
            <w:pPr>
              <w:pStyle w:val="TableParagraph"/>
              <w:spacing w:before="135"/>
              <w:ind w:right="156"/>
              <w:jc w:val="right"/>
              <w:rPr>
                <w:sz w:val="16"/>
              </w:rPr>
            </w:pPr>
            <w:r>
              <w:rPr>
                <w:spacing w:val="-4"/>
                <w:sz w:val="16"/>
              </w:rPr>
              <w:t>0,00</w:t>
            </w:r>
          </w:p>
        </w:tc>
        <w:tc>
          <w:tcPr>
            <w:tcW w:w="1808" w:type="dxa"/>
            <w:tcBorders>
              <w:left w:val="nil"/>
              <w:bottom w:val="nil"/>
              <w:right w:val="nil"/>
            </w:tcBorders>
            <w:shd w:val="clear" w:color="auto" w:fill="D6D6D6"/>
          </w:tcPr>
          <w:p>
            <w:pPr>
              <w:pStyle w:val="TableParagraph"/>
              <w:spacing w:before="135"/>
              <w:ind w:right="188"/>
              <w:jc w:val="right"/>
              <w:rPr>
                <w:sz w:val="16"/>
              </w:rPr>
            </w:pPr>
            <w:r>
              <w:rPr>
                <w:spacing w:val="-4"/>
                <w:sz w:val="16"/>
              </w:rPr>
              <w:t>0,00</w:t>
            </w:r>
          </w:p>
        </w:tc>
        <w:tc>
          <w:tcPr>
            <w:tcW w:w="1621" w:type="dxa"/>
            <w:tcBorders>
              <w:left w:val="nil"/>
              <w:bottom w:val="nil"/>
              <w:right w:val="nil"/>
            </w:tcBorders>
            <w:shd w:val="clear" w:color="auto" w:fill="D6D6D6"/>
          </w:tcPr>
          <w:p>
            <w:pPr>
              <w:pStyle w:val="TableParagraph"/>
              <w:spacing w:before="149"/>
              <w:ind w:right="160"/>
              <w:jc w:val="right"/>
              <w:rPr>
                <w:sz w:val="16"/>
              </w:rPr>
            </w:pPr>
            <w:r>
              <w:rPr>
                <w:spacing w:val="-4"/>
                <w:sz w:val="16"/>
              </w:rPr>
              <w:t>0,00</w:t>
            </w:r>
          </w:p>
        </w:tc>
        <w:tc>
          <w:tcPr>
            <w:tcW w:w="225" w:type="dxa"/>
            <w:tcBorders>
              <w:left w:val="nil"/>
              <w:bottom w:val="nil"/>
              <w:right w:val="nil"/>
            </w:tcBorders>
            <w:shd w:val="clear" w:color="auto" w:fill="D6D6D6"/>
          </w:tcPr>
          <w:p>
            <w:pPr>
              <w:pStyle w:val="TableParagraph"/>
              <w:rPr>
                <w:rFonts w:ascii="Times New Roman"/>
                <w:sz w:val="18"/>
              </w:rPr>
            </w:pPr>
          </w:p>
        </w:tc>
        <w:tc>
          <w:tcPr>
            <w:tcW w:w="188" w:type="dxa"/>
            <w:tcBorders>
              <w:left w:val="nil"/>
              <w:bottom w:val="nil"/>
              <w:right w:val="nil"/>
            </w:tcBorders>
            <w:shd w:val="clear" w:color="auto" w:fill="D6D6D6"/>
          </w:tcPr>
          <w:p>
            <w:pPr>
              <w:pStyle w:val="TableParagraph"/>
              <w:rPr>
                <w:rFonts w:ascii="Times New Roman"/>
                <w:sz w:val="18"/>
              </w:rPr>
            </w:pPr>
          </w:p>
        </w:tc>
        <w:tc>
          <w:tcPr>
            <w:tcW w:w="160" w:type="dxa"/>
            <w:tcBorders>
              <w:left w:val="nil"/>
              <w:bottom w:val="nil"/>
              <w:right w:val="nil"/>
            </w:tcBorders>
            <w:shd w:val="clear" w:color="auto" w:fill="D6D6D6"/>
          </w:tcPr>
          <w:p>
            <w:pPr>
              <w:pStyle w:val="TableParagraph"/>
              <w:rPr>
                <w:rFonts w:ascii="Times New Roman"/>
                <w:sz w:val="18"/>
              </w:rPr>
            </w:pPr>
          </w:p>
        </w:tc>
        <w:tc>
          <w:tcPr>
            <w:tcW w:w="363" w:type="dxa"/>
            <w:tcBorders>
              <w:left w:val="nil"/>
              <w:bottom w:val="nil"/>
              <w:right w:val="nil"/>
            </w:tcBorders>
            <w:shd w:val="clear" w:color="auto" w:fill="D6D6D6"/>
          </w:tcPr>
          <w:p>
            <w:pPr>
              <w:pStyle w:val="TableParagraph"/>
              <w:rPr>
                <w:rFonts w:ascii="Times New Roman"/>
                <w:sz w:val="18"/>
              </w:rPr>
            </w:pPr>
          </w:p>
        </w:tc>
        <w:tc>
          <w:tcPr>
            <w:tcW w:w="293" w:type="dxa"/>
            <w:tcBorders>
              <w:left w:val="nil"/>
              <w:bottom w:val="nil"/>
              <w:right w:val="nil"/>
            </w:tcBorders>
            <w:shd w:val="clear" w:color="auto" w:fill="D6D6D6"/>
          </w:tcPr>
          <w:p>
            <w:pPr>
              <w:pStyle w:val="TableParagraph"/>
              <w:rPr>
                <w:rFonts w:ascii="Times New Roman"/>
                <w:sz w:val="18"/>
              </w:rPr>
            </w:pPr>
          </w:p>
        </w:tc>
        <w:tc>
          <w:tcPr>
            <w:tcW w:w="174" w:type="dxa"/>
            <w:tcBorders>
              <w:left w:val="nil"/>
              <w:bottom w:val="nil"/>
              <w:right w:val="nil"/>
            </w:tcBorders>
            <w:shd w:val="clear" w:color="auto" w:fill="D6D6D6"/>
          </w:tcPr>
          <w:p>
            <w:pPr>
              <w:pStyle w:val="TableParagraph"/>
              <w:rPr>
                <w:rFonts w:ascii="Times New Roman"/>
                <w:sz w:val="18"/>
              </w:rPr>
            </w:pPr>
          </w:p>
        </w:tc>
        <w:tc>
          <w:tcPr>
            <w:tcW w:w="588" w:type="dxa"/>
            <w:tcBorders>
              <w:left w:val="nil"/>
              <w:bottom w:val="nil"/>
            </w:tcBorders>
            <w:shd w:val="clear" w:color="auto" w:fill="D6D6D6"/>
          </w:tcPr>
          <w:p>
            <w:pPr>
              <w:pStyle w:val="TableParagraph"/>
              <w:rPr>
                <w:rFonts w:ascii="Times New Roman"/>
                <w:sz w:val="18"/>
              </w:rPr>
            </w:pPr>
          </w:p>
        </w:tc>
      </w:tr>
      <w:tr>
        <w:trPr>
          <w:trHeight w:val="780" w:hRule="atLeast"/>
        </w:trPr>
        <w:tc>
          <w:tcPr>
            <w:tcW w:w="6076" w:type="dxa"/>
            <w:tcBorders>
              <w:top w:val="nil"/>
              <w:bottom w:val="nil"/>
              <w:right w:val="single" w:sz="12" w:space="0" w:color="000000"/>
            </w:tcBorders>
          </w:tcPr>
          <w:p>
            <w:pPr>
              <w:pStyle w:val="TableParagraph"/>
              <w:spacing w:line="237" w:lineRule="auto" w:before="146"/>
              <w:ind w:left="714" w:hanging="600"/>
              <w:rPr>
                <w:sz w:val="20"/>
              </w:rPr>
            </w:pPr>
            <w:r>
              <w:rPr>
                <w:position w:val="2"/>
                <w:sz w:val="18"/>
              </w:rPr>
              <w:t>5431</w:t>
            </w:r>
            <w:r>
              <w:rPr>
                <w:spacing w:val="40"/>
                <w:position w:val="2"/>
                <w:sz w:val="18"/>
              </w:rPr>
              <w:t> </w:t>
            </w:r>
            <w:r>
              <w:rPr>
                <w:sz w:val="20"/>
              </w:rPr>
              <w:t>Otplata</w:t>
            </w:r>
            <w:r>
              <w:rPr>
                <w:spacing w:val="-8"/>
                <w:sz w:val="20"/>
              </w:rPr>
              <w:t> </w:t>
            </w:r>
            <w:r>
              <w:rPr>
                <w:sz w:val="20"/>
              </w:rPr>
              <w:t>glavnice</w:t>
            </w:r>
            <w:r>
              <w:rPr>
                <w:spacing w:val="-8"/>
                <w:sz w:val="20"/>
              </w:rPr>
              <w:t> </w:t>
            </w:r>
            <w:r>
              <w:rPr>
                <w:sz w:val="20"/>
              </w:rPr>
              <w:t>primljenih</w:t>
            </w:r>
            <w:r>
              <w:rPr>
                <w:spacing w:val="-6"/>
                <w:sz w:val="20"/>
              </w:rPr>
              <w:t> </w:t>
            </w:r>
            <w:r>
              <w:rPr>
                <w:sz w:val="20"/>
              </w:rPr>
              <w:t>zajmova</w:t>
            </w:r>
            <w:r>
              <w:rPr>
                <w:spacing w:val="-8"/>
                <w:sz w:val="20"/>
              </w:rPr>
              <w:t> </w:t>
            </w:r>
            <w:r>
              <w:rPr>
                <w:sz w:val="20"/>
              </w:rPr>
              <w:t>od</w:t>
            </w:r>
            <w:r>
              <w:rPr>
                <w:spacing w:val="-8"/>
                <w:sz w:val="20"/>
              </w:rPr>
              <w:t> </w:t>
            </w:r>
            <w:r>
              <w:rPr>
                <w:sz w:val="20"/>
              </w:rPr>
              <w:t>trgovačkih društava u javnom sektoru</w:t>
            </w:r>
          </w:p>
        </w:tc>
        <w:tc>
          <w:tcPr>
            <w:tcW w:w="1742" w:type="dxa"/>
            <w:tcBorders>
              <w:top w:val="nil"/>
              <w:left w:val="single" w:sz="12" w:space="0" w:color="000000"/>
              <w:bottom w:val="nil"/>
            </w:tcBorders>
          </w:tcPr>
          <w:p>
            <w:pPr>
              <w:pStyle w:val="TableParagraph"/>
              <w:spacing w:before="163"/>
              <w:ind w:right="194"/>
              <w:jc w:val="right"/>
              <w:rPr>
                <w:sz w:val="16"/>
              </w:rPr>
            </w:pPr>
            <w:r>
              <w:rPr>
                <w:spacing w:val="-2"/>
                <w:sz w:val="16"/>
              </w:rPr>
              <w:t>344,04</w:t>
            </w:r>
          </w:p>
        </w:tc>
        <w:tc>
          <w:tcPr>
            <w:tcW w:w="1696" w:type="dxa"/>
            <w:tcBorders>
              <w:top w:val="nil"/>
              <w:bottom w:val="nil"/>
              <w:right w:val="single" w:sz="12" w:space="0" w:color="000000"/>
            </w:tcBorders>
          </w:tcPr>
          <w:p>
            <w:pPr>
              <w:pStyle w:val="TableParagraph"/>
              <w:spacing w:before="163"/>
              <w:ind w:right="141"/>
              <w:jc w:val="right"/>
              <w:rPr>
                <w:sz w:val="16"/>
              </w:rPr>
            </w:pPr>
            <w:r>
              <w:rPr>
                <w:spacing w:val="-4"/>
                <w:sz w:val="16"/>
              </w:rPr>
              <w:t>0,00</w:t>
            </w:r>
          </w:p>
        </w:tc>
        <w:tc>
          <w:tcPr>
            <w:tcW w:w="1808" w:type="dxa"/>
            <w:tcBorders>
              <w:top w:val="nil"/>
              <w:left w:val="single" w:sz="12" w:space="0" w:color="000000"/>
              <w:bottom w:val="nil"/>
              <w:right w:val="single" w:sz="12" w:space="0" w:color="000000"/>
            </w:tcBorders>
          </w:tcPr>
          <w:p>
            <w:pPr>
              <w:pStyle w:val="TableParagraph"/>
              <w:spacing w:before="163"/>
              <w:ind w:right="173"/>
              <w:jc w:val="right"/>
              <w:rPr>
                <w:sz w:val="16"/>
              </w:rPr>
            </w:pPr>
            <w:r>
              <w:rPr>
                <w:spacing w:val="-4"/>
                <w:sz w:val="16"/>
              </w:rPr>
              <w:t>0,00</w:t>
            </w:r>
          </w:p>
        </w:tc>
        <w:tc>
          <w:tcPr>
            <w:tcW w:w="1621" w:type="dxa"/>
            <w:tcBorders>
              <w:top w:val="nil"/>
              <w:left w:val="single" w:sz="12" w:space="0" w:color="000000"/>
              <w:bottom w:val="nil"/>
              <w:right w:val="single" w:sz="12" w:space="0" w:color="000000"/>
            </w:tcBorders>
          </w:tcPr>
          <w:p>
            <w:pPr>
              <w:pStyle w:val="TableParagraph"/>
              <w:spacing w:before="177"/>
              <w:ind w:right="145"/>
              <w:jc w:val="right"/>
              <w:rPr>
                <w:sz w:val="16"/>
              </w:rPr>
            </w:pPr>
            <w:r>
              <w:rPr>
                <w:spacing w:val="-4"/>
                <w:sz w:val="16"/>
              </w:rPr>
              <w:t>0,00</w:t>
            </w:r>
          </w:p>
        </w:tc>
        <w:tc>
          <w:tcPr>
            <w:tcW w:w="936" w:type="dxa"/>
            <w:gridSpan w:val="4"/>
            <w:tcBorders>
              <w:top w:val="nil"/>
              <w:left w:val="single" w:sz="12" w:space="0" w:color="000000"/>
              <w:bottom w:val="nil"/>
            </w:tcBorders>
          </w:tcPr>
          <w:p>
            <w:pPr>
              <w:pStyle w:val="TableParagraph"/>
              <w:rPr>
                <w:rFonts w:ascii="Times New Roman"/>
                <w:sz w:val="18"/>
              </w:rPr>
            </w:pPr>
          </w:p>
        </w:tc>
        <w:tc>
          <w:tcPr>
            <w:tcW w:w="1055" w:type="dxa"/>
            <w:gridSpan w:val="3"/>
            <w:tcBorders>
              <w:top w:val="nil"/>
              <w:bottom w:val="nil"/>
            </w:tcBorders>
          </w:tcPr>
          <w:p>
            <w:pPr>
              <w:pStyle w:val="TableParagraph"/>
              <w:rPr>
                <w:rFonts w:ascii="Times New Roman"/>
                <w:sz w:val="18"/>
              </w:rPr>
            </w:pPr>
          </w:p>
        </w:tc>
      </w:tr>
      <w:tr>
        <w:trPr>
          <w:trHeight w:val="688" w:hRule="atLeast"/>
        </w:trPr>
        <w:tc>
          <w:tcPr>
            <w:tcW w:w="6076" w:type="dxa"/>
            <w:tcBorders>
              <w:top w:val="nil"/>
              <w:bottom w:val="nil"/>
              <w:right w:val="nil"/>
            </w:tcBorders>
            <w:shd w:val="clear" w:color="auto" w:fill="D6D6D6"/>
          </w:tcPr>
          <w:p>
            <w:pPr>
              <w:pStyle w:val="TableParagraph"/>
              <w:spacing w:line="237" w:lineRule="auto" w:before="43"/>
              <w:ind w:left="534" w:hanging="420"/>
              <w:rPr>
                <w:sz w:val="20"/>
              </w:rPr>
            </w:pPr>
            <w:r>
              <w:rPr>
                <w:sz w:val="18"/>
              </w:rPr>
              <w:t>544 </w:t>
            </w:r>
            <w:r>
              <w:rPr>
                <w:sz w:val="20"/>
              </w:rPr>
              <w:t>Otplata</w:t>
            </w:r>
            <w:r>
              <w:rPr>
                <w:spacing w:val="-6"/>
                <w:sz w:val="20"/>
              </w:rPr>
              <w:t> </w:t>
            </w:r>
            <w:r>
              <w:rPr>
                <w:sz w:val="20"/>
              </w:rPr>
              <w:t>glavnice</w:t>
            </w:r>
            <w:r>
              <w:rPr>
                <w:spacing w:val="-7"/>
                <w:sz w:val="20"/>
              </w:rPr>
              <w:t> </w:t>
            </w:r>
            <w:r>
              <w:rPr>
                <w:sz w:val="20"/>
              </w:rPr>
              <w:t>primljenih</w:t>
            </w:r>
            <w:r>
              <w:rPr>
                <w:spacing w:val="-4"/>
                <w:sz w:val="20"/>
              </w:rPr>
              <w:t> </w:t>
            </w:r>
            <w:r>
              <w:rPr>
                <w:sz w:val="20"/>
              </w:rPr>
              <w:t>kredita</w:t>
            </w:r>
            <w:r>
              <w:rPr>
                <w:spacing w:val="-6"/>
                <w:sz w:val="20"/>
              </w:rPr>
              <w:t> </w:t>
            </w:r>
            <w:r>
              <w:rPr>
                <w:sz w:val="20"/>
              </w:rPr>
              <w:t>i</w:t>
            </w:r>
            <w:r>
              <w:rPr>
                <w:spacing w:val="-3"/>
                <w:sz w:val="20"/>
              </w:rPr>
              <w:t> </w:t>
            </w:r>
            <w:r>
              <w:rPr>
                <w:sz w:val="20"/>
              </w:rPr>
              <w:t>zajmova</w:t>
            </w:r>
            <w:r>
              <w:rPr>
                <w:spacing w:val="-8"/>
                <w:sz w:val="20"/>
              </w:rPr>
              <w:t> </w:t>
            </w:r>
            <w:r>
              <w:rPr>
                <w:sz w:val="20"/>
              </w:rPr>
              <w:t>od</w:t>
            </w:r>
            <w:r>
              <w:rPr>
                <w:spacing w:val="-4"/>
                <w:sz w:val="20"/>
              </w:rPr>
              <w:t> </w:t>
            </w:r>
            <w:r>
              <w:rPr>
                <w:sz w:val="20"/>
              </w:rPr>
              <w:t>k reditnih i ostalih financijskih institucija izvan</w:t>
            </w:r>
          </w:p>
        </w:tc>
        <w:tc>
          <w:tcPr>
            <w:tcW w:w="1742" w:type="dxa"/>
            <w:tcBorders>
              <w:top w:val="nil"/>
              <w:left w:val="nil"/>
              <w:bottom w:val="nil"/>
              <w:right w:val="nil"/>
            </w:tcBorders>
            <w:shd w:val="clear" w:color="auto" w:fill="D6D6D6"/>
          </w:tcPr>
          <w:p>
            <w:pPr>
              <w:pStyle w:val="TableParagraph"/>
              <w:spacing w:before="103"/>
              <w:ind w:right="202"/>
              <w:jc w:val="right"/>
              <w:rPr>
                <w:sz w:val="16"/>
              </w:rPr>
            </w:pPr>
            <w:r>
              <w:rPr>
                <w:spacing w:val="-4"/>
                <w:sz w:val="16"/>
              </w:rPr>
              <w:t>0,00</w:t>
            </w:r>
          </w:p>
        </w:tc>
        <w:tc>
          <w:tcPr>
            <w:tcW w:w="1696" w:type="dxa"/>
            <w:tcBorders>
              <w:top w:val="nil"/>
              <w:left w:val="nil"/>
              <w:bottom w:val="nil"/>
              <w:right w:val="nil"/>
            </w:tcBorders>
            <w:shd w:val="clear" w:color="auto" w:fill="D6D6D6"/>
          </w:tcPr>
          <w:p>
            <w:pPr>
              <w:pStyle w:val="TableParagraph"/>
              <w:spacing w:before="103"/>
              <w:ind w:right="155"/>
              <w:jc w:val="right"/>
              <w:rPr>
                <w:sz w:val="16"/>
              </w:rPr>
            </w:pPr>
            <w:r>
              <w:rPr>
                <w:spacing w:val="-2"/>
                <w:sz w:val="16"/>
              </w:rPr>
              <w:t>5.203.000,00</w:t>
            </w:r>
          </w:p>
        </w:tc>
        <w:tc>
          <w:tcPr>
            <w:tcW w:w="1808" w:type="dxa"/>
            <w:tcBorders>
              <w:top w:val="nil"/>
              <w:left w:val="nil"/>
              <w:bottom w:val="nil"/>
              <w:right w:val="nil"/>
            </w:tcBorders>
            <w:shd w:val="clear" w:color="auto" w:fill="D6D6D6"/>
          </w:tcPr>
          <w:p>
            <w:pPr>
              <w:pStyle w:val="TableParagraph"/>
              <w:spacing w:before="103"/>
              <w:ind w:right="187"/>
              <w:jc w:val="right"/>
              <w:rPr>
                <w:sz w:val="16"/>
              </w:rPr>
            </w:pPr>
            <w:r>
              <w:rPr>
                <w:spacing w:val="-2"/>
                <w:sz w:val="16"/>
              </w:rPr>
              <w:t>5.203.000,00</w:t>
            </w:r>
          </w:p>
        </w:tc>
        <w:tc>
          <w:tcPr>
            <w:tcW w:w="1621" w:type="dxa"/>
            <w:tcBorders>
              <w:top w:val="nil"/>
              <w:left w:val="nil"/>
              <w:bottom w:val="nil"/>
              <w:right w:val="nil"/>
            </w:tcBorders>
            <w:shd w:val="clear" w:color="auto" w:fill="D6D6D6"/>
          </w:tcPr>
          <w:p>
            <w:pPr>
              <w:pStyle w:val="TableParagraph"/>
              <w:spacing w:before="117"/>
              <w:ind w:right="152"/>
              <w:jc w:val="right"/>
              <w:rPr>
                <w:sz w:val="16"/>
              </w:rPr>
            </w:pPr>
            <w:r>
              <w:rPr>
                <w:spacing w:val="-2"/>
                <w:sz w:val="16"/>
              </w:rPr>
              <w:t>464.340,21</w:t>
            </w:r>
          </w:p>
        </w:tc>
        <w:tc>
          <w:tcPr>
            <w:tcW w:w="225" w:type="dxa"/>
            <w:tcBorders>
              <w:top w:val="nil"/>
              <w:left w:val="nil"/>
              <w:bottom w:val="nil"/>
              <w:right w:val="nil"/>
            </w:tcBorders>
            <w:shd w:val="clear" w:color="auto" w:fill="D6D6D6"/>
          </w:tcPr>
          <w:p>
            <w:pPr>
              <w:pStyle w:val="TableParagraph"/>
              <w:rPr>
                <w:rFonts w:ascii="Times New Roman"/>
                <w:sz w:val="18"/>
              </w:rPr>
            </w:pPr>
          </w:p>
        </w:tc>
        <w:tc>
          <w:tcPr>
            <w:tcW w:w="188" w:type="dxa"/>
            <w:tcBorders>
              <w:top w:val="nil"/>
              <w:left w:val="nil"/>
              <w:bottom w:val="nil"/>
              <w:right w:val="nil"/>
            </w:tcBorders>
            <w:shd w:val="clear" w:color="auto" w:fill="D6D6D6"/>
          </w:tcPr>
          <w:p>
            <w:pPr>
              <w:pStyle w:val="TableParagraph"/>
              <w:rPr>
                <w:rFonts w:ascii="Times New Roman"/>
                <w:sz w:val="18"/>
              </w:rPr>
            </w:pPr>
          </w:p>
        </w:tc>
        <w:tc>
          <w:tcPr>
            <w:tcW w:w="160" w:type="dxa"/>
            <w:tcBorders>
              <w:top w:val="nil"/>
              <w:left w:val="nil"/>
              <w:bottom w:val="nil"/>
              <w:right w:val="nil"/>
            </w:tcBorders>
            <w:shd w:val="clear" w:color="auto" w:fill="D6D6D6"/>
          </w:tcPr>
          <w:p>
            <w:pPr>
              <w:pStyle w:val="TableParagraph"/>
              <w:rPr>
                <w:rFonts w:ascii="Times New Roman"/>
                <w:sz w:val="18"/>
              </w:rPr>
            </w:pPr>
          </w:p>
        </w:tc>
        <w:tc>
          <w:tcPr>
            <w:tcW w:w="363" w:type="dxa"/>
            <w:tcBorders>
              <w:top w:val="nil"/>
              <w:left w:val="nil"/>
              <w:bottom w:val="nil"/>
              <w:right w:val="nil"/>
            </w:tcBorders>
            <w:shd w:val="clear" w:color="auto" w:fill="D6D6D6"/>
          </w:tcPr>
          <w:p>
            <w:pPr>
              <w:pStyle w:val="TableParagraph"/>
              <w:rPr>
                <w:rFonts w:ascii="Times New Roman"/>
                <w:sz w:val="18"/>
              </w:rPr>
            </w:pPr>
          </w:p>
        </w:tc>
        <w:tc>
          <w:tcPr>
            <w:tcW w:w="293" w:type="dxa"/>
            <w:tcBorders>
              <w:top w:val="nil"/>
              <w:left w:val="nil"/>
              <w:bottom w:val="nil"/>
              <w:right w:val="nil"/>
            </w:tcBorders>
            <w:shd w:val="clear" w:color="auto" w:fill="D6D6D6"/>
          </w:tcPr>
          <w:p>
            <w:pPr>
              <w:pStyle w:val="TableParagraph"/>
              <w:rPr>
                <w:rFonts w:ascii="Times New Roman"/>
                <w:sz w:val="18"/>
              </w:rPr>
            </w:pPr>
          </w:p>
        </w:tc>
        <w:tc>
          <w:tcPr>
            <w:tcW w:w="174" w:type="dxa"/>
            <w:tcBorders>
              <w:top w:val="nil"/>
              <w:left w:val="nil"/>
              <w:bottom w:val="nil"/>
              <w:right w:val="nil"/>
            </w:tcBorders>
            <w:shd w:val="clear" w:color="auto" w:fill="D6D6D6"/>
          </w:tcPr>
          <w:p>
            <w:pPr>
              <w:pStyle w:val="TableParagraph"/>
              <w:rPr>
                <w:rFonts w:ascii="Times New Roman"/>
                <w:sz w:val="18"/>
              </w:rPr>
            </w:pPr>
          </w:p>
        </w:tc>
        <w:tc>
          <w:tcPr>
            <w:tcW w:w="588" w:type="dxa"/>
            <w:tcBorders>
              <w:top w:val="nil"/>
              <w:left w:val="nil"/>
              <w:bottom w:val="nil"/>
            </w:tcBorders>
            <w:shd w:val="clear" w:color="auto" w:fill="D6D6D6"/>
          </w:tcPr>
          <w:p>
            <w:pPr>
              <w:pStyle w:val="TableParagraph"/>
              <w:spacing w:before="103"/>
              <w:ind w:left="8"/>
              <w:rPr>
                <w:sz w:val="16"/>
              </w:rPr>
            </w:pPr>
            <w:r>
              <w:rPr>
                <w:spacing w:val="-4"/>
                <w:sz w:val="16"/>
              </w:rPr>
              <w:t>8,92</w:t>
            </w:r>
          </w:p>
        </w:tc>
      </w:tr>
      <w:tr>
        <w:trPr>
          <w:trHeight w:val="7192" w:hRule="atLeast"/>
        </w:trPr>
        <w:tc>
          <w:tcPr>
            <w:tcW w:w="6076" w:type="dxa"/>
            <w:tcBorders>
              <w:top w:val="nil"/>
              <w:right w:val="single" w:sz="12" w:space="0" w:color="000000"/>
            </w:tcBorders>
          </w:tcPr>
          <w:p>
            <w:pPr>
              <w:pStyle w:val="TableParagraph"/>
              <w:spacing w:line="237" w:lineRule="auto" w:before="149"/>
              <w:ind w:left="714" w:hanging="600"/>
              <w:rPr>
                <w:sz w:val="20"/>
              </w:rPr>
            </w:pPr>
            <w:r>
              <w:rPr>
                <w:position w:val="2"/>
                <w:sz w:val="18"/>
              </w:rPr>
              <w:t>5443</w:t>
            </w:r>
            <w:r>
              <w:rPr>
                <w:spacing w:val="70"/>
                <w:position w:val="2"/>
                <w:sz w:val="18"/>
              </w:rPr>
              <w:t> </w:t>
            </w:r>
            <w:r>
              <w:rPr>
                <w:sz w:val="20"/>
              </w:rPr>
              <w:t>Otplata</w:t>
            </w:r>
            <w:r>
              <w:rPr>
                <w:spacing w:val="-4"/>
                <w:sz w:val="20"/>
              </w:rPr>
              <w:t> </w:t>
            </w:r>
            <w:r>
              <w:rPr>
                <w:sz w:val="20"/>
              </w:rPr>
              <w:t>glavnice</w:t>
            </w:r>
            <w:r>
              <w:rPr>
                <w:spacing w:val="-7"/>
                <w:sz w:val="20"/>
              </w:rPr>
              <w:t> </w:t>
            </w:r>
            <w:r>
              <w:rPr>
                <w:sz w:val="20"/>
              </w:rPr>
              <w:t>primljenih</w:t>
            </w:r>
            <w:r>
              <w:rPr>
                <w:spacing w:val="-7"/>
                <w:sz w:val="20"/>
              </w:rPr>
              <w:t> </w:t>
            </w:r>
            <w:r>
              <w:rPr>
                <w:sz w:val="20"/>
              </w:rPr>
              <w:t>kredita</w:t>
            </w:r>
            <w:r>
              <w:rPr>
                <w:spacing w:val="-4"/>
                <w:sz w:val="20"/>
              </w:rPr>
              <w:t> </w:t>
            </w:r>
            <w:r>
              <w:rPr>
                <w:sz w:val="20"/>
              </w:rPr>
              <w:t>od</w:t>
            </w:r>
            <w:r>
              <w:rPr>
                <w:spacing w:val="-7"/>
                <w:sz w:val="20"/>
              </w:rPr>
              <w:t> </w:t>
            </w:r>
            <w:r>
              <w:rPr>
                <w:sz w:val="20"/>
              </w:rPr>
              <w:t>tuzemnih</w:t>
            </w:r>
            <w:r>
              <w:rPr>
                <w:spacing w:val="-2"/>
                <w:sz w:val="20"/>
              </w:rPr>
              <w:t> </w:t>
            </w:r>
            <w:r>
              <w:rPr>
                <w:sz w:val="20"/>
              </w:rPr>
              <w:t>kr editnih institucija izvan javnog sektora</w:t>
            </w:r>
          </w:p>
        </w:tc>
        <w:tc>
          <w:tcPr>
            <w:tcW w:w="1742" w:type="dxa"/>
            <w:tcBorders>
              <w:top w:val="nil"/>
              <w:left w:val="single" w:sz="12" w:space="0" w:color="000000"/>
            </w:tcBorders>
          </w:tcPr>
          <w:p>
            <w:pPr>
              <w:pStyle w:val="TableParagraph"/>
              <w:spacing w:before="165"/>
              <w:ind w:right="192"/>
              <w:jc w:val="right"/>
              <w:rPr>
                <w:sz w:val="16"/>
              </w:rPr>
            </w:pPr>
            <w:r>
              <w:rPr>
                <w:spacing w:val="-4"/>
                <w:sz w:val="16"/>
              </w:rPr>
              <w:t>0,00</w:t>
            </w:r>
          </w:p>
        </w:tc>
        <w:tc>
          <w:tcPr>
            <w:tcW w:w="1696" w:type="dxa"/>
            <w:tcBorders>
              <w:top w:val="nil"/>
              <w:right w:val="single" w:sz="12" w:space="0" w:color="000000"/>
            </w:tcBorders>
          </w:tcPr>
          <w:p>
            <w:pPr>
              <w:pStyle w:val="TableParagraph"/>
              <w:spacing w:before="165"/>
              <w:ind w:right="140"/>
              <w:jc w:val="right"/>
              <w:rPr>
                <w:sz w:val="16"/>
              </w:rPr>
            </w:pPr>
            <w:r>
              <w:rPr>
                <w:spacing w:val="-2"/>
                <w:sz w:val="16"/>
              </w:rPr>
              <w:t>5.203.000,00</w:t>
            </w:r>
          </w:p>
        </w:tc>
        <w:tc>
          <w:tcPr>
            <w:tcW w:w="1808" w:type="dxa"/>
            <w:tcBorders>
              <w:top w:val="nil"/>
              <w:left w:val="single" w:sz="12" w:space="0" w:color="000000"/>
              <w:right w:val="single" w:sz="12" w:space="0" w:color="000000"/>
            </w:tcBorders>
          </w:tcPr>
          <w:p>
            <w:pPr>
              <w:pStyle w:val="TableParagraph"/>
              <w:spacing w:before="165"/>
              <w:ind w:right="172"/>
              <w:jc w:val="right"/>
              <w:rPr>
                <w:sz w:val="16"/>
              </w:rPr>
            </w:pPr>
            <w:r>
              <w:rPr>
                <w:spacing w:val="-2"/>
                <w:sz w:val="16"/>
              </w:rPr>
              <w:t>5.203.000,00</w:t>
            </w:r>
          </w:p>
        </w:tc>
        <w:tc>
          <w:tcPr>
            <w:tcW w:w="1621" w:type="dxa"/>
            <w:tcBorders>
              <w:top w:val="nil"/>
              <w:left w:val="single" w:sz="12" w:space="0" w:color="000000"/>
              <w:right w:val="single" w:sz="12" w:space="0" w:color="000000"/>
            </w:tcBorders>
          </w:tcPr>
          <w:p>
            <w:pPr>
              <w:pStyle w:val="TableParagraph"/>
              <w:spacing w:before="180"/>
              <w:ind w:right="137"/>
              <w:jc w:val="right"/>
              <w:rPr>
                <w:sz w:val="16"/>
              </w:rPr>
            </w:pPr>
            <w:r>
              <w:rPr>
                <w:spacing w:val="-2"/>
                <w:sz w:val="16"/>
              </w:rPr>
              <w:t>464.340,21</w:t>
            </w:r>
          </w:p>
        </w:tc>
        <w:tc>
          <w:tcPr>
            <w:tcW w:w="936" w:type="dxa"/>
            <w:gridSpan w:val="4"/>
            <w:tcBorders>
              <w:top w:val="nil"/>
              <w:left w:val="single" w:sz="12" w:space="0" w:color="000000"/>
            </w:tcBorders>
          </w:tcPr>
          <w:p>
            <w:pPr>
              <w:pStyle w:val="TableParagraph"/>
              <w:rPr>
                <w:rFonts w:ascii="Times New Roman"/>
                <w:sz w:val="18"/>
              </w:rPr>
            </w:pPr>
          </w:p>
        </w:tc>
        <w:tc>
          <w:tcPr>
            <w:tcW w:w="1055" w:type="dxa"/>
            <w:gridSpan w:val="3"/>
            <w:tcBorders>
              <w:top w:val="nil"/>
            </w:tcBorders>
          </w:tcPr>
          <w:p>
            <w:pPr>
              <w:pStyle w:val="TableParagraph"/>
              <w:spacing w:before="151"/>
              <w:ind w:left="472"/>
              <w:rPr>
                <w:sz w:val="16"/>
              </w:rPr>
            </w:pPr>
            <w:r>
              <w:rPr>
                <w:spacing w:val="-4"/>
                <w:sz w:val="16"/>
              </w:rPr>
              <w:t>8,92</w:t>
            </w:r>
          </w:p>
        </w:tc>
      </w:tr>
    </w:tbl>
    <w:p>
      <w:pPr>
        <w:pStyle w:val="TableParagraph"/>
        <w:spacing w:after="0"/>
        <w:rPr>
          <w:sz w:val="16"/>
        </w:rPr>
        <w:sectPr>
          <w:pgSz w:w="16840" w:h="11910" w:orient="landscape"/>
          <w:pgMar w:header="0" w:footer="351" w:top="780" w:bottom="580" w:left="425" w:right="1417"/>
        </w:sectPr>
      </w:pPr>
    </w:p>
    <w:p>
      <w:pPr>
        <w:pStyle w:val="Heading4"/>
        <w:ind w:left="3312" w:firstLine="0"/>
      </w:pPr>
      <w:r>
        <w:rPr/>
        <w:t>B.</w:t>
      </w:r>
      <w:r>
        <w:rPr>
          <w:spacing w:val="-12"/>
        </w:rPr>
        <w:t> </w:t>
      </w:r>
      <w:r>
        <w:rPr/>
        <w:t>RAČUN</w:t>
      </w:r>
      <w:r>
        <w:rPr>
          <w:spacing w:val="-5"/>
        </w:rPr>
        <w:t> </w:t>
      </w:r>
      <w:r>
        <w:rPr/>
        <w:t>FINANCIRANJA</w:t>
      </w:r>
      <w:r>
        <w:rPr>
          <w:spacing w:val="-18"/>
        </w:rPr>
        <w:t> </w:t>
      </w:r>
      <w:r>
        <w:rPr/>
        <w:t>PREMA</w:t>
      </w:r>
      <w:r>
        <w:rPr>
          <w:spacing w:val="-18"/>
        </w:rPr>
        <w:t> </w:t>
      </w:r>
      <w:r>
        <w:rPr/>
        <w:t>IZVORIMA</w:t>
      </w:r>
      <w:r>
        <w:rPr>
          <w:spacing w:val="-19"/>
        </w:rPr>
        <w:t> </w:t>
      </w:r>
      <w:r>
        <w:rPr>
          <w:spacing w:val="-2"/>
        </w:rPr>
        <w:t>FINANCIRANJA</w:t>
      </w:r>
    </w:p>
    <w:p>
      <w:pPr>
        <w:spacing w:line="173" w:lineRule="exact" w:before="0"/>
        <w:ind w:left="61" w:right="0" w:firstLine="0"/>
        <w:jc w:val="center"/>
        <w:rPr>
          <w:b/>
          <w:sz w:val="15"/>
        </w:rPr>
      </w:pPr>
      <w:r>
        <w:rPr>
          <w:b/>
          <w:sz w:val="15"/>
        </w:rPr>
        <w:t>ZA</w:t>
      </w:r>
      <w:r>
        <w:rPr>
          <w:b/>
          <w:spacing w:val="-6"/>
          <w:sz w:val="15"/>
        </w:rPr>
        <w:t> </w:t>
      </w:r>
      <w:r>
        <w:rPr>
          <w:b/>
          <w:sz w:val="15"/>
        </w:rPr>
        <w:t>RAZDOBLJE:</w:t>
      </w:r>
      <w:r>
        <w:rPr>
          <w:b/>
          <w:spacing w:val="-7"/>
          <w:sz w:val="15"/>
        </w:rPr>
        <w:t> </w:t>
      </w:r>
      <w:r>
        <w:rPr>
          <w:b/>
          <w:sz w:val="15"/>
        </w:rPr>
        <w:t>01.01.2026.</w:t>
      </w:r>
      <w:r>
        <w:rPr>
          <w:b/>
          <w:spacing w:val="77"/>
          <w:w w:val="150"/>
          <w:sz w:val="15"/>
        </w:rPr>
        <w:t> </w:t>
      </w:r>
      <w:r>
        <w:rPr>
          <w:b/>
          <w:sz w:val="15"/>
        </w:rPr>
        <w:t>DO</w:t>
      </w:r>
      <w:r>
        <w:rPr>
          <w:b/>
          <w:spacing w:val="-5"/>
          <w:sz w:val="15"/>
        </w:rPr>
        <w:t> </w:t>
      </w:r>
      <w:r>
        <w:rPr>
          <w:b/>
          <w:sz w:val="15"/>
        </w:rPr>
        <w:t>30.06.2026.</w:t>
      </w:r>
      <w:r>
        <w:rPr>
          <w:b/>
          <w:spacing w:val="78"/>
          <w:w w:val="150"/>
          <w:sz w:val="15"/>
        </w:rPr>
        <w:t> </w:t>
      </w:r>
      <w:r>
        <w:rPr>
          <w:b/>
          <w:spacing w:val="-2"/>
          <w:sz w:val="15"/>
        </w:rPr>
        <w:t>GODINE</w:t>
      </w:r>
    </w:p>
    <w:p>
      <w:pPr>
        <w:spacing w:line="240" w:lineRule="auto" w:before="0"/>
        <w:rPr>
          <w:b/>
          <w:sz w:val="20"/>
        </w:rPr>
      </w:pPr>
    </w:p>
    <w:p>
      <w:pPr>
        <w:spacing w:line="240" w:lineRule="auto" w:before="41" w:after="1"/>
        <w:rPr>
          <w:b/>
          <w:sz w:val="20"/>
        </w:rPr>
      </w:pPr>
    </w:p>
    <w:tbl>
      <w:tblPr>
        <w:tblW w:w="0" w:type="auto"/>
        <w:jc w:val="left"/>
        <w:tblInd w:w="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9"/>
        <w:gridCol w:w="5662"/>
        <w:gridCol w:w="1741"/>
        <w:gridCol w:w="1696"/>
        <w:gridCol w:w="1807"/>
        <w:gridCol w:w="1620"/>
        <w:gridCol w:w="244"/>
        <w:gridCol w:w="186"/>
        <w:gridCol w:w="149"/>
        <w:gridCol w:w="354"/>
        <w:gridCol w:w="322"/>
        <w:gridCol w:w="178"/>
        <w:gridCol w:w="149"/>
        <w:gridCol w:w="430"/>
      </w:tblGrid>
      <w:tr>
        <w:trPr>
          <w:trHeight w:val="580" w:hRule="atLeast"/>
        </w:trPr>
        <w:tc>
          <w:tcPr>
            <w:tcW w:w="6081" w:type="dxa"/>
            <w:gridSpan w:val="2"/>
            <w:tcBorders>
              <w:top w:val="single" w:sz="8" w:space="0" w:color="000000"/>
              <w:left w:val="single" w:sz="8" w:space="0" w:color="000000"/>
              <w:bottom w:val="single" w:sz="8" w:space="0" w:color="000000"/>
              <w:right w:val="single" w:sz="8" w:space="0" w:color="000000"/>
            </w:tcBorders>
          </w:tcPr>
          <w:p>
            <w:pPr>
              <w:pStyle w:val="TableParagraph"/>
              <w:spacing w:before="81"/>
              <w:ind w:left="1603"/>
              <w:rPr>
                <w:sz w:val="15"/>
              </w:rPr>
            </w:pPr>
            <w:r>
              <w:rPr>
                <w:sz w:val="15"/>
              </w:rPr>
              <w:t>BROJČANA</w:t>
            </w:r>
            <w:r>
              <w:rPr>
                <w:spacing w:val="-10"/>
                <w:sz w:val="15"/>
              </w:rPr>
              <w:t> </w:t>
            </w:r>
            <w:r>
              <w:rPr>
                <w:sz w:val="15"/>
              </w:rPr>
              <w:t>OZNAKA</w:t>
            </w:r>
            <w:r>
              <w:rPr>
                <w:spacing w:val="-7"/>
                <w:sz w:val="15"/>
              </w:rPr>
              <w:t> </w:t>
            </w:r>
            <w:r>
              <w:rPr>
                <w:sz w:val="15"/>
              </w:rPr>
              <w:t>I</w:t>
            </w:r>
            <w:r>
              <w:rPr>
                <w:spacing w:val="-3"/>
                <w:sz w:val="15"/>
              </w:rPr>
              <w:t> </w:t>
            </w:r>
            <w:r>
              <w:rPr>
                <w:spacing w:val="-4"/>
                <w:sz w:val="15"/>
              </w:rPr>
              <w:t>NAZIV</w:t>
            </w:r>
          </w:p>
        </w:tc>
        <w:tc>
          <w:tcPr>
            <w:tcW w:w="1741" w:type="dxa"/>
            <w:tcBorders>
              <w:top w:val="single" w:sz="8" w:space="0" w:color="000000"/>
              <w:left w:val="single" w:sz="8" w:space="0" w:color="000000"/>
              <w:bottom w:val="single" w:sz="8" w:space="0" w:color="000000"/>
              <w:right w:val="single" w:sz="8" w:space="0" w:color="000000"/>
            </w:tcBorders>
          </w:tcPr>
          <w:p>
            <w:pPr>
              <w:pStyle w:val="TableParagraph"/>
              <w:spacing w:before="74"/>
              <w:ind w:left="647" w:right="132" w:hanging="231"/>
              <w:rPr>
                <w:sz w:val="15"/>
              </w:rPr>
            </w:pPr>
            <w:r>
              <w:rPr>
                <w:spacing w:val="-2"/>
                <w:sz w:val="15"/>
              </w:rPr>
              <w:t>IZVRŠENJE </w:t>
            </w:r>
            <w:r>
              <w:rPr>
                <w:spacing w:val="-4"/>
                <w:sz w:val="15"/>
              </w:rPr>
              <w:t>2025</w:t>
            </w:r>
          </w:p>
        </w:tc>
        <w:tc>
          <w:tcPr>
            <w:tcW w:w="1696" w:type="dxa"/>
            <w:tcBorders>
              <w:top w:val="single" w:sz="8" w:space="0" w:color="000000"/>
              <w:left w:val="single" w:sz="8" w:space="0" w:color="000000"/>
              <w:bottom w:val="single" w:sz="8" w:space="0" w:color="000000"/>
              <w:right w:val="single" w:sz="8" w:space="0" w:color="000000"/>
            </w:tcBorders>
          </w:tcPr>
          <w:p>
            <w:pPr>
              <w:pStyle w:val="TableParagraph"/>
              <w:spacing w:before="64"/>
              <w:ind w:left="620" w:hanging="363"/>
              <w:rPr>
                <w:sz w:val="15"/>
              </w:rPr>
            </w:pPr>
            <w:r>
              <w:rPr>
                <w:sz w:val="15"/>
              </w:rPr>
              <w:t>IZVORNI</w:t>
            </w:r>
            <w:r>
              <w:rPr>
                <w:spacing w:val="-14"/>
                <w:sz w:val="15"/>
              </w:rPr>
              <w:t> </w:t>
            </w:r>
            <w:r>
              <w:rPr>
                <w:sz w:val="15"/>
              </w:rPr>
              <w:t>PLAN </w:t>
            </w:r>
            <w:r>
              <w:rPr>
                <w:spacing w:val="-4"/>
                <w:sz w:val="15"/>
              </w:rPr>
              <w:t>2026</w:t>
            </w:r>
          </w:p>
        </w:tc>
        <w:tc>
          <w:tcPr>
            <w:tcW w:w="1807" w:type="dxa"/>
            <w:tcBorders>
              <w:top w:val="single" w:sz="8" w:space="0" w:color="000000"/>
              <w:left w:val="single" w:sz="8" w:space="0" w:color="000000"/>
              <w:bottom w:val="single" w:sz="8" w:space="0" w:color="000000"/>
              <w:right w:val="single" w:sz="8" w:space="0" w:color="000000"/>
            </w:tcBorders>
          </w:tcPr>
          <w:p>
            <w:pPr>
              <w:pStyle w:val="TableParagraph"/>
              <w:spacing w:before="64"/>
              <w:ind w:left="724" w:right="36" w:hanging="315"/>
              <w:rPr>
                <w:sz w:val="15"/>
              </w:rPr>
            </w:pPr>
            <w:r>
              <w:rPr>
                <w:sz w:val="15"/>
              </w:rPr>
              <w:t>TEKUĆI</w:t>
            </w:r>
            <w:r>
              <w:rPr>
                <w:spacing w:val="-14"/>
                <w:sz w:val="15"/>
              </w:rPr>
              <w:t> </w:t>
            </w:r>
            <w:r>
              <w:rPr>
                <w:sz w:val="15"/>
              </w:rPr>
              <w:t>PLAN </w:t>
            </w:r>
            <w:r>
              <w:rPr>
                <w:spacing w:val="-4"/>
                <w:sz w:val="15"/>
              </w:rPr>
              <w:t>2026</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74"/>
              <w:ind w:left="609" w:right="49" w:hanging="231"/>
              <w:rPr>
                <w:sz w:val="15"/>
              </w:rPr>
            </w:pPr>
            <w:r>
              <w:rPr>
                <w:spacing w:val="-2"/>
                <w:sz w:val="15"/>
              </w:rPr>
              <w:t>IZVRŠENJE </w:t>
            </w:r>
            <w:r>
              <w:rPr>
                <w:spacing w:val="-4"/>
                <w:sz w:val="15"/>
              </w:rPr>
              <w:t>2026</w:t>
            </w:r>
          </w:p>
        </w:tc>
        <w:tc>
          <w:tcPr>
            <w:tcW w:w="933" w:type="dxa"/>
            <w:gridSpan w:val="4"/>
            <w:tcBorders>
              <w:top w:val="single" w:sz="8" w:space="0" w:color="000000"/>
              <w:left w:val="single" w:sz="8" w:space="0" w:color="000000"/>
              <w:bottom w:val="single" w:sz="8" w:space="0" w:color="000000"/>
              <w:right w:val="single" w:sz="8" w:space="0" w:color="000000"/>
            </w:tcBorders>
          </w:tcPr>
          <w:p>
            <w:pPr>
              <w:pStyle w:val="TableParagraph"/>
              <w:spacing w:before="155"/>
              <w:ind w:left="192"/>
              <w:rPr>
                <w:sz w:val="15"/>
              </w:rPr>
            </w:pPr>
            <w:r>
              <w:rPr>
                <w:spacing w:val="-2"/>
                <w:sz w:val="15"/>
              </w:rPr>
              <w:t>INDEX</w:t>
            </w:r>
          </w:p>
        </w:tc>
        <w:tc>
          <w:tcPr>
            <w:tcW w:w="1079" w:type="dxa"/>
            <w:gridSpan w:val="4"/>
            <w:tcBorders>
              <w:top w:val="single" w:sz="8" w:space="0" w:color="000000"/>
              <w:left w:val="single" w:sz="8" w:space="0" w:color="000000"/>
              <w:bottom w:val="single" w:sz="8" w:space="0" w:color="000000"/>
              <w:right w:val="single" w:sz="8" w:space="0" w:color="000000"/>
            </w:tcBorders>
          </w:tcPr>
          <w:p>
            <w:pPr>
              <w:pStyle w:val="TableParagraph"/>
              <w:spacing w:before="155"/>
              <w:ind w:left="324"/>
              <w:rPr>
                <w:sz w:val="15"/>
              </w:rPr>
            </w:pPr>
            <w:r>
              <w:rPr>
                <w:spacing w:val="-2"/>
                <w:sz w:val="15"/>
              </w:rPr>
              <w:t>INDEX</w:t>
            </w:r>
          </w:p>
        </w:tc>
      </w:tr>
      <w:tr>
        <w:trPr>
          <w:trHeight w:val="310" w:hRule="atLeast"/>
        </w:trPr>
        <w:tc>
          <w:tcPr>
            <w:tcW w:w="6081" w:type="dxa"/>
            <w:gridSpan w:val="2"/>
            <w:tcBorders>
              <w:top w:val="single" w:sz="8" w:space="0" w:color="000000"/>
              <w:left w:val="single" w:sz="8" w:space="0" w:color="000000"/>
              <w:bottom w:val="single" w:sz="8" w:space="0" w:color="000000"/>
              <w:right w:val="single" w:sz="8" w:space="0" w:color="000000"/>
            </w:tcBorders>
          </w:tcPr>
          <w:p>
            <w:pPr>
              <w:pStyle w:val="TableParagraph"/>
              <w:spacing w:before="81"/>
              <w:ind w:left="17" w:right="690"/>
              <w:jc w:val="center"/>
              <w:rPr>
                <w:sz w:val="15"/>
              </w:rPr>
            </w:pPr>
            <w:r>
              <w:rPr>
                <w:spacing w:val="-10"/>
                <w:sz w:val="15"/>
              </w:rPr>
              <w:t>1</w:t>
            </w:r>
          </w:p>
        </w:tc>
        <w:tc>
          <w:tcPr>
            <w:tcW w:w="1741" w:type="dxa"/>
            <w:tcBorders>
              <w:top w:val="single" w:sz="8" w:space="0" w:color="000000"/>
              <w:left w:val="single" w:sz="8" w:space="0" w:color="000000"/>
              <w:bottom w:val="single" w:sz="8" w:space="0" w:color="000000"/>
              <w:right w:val="single" w:sz="8" w:space="0" w:color="000000"/>
            </w:tcBorders>
          </w:tcPr>
          <w:p>
            <w:pPr>
              <w:pStyle w:val="TableParagraph"/>
              <w:spacing w:before="67"/>
              <w:ind w:left="93" w:right="40"/>
              <w:jc w:val="center"/>
              <w:rPr>
                <w:sz w:val="15"/>
              </w:rPr>
            </w:pPr>
            <w:r>
              <w:rPr>
                <w:spacing w:val="-10"/>
                <w:sz w:val="15"/>
              </w:rPr>
              <w:t>2</w:t>
            </w:r>
          </w:p>
        </w:tc>
        <w:tc>
          <w:tcPr>
            <w:tcW w:w="1696" w:type="dxa"/>
            <w:tcBorders>
              <w:top w:val="single" w:sz="8" w:space="0" w:color="000000"/>
              <w:left w:val="single" w:sz="8" w:space="0" w:color="000000"/>
              <w:bottom w:val="single" w:sz="8" w:space="0" w:color="000000"/>
              <w:right w:val="single" w:sz="8" w:space="0" w:color="000000"/>
            </w:tcBorders>
          </w:tcPr>
          <w:p>
            <w:pPr>
              <w:pStyle w:val="TableParagraph"/>
              <w:spacing w:before="67"/>
              <w:ind w:right="49"/>
              <w:jc w:val="center"/>
              <w:rPr>
                <w:sz w:val="15"/>
              </w:rPr>
            </w:pPr>
            <w:r>
              <w:rPr>
                <w:spacing w:val="-10"/>
                <w:sz w:val="15"/>
              </w:rPr>
              <w:t>3</w:t>
            </w:r>
          </w:p>
        </w:tc>
        <w:tc>
          <w:tcPr>
            <w:tcW w:w="1807" w:type="dxa"/>
            <w:tcBorders>
              <w:top w:val="single" w:sz="8" w:space="0" w:color="000000"/>
              <w:left w:val="single" w:sz="8" w:space="0" w:color="000000"/>
              <w:bottom w:val="single" w:sz="8" w:space="0" w:color="000000"/>
              <w:right w:val="single" w:sz="8" w:space="0" w:color="000000"/>
            </w:tcBorders>
          </w:tcPr>
          <w:p>
            <w:pPr>
              <w:pStyle w:val="TableParagraph"/>
              <w:spacing w:before="95"/>
              <w:ind w:left="45" w:right="29"/>
              <w:jc w:val="center"/>
              <w:rPr>
                <w:sz w:val="15"/>
              </w:rPr>
            </w:pPr>
            <w:r>
              <w:rPr>
                <w:spacing w:val="-10"/>
                <w:sz w:val="15"/>
              </w:rPr>
              <w:t>4</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81"/>
              <w:ind w:left="5" w:right="114"/>
              <w:jc w:val="center"/>
              <w:rPr>
                <w:sz w:val="15"/>
              </w:rPr>
            </w:pPr>
            <w:r>
              <w:rPr>
                <w:spacing w:val="-10"/>
                <w:sz w:val="15"/>
              </w:rPr>
              <w:t>5</w:t>
            </w:r>
          </w:p>
        </w:tc>
        <w:tc>
          <w:tcPr>
            <w:tcW w:w="244" w:type="dxa"/>
            <w:tcBorders>
              <w:top w:val="single" w:sz="8" w:space="0" w:color="000000"/>
              <w:left w:val="single" w:sz="8" w:space="0" w:color="000000"/>
              <w:bottom w:val="single" w:sz="8" w:space="0" w:color="000000"/>
            </w:tcBorders>
          </w:tcPr>
          <w:p>
            <w:pPr>
              <w:pStyle w:val="TableParagraph"/>
              <w:spacing w:before="95"/>
              <w:ind w:left="129"/>
              <w:rPr>
                <w:sz w:val="15"/>
              </w:rPr>
            </w:pPr>
            <w:r>
              <w:rPr>
                <w:spacing w:val="-10"/>
                <w:sz w:val="15"/>
              </w:rPr>
              <w:t>6</w:t>
            </w:r>
          </w:p>
        </w:tc>
        <w:tc>
          <w:tcPr>
            <w:tcW w:w="186" w:type="dxa"/>
            <w:tcBorders>
              <w:top w:val="single" w:sz="8" w:space="0" w:color="000000"/>
              <w:bottom w:val="single" w:sz="8" w:space="0" w:color="000000"/>
            </w:tcBorders>
          </w:tcPr>
          <w:p>
            <w:pPr>
              <w:pStyle w:val="TableParagraph"/>
              <w:spacing w:before="95"/>
              <w:ind w:left="44"/>
              <w:rPr>
                <w:sz w:val="15"/>
              </w:rPr>
            </w:pPr>
            <w:r>
              <w:rPr>
                <w:spacing w:val="-10"/>
                <w:sz w:val="15"/>
              </w:rPr>
              <w:t>=</w:t>
            </w:r>
          </w:p>
        </w:tc>
        <w:tc>
          <w:tcPr>
            <w:tcW w:w="149" w:type="dxa"/>
            <w:tcBorders>
              <w:top w:val="single" w:sz="8" w:space="0" w:color="000000"/>
              <w:bottom w:val="single" w:sz="8" w:space="0" w:color="000000"/>
            </w:tcBorders>
          </w:tcPr>
          <w:p>
            <w:pPr>
              <w:pStyle w:val="TableParagraph"/>
              <w:spacing w:before="95"/>
              <w:ind w:left="36"/>
              <w:rPr>
                <w:sz w:val="15"/>
              </w:rPr>
            </w:pPr>
            <w:r>
              <w:rPr>
                <w:spacing w:val="-10"/>
                <w:sz w:val="15"/>
              </w:rPr>
              <w:t>5</w:t>
            </w:r>
          </w:p>
        </w:tc>
        <w:tc>
          <w:tcPr>
            <w:tcW w:w="354" w:type="dxa"/>
            <w:tcBorders>
              <w:top w:val="single" w:sz="8" w:space="0" w:color="000000"/>
              <w:bottom w:val="single" w:sz="8" w:space="0" w:color="000000"/>
              <w:right w:val="single" w:sz="8" w:space="0" w:color="000000"/>
            </w:tcBorders>
          </w:tcPr>
          <w:p>
            <w:pPr>
              <w:pStyle w:val="TableParagraph"/>
              <w:spacing w:before="95"/>
              <w:ind w:left="33"/>
              <w:rPr>
                <w:sz w:val="15"/>
              </w:rPr>
            </w:pPr>
            <w:r>
              <w:rPr>
                <w:sz w:val="15"/>
              </w:rPr>
              <w:t>/</w:t>
            </w:r>
            <w:r>
              <w:rPr>
                <w:spacing w:val="1"/>
                <w:sz w:val="15"/>
              </w:rPr>
              <w:t> </w:t>
            </w:r>
            <w:r>
              <w:rPr>
                <w:spacing w:val="-10"/>
                <w:sz w:val="15"/>
              </w:rPr>
              <w:t>2</w:t>
            </w:r>
          </w:p>
        </w:tc>
        <w:tc>
          <w:tcPr>
            <w:tcW w:w="322" w:type="dxa"/>
            <w:tcBorders>
              <w:top w:val="single" w:sz="8" w:space="0" w:color="000000"/>
              <w:left w:val="single" w:sz="8" w:space="0" w:color="000000"/>
              <w:bottom w:val="single" w:sz="8" w:space="0" w:color="000000"/>
            </w:tcBorders>
          </w:tcPr>
          <w:p>
            <w:pPr>
              <w:pStyle w:val="TableParagraph"/>
              <w:spacing w:before="67"/>
              <w:ind w:left="195"/>
              <w:rPr>
                <w:sz w:val="15"/>
              </w:rPr>
            </w:pPr>
            <w:r>
              <w:rPr>
                <w:spacing w:val="-10"/>
                <w:sz w:val="15"/>
              </w:rPr>
              <w:t>7</w:t>
            </w:r>
          </w:p>
        </w:tc>
        <w:tc>
          <w:tcPr>
            <w:tcW w:w="178" w:type="dxa"/>
            <w:tcBorders>
              <w:top w:val="single" w:sz="8" w:space="0" w:color="000000"/>
              <w:bottom w:val="single" w:sz="8" w:space="0" w:color="000000"/>
            </w:tcBorders>
          </w:tcPr>
          <w:p>
            <w:pPr>
              <w:pStyle w:val="TableParagraph"/>
              <w:spacing w:before="67"/>
              <w:ind w:left="31"/>
              <w:rPr>
                <w:sz w:val="15"/>
              </w:rPr>
            </w:pPr>
            <w:r>
              <w:rPr>
                <w:spacing w:val="-10"/>
                <w:sz w:val="15"/>
              </w:rPr>
              <w:t>=</w:t>
            </w:r>
          </w:p>
        </w:tc>
        <w:tc>
          <w:tcPr>
            <w:tcW w:w="149" w:type="dxa"/>
            <w:tcBorders>
              <w:top w:val="single" w:sz="8" w:space="0" w:color="000000"/>
              <w:bottom w:val="single" w:sz="8" w:space="0" w:color="000000"/>
            </w:tcBorders>
          </w:tcPr>
          <w:p>
            <w:pPr>
              <w:pStyle w:val="TableParagraph"/>
              <w:spacing w:before="67"/>
              <w:ind w:left="31"/>
              <w:rPr>
                <w:sz w:val="15"/>
              </w:rPr>
            </w:pPr>
            <w:r>
              <w:rPr>
                <w:spacing w:val="-10"/>
                <w:sz w:val="15"/>
              </w:rPr>
              <w:t>5</w:t>
            </w:r>
          </w:p>
        </w:tc>
        <w:tc>
          <w:tcPr>
            <w:tcW w:w="430" w:type="dxa"/>
            <w:tcBorders>
              <w:top w:val="single" w:sz="8" w:space="0" w:color="000000"/>
              <w:bottom w:val="single" w:sz="8" w:space="0" w:color="000000"/>
              <w:right w:val="single" w:sz="8" w:space="0" w:color="000000"/>
            </w:tcBorders>
          </w:tcPr>
          <w:p>
            <w:pPr>
              <w:pStyle w:val="TableParagraph"/>
              <w:spacing w:before="67"/>
              <w:ind w:left="28"/>
              <w:rPr>
                <w:sz w:val="15"/>
              </w:rPr>
            </w:pPr>
            <w:r>
              <w:rPr>
                <w:sz w:val="15"/>
              </w:rPr>
              <w:t>/</w:t>
            </w:r>
            <w:r>
              <w:rPr>
                <w:spacing w:val="1"/>
                <w:sz w:val="15"/>
              </w:rPr>
              <w:t> </w:t>
            </w:r>
            <w:r>
              <w:rPr>
                <w:spacing w:val="-10"/>
                <w:sz w:val="15"/>
              </w:rPr>
              <w:t>4</w:t>
            </w:r>
          </w:p>
        </w:tc>
      </w:tr>
      <w:tr>
        <w:trPr>
          <w:trHeight w:val="111" w:hRule="atLeast"/>
        </w:trPr>
        <w:tc>
          <w:tcPr>
            <w:tcW w:w="6081" w:type="dxa"/>
            <w:gridSpan w:val="2"/>
            <w:tcBorders>
              <w:top w:val="single" w:sz="8" w:space="0" w:color="000000"/>
              <w:left w:val="single" w:sz="8" w:space="0" w:color="000000"/>
              <w:right w:val="single" w:sz="8" w:space="0" w:color="000000"/>
            </w:tcBorders>
          </w:tcPr>
          <w:p>
            <w:pPr>
              <w:pStyle w:val="TableParagraph"/>
              <w:rPr>
                <w:rFonts w:ascii="Times New Roman"/>
                <w:sz w:val="6"/>
              </w:rPr>
            </w:pPr>
          </w:p>
        </w:tc>
        <w:tc>
          <w:tcPr>
            <w:tcW w:w="1741" w:type="dxa"/>
            <w:tcBorders>
              <w:top w:val="single" w:sz="8" w:space="0" w:color="000000"/>
              <w:left w:val="single" w:sz="8" w:space="0" w:color="000000"/>
              <w:right w:val="single" w:sz="8" w:space="0" w:color="000000"/>
            </w:tcBorders>
          </w:tcPr>
          <w:p>
            <w:pPr>
              <w:pStyle w:val="TableParagraph"/>
              <w:rPr>
                <w:rFonts w:ascii="Times New Roman"/>
                <w:sz w:val="6"/>
              </w:rPr>
            </w:pPr>
          </w:p>
        </w:tc>
        <w:tc>
          <w:tcPr>
            <w:tcW w:w="1696" w:type="dxa"/>
            <w:tcBorders>
              <w:top w:val="single" w:sz="8" w:space="0" w:color="000000"/>
              <w:left w:val="single" w:sz="8" w:space="0" w:color="000000"/>
              <w:right w:val="single" w:sz="8" w:space="0" w:color="000000"/>
            </w:tcBorders>
          </w:tcPr>
          <w:p>
            <w:pPr>
              <w:pStyle w:val="TableParagraph"/>
              <w:rPr>
                <w:rFonts w:ascii="Times New Roman"/>
                <w:sz w:val="6"/>
              </w:rPr>
            </w:pPr>
          </w:p>
        </w:tc>
        <w:tc>
          <w:tcPr>
            <w:tcW w:w="1807" w:type="dxa"/>
            <w:tcBorders>
              <w:top w:val="single" w:sz="8" w:space="0" w:color="000000"/>
              <w:left w:val="single" w:sz="8" w:space="0" w:color="000000"/>
              <w:right w:val="single" w:sz="8" w:space="0" w:color="000000"/>
            </w:tcBorders>
          </w:tcPr>
          <w:p>
            <w:pPr>
              <w:pStyle w:val="TableParagraph"/>
              <w:rPr>
                <w:rFonts w:ascii="Times New Roman"/>
                <w:sz w:val="6"/>
              </w:rPr>
            </w:pPr>
          </w:p>
        </w:tc>
        <w:tc>
          <w:tcPr>
            <w:tcW w:w="1620" w:type="dxa"/>
            <w:tcBorders>
              <w:top w:val="single" w:sz="8" w:space="0" w:color="000000"/>
              <w:left w:val="single" w:sz="8" w:space="0" w:color="000000"/>
              <w:right w:val="single" w:sz="8" w:space="0" w:color="000000"/>
            </w:tcBorders>
          </w:tcPr>
          <w:p>
            <w:pPr>
              <w:pStyle w:val="TableParagraph"/>
              <w:rPr>
                <w:rFonts w:ascii="Times New Roman"/>
                <w:sz w:val="6"/>
              </w:rPr>
            </w:pPr>
          </w:p>
        </w:tc>
        <w:tc>
          <w:tcPr>
            <w:tcW w:w="933" w:type="dxa"/>
            <w:gridSpan w:val="4"/>
            <w:tcBorders>
              <w:top w:val="single" w:sz="8" w:space="0" w:color="000000"/>
              <w:left w:val="single" w:sz="8" w:space="0" w:color="000000"/>
              <w:right w:val="single" w:sz="8" w:space="0" w:color="000000"/>
            </w:tcBorders>
          </w:tcPr>
          <w:p>
            <w:pPr>
              <w:pStyle w:val="TableParagraph"/>
              <w:rPr>
                <w:rFonts w:ascii="Times New Roman"/>
                <w:sz w:val="6"/>
              </w:rPr>
            </w:pPr>
          </w:p>
        </w:tc>
        <w:tc>
          <w:tcPr>
            <w:tcW w:w="1079" w:type="dxa"/>
            <w:gridSpan w:val="4"/>
            <w:tcBorders>
              <w:top w:val="single" w:sz="8" w:space="0" w:color="000000"/>
              <w:left w:val="single" w:sz="8" w:space="0" w:color="000000"/>
              <w:right w:val="single" w:sz="8" w:space="0" w:color="000000"/>
            </w:tcBorders>
          </w:tcPr>
          <w:p>
            <w:pPr>
              <w:pStyle w:val="TableParagraph"/>
              <w:rPr>
                <w:rFonts w:ascii="Times New Roman"/>
                <w:sz w:val="6"/>
              </w:rPr>
            </w:pPr>
          </w:p>
        </w:tc>
      </w:tr>
      <w:tr>
        <w:trPr>
          <w:trHeight w:val="420" w:hRule="atLeast"/>
        </w:trPr>
        <w:tc>
          <w:tcPr>
            <w:tcW w:w="419" w:type="dxa"/>
            <w:tcBorders>
              <w:left w:val="single" w:sz="8" w:space="0" w:color="000000"/>
            </w:tcBorders>
            <w:shd w:val="clear" w:color="auto" w:fill="CDCDCD"/>
          </w:tcPr>
          <w:p>
            <w:pPr>
              <w:pStyle w:val="TableParagraph"/>
              <w:spacing w:before="88"/>
              <w:ind w:left="134"/>
              <w:rPr>
                <w:sz w:val="17"/>
              </w:rPr>
            </w:pPr>
            <w:r>
              <w:rPr>
                <w:spacing w:val="-10"/>
                <w:sz w:val="17"/>
              </w:rPr>
              <w:t>8</w:t>
            </w:r>
          </w:p>
        </w:tc>
        <w:tc>
          <w:tcPr>
            <w:tcW w:w="5662" w:type="dxa"/>
            <w:shd w:val="clear" w:color="auto" w:fill="CDCDCD"/>
          </w:tcPr>
          <w:p>
            <w:pPr>
              <w:pStyle w:val="TableParagraph"/>
              <w:spacing w:before="75"/>
              <w:ind w:left="251"/>
              <w:rPr>
                <w:sz w:val="19"/>
              </w:rPr>
            </w:pPr>
            <w:r>
              <w:rPr>
                <w:sz w:val="19"/>
              </w:rPr>
              <w:t>Primici</w:t>
            </w:r>
            <w:r>
              <w:rPr>
                <w:spacing w:val="-8"/>
                <w:sz w:val="19"/>
              </w:rPr>
              <w:t> </w:t>
            </w:r>
            <w:r>
              <w:rPr>
                <w:sz w:val="19"/>
              </w:rPr>
              <w:t>od</w:t>
            </w:r>
            <w:r>
              <w:rPr>
                <w:spacing w:val="-9"/>
                <w:sz w:val="19"/>
              </w:rPr>
              <w:t> </w:t>
            </w:r>
            <w:r>
              <w:rPr>
                <w:sz w:val="19"/>
              </w:rPr>
              <w:t>financijske</w:t>
            </w:r>
            <w:r>
              <w:rPr>
                <w:spacing w:val="-7"/>
                <w:sz w:val="19"/>
              </w:rPr>
              <w:t> </w:t>
            </w:r>
            <w:r>
              <w:rPr>
                <w:sz w:val="19"/>
              </w:rPr>
              <w:t>imovine</w:t>
            </w:r>
            <w:r>
              <w:rPr>
                <w:spacing w:val="-8"/>
                <w:sz w:val="19"/>
              </w:rPr>
              <w:t> </w:t>
            </w:r>
            <w:r>
              <w:rPr>
                <w:sz w:val="19"/>
              </w:rPr>
              <w:t>i</w:t>
            </w:r>
            <w:r>
              <w:rPr>
                <w:spacing w:val="-7"/>
                <w:sz w:val="19"/>
              </w:rPr>
              <w:t> </w:t>
            </w:r>
            <w:r>
              <w:rPr>
                <w:spacing w:val="-2"/>
                <w:sz w:val="19"/>
              </w:rPr>
              <w:t>zaduživanja</w:t>
            </w:r>
          </w:p>
        </w:tc>
        <w:tc>
          <w:tcPr>
            <w:tcW w:w="1741" w:type="dxa"/>
            <w:shd w:val="clear" w:color="auto" w:fill="CDCDCD"/>
          </w:tcPr>
          <w:p>
            <w:pPr>
              <w:pStyle w:val="TableParagraph"/>
              <w:spacing w:before="106"/>
              <w:ind w:right="80"/>
              <w:jc w:val="right"/>
              <w:rPr>
                <w:sz w:val="15"/>
              </w:rPr>
            </w:pPr>
            <w:r>
              <w:rPr>
                <w:spacing w:val="-4"/>
                <w:sz w:val="15"/>
              </w:rPr>
              <w:t>0,00</w:t>
            </w:r>
          </w:p>
        </w:tc>
        <w:tc>
          <w:tcPr>
            <w:tcW w:w="1696" w:type="dxa"/>
            <w:shd w:val="clear" w:color="auto" w:fill="CDCDCD"/>
          </w:tcPr>
          <w:p>
            <w:pPr>
              <w:pStyle w:val="TableParagraph"/>
              <w:spacing w:before="106"/>
              <w:ind w:right="65"/>
              <w:jc w:val="right"/>
              <w:rPr>
                <w:sz w:val="15"/>
              </w:rPr>
            </w:pPr>
            <w:r>
              <w:rPr>
                <w:spacing w:val="-2"/>
                <w:sz w:val="15"/>
              </w:rPr>
              <w:t>12.775.000,00</w:t>
            </w:r>
          </w:p>
        </w:tc>
        <w:tc>
          <w:tcPr>
            <w:tcW w:w="1807" w:type="dxa"/>
            <w:shd w:val="clear" w:color="auto" w:fill="CDCDCD"/>
          </w:tcPr>
          <w:p>
            <w:pPr>
              <w:pStyle w:val="TableParagraph"/>
              <w:spacing w:before="106"/>
              <w:ind w:right="43"/>
              <w:jc w:val="right"/>
              <w:rPr>
                <w:sz w:val="15"/>
              </w:rPr>
            </w:pPr>
            <w:r>
              <w:rPr>
                <w:spacing w:val="-2"/>
                <w:sz w:val="15"/>
              </w:rPr>
              <w:t>12.775.000,00</w:t>
            </w:r>
          </w:p>
        </w:tc>
        <w:tc>
          <w:tcPr>
            <w:tcW w:w="1620" w:type="dxa"/>
            <w:shd w:val="clear" w:color="auto" w:fill="CDCDCD"/>
          </w:tcPr>
          <w:p>
            <w:pPr>
              <w:pStyle w:val="TableParagraph"/>
              <w:spacing w:before="120"/>
              <w:ind w:right="42"/>
              <w:jc w:val="right"/>
              <w:rPr>
                <w:sz w:val="15"/>
              </w:rPr>
            </w:pPr>
            <w:r>
              <w:rPr>
                <w:spacing w:val="-2"/>
                <w:sz w:val="15"/>
              </w:rPr>
              <w:t>2.685.418,76</w:t>
            </w:r>
          </w:p>
        </w:tc>
        <w:tc>
          <w:tcPr>
            <w:tcW w:w="244" w:type="dxa"/>
            <w:shd w:val="clear" w:color="auto" w:fill="CDCDCD"/>
          </w:tcPr>
          <w:p>
            <w:pPr>
              <w:pStyle w:val="TableParagraph"/>
              <w:rPr>
                <w:rFonts w:ascii="Times New Roman"/>
                <w:sz w:val="16"/>
              </w:rPr>
            </w:pPr>
          </w:p>
        </w:tc>
        <w:tc>
          <w:tcPr>
            <w:tcW w:w="689" w:type="dxa"/>
            <w:gridSpan w:val="3"/>
            <w:shd w:val="clear" w:color="auto" w:fill="CDCDCD"/>
          </w:tcPr>
          <w:p>
            <w:pPr>
              <w:pStyle w:val="TableParagraph"/>
              <w:rPr>
                <w:rFonts w:ascii="Times New Roman"/>
                <w:sz w:val="16"/>
              </w:rPr>
            </w:pPr>
          </w:p>
        </w:tc>
        <w:tc>
          <w:tcPr>
            <w:tcW w:w="322" w:type="dxa"/>
            <w:shd w:val="clear" w:color="auto" w:fill="CDCDCD"/>
          </w:tcPr>
          <w:p>
            <w:pPr>
              <w:pStyle w:val="TableParagraph"/>
              <w:rPr>
                <w:rFonts w:ascii="Times New Roman"/>
                <w:sz w:val="16"/>
              </w:rPr>
            </w:pPr>
          </w:p>
        </w:tc>
        <w:tc>
          <w:tcPr>
            <w:tcW w:w="757" w:type="dxa"/>
            <w:gridSpan w:val="3"/>
            <w:tcBorders>
              <w:right w:val="single" w:sz="8" w:space="0" w:color="000000"/>
            </w:tcBorders>
            <w:shd w:val="clear" w:color="auto" w:fill="CDCDCD"/>
          </w:tcPr>
          <w:p>
            <w:pPr>
              <w:pStyle w:val="TableParagraph"/>
              <w:spacing w:before="134"/>
              <w:ind w:left="137"/>
              <w:rPr>
                <w:sz w:val="15"/>
              </w:rPr>
            </w:pPr>
            <w:r>
              <w:rPr>
                <w:spacing w:val="-2"/>
                <w:sz w:val="15"/>
              </w:rPr>
              <w:t>21,02</w:t>
            </w:r>
          </w:p>
        </w:tc>
      </w:tr>
      <w:tr>
        <w:trPr>
          <w:trHeight w:val="391" w:hRule="atLeast"/>
        </w:trPr>
        <w:tc>
          <w:tcPr>
            <w:tcW w:w="419" w:type="dxa"/>
            <w:tcBorders>
              <w:left w:val="single" w:sz="8" w:space="0" w:color="000000"/>
            </w:tcBorders>
          </w:tcPr>
          <w:p>
            <w:pPr>
              <w:pStyle w:val="TableParagraph"/>
              <w:spacing w:before="89"/>
              <w:ind w:left="165"/>
              <w:rPr>
                <w:sz w:val="15"/>
              </w:rPr>
            </w:pPr>
            <w:r>
              <w:rPr>
                <w:spacing w:val="-5"/>
                <w:sz w:val="15"/>
              </w:rPr>
              <w:t>11</w:t>
            </w:r>
          </w:p>
        </w:tc>
        <w:tc>
          <w:tcPr>
            <w:tcW w:w="5662" w:type="dxa"/>
            <w:tcBorders>
              <w:right w:val="single" w:sz="8" w:space="0" w:color="000000"/>
            </w:tcBorders>
          </w:tcPr>
          <w:p>
            <w:pPr>
              <w:pStyle w:val="TableParagraph"/>
              <w:spacing w:before="89"/>
              <w:ind w:left="71"/>
              <w:rPr>
                <w:sz w:val="15"/>
              </w:rPr>
            </w:pPr>
            <w:r>
              <w:rPr>
                <w:sz w:val="15"/>
              </w:rPr>
              <w:t>Opći</w:t>
            </w:r>
            <w:r>
              <w:rPr>
                <w:spacing w:val="-3"/>
                <w:sz w:val="15"/>
              </w:rPr>
              <w:t> </w:t>
            </w:r>
            <w:r>
              <w:rPr>
                <w:sz w:val="15"/>
              </w:rPr>
              <w:t>prihodi</w:t>
            </w:r>
            <w:r>
              <w:rPr>
                <w:spacing w:val="-3"/>
                <w:sz w:val="15"/>
              </w:rPr>
              <w:t> </w:t>
            </w:r>
            <w:r>
              <w:rPr>
                <w:sz w:val="15"/>
              </w:rPr>
              <w:t>i</w:t>
            </w:r>
            <w:r>
              <w:rPr>
                <w:spacing w:val="-2"/>
                <w:sz w:val="15"/>
              </w:rPr>
              <w:t> primici</w:t>
            </w:r>
          </w:p>
        </w:tc>
        <w:tc>
          <w:tcPr>
            <w:tcW w:w="1741" w:type="dxa"/>
            <w:tcBorders>
              <w:left w:val="single" w:sz="8" w:space="0" w:color="000000"/>
              <w:right w:val="single" w:sz="8" w:space="0" w:color="000000"/>
            </w:tcBorders>
          </w:tcPr>
          <w:p>
            <w:pPr>
              <w:pStyle w:val="TableParagraph"/>
              <w:spacing w:before="89"/>
              <w:ind w:right="70"/>
              <w:jc w:val="right"/>
              <w:rPr>
                <w:sz w:val="15"/>
              </w:rPr>
            </w:pPr>
            <w:r>
              <w:rPr>
                <w:spacing w:val="-4"/>
                <w:sz w:val="15"/>
              </w:rPr>
              <w:t>0,00</w:t>
            </w:r>
          </w:p>
        </w:tc>
        <w:tc>
          <w:tcPr>
            <w:tcW w:w="1696" w:type="dxa"/>
            <w:tcBorders>
              <w:left w:val="single" w:sz="8" w:space="0" w:color="000000"/>
              <w:right w:val="single" w:sz="8" w:space="0" w:color="000000"/>
            </w:tcBorders>
          </w:tcPr>
          <w:p>
            <w:pPr>
              <w:pStyle w:val="TableParagraph"/>
              <w:spacing w:before="89"/>
              <w:ind w:right="26"/>
              <w:jc w:val="right"/>
              <w:rPr>
                <w:sz w:val="15"/>
              </w:rPr>
            </w:pPr>
            <w:r>
              <w:rPr>
                <w:spacing w:val="-2"/>
                <w:sz w:val="15"/>
              </w:rPr>
              <w:t>75.000,00</w:t>
            </w:r>
          </w:p>
        </w:tc>
        <w:tc>
          <w:tcPr>
            <w:tcW w:w="1807" w:type="dxa"/>
            <w:tcBorders>
              <w:left w:val="single" w:sz="8" w:space="0" w:color="000000"/>
              <w:right w:val="single" w:sz="8" w:space="0" w:color="000000"/>
            </w:tcBorders>
          </w:tcPr>
          <w:p>
            <w:pPr>
              <w:pStyle w:val="TableParagraph"/>
              <w:spacing w:before="89"/>
              <w:ind w:right="33"/>
              <w:jc w:val="right"/>
              <w:rPr>
                <w:sz w:val="15"/>
              </w:rPr>
            </w:pPr>
            <w:r>
              <w:rPr>
                <w:spacing w:val="-2"/>
                <w:sz w:val="15"/>
              </w:rPr>
              <w:t>75.000,00</w:t>
            </w:r>
          </w:p>
        </w:tc>
        <w:tc>
          <w:tcPr>
            <w:tcW w:w="1620" w:type="dxa"/>
            <w:tcBorders>
              <w:left w:val="single" w:sz="8" w:space="0" w:color="000000"/>
              <w:right w:val="single" w:sz="8" w:space="0" w:color="000000"/>
            </w:tcBorders>
          </w:tcPr>
          <w:p>
            <w:pPr>
              <w:pStyle w:val="TableParagraph"/>
              <w:spacing w:before="120"/>
              <w:ind w:right="32"/>
              <w:jc w:val="right"/>
              <w:rPr>
                <w:sz w:val="15"/>
              </w:rPr>
            </w:pPr>
            <w:r>
              <w:rPr>
                <w:spacing w:val="-2"/>
                <w:sz w:val="15"/>
              </w:rPr>
              <w:t>38.077,60</w:t>
            </w:r>
          </w:p>
        </w:tc>
        <w:tc>
          <w:tcPr>
            <w:tcW w:w="933" w:type="dxa"/>
            <w:gridSpan w:val="4"/>
            <w:vMerge w:val="restart"/>
            <w:tcBorders>
              <w:left w:val="single" w:sz="8" w:space="0" w:color="000000"/>
              <w:right w:val="single" w:sz="8" w:space="0" w:color="000000"/>
            </w:tcBorders>
          </w:tcPr>
          <w:p>
            <w:pPr>
              <w:pStyle w:val="TableParagraph"/>
              <w:rPr>
                <w:rFonts w:ascii="Times New Roman"/>
                <w:sz w:val="16"/>
              </w:rPr>
            </w:pPr>
          </w:p>
        </w:tc>
        <w:tc>
          <w:tcPr>
            <w:tcW w:w="1079" w:type="dxa"/>
            <w:gridSpan w:val="4"/>
            <w:tcBorders>
              <w:left w:val="single" w:sz="8" w:space="0" w:color="000000"/>
              <w:right w:val="single" w:sz="8" w:space="0" w:color="000000"/>
            </w:tcBorders>
          </w:tcPr>
          <w:p>
            <w:pPr>
              <w:pStyle w:val="TableParagraph"/>
              <w:spacing w:before="120"/>
              <w:ind w:left="451"/>
              <w:rPr>
                <w:sz w:val="15"/>
              </w:rPr>
            </w:pPr>
            <w:r>
              <w:rPr>
                <w:spacing w:val="-2"/>
                <w:sz w:val="15"/>
              </w:rPr>
              <w:t>50,77</w:t>
            </w:r>
          </w:p>
        </w:tc>
      </w:tr>
      <w:tr>
        <w:trPr>
          <w:trHeight w:val="478" w:hRule="atLeast"/>
        </w:trPr>
        <w:tc>
          <w:tcPr>
            <w:tcW w:w="419" w:type="dxa"/>
            <w:tcBorders>
              <w:left w:val="single" w:sz="8" w:space="0" w:color="000000"/>
            </w:tcBorders>
          </w:tcPr>
          <w:p>
            <w:pPr>
              <w:pStyle w:val="TableParagraph"/>
              <w:spacing w:before="89"/>
              <w:ind w:left="165"/>
              <w:rPr>
                <w:sz w:val="15"/>
              </w:rPr>
            </w:pPr>
            <w:r>
              <w:rPr>
                <w:spacing w:val="-5"/>
                <w:sz w:val="15"/>
              </w:rPr>
              <w:t>81</w:t>
            </w:r>
          </w:p>
        </w:tc>
        <w:tc>
          <w:tcPr>
            <w:tcW w:w="5662" w:type="dxa"/>
            <w:tcBorders>
              <w:right w:val="single" w:sz="8" w:space="0" w:color="000000"/>
            </w:tcBorders>
          </w:tcPr>
          <w:p>
            <w:pPr>
              <w:pStyle w:val="TableParagraph"/>
              <w:spacing w:before="89"/>
              <w:ind w:left="71"/>
              <w:rPr>
                <w:sz w:val="15"/>
              </w:rPr>
            </w:pPr>
            <w:r>
              <w:rPr>
                <w:sz w:val="15"/>
              </w:rPr>
              <w:t>Namjenski</w:t>
            </w:r>
            <w:r>
              <w:rPr>
                <w:spacing w:val="-6"/>
                <w:sz w:val="15"/>
              </w:rPr>
              <w:t> </w:t>
            </w:r>
            <w:r>
              <w:rPr>
                <w:sz w:val="15"/>
              </w:rPr>
              <w:t>primici</w:t>
            </w:r>
            <w:r>
              <w:rPr>
                <w:spacing w:val="-5"/>
                <w:sz w:val="15"/>
              </w:rPr>
              <w:t> </w:t>
            </w:r>
            <w:r>
              <w:rPr>
                <w:sz w:val="15"/>
              </w:rPr>
              <w:t>od</w:t>
            </w:r>
            <w:r>
              <w:rPr>
                <w:spacing w:val="-5"/>
                <w:sz w:val="15"/>
              </w:rPr>
              <w:t> </w:t>
            </w:r>
            <w:r>
              <w:rPr>
                <w:spacing w:val="-2"/>
                <w:sz w:val="15"/>
              </w:rPr>
              <w:t>zaduživanja</w:t>
            </w:r>
          </w:p>
        </w:tc>
        <w:tc>
          <w:tcPr>
            <w:tcW w:w="1741" w:type="dxa"/>
            <w:tcBorders>
              <w:left w:val="single" w:sz="8" w:space="0" w:color="000000"/>
              <w:right w:val="single" w:sz="8" w:space="0" w:color="000000"/>
            </w:tcBorders>
          </w:tcPr>
          <w:p>
            <w:pPr>
              <w:pStyle w:val="TableParagraph"/>
              <w:spacing w:before="89"/>
              <w:ind w:right="70"/>
              <w:jc w:val="right"/>
              <w:rPr>
                <w:sz w:val="15"/>
              </w:rPr>
            </w:pPr>
            <w:r>
              <w:rPr>
                <w:spacing w:val="-4"/>
                <w:sz w:val="15"/>
              </w:rPr>
              <w:t>0,00</w:t>
            </w:r>
          </w:p>
        </w:tc>
        <w:tc>
          <w:tcPr>
            <w:tcW w:w="1696" w:type="dxa"/>
            <w:tcBorders>
              <w:left w:val="single" w:sz="8" w:space="0" w:color="000000"/>
              <w:right w:val="single" w:sz="8" w:space="0" w:color="000000"/>
            </w:tcBorders>
          </w:tcPr>
          <w:p>
            <w:pPr>
              <w:pStyle w:val="TableParagraph"/>
              <w:spacing w:before="89"/>
              <w:ind w:right="26"/>
              <w:jc w:val="right"/>
              <w:rPr>
                <w:sz w:val="15"/>
              </w:rPr>
            </w:pPr>
            <w:r>
              <w:rPr>
                <w:spacing w:val="-2"/>
                <w:sz w:val="15"/>
              </w:rPr>
              <w:t>12.700.000,00</w:t>
            </w:r>
          </w:p>
        </w:tc>
        <w:tc>
          <w:tcPr>
            <w:tcW w:w="1807" w:type="dxa"/>
            <w:tcBorders>
              <w:left w:val="single" w:sz="8" w:space="0" w:color="000000"/>
              <w:right w:val="single" w:sz="8" w:space="0" w:color="000000"/>
            </w:tcBorders>
          </w:tcPr>
          <w:p>
            <w:pPr>
              <w:pStyle w:val="TableParagraph"/>
              <w:spacing w:before="89"/>
              <w:ind w:right="33"/>
              <w:jc w:val="right"/>
              <w:rPr>
                <w:sz w:val="15"/>
              </w:rPr>
            </w:pPr>
            <w:r>
              <w:rPr>
                <w:spacing w:val="-2"/>
                <w:sz w:val="15"/>
              </w:rPr>
              <w:t>12.700.000,00</w:t>
            </w:r>
          </w:p>
        </w:tc>
        <w:tc>
          <w:tcPr>
            <w:tcW w:w="1620" w:type="dxa"/>
            <w:tcBorders>
              <w:left w:val="single" w:sz="8" w:space="0" w:color="000000"/>
              <w:right w:val="single" w:sz="8" w:space="0" w:color="000000"/>
            </w:tcBorders>
          </w:tcPr>
          <w:p>
            <w:pPr>
              <w:pStyle w:val="TableParagraph"/>
              <w:spacing w:before="118"/>
              <w:ind w:right="32"/>
              <w:jc w:val="right"/>
              <w:rPr>
                <w:sz w:val="15"/>
              </w:rPr>
            </w:pPr>
            <w:r>
              <w:rPr>
                <w:spacing w:val="-2"/>
                <w:sz w:val="15"/>
              </w:rPr>
              <w:t>2.647.341,16</w:t>
            </w:r>
          </w:p>
        </w:tc>
        <w:tc>
          <w:tcPr>
            <w:tcW w:w="933" w:type="dxa"/>
            <w:gridSpan w:val="4"/>
            <w:vMerge/>
            <w:tcBorders>
              <w:top w:val="nil"/>
              <w:left w:val="single" w:sz="8" w:space="0" w:color="000000"/>
              <w:right w:val="single" w:sz="8" w:space="0" w:color="000000"/>
            </w:tcBorders>
          </w:tcPr>
          <w:p>
            <w:pPr>
              <w:rPr>
                <w:sz w:val="2"/>
                <w:szCs w:val="2"/>
              </w:rPr>
            </w:pPr>
          </w:p>
        </w:tc>
        <w:tc>
          <w:tcPr>
            <w:tcW w:w="1079" w:type="dxa"/>
            <w:gridSpan w:val="4"/>
            <w:tcBorders>
              <w:left w:val="single" w:sz="8" w:space="0" w:color="000000"/>
              <w:right w:val="single" w:sz="8" w:space="0" w:color="000000"/>
            </w:tcBorders>
          </w:tcPr>
          <w:p>
            <w:pPr>
              <w:pStyle w:val="TableParagraph"/>
              <w:spacing w:before="118"/>
              <w:ind w:left="451"/>
              <w:rPr>
                <w:sz w:val="15"/>
              </w:rPr>
            </w:pPr>
            <w:r>
              <w:rPr>
                <w:spacing w:val="-2"/>
                <w:sz w:val="15"/>
              </w:rPr>
              <w:t>20,85</w:t>
            </w:r>
          </w:p>
        </w:tc>
      </w:tr>
      <w:tr>
        <w:trPr>
          <w:trHeight w:val="420" w:hRule="atLeast"/>
        </w:trPr>
        <w:tc>
          <w:tcPr>
            <w:tcW w:w="419" w:type="dxa"/>
            <w:tcBorders>
              <w:left w:val="single" w:sz="8" w:space="0" w:color="000000"/>
            </w:tcBorders>
            <w:shd w:val="clear" w:color="auto" w:fill="CDCDCD"/>
          </w:tcPr>
          <w:p>
            <w:pPr>
              <w:pStyle w:val="TableParagraph"/>
              <w:spacing w:before="90"/>
              <w:ind w:left="134"/>
              <w:rPr>
                <w:sz w:val="17"/>
              </w:rPr>
            </w:pPr>
            <w:r>
              <w:rPr>
                <w:spacing w:val="-10"/>
                <w:sz w:val="17"/>
              </w:rPr>
              <w:t>5</w:t>
            </w:r>
          </w:p>
        </w:tc>
        <w:tc>
          <w:tcPr>
            <w:tcW w:w="5662" w:type="dxa"/>
            <w:shd w:val="clear" w:color="auto" w:fill="CDCDCD"/>
          </w:tcPr>
          <w:p>
            <w:pPr>
              <w:pStyle w:val="TableParagraph"/>
              <w:spacing w:before="77"/>
              <w:ind w:left="251"/>
              <w:rPr>
                <w:sz w:val="19"/>
              </w:rPr>
            </w:pPr>
            <w:r>
              <w:rPr>
                <w:sz w:val="19"/>
              </w:rPr>
              <w:t>Izdaci</w:t>
            </w:r>
            <w:r>
              <w:rPr>
                <w:spacing w:val="-8"/>
                <w:sz w:val="19"/>
              </w:rPr>
              <w:t> </w:t>
            </w:r>
            <w:r>
              <w:rPr>
                <w:sz w:val="19"/>
              </w:rPr>
              <w:t>za</w:t>
            </w:r>
            <w:r>
              <w:rPr>
                <w:spacing w:val="-9"/>
                <w:sz w:val="19"/>
              </w:rPr>
              <w:t> </w:t>
            </w:r>
            <w:r>
              <w:rPr>
                <w:sz w:val="19"/>
              </w:rPr>
              <w:t>financijsku</w:t>
            </w:r>
            <w:r>
              <w:rPr>
                <w:spacing w:val="-7"/>
                <w:sz w:val="19"/>
              </w:rPr>
              <w:t> </w:t>
            </w:r>
            <w:r>
              <w:rPr>
                <w:sz w:val="19"/>
              </w:rPr>
              <w:t>imovinu</w:t>
            </w:r>
            <w:r>
              <w:rPr>
                <w:spacing w:val="-8"/>
                <w:sz w:val="19"/>
              </w:rPr>
              <w:t> </w:t>
            </w:r>
            <w:r>
              <w:rPr>
                <w:sz w:val="19"/>
              </w:rPr>
              <w:t>i</w:t>
            </w:r>
            <w:r>
              <w:rPr>
                <w:spacing w:val="-6"/>
                <w:sz w:val="19"/>
              </w:rPr>
              <w:t> </w:t>
            </w:r>
            <w:r>
              <w:rPr>
                <w:sz w:val="19"/>
              </w:rPr>
              <w:t>otplate</w:t>
            </w:r>
            <w:r>
              <w:rPr>
                <w:spacing w:val="-7"/>
                <w:sz w:val="19"/>
              </w:rPr>
              <w:t> </w:t>
            </w:r>
            <w:r>
              <w:rPr>
                <w:spacing w:val="-2"/>
                <w:sz w:val="19"/>
              </w:rPr>
              <w:t>zajmova</w:t>
            </w:r>
          </w:p>
        </w:tc>
        <w:tc>
          <w:tcPr>
            <w:tcW w:w="1741" w:type="dxa"/>
            <w:shd w:val="clear" w:color="auto" w:fill="CDCDCD"/>
          </w:tcPr>
          <w:p>
            <w:pPr>
              <w:pStyle w:val="TableParagraph"/>
              <w:spacing w:before="106"/>
              <w:ind w:right="80"/>
              <w:jc w:val="right"/>
              <w:rPr>
                <w:sz w:val="15"/>
              </w:rPr>
            </w:pPr>
            <w:r>
              <w:rPr>
                <w:spacing w:val="-2"/>
                <w:sz w:val="15"/>
              </w:rPr>
              <w:t>22.921,64</w:t>
            </w:r>
          </w:p>
        </w:tc>
        <w:tc>
          <w:tcPr>
            <w:tcW w:w="1696" w:type="dxa"/>
            <w:shd w:val="clear" w:color="auto" w:fill="CDCDCD"/>
          </w:tcPr>
          <w:p>
            <w:pPr>
              <w:pStyle w:val="TableParagraph"/>
              <w:spacing w:before="106"/>
              <w:ind w:right="65"/>
              <w:jc w:val="right"/>
              <w:rPr>
                <w:sz w:val="15"/>
              </w:rPr>
            </w:pPr>
            <w:r>
              <w:rPr>
                <w:spacing w:val="-2"/>
                <w:sz w:val="15"/>
              </w:rPr>
              <w:t>5.203.000,00</w:t>
            </w:r>
          </w:p>
        </w:tc>
        <w:tc>
          <w:tcPr>
            <w:tcW w:w="1807" w:type="dxa"/>
            <w:shd w:val="clear" w:color="auto" w:fill="CDCDCD"/>
          </w:tcPr>
          <w:p>
            <w:pPr>
              <w:pStyle w:val="TableParagraph"/>
              <w:spacing w:before="106"/>
              <w:ind w:right="43"/>
              <w:jc w:val="right"/>
              <w:rPr>
                <w:sz w:val="15"/>
              </w:rPr>
            </w:pPr>
            <w:r>
              <w:rPr>
                <w:spacing w:val="-2"/>
                <w:sz w:val="15"/>
              </w:rPr>
              <w:t>5.203.000,00</w:t>
            </w:r>
          </w:p>
        </w:tc>
        <w:tc>
          <w:tcPr>
            <w:tcW w:w="1620" w:type="dxa"/>
            <w:shd w:val="clear" w:color="auto" w:fill="CDCDCD"/>
          </w:tcPr>
          <w:p>
            <w:pPr>
              <w:pStyle w:val="TableParagraph"/>
              <w:spacing w:before="120"/>
              <w:ind w:right="42"/>
              <w:jc w:val="right"/>
              <w:rPr>
                <w:sz w:val="15"/>
              </w:rPr>
            </w:pPr>
            <w:r>
              <w:rPr>
                <w:spacing w:val="-2"/>
                <w:sz w:val="15"/>
              </w:rPr>
              <w:t>464.340,21</w:t>
            </w:r>
          </w:p>
        </w:tc>
        <w:tc>
          <w:tcPr>
            <w:tcW w:w="244" w:type="dxa"/>
            <w:shd w:val="clear" w:color="auto" w:fill="CDCDCD"/>
          </w:tcPr>
          <w:p>
            <w:pPr>
              <w:pStyle w:val="TableParagraph"/>
              <w:rPr>
                <w:rFonts w:ascii="Times New Roman"/>
                <w:sz w:val="16"/>
              </w:rPr>
            </w:pPr>
          </w:p>
        </w:tc>
        <w:tc>
          <w:tcPr>
            <w:tcW w:w="689" w:type="dxa"/>
            <w:gridSpan w:val="3"/>
            <w:shd w:val="clear" w:color="auto" w:fill="CDCDCD"/>
          </w:tcPr>
          <w:p>
            <w:pPr>
              <w:pStyle w:val="TableParagraph"/>
              <w:spacing w:before="137"/>
              <w:ind w:left="27"/>
              <w:rPr>
                <w:sz w:val="15"/>
              </w:rPr>
            </w:pPr>
            <w:r>
              <w:rPr>
                <w:spacing w:val="-2"/>
                <w:sz w:val="15"/>
              </w:rPr>
              <w:t>2025.77</w:t>
            </w:r>
          </w:p>
        </w:tc>
        <w:tc>
          <w:tcPr>
            <w:tcW w:w="322" w:type="dxa"/>
            <w:shd w:val="clear" w:color="auto" w:fill="CDCDCD"/>
          </w:tcPr>
          <w:p>
            <w:pPr>
              <w:pStyle w:val="TableParagraph"/>
              <w:rPr>
                <w:rFonts w:ascii="Times New Roman"/>
                <w:sz w:val="16"/>
              </w:rPr>
            </w:pPr>
          </w:p>
        </w:tc>
        <w:tc>
          <w:tcPr>
            <w:tcW w:w="757" w:type="dxa"/>
            <w:gridSpan w:val="3"/>
            <w:tcBorders>
              <w:right w:val="single" w:sz="8" w:space="0" w:color="000000"/>
            </w:tcBorders>
            <w:shd w:val="clear" w:color="auto" w:fill="CDCDCD"/>
          </w:tcPr>
          <w:p>
            <w:pPr>
              <w:pStyle w:val="TableParagraph"/>
              <w:spacing w:before="137"/>
              <w:ind w:left="231"/>
              <w:rPr>
                <w:sz w:val="15"/>
              </w:rPr>
            </w:pPr>
            <w:r>
              <w:rPr>
                <w:spacing w:val="-4"/>
                <w:sz w:val="15"/>
              </w:rPr>
              <w:t>8,92</w:t>
            </w:r>
          </w:p>
        </w:tc>
      </w:tr>
      <w:tr>
        <w:trPr>
          <w:trHeight w:val="381" w:hRule="atLeast"/>
        </w:trPr>
        <w:tc>
          <w:tcPr>
            <w:tcW w:w="419" w:type="dxa"/>
            <w:tcBorders>
              <w:left w:val="single" w:sz="8" w:space="0" w:color="000000"/>
            </w:tcBorders>
          </w:tcPr>
          <w:p>
            <w:pPr>
              <w:pStyle w:val="TableParagraph"/>
              <w:spacing w:before="91"/>
              <w:ind w:left="165"/>
              <w:rPr>
                <w:sz w:val="15"/>
              </w:rPr>
            </w:pPr>
            <w:r>
              <w:rPr>
                <w:spacing w:val="-5"/>
                <w:sz w:val="15"/>
              </w:rPr>
              <w:t>11</w:t>
            </w:r>
          </w:p>
        </w:tc>
        <w:tc>
          <w:tcPr>
            <w:tcW w:w="5662" w:type="dxa"/>
            <w:tcBorders>
              <w:right w:val="single" w:sz="8" w:space="0" w:color="000000"/>
            </w:tcBorders>
          </w:tcPr>
          <w:p>
            <w:pPr>
              <w:pStyle w:val="TableParagraph"/>
              <w:spacing w:before="91"/>
              <w:ind w:left="71"/>
              <w:rPr>
                <w:sz w:val="15"/>
              </w:rPr>
            </w:pPr>
            <w:r>
              <w:rPr>
                <w:sz w:val="15"/>
              </w:rPr>
              <w:t>Opći</w:t>
            </w:r>
            <w:r>
              <w:rPr>
                <w:spacing w:val="-3"/>
                <w:sz w:val="15"/>
              </w:rPr>
              <w:t> </w:t>
            </w:r>
            <w:r>
              <w:rPr>
                <w:sz w:val="15"/>
              </w:rPr>
              <w:t>prihodi</w:t>
            </w:r>
            <w:r>
              <w:rPr>
                <w:spacing w:val="-3"/>
                <w:sz w:val="15"/>
              </w:rPr>
              <w:t> </w:t>
            </w:r>
            <w:r>
              <w:rPr>
                <w:sz w:val="15"/>
              </w:rPr>
              <w:t>i</w:t>
            </w:r>
            <w:r>
              <w:rPr>
                <w:spacing w:val="-2"/>
                <w:sz w:val="15"/>
              </w:rPr>
              <w:t> primici</w:t>
            </w:r>
          </w:p>
        </w:tc>
        <w:tc>
          <w:tcPr>
            <w:tcW w:w="1741" w:type="dxa"/>
            <w:tcBorders>
              <w:left w:val="single" w:sz="8" w:space="0" w:color="000000"/>
              <w:right w:val="single" w:sz="8" w:space="0" w:color="000000"/>
            </w:tcBorders>
          </w:tcPr>
          <w:p>
            <w:pPr>
              <w:pStyle w:val="TableParagraph"/>
              <w:spacing w:before="91"/>
              <w:ind w:right="70"/>
              <w:jc w:val="right"/>
              <w:rPr>
                <w:sz w:val="15"/>
              </w:rPr>
            </w:pPr>
            <w:r>
              <w:rPr>
                <w:spacing w:val="-2"/>
                <w:sz w:val="15"/>
              </w:rPr>
              <w:t>22.921,64</w:t>
            </w:r>
          </w:p>
        </w:tc>
        <w:tc>
          <w:tcPr>
            <w:tcW w:w="1696" w:type="dxa"/>
            <w:tcBorders>
              <w:left w:val="single" w:sz="8" w:space="0" w:color="000000"/>
              <w:right w:val="single" w:sz="8" w:space="0" w:color="000000"/>
            </w:tcBorders>
          </w:tcPr>
          <w:p>
            <w:pPr>
              <w:pStyle w:val="TableParagraph"/>
              <w:spacing w:before="91"/>
              <w:ind w:right="26"/>
              <w:jc w:val="right"/>
              <w:rPr>
                <w:sz w:val="15"/>
              </w:rPr>
            </w:pPr>
            <w:r>
              <w:rPr>
                <w:spacing w:val="-4"/>
                <w:sz w:val="15"/>
              </w:rPr>
              <w:t>0,00</w:t>
            </w:r>
          </w:p>
        </w:tc>
        <w:tc>
          <w:tcPr>
            <w:tcW w:w="1807" w:type="dxa"/>
            <w:tcBorders>
              <w:left w:val="single" w:sz="8" w:space="0" w:color="000000"/>
              <w:right w:val="single" w:sz="8" w:space="0" w:color="000000"/>
            </w:tcBorders>
          </w:tcPr>
          <w:p>
            <w:pPr>
              <w:pStyle w:val="TableParagraph"/>
              <w:spacing w:before="91"/>
              <w:ind w:right="33"/>
              <w:jc w:val="right"/>
              <w:rPr>
                <w:sz w:val="15"/>
              </w:rPr>
            </w:pPr>
            <w:r>
              <w:rPr>
                <w:spacing w:val="-4"/>
                <w:sz w:val="15"/>
              </w:rPr>
              <w:t>0,00</w:t>
            </w:r>
          </w:p>
        </w:tc>
        <w:tc>
          <w:tcPr>
            <w:tcW w:w="1620" w:type="dxa"/>
            <w:tcBorders>
              <w:left w:val="single" w:sz="8" w:space="0" w:color="000000"/>
              <w:right w:val="single" w:sz="8" w:space="0" w:color="000000"/>
            </w:tcBorders>
          </w:tcPr>
          <w:p>
            <w:pPr>
              <w:pStyle w:val="TableParagraph"/>
              <w:spacing w:before="120"/>
              <w:ind w:right="32"/>
              <w:jc w:val="right"/>
              <w:rPr>
                <w:sz w:val="15"/>
              </w:rPr>
            </w:pPr>
            <w:r>
              <w:rPr>
                <w:spacing w:val="-4"/>
                <w:sz w:val="15"/>
              </w:rPr>
              <w:t>0,00</w:t>
            </w:r>
          </w:p>
        </w:tc>
        <w:tc>
          <w:tcPr>
            <w:tcW w:w="933" w:type="dxa"/>
            <w:gridSpan w:val="4"/>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079" w:type="dxa"/>
            <w:gridSpan w:val="4"/>
            <w:tcBorders>
              <w:left w:val="single" w:sz="8" w:space="0" w:color="000000"/>
              <w:right w:val="single" w:sz="8" w:space="0" w:color="000000"/>
            </w:tcBorders>
          </w:tcPr>
          <w:p>
            <w:pPr>
              <w:pStyle w:val="TableParagraph"/>
              <w:rPr>
                <w:rFonts w:ascii="Times New Roman"/>
                <w:sz w:val="16"/>
              </w:rPr>
            </w:pPr>
          </w:p>
        </w:tc>
      </w:tr>
      <w:tr>
        <w:trPr>
          <w:trHeight w:val="371" w:hRule="atLeast"/>
        </w:trPr>
        <w:tc>
          <w:tcPr>
            <w:tcW w:w="419" w:type="dxa"/>
            <w:tcBorders>
              <w:left w:val="single" w:sz="8" w:space="0" w:color="000000"/>
            </w:tcBorders>
          </w:tcPr>
          <w:p>
            <w:pPr>
              <w:pStyle w:val="TableParagraph"/>
              <w:spacing w:before="79"/>
              <w:ind w:left="165"/>
              <w:rPr>
                <w:sz w:val="15"/>
              </w:rPr>
            </w:pPr>
            <w:r>
              <w:rPr>
                <w:spacing w:val="-5"/>
                <w:sz w:val="15"/>
              </w:rPr>
              <w:t>52</w:t>
            </w:r>
          </w:p>
        </w:tc>
        <w:tc>
          <w:tcPr>
            <w:tcW w:w="5662" w:type="dxa"/>
            <w:tcBorders>
              <w:right w:val="single" w:sz="8" w:space="0" w:color="000000"/>
            </w:tcBorders>
          </w:tcPr>
          <w:p>
            <w:pPr>
              <w:pStyle w:val="TableParagraph"/>
              <w:spacing w:before="79"/>
              <w:ind w:left="71"/>
              <w:rPr>
                <w:sz w:val="15"/>
              </w:rPr>
            </w:pPr>
            <w:r>
              <w:rPr>
                <w:sz w:val="15"/>
              </w:rPr>
              <w:t>Ostale</w:t>
            </w:r>
            <w:r>
              <w:rPr>
                <w:spacing w:val="-4"/>
                <w:sz w:val="15"/>
              </w:rPr>
              <w:t> </w:t>
            </w:r>
            <w:r>
              <w:rPr>
                <w:sz w:val="15"/>
              </w:rPr>
              <w:t>pomoći</w:t>
            </w:r>
            <w:r>
              <w:rPr>
                <w:spacing w:val="-5"/>
                <w:sz w:val="15"/>
              </w:rPr>
              <w:t> </w:t>
            </w:r>
            <w:r>
              <w:rPr>
                <w:sz w:val="15"/>
              </w:rPr>
              <w:t>i</w:t>
            </w:r>
            <w:r>
              <w:rPr>
                <w:spacing w:val="-5"/>
                <w:sz w:val="15"/>
              </w:rPr>
              <w:t> </w:t>
            </w:r>
            <w:r>
              <w:rPr>
                <w:spacing w:val="-2"/>
                <w:sz w:val="15"/>
              </w:rPr>
              <w:t>darovnice</w:t>
            </w:r>
          </w:p>
        </w:tc>
        <w:tc>
          <w:tcPr>
            <w:tcW w:w="1741" w:type="dxa"/>
            <w:tcBorders>
              <w:left w:val="single" w:sz="8" w:space="0" w:color="000000"/>
              <w:right w:val="single" w:sz="8" w:space="0" w:color="000000"/>
            </w:tcBorders>
          </w:tcPr>
          <w:p>
            <w:pPr>
              <w:pStyle w:val="TableParagraph"/>
              <w:spacing w:before="79"/>
              <w:ind w:right="70"/>
              <w:jc w:val="right"/>
              <w:rPr>
                <w:sz w:val="15"/>
              </w:rPr>
            </w:pPr>
            <w:r>
              <w:rPr>
                <w:spacing w:val="-4"/>
                <w:sz w:val="15"/>
              </w:rPr>
              <w:t>0,00</w:t>
            </w:r>
          </w:p>
        </w:tc>
        <w:tc>
          <w:tcPr>
            <w:tcW w:w="1696" w:type="dxa"/>
            <w:tcBorders>
              <w:left w:val="single" w:sz="8" w:space="0" w:color="000000"/>
              <w:right w:val="single" w:sz="8" w:space="0" w:color="000000"/>
            </w:tcBorders>
          </w:tcPr>
          <w:p>
            <w:pPr>
              <w:pStyle w:val="TableParagraph"/>
              <w:spacing w:before="79"/>
              <w:ind w:right="26"/>
              <w:jc w:val="right"/>
              <w:rPr>
                <w:sz w:val="15"/>
              </w:rPr>
            </w:pPr>
            <w:r>
              <w:rPr>
                <w:spacing w:val="-2"/>
                <w:sz w:val="15"/>
              </w:rPr>
              <w:t>4.300.000,00</w:t>
            </w:r>
          </w:p>
        </w:tc>
        <w:tc>
          <w:tcPr>
            <w:tcW w:w="1807" w:type="dxa"/>
            <w:tcBorders>
              <w:left w:val="single" w:sz="8" w:space="0" w:color="000000"/>
              <w:right w:val="single" w:sz="8" w:space="0" w:color="000000"/>
            </w:tcBorders>
          </w:tcPr>
          <w:p>
            <w:pPr>
              <w:pStyle w:val="TableParagraph"/>
              <w:spacing w:before="79"/>
              <w:ind w:right="33"/>
              <w:jc w:val="right"/>
              <w:rPr>
                <w:sz w:val="15"/>
              </w:rPr>
            </w:pPr>
            <w:r>
              <w:rPr>
                <w:spacing w:val="-2"/>
                <w:sz w:val="15"/>
              </w:rPr>
              <w:t>4.300.000,00</w:t>
            </w:r>
          </w:p>
        </w:tc>
        <w:tc>
          <w:tcPr>
            <w:tcW w:w="1620" w:type="dxa"/>
            <w:tcBorders>
              <w:left w:val="single" w:sz="8" w:space="0" w:color="000000"/>
              <w:right w:val="single" w:sz="8" w:space="0" w:color="000000"/>
            </w:tcBorders>
          </w:tcPr>
          <w:p>
            <w:pPr>
              <w:pStyle w:val="TableParagraph"/>
              <w:spacing w:before="110"/>
              <w:ind w:right="63"/>
              <w:jc w:val="right"/>
              <w:rPr>
                <w:sz w:val="15"/>
              </w:rPr>
            </w:pPr>
            <w:r>
              <w:rPr>
                <w:spacing w:val="-2"/>
                <w:sz w:val="15"/>
              </w:rPr>
              <w:t>138.012,12</w:t>
            </w:r>
          </w:p>
        </w:tc>
        <w:tc>
          <w:tcPr>
            <w:tcW w:w="933" w:type="dxa"/>
            <w:gridSpan w:val="4"/>
            <w:vMerge/>
            <w:tcBorders>
              <w:top w:val="nil"/>
              <w:left w:val="single" w:sz="8" w:space="0" w:color="000000"/>
              <w:bottom w:val="single" w:sz="8" w:space="0" w:color="000000"/>
              <w:right w:val="single" w:sz="8" w:space="0" w:color="000000"/>
            </w:tcBorders>
          </w:tcPr>
          <w:p>
            <w:pPr>
              <w:rPr>
                <w:sz w:val="2"/>
                <w:szCs w:val="2"/>
              </w:rPr>
            </w:pPr>
          </w:p>
        </w:tc>
        <w:tc>
          <w:tcPr>
            <w:tcW w:w="1079" w:type="dxa"/>
            <w:gridSpan w:val="4"/>
            <w:tcBorders>
              <w:left w:val="single" w:sz="8" w:space="0" w:color="000000"/>
              <w:right w:val="single" w:sz="8" w:space="0" w:color="000000"/>
            </w:tcBorders>
          </w:tcPr>
          <w:p>
            <w:pPr>
              <w:pStyle w:val="TableParagraph"/>
              <w:spacing w:before="110"/>
              <w:ind w:left="581"/>
              <w:rPr>
                <w:sz w:val="15"/>
              </w:rPr>
            </w:pPr>
            <w:r>
              <w:rPr>
                <w:spacing w:val="-4"/>
                <w:sz w:val="15"/>
              </w:rPr>
              <w:t>3,20</w:t>
            </w:r>
          </w:p>
        </w:tc>
      </w:tr>
      <w:tr>
        <w:trPr>
          <w:trHeight w:val="5932" w:hRule="atLeast"/>
        </w:trPr>
        <w:tc>
          <w:tcPr>
            <w:tcW w:w="419" w:type="dxa"/>
            <w:tcBorders>
              <w:left w:val="single" w:sz="8" w:space="0" w:color="000000"/>
              <w:bottom w:val="single" w:sz="8" w:space="0" w:color="000000"/>
            </w:tcBorders>
          </w:tcPr>
          <w:p>
            <w:pPr>
              <w:pStyle w:val="TableParagraph"/>
              <w:spacing w:before="79"/>
              <w:ind w:left="165"/>
              <w:rPr>
                <w:sz w:val="15"/>
              </w:rPr>
            </w:pPr>
            <w:r>
              <w:rPr>
                <w:spacing w:val="-5"/>
                <w:sz w:val="15"/>
              </w:rPr>
              <w:t>58</w:t>
            </w:r>
          </w:p>
        </w:tc>
        <w:tc>
          <w:tcPr>
            <w:tcW w:w="5662" w:type="dxa"/>
            <w:tcBorders>
              <w:bottom w:val="single" w:sz="8" w:space="0" w:color="000000"/>
              <w:right w:val="single" w:sz="8" w:space="0" w:color="000000"/>
            </w:tcBorders>
          </w:tcPr>
          <w:p>
            <w:pPr>
              <w:pStyle w:val="TableParagraph"/>
              <w:spacing w:before="79"/>
              <w:ind w:left="71"/>
              <w:rPr>
                <w:sz w:val="15"/>
              </w:rPr>
            </w:pPr>
            <w:r>
              <w:rPr>
                <w:sz w:val="15"/>
              </w:rPr>
              <w:t>Instrumenti</w:t>
            </w:r>
            <w:r>
              <w:rPr>
                <w:spacing w:val="-7"/>
                <w:sz w:val="15"/>
              </w:rPr>
              <w:t> </w:t>
            </w:r>
            <w:r>
              <w:rPr>
                <w:sz w:val="15"/>
              </w:rPr>
              <w:t>EU</w:t>
            </w:r>
            <w:r>
              <w:rPr>
                <w:spacing w:val="-9"/>
                <w:sz w:val="15"/>
              </w:rPr>
              <w:t> </w:t>
            </w:r>
            <w:r>
              <w:rPr>
                <w:sz w:val="15"/>
              </w:rPr>
              <w:t>nove</w:t>
            </w:r>
            <w:r>
              <w:rPr>
                <w:spacing w:val="-8"/>
                <w:sz w:val="15"/>
              </w:rPr>
              <w:t> </w:t>
            </w:r>
            <w:r>
              <w:rPr>
                <w:sz w:val="15"/>
              </w:rPr>
              <w:t>generacije</w:t>
            </w:r>
            <w:r>
              <w:rPr>
                <w:spacing w:val="-7"/>
                <w:sz w:val="15"/>
              </w:rPr>
              <w:t> </w:t>
            </w:r>
            <w:r>
              <w:rPr>
                <w:sz w:val="15"/>
              </w:rPr>
              <w:t>-</w:t>
            </w:r>
            <w:r>
              <w:rPr>
                <w:spacing w:val="-5"/>
                <w:sz w:val="15"/>
              </w:rPr>
              <w:t> </w:t>
            </w:r>
            <w:r>
              <w:rPr>
                <w:spacing w:val="-4"/>
                <w:sz w:val="15"/>
              </w:rPr>
              <w:t>NPOO</w:t>
            </w:r>
          </w:p>
        </w:tc>
        <w:tc>
          <w:tcPr>
            <w:tcW w:w="1741" w:type="dxa"/>
            <w:tcBorders>
              <w:left w:val="single" w:sz="8" w:space="0" w:color="000000"/>
              <w:bottom w:val="single" w:sz="8" w:space="0" w:color="000000"/>
              <w:right w:val="single" w:sz="8" w:space="0" w:color="000000"/>
            </w:tcBorders>
          </w:tcPr>
          <w:p>
            <w:pPr>
              <w:pStyle w:val="TableParagraph"/>
              <w:spacing w:before="79"/>
              <w:ind w:right="70"/>
              <w:jc w:val="right"/>
              <w:rPr>
                <w:sz w:val="15"/>
              </w:rPr>
            </w:pPr>
            <w:r>
              <w:rPr>
                <w:spacing w:val="-4"/>
                <w:sz w:val="15"/>
              </w:rPr>
              <w:t>0,00</w:t>
            </w:r>
          </w:p>
        </w:tc>
        <w:tc>
          <w:tcPr>
            <w:tcW w:w="1696" w:type="dxa"/>
            <w:tcBorders>
              <w:left w:val="single" w:sz="8" w:space="0" w:color="000000"/>
              <w:bottom w:val="single" w:sz="8" w:space="0" w:color="000000"/>
              <w:right w:val="single" w:sz="8" w:space="0" w:color="000000"/>
            </w:tcBorders>
          </w:tcPr>
          <w:p>
            <w:pPr>
              <w:pStyle w:val="TableParagraph"/>
              <w:spacing w:before="79"/>
              <w:ind w:right="26"/>
              <w:jc w:val="right"/>
              <w:rPr>
                <w:sz w:val="15"/>
              </w:rPr>
            </w:pPr>
            <w:r>
              <w:rPr>
                <w:spacing w:val="-2"/>
                <w:sz w:val="15"/>
              </w:rPr>
              <w:t>903.000,00</w:t>
            </w:r>
          </w:p>
        </w:tc>
        <w:tc>
          <w:tcPr>
            <w:tcW w:w="1807" w:type="dxa"/>
            <w:tcBorders>
              <w:left w:val="single" w:sz="8" w:space="0" w:color="000000"/>
              <w:bottom w:val="single" w:sz="8" w:space="0" w:color="000000"/>
              <w:right w:val="single" w:sz="8" w:space="0" w:color="000000"/>
            </w:tcBorders>
          </w:tcPr>
          <w:p>
            <w:pPr>
              <w:pStyle w:val="TableParagraph"/>
              <w:spacing w:before="79"/>
              <w:ind w:right="33"/>
              <w:jc w:val="right"/>
              <w:rPr>
                <w:sz w:val="15"/>
              </w:rPr>
            </w:pPr>
            <w:r>
              <w:rPr>
                <w:spacing w:val="-2"/>
                <w:sz w:val="15"/>
              </w:rPr>
              <w:t>903.000,00</w:t>
            </w:r>
          </w:p>
        </w:tc>
        <w:tc>
          <w:tcPr>
            <w:tcW w:w="1620" w:type="dxa"/>
            <w:tcBorders>
              <w:left w:val="single" w:sz="8" w:space="0" w:color="000000"/>
              <w:bottom w:val="single" w:sz="8" w:space="0" w:color="000000"/>
              <w:right w:val="single" w:sz="8" w:space="0" w:color="000000"/>
            </w:tcBorders>
          </w:tcPr>
          <w:p>
            <w:pPr>
              <w:pStyle w:val="TableParagraph"/>
              <w:spacing w:before="108"/>
              <w:ind w:right="64"/>
              <w:jc w:val="right"/>
              <w:rPr>
                <w:sz w:val="15"/>
              </w:rPr>
            </w:pPr>
            <w:r>
              <w:rPr>
                <w:spacing w:val="-2"/>
                <w:sz w:val="15"/>
              </w:rPr>
              <w:t>326.328,09</w:t>
            </w:r>
          </w:p>
        </w:tc>
        <w:tc>
          <w:tcPr>
            <w:tcW w:w="933" w:type="dxa"/>
            <w:gridSpan w:val="4"/>
            <w:vMerge/>
            <w:tcBorders>
              <w:top w:val="nil"/>
              <w:left w:val="single" w:sz="8" w:space="0" w:color="000000"/>
              <w:bottom w:val="single" w:sz="8" w:space="0" w:color="000000"/>
              <w:right w:val="single" w:sz="8" w:space="0" w:color="000000"/>
            </w:tcBorders>
          </w:tcPr>
          <w:p>
            <w:pPr>
              <w:rPr>
                <w:sz w:val="2"/>
                <w:szCs w:val="2"/>
              </w:rPr>
            </w:pPr>
          </w:p>
        </w:tc>
        <w:tc>
          <w:tcPr>
            <w:tcW w:w="1079" w:type="dxa"/>
            <w:gridSpan w:val="4"/>
            <w:tcBorders>
              <w:left w:val="single" w:sz="8" w:space="0" w:color="000000"/>
              <w:bottom w:val="single" w:sz="8" w:space="0" w:color="000000"/>
              <w:right w:val="single" w:sz="8" w:space="0" w:color="000000"/>
            </w:tcBorders>
          </w:tcPr>
          <w:p>
            <w:pPr>
              <w:pStyle w:val="TableParagraph"/>
              <w:spacing w:before="108"/>
              <w:ind w:left="504"/>
              <w:rPr>
                <w:sz w:val="15"/>
              </w:rPr>
            </w:pPr>
            <w:r>
              <w:rPr>
                <w:spacing w:val="-2"/>
                <w:sz w:val="15"/>
              </w:rPr>
              <w:t>36,10</w:t>
            </w:r>
          </w:p>
        </w:tc>
      </w:tr>
    </w:tbl>
    <w:p>
      <w:pPr>
        <w:pStyle w:val="TableParagraph"/>
        <w:spacing w:after="0"/>
        <w:rPr>
          <w:sz w:val="15"/>
        </w:rPr>
        <w:sectPr>
          <w:footerReference w:type="default" r:id="rId11"/>
          <w:pgSz w:w="16840" w:h="11910" w:orient="landscape"/>
          <w:pgMar w:header="0" w:footer="341" w:top="600" w:bottom="580" w:left="283" w:right="1417"/>
        </w:sectPr>
      </w:pPr>
    </w:p>
    <w:p>
      <w:pPr>
        <w:pStyle w:val="Heading3"/>
        <w:ind w:right="285" w:firstLine="0"/>
        <w:jc w:val="center"/>
      </w:pPr>
      <w:r>
        <w:rPr>
          <w:spacing w:val="-2"/>
          <w:w w:val="90"/>
        </w:rPr>
        <w:t>IZVRŠENJE</w:t>
      </w:r>
      <w:r>
        <w:rPr>
          <w:spacing w:val="-10"/>
        </w:rPr>
        <w:t> </w:t>
      </w:r>
      <w:r>
        <w:rPr>
          <w:spacing w:val="-2"/>
          <w:w w:val="90"/>
        </w:rPr>
        <w:t>PRORAČUNA</w:t>
      </w:r>
      <w:r>
        <w:rPr>
          <w:spacing w:val="-17"/>
          <w:w w:val="90"/>
        </w:rPr>
        <w:t> </w:t>
      </w:r>
      <w:r>
        <w:rPr>
          <w:spacing w:val="-2"/>
          <w:w w:val="90"/>
        </w:rPr>
        <w:t>PREMA</w:t>
      </w:r>
      <w:r>
        <w:rPr>
          <w:spacing w:val="-21"/>
          <w:w w:val="90"/>
        </w:rPr>
        <w:t> </w:t>
      </w:r>
      <w:r>
        <w:rPr>
          <w:spacing w:val="-2"/>
          <w:w w:val="90"/>
        </w:rPr>
        <w:t>ORGANIZACIJSKOJ</w:t>
      </w:r>
      <w:r>
        <w:rPr>
          <w:spacing w:val="-7"/>
        </w:rPr>
        <w:t> </w:t>
      </w:r>
      <w:r>
        <w:rPr>
          <w:spacing w:val="-2"/>
          <w:w w:val="90"/>
        </w:rPr>
        <w:t>KLASIFIKACIJI</w:t>
      </w:r>
    </w:p>
    <w:p>
      <w:pPr>
        <w:spacing w:before="122"/>
        <w:ind w:left="445" w:right="285" w:firstLine="0"/>
        <w:jc w:val="center"/>
        <w:rPr>
          <w:b/>
          <w:sz w:val="20"/>
        </w:rPr>
      </w:pPr>
      <w:r>
        <w:rPr>
          <w:b/>
          <w:w w:val="80"/>
          <w:sz w:val="20"/>
        </w:rPr>
        <w:t>ZA</w:t>
      </w:r>
      <w:r>
        <w:rPr>
          <w:b/>
          <w:spacing w:val="-18"/>
          <w:w w:val="80"/>
          <w:sz w:val="20"/>
        </w:rPr>
        <w:t> </w:t>
      </w:r>
      <w:r>
        <w:rPr>
          <w:b/>
          <w:w w:val="80"/>
          <w:sz w:val="20"/>
        </w:rPr>
        <w:t>RAZDOBLJE:</w:t>
      </w:r>
      <w:r>
        <w:rPr>
          <w:b/>
          <w:spacing w:val="18"/>
          <w:sz w:val="20"/>
        </w:rPr>
        <w:t> </w:t>
      </w:r>
      <w:r>
        <w:rPr>
          <w:b/>
          <w:w w:val="80"/>
          <w:sz w:val="20"/>
        </w:rPr>
        <w:t>1.1.2026.</w:t>
      </w:r>
      <w:r>
        <w:rPr>
          <w:b/>
          <w:spacing w:val="-6"/>
          <w:w w:val="80"/>
          <w:sz w:val="20"/>
        </w:rPr>
        <w:t> </w:t>
      </w:r>
      <w:r>
        <w:rPr>
          <w:b/>
          <w:w w:val="80"/>
          <w:sz w:val="20"/>
        </w:rPr>
        <w:t>DO</w:t>
      </w:r>
      <w:r>
        <w:rPr>
          <w:b/>
          <w:spacing w:val="-7"/>
          <w:w w:val="80"/>
          <w:sz w:val="20"/>
        </w:rPr>
        <w:t> </w:t>
      </w:r>
      <w:r>
        <w:rPr>
          <w:b/>
          <w:w w:val="80"/>
          <w:sz w:val="20"/>
        </w:rPr>
        <w:t>30.6.2026.</w:t>
      </w:r>
      <w:r>
        <w:rPr>
          <w:b/>
          <w:spacing w:val="23"/>
          <w:sz w:val="20"/>
        </w:rPr>
        <w:t> </w:t>
      </w:r>
      <w:r>
        <w:rPr>
          <w:b/>
          <w:spacing w:val="-2"/>
          <w:w w:val="80"/>
          <w:sz w:val="20"/>
        </w:rPr>
        <w:t>GODINE</w:t>
      </w:r>
    </w:p>
    <w:p>
      <w:pPr>
        <w:spacing w:line="240" w:lineRule="auto" w:before="0"/>
        <w:rPr>
          <w:b/>
          <w:sz w:val="20"/>
        </w:rPr>
      </w:pPr>
    </w:p>
    <w:p>
      <w:pPr>
        <w:spacing w:line="240" w:lineRule="auto" w:before="74" w:after="1"/>
        <w:rPr>
          <w:b/>
          <w:sz w:val="20"/>
        </w:rPr>
      </w:pPr>
    </w:p>
    <w:tbl>
      <w:tblPr>
        <w:tblW w:w="0" w:type="auto"/>
        <w:jc w:val="left"/>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17"/>
        <w:gridCol w:w="1426"/>
        <w:gridCol w:w="1462"/>
        <w:gridCol w:w="1560"/>
        <w:gridCol w:w="112"/>
        <w:gridCol w:w="644"/>
      </w:tblGrid>
      <w:tr>
        <w:trPr>
          <w:trHeight w:val="579" w:hRule="atLeast"/>
        </w:trPr>
        <w:tc>
          <w:tcPr>
            <w:tcW w:w="6017" w:type="dxa"/>
            <w:tcBorders>
              <w:top w:val="single" w:sz="8" w:space="0" w:color="000000"/>
              <w:left w:val="single" w:sz="8" w:space="0" w:color="000000"/>
              <w:bottom w:val="single" w:sz="8" w:space="0" w:color="000000"/>
              <w:right w:val="single" w:sz="8" w:space="0" w:color="000000"/>
            </w:tcBorders>
          </w:tcPr>
          <w:p>
            <w:pPr>
              <w:pStyle w:val="TableParagraph"/>
              <w:spacing w:before="172"/>
              <w:ind w:left="1542"/>
              <w:rPr>
                <w:sz w:val="16"/>
              </w:rPr>
            </w:pPr>
            <w:r>
              <w:rPr>
                <w:sz w:val="16"/>
              </w:rPr>
              <w:t>BROJČANA</w:t>
            </w:r>
            <w:r>
              <w:rPr>
                <w:spacing w:val="-8"/>
                <w:sz w:val="16"/>
              </w:rPr>
              <w:t> </w:t>
            </w:r>
            <w:r>
              <w:rPr>
                <w:sz w:val="16"/>
              </w:rPr>
              <w:t>OZNAKA</w:t>
            </w:r>
            <w:r>
              <w:rPr>
                <w:spacing w:val="-7"/>
                <w:sz w:val="16"/>
              </w:rPr>
              <w:t> </w:t>
            </w:r>
            <w:r>
              <w:rPr>
                <w:sz w:val="16"/>
              </w:rPr>
              <w:t>I</w:t>
            </w:r>
            <w:r>
              <w:rPr>
                <w:spacing w:val="-5"/>
                <w:sz w:val="16"/>
              </w:rPr>
              <w:t> </w:t>
            </w:r>
            <w:r>
              <w:rPr>
                <w:spacing w:val="-4"/>
                <w:sz w:val="16"/>
              </w:rPr>
              <w:t>NAZIV</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88" w:hanging="387"/>
              <w:rPr>
                <w:sz w:val="16"/>
              </w:rPr>
            </w:pPr>
            <w:r>
              <w:rPr>
                <w:sz w:val="16"/>
              </w:rPr>
              <w:t>IZVORNI</w:t>
            </w:r>
            <w:r>
              <w:rPr>
                <w:spacing w:val="-15"/>
                <w:sz w:val="16"/>
              </w:rPr>
              <w:t> </w:t>
            </w:r>
            <w:r>
              <w:rPr>
                <w:sz w:val="16"/>
              </w:rPr>
              <w:t>PLAN </w:t>
            </w:r>
            <w:r>
              <w:rPr>
                <w:spacing w:val="-4"/>
                <w:sz w:val="16"/>
              </w:rPr>
              <w:t>2026</w:t>
            </w:r>
          </w:p>
        </w:tc>
        <w:tc>
          <w:tcPr>
            <w:tcW w:w="1462"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2" w:hanging="336"/>
              <w:rPr>
                <w:sz w:val="16"/>
              </w:rPr>
            </w:pPr>
            <w:r>
              <w:rPr>
                <w:sz w:val="16"/>
              </w:rPr>
              <w:t>TEKUĆI</w:t>
            </w:r>
            <w:r>
              <w:rPr>
                <w:spacing w:val="-15"/>
                <w:sz w:val="16"/>
              </w:rPr>
              <w:t> </w:t>
            </w:r>
            <w:r>
              <w:rPr>
                <w:sz w:val="16"/>
              </w:rPr>
              <w:t>PLAN </w:t>
            </w:r>
            <w:r>
              <w:rPr>
                <w:spacing w:val="-4"/>
                <w:sz w:val="16"/>
              </w:rPr>
              <w:t>2026</w:t>
            </w:r>
          </w:p>
        </w:tc>
        <w:tc>
          <w:tcPr>
            <w:tcW w:w="1560"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5" w:hanging="248"/>
              <w:rPr>
                <w:sz w:val="16"/>
              </w:rPr>
            </w:pPr>
            <w:r>
              <w:rPr>
                <w:spacing w:val="-2"/>
                <w:sz w:val="16"/>
              </w:rPr>
              <w:t>IZVRŠENJE </w:t>
            </w:r>
            <w:r>
              <w:rPr>
                <w:spacing w:val="-4"/>
                <w:sz w:val="16"/>
              </w:rPr>
              <w:t>2026</w:t>
            </w:r>
          </w:p>
        </w:tc>
        <w:tc>
          <w:tcPr>
            <w:tcW w:w="756" w:type="dxa"/>
            <w:gridSpan w:val="2"/>
            <w:tcBorders>
              <w:top w:val="single" w:sz="8" w:space="0" w:color="000000"/>
              <w:left w:val="single" w:sz="8" w:space="0" w:color="000000"/>
              <w:bottom w:val="single" w:sz="8" w:space="0" w:color="000000"/>
              <w:right w:val="single" w:sz="8" w:space="0" w:color="000000"/>
            </w:tcBorders>
          </w:tcPr>
          <w:p>
            <w:pPr>
              <w:pStyle w:val="TableParagraph"/>
              <w:spacing w:before="143"/>
              <w:ind w:left="159"/>
              <w:rPr>
                <w:sz w:val="16"/>
              </w:rPr>
            </w:pPr>
            <w:r>
              <w:rPr>
                <w:spacing w:val="-2"/>
                <w:sz w:val="16"/>
              </w:rPr>
              <w:t>INDEX</w:t>
            </w:r>
          </w:p>
        </w:tc>
      </w:tr>
      <w:tr>
        <w:trPr>
          <w:trHeight w:val="305" w:hRule="atLeast"/>
        </w:trPr>
        <w:tc>
          <w:tcPr>
            <w:tcW w:w="6017" w:type="dxa"/>
            <w:tcBorders>
              <w:top w:val="single" w:sz="8" w:space="0" w:color="000000"/>
              <w:left w:val="single" w:sz="8" w:space="0" w:color="000000"/>
              <w:bottom w:val="single" w:sz="12" w:space="0" w:color="000000"/>
              <w:right w:val="single" w:sz="8" w:space="0" w:color="000000"/>
            </w:tcBorders>
          </w:tcPr>
          <w:p>
            <w:pPr>
              <w:pStyle w:val="TableParagraph"/>
              <w:spacing w:before="66"/>
              <w:ind w:right="648"/>
              <w:jc w:val="center"/>
              <w:rPr>
                <w:sz w:val="16"/>
              </w:rPr>
            </w:pPr>
            <w:r>
              <w:rPr>
                <w:spacing w:val="-10"/>
                <w:sz w:val="16"/>
              </w:rPr>
              <w:t>1</w:t>
            </w:r>
          </w:p>
        </w:tc>
        <w:tc>
          <w:tcPr>
            <w:tcW w:w="1426" w:type="dxa"/>
            <w:tcBorders>
              <w:top w:val="single" w:sz="8" w:space="0" w:color="000000"/>
              <w:left w:val="single" w:sz="8" w:space="0" w:color="000000"/>
              <w:bottom w:val="single" w:sz="12" w:space="0" w:color="000000"/>
              <w:right w:val="single" w:sz="8" w:space="0" w:color="000000"/>
            </w:tcBorders>
          </w:tcPr>
          <w:p>
            <w:pPr>
              <w:pStyle w:val="TableParagraph"/>
              <w:spacing w:before="52"/>
              <w:ind w:left="187"/>
              <w:jc w:val="center"/>
              <w:rPr>
                <w:sz w:val="16"/>
              </w:rPr>
            </w:pPr>
            <w:r>
              <w:rPr>
                <w:spacing w:val="-10"/>
                <w:sz w:val="16"/>
              </w:rPr>
              <w:t>2</w:t>
            </w:r>
          </w:p>
        </w:tc>
        <w:tc>
          <w:tcPr>
            <w:tcW w:w="1462"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8"/>
              <w:jc w:val="center"/>
              <w:rPr>
                <w:sz w:val="16"/>
              </w:rPr>
            </w:pPr>
            <w:r>
              <w:rPr>
                <w:spacing w:val="-10"/>
                <w:sz w:val="16"/>
              </w:rPr>
              <w:t>3</w:t>
            </w:r>
          </w:p>
        </w:tc>
        <w:tc>
          <w:tcPr>
            <w:tcW w:w="1560" w:type="dxa"/>
            <w:tcBorders>
              <w:top w:val="single" w:sz="8" w:space="0" w:color="000000"/>
              <w:left w:val="single" w:sz="8" w:space="0" w:color="000000"/>
              <w:bottom w:val="single" w:sz="12" w:space="0" w:color="000000"/>
              <w:right w:val="single" w:sz="8" w:space="0" w:color="000000"/>
            </w:tcBorders>
          </w:tcPr>
          <w:p>
            <w:pPr>
              <w:pStyle w:val="TableParagraph"/>
              <w:spacing w:before="66"/>
              <w:ind w:left="9"/>
              <w:jc w:val="center"/>
              <w:rPr>
                <w:sz w:val="16"/>
              </w:rPr>
            </w:pPr>
            <w:r>
              <w:rPr>
                <w:spacing w:val="-10"/>
                <w:sz w:val="16"/>
              </w:rPr>
              <w:t>4</w:t>
            </w:r>
          </w:p>
        </w:tc>
        <w:tc>
          <w:tcPr>
            <w:tcW w:w="756" w:type="dxa"/>
            <w:gridSpan w:val="2"/>
            <w:tcBorders>
              <w:top w:val="single" w:sz="8" w:space="0" w:color="000000"/>
              <w:left w:val="single" w:sz="8" w:space="0" w:color="000000"/>
              <w:bottom w:val="single" w:sz="12" w:space="0" w:color="000000"/>
              <w:right w:val="single" w:sz="8" w:space="0" w:color="000000"/>
            </w:tcBorders>
          </w:tcPr>
          <w:p>
            <w:pPr>
              <w:pStyle w:val="TableParagraph"/>
              <w:spacing w:before="83"/>
              <w:ind w:left="130"/>
              <w:rPr>
                <w:sz w:val="16"/>
              </w:rPr>
            </w:pPr>
            <w:r>
              <w:rPr>
                <w:spacing w:val="-4"/>
                <w:sz w:val="16"/>
              </w:rPr>
              <w:t>5=4/3</w:t>
            </w:r>
          </w:p>
        </w:tc>
      </w:tr>
      <w:tr>
        <w:trPr>
          <w:trHeight w:val="317" w:hRule="atLeast"/>
        </w:trPr>
        <w:tc>
          <w:tcPr>
            <w:tcW w:w="6017" w:type="dxa"/>
            <w:tcBorders>
              <w:top w:val="single" w:sz="12" w:space="0" w:color="000000"/>
              <w:left w:val="single" w:sz="8" w:space="0" w:color="000000"/>
              <w:right w:val="single" w:sz="8" w:space="0" w:color="000000"/>
            </w:tcBorders>
          </w:tcPr>
          <w:p>
            <w:pPr>
              <w:pStyle w:val="TableParagraph"/>
              <w:tabs>
                <w:tab w:pos="474" w:val="left" w:leader="none"/>
              </w:tabs>
              <w:spacing w:before="63"/>
              <w:ind w:left="86"/>
              <w:rPr>
                <w:b/>
                <w:sz w:val="16"/>
              </w:rPr>
            </w:pPr>
            <w:r>
              <w:rPr>
                <w:b/>
                <w:spacing w:val="-10"/>
                <w:sz w:val="16"/>
              </w:rPr>
              <w:t>R</w:t>
            </w:r>
            <w:r>
              <w:rPr>
                <w:b/>
                <w:sz w:val="16"/>
              </w:rPr>
              <w:tab/>
              <w:t>UKUPNO</w:t>
            </w:r>
            <w:r>
              <w:rPr>
                <w:b/>
                <w:spacing w:val="-1"/>
                <w:sz w:val="16"/>
              </w:rPr>
              <w:t> </w:t>
            </w:r>
            <w:r>
              <w:rPr>
                <w:b/>
                <w:spacing w:val="-2"/>
                <w:sz w:val="16"/>
              </w:rPr>
              <w:t>RASHODI</w:t>
            </w:r>
          </w:p>
        </w:tc>
        <w:tc>
          <w:tcPr>
            <w:tcW w:w="1426" w:type="dxa"/>
            <w:tcBorders>
              <w:top w:val="single" w:sz="12" w:space="0" w:color="000000"/>
              <w:left w:val="single" w:sz="8" w:space="0" w:color="000000"/>
              <w:right w:val="single" w:sz="8" w:space="0" w:color="000000"/>
            </w:tcBorders>
          </w:tcPr>
          <w:p>
            <w:pPr>
              <w:pStyle w:val="TableParagraph"/>
              <w:spacing w:before="63"/>
              <w:ind w:right="4"/>
              <w:jc w:val="right"/>
              <w:rPr>
                <w:sz w:val="16"/>
              </w:rPr>
            </w:pPr>
            <w:r>
              <w:rPr>
                <w:spacing w:val="-2"/>
                <w:sz w:val="16"/>
              </w:rPr>
              <w:t>82.357.000,00</w:t>
            </w:r>
          </w:p>
        </w:tc>
        <w:tc>
          <w:tcPr>
            <w:tcW w:w="1462" w:type="dxa"/>
            <w:tcBorders>
              <w:top w:val="single" w:sz="12" w:space="0" w:color="000000"/>
              <w:left w:val="single" w:sz="8" w:space="0" w:color="000000"/>
              <w:right w:val="single" w:sz="8" w:space="0" w:color="000000"/>
            </w:tcBorders>
          </w:tcPr>
          <w:p>
            <w:pPr>
              <w:pStyle w:val="TableParagraph"/>
              <w:spacing w:before="63"/>
              <w:ind w:right="-15"/>
              <w:jc w:val="right"/>
              <w:rPr>
                <w:sz w:val="16"/>
              </w:rPr>
            </w:pPr>
            <w:r>
              <w:rPr>
                <w:spacing w:val="-2"/>
                <w:sz w:val="16"/>
              </w:rPr>
              <w:t>82.357.000,00</w:t>
            </w:r>
          </w:p>
        </w:tc>
        <w:tc>
          <w:tcPr>
            <w:tcW w:w="1560" w:type="dxa"/>
            <w:tcBorders>
              <w:top w:val="single" w:sz="12" w:space="0" w:color="000000"/>
              <w:left w:val="single" w:sz="8" w:space="0" w:color="000000"/>
              <w:right w:val="single" w:sz="8" w:space="0" w:color="000000"/>
            </w:tcBorders>
          </w:tcPr>
          <w:p>
            <w:pPr>
              <w:pStyle w:val="TableParagraph"/>
              <w:spacing w:before="63"/>
              <w:ind w:left="339" w:right="-15"/>
              <w:rPr>
                <w:sz w:val="16"/>
              </w:rPr>
            </w:pPr>
            <w:r>
              <w:rPr>
                <w:spacing w:val="-2"/>
                <w:sz w:val="16"/>
              </w:rPr>
              <w:t>24.195.168,65</w:t>
            </w:r>
          </w:p>
        </w:tc>
        <w:tc>
          <w:tcPr>
            <w:tcW w:w="756" w:type="dxa"/>
            <w:gridSpan w:val="2"/>
            <w:tcBorders>
              <w:top w:val="single" w:sz="12" w:space="0" w:color="000000"/>
              <w:left w:val="single" w:sz="8" w:space="0" w:color="000000"/>
              <w:right w:val="single" w:sz="8" w:space="0" w:color="000000"/>
            </w:tcBorders>
          </w:tcPr>
          <w:p>
            <w:pPr>
              <w:pStyle w:val="TableParagraph"/>
              <w:spacing w:before="48"/>
              <w:ind w:left="135"/>
              <w:rPr>
                <w:sz w:val="16"/>
              </w:rPr>
            </w:pPr>
            <w:r>
              <w:rPr>
                <w:spacing w:val="-2"/>
                <w:sz w:val="16"/>
              </w:rPr>
              <w:t>29,38</w:t>
            </w:r>
          </w:p>
        </w:tc>
      </w:tr>
      <w:tr>
        <w:trPr>
          <w:trHeight w:val="631" w:hRule="atLeast"/>
        </w:trPr>
        <w:tc>
          <w:tcPr>
            <w:tcW w:w="6017" w:type="dxa"/>
            <w:tcBorders>
              <w:left w:val="single" w:sz="8" w:space="0" w:color="000000"/>
            </w:tcBorders>
            <w:shd w:val="clear" w:color="auto" w:fill="BFBFBF"/>
          </w:tcPr>
          <w:p>
            <w:pPr>
              <w:pStyle w:val="TableParagraph"/>
              <w:tabs>
                <w:tab w:pos="1031" w:val="left" w:leader="none"/>
              </w:tabs>
              <w:spacing w:line="237" w:lineRule="auto" w:before="22"/>
              <w:ind w:left="1031" w:right="1458" w:hanging="960"/>
              <w:rPr>
                <w:sz w:val="16"/>
              </w:rPr>
            </w:pPr>
            <w:r>
              <w:rPr>
                <w:spacing w:val="-2"/>
                <w:position w:val="1"/>
                <w:sz w:val="16"/>
              </w:rPr>
              <w:t>R.111</w:t>
            </w:r>
            <w:r>
              <w:rPr>
                <w:position w:val="1"/>
                <w:sz w:val="16"/>
              </w:rPr>
              <w:tab/>
            </w:r>
            <w:r>
              <w:rPr>
                <w:sz w:val="16"/>
              </w:rPr>
              <w:t>UPRAVNI</w:t>
            </w:r>
            <w:r>
              <w:rPr>
                <w:spacing w:val="-4"/>
                <w:sz w:val="16"/>
              </w:rPr>
              <w:t> </w:t>
            </w:r>
            <w:r>
              <w:rPr>
                <w:sz w:val="16"/>
              </w:rPr>
              <w:t>ODJEL</w:t>
            </w:r>
            <w:r>
              <w:rPr>
                <w:spacing w:val="-6"/>
                <w:sz w:val="16"/>
              </w:rPr>
              <w:t> </w:t>
            </w:r>
            <w:r>
              <w:rPr>
                <w:sz w:val="16"/>
              </w:rPr>
              <w:t>ZA</w:t>
            </w:r>
            <w:r>
              <w:rPr>
                <w:spacing w:val="-6"/>
                <w:sz w:val="16"/>
              </w:rPr>
              <w:t> </w:t>
            </w:r>
            <w:r>
              <w:rPr>
                <w:sz w:val="16"/>
              </w:rPr>
              <w:t>OPĆE</w:t>
            </w:r>
            <w:r>
              <w:rPr>
                <w:spacing w:val="-9"/>
                <w:sz w:val="16"/>
              </w:rPr>
              <w:t> </w:t>
            </w:r>
            <w:r>
              <w:rPr>
                <w:sz w:val="16"/>
              </w:rPr>
              <w:t>POSLOVE</w:t>
            </w:r>
            <w:r>
              <w:rPr>
                <w:spacing w:val="-7"/>
                <w:sz w:val="16"/>
              </w:rPr>
              <w:t> </w:t>
            </w:r>
            <w:r>
              <w:rPr>
                <w:sz w:val="16"/>
              </w:rPr>
              <w:t>I</w:t>
            </w:r>
            <w:r>
              <w:rPr>
                <w:spacing w:val="-6"/>
                <w:sz w:val="16"/>
              </w:rPr>
              <w:t> </w:t>
            </w:r>
            <w:r>
              <w:rPr>
                <w:sz w:val="16"/>
              </w:rPr>
              <w:t>URED </w:t>
            </w:r>
            <w:r>
              <w:rPr>
                <w:spacing w:val="-2"/>
                <w:sz w:val="16"/>
              </w:rPr>
              <w:t>GRADONAČELNIKA</w:t>
            </w:r>
          </w:p>
        </w:tc>
        <w:tc>
          <w:tcPr>
            <w:tcW w:w="1426" w:type="dxa"/>
            <w:shd w:val="clear" w:color="auto" w:fill="BFBFBF"/>
          </w:tcPr>
          <w:p>
            <w:pPr>
              <w:pStyle w:val="TableParagraph"/>
              <w:spacing w:before="60"/>
              <w:ind w:right="14"/>
              <w:jc w:val="right"/>
              <w:rPr>
                <w:sz w:val="16"/>
              </w:rPr>
            </w:pPr>
            <w:r>
              <w:rPr>
                <w:spacing w:val="-2"/>
                <w:sz w:val="16"/>
              </w:rPr>
              <w:t>4.711.666,00</w:t>
            </w:r>
          </w:p>
        </w:tc>
        <w:tc>
          <w:tcPr>
            <w:tcW w:w="1462" w:type="dxa"/>
            <w:shd w:val="clear" w:color="auto" w:fill="BFBFBF"/>
          </w:tcPr>
          <w:p>
            <w:pPr>
              <w:pStyle w:val="TableParagraph"/>
              <w:spacing w:before="60"/>
              <w:ind w:right="36"/>
              <w:jc w:val="right"/>
              <w:rPr>
                <w:sz w:val="16"/>
              </w:rPr>
            </w:pPr>
            <w:r>
              <w:rPr>
                <w:spacing w:val="-2"/>
                <w:sz w:val="16"/>
              </w:rPr>
              <w:t>4.711.666,00</w:t>
            </w:r>
          </w:p>
        </w:tc>
        <w:tc>
          <w:tcPr>
            <w:tcW w:w="1672" w:type="dxa"/>
            <w:gridSpan w:val="2"/>
            <w:shd w:val="clear" w:color="auto" w:fill="BFBFBF"/>
          </w:tcPr>
          <w:p>
            <w:pPr>
              <w:pStyle w:val="TableParagraph"/>
              <w:spacing w:before="60"/>
              <w:ind w:left="474"/>
              <w:rPr>
                <w:sz w:val="16"/>
              </w:rPr>
            </w:pPr>
            <w:r>
              <w:rPr>
                <w:spacing w:val="-2"/>
                <w:sz w:val="16"/>
              </w:rPr>
              <w:t>1.626.454,31</w:t>
            </w:r>
          </w:p>
        </w:tc>
        <w:tc>
          <w:tcPr>
            <w:tcW w:w="644" w:type="dxa"/>
            <w:tcBorders>
              <w:right w:val="single" w:sz="8" w:space="0" w:color="000000"/>
            </w:tcBorders>
            <w:shd w:val="clear" w:color="auto" w:fill="BFBFBF"/>
          </w:tcPr>
          <w:p>
            <w:pPr>
              <w:pStyle w:val="TableParagraph"/>
              <w:spacing w:before="60"/>
              <w:ind w:left="64"/>
              <w:jc w:val="center"/>
              <w:rPr>
                <w:sz w:val="16"/>
              </w:rPr>
            </w:pPr>
            <w:r>
              <w:rPr>
                <w:spacing w:val="-2"/>
                <w:sz w:val="16"/>
              </w:rPr>
              <w:t>34,52</w:t>
            </w:r>
          </w:p>
        </w:tc>
      </w:tr>
      <w:tr>
        <w:trPr>
          <w:trHeight w:val="441" w:hRule="atLeast"/>
        </w:trPr>
        <w:tc>
          <w:tcPr>
            <w:tcW w:w="6017" w:type="dxa"/>
            <w:tcBorders>
              <w:left w:val="single" w:sz="8" w:space="0" w:color="000000"/>
              <w:right w:val="single" w:sz="8" w:space="0" w:color="000000"/>
            </w:tcBorders>
          </w:tcPr>
          <w:p>
            <w:pPr>
              <w:pStyle w:val="TableParagraph"/>
              <w:tabs>
                <w:tab w:pos="1074" w:val="left" w:leader="none"/>
              </w:tabs>
              <w:spacing w:before="78"/>
              <w:ind w:left="54"/>
              <w:rPr>
                <w:sz w:val="16"/>
              </w:rPr>
            </w:pPr>
            <w:r>
              <w:rPr>
                <w:spacing w:val="-2"/>
                <w:position w:val="1"/>
                <w:sz w:val="16"/>
              </w:rPr>
              <w:t>R.111.1</w:t>
            </w:r>
            <w:r>
              <w:rPr>
                <w:position w:val="1"/>
                <w:sz w:val="16"/>
              </w:rPr>
              <w:tab/>
            </w:r>
            <w:r>
              <w:rPr>
                <w:sz w:val="16"/>
              </w:rPr>
              <w:t>Glava</w:t>
            </w:r>
            <w:r>
              <w:rPr>
                <w:spacing w:val="-6"/>
                <w:sz w:val="16"/>
              </w:rPr>
              <w:t> </w:t>
            </w:r>
            <w:r>
              <w:rPr>
                <w:sz w:val="16"/>
              </w:rPr>
              <w:t>1:</w:t>
            </w:r>
            <w:r>
              <w:rPr>
                <w:spacing w:val="-7"/>
                <w:sz w:val="16"/>
              </w:rPr>
              <w:t> </w:t>
            </w:r>
            <w:r>
              <w:rPr>
                <w:sz w:val="16"/>
              </w:rPr>
              <w:t>OPĆI</w:t>
            </w:r>
            <w:r>
              <w:rPr>
                <w:spacing w:val="-3"/>
                <w:sz w:val="16"/>
              </w:rPr>
              <w:t> </w:t>
            </w:r>
            <w:r>
              <w:rPr>
                <w:sz w:val="16"/>
              </w:rPr>
              <w:t>POSLOVI</w:t>
            </w:r>
            <w:r>
              <w:rPr>
                <w:spacing w:val="-3"/>
                <w:sz w:val="16"/>
              </w:rPr>
              <w:t> </w:t>
            </w:r>
            <w:r>
              <w:rPr>
                <w:sz w:val="16"/>
              </w:rPr>
              <w:t>I</w:t>
            </w:r>
            <w:r>
              <w:rPr>
                <w:spacing w:val="-3"/>
                <w:sz w:val="16"/>
              </w:rPr>
              <w:t> </w:t>
            </w:r>
            <w:r>
              <w:rPr>
                <w:sz w:val="16"/>
              </w:rPr>
              <w:t>GRADSKA</w:t>
            </w:r>
            <w:r>
              <w:rPr>
                <w:spacing w:val="-4"/>
                <w:sz w:val="16"/>
              </w:rPr>
              <w:t> </w:t>
            </w:r>
            <w:r>
              <w:rPr>
                <w:spacing w:val="-2"/>
                <w:sz w:val="16"/>
              </w:rPr>
              <w:t>UPRAVA</w:t>
            </w:r>
          </w:p>
        </w:tc>
        <w:tc>
          <w:tcPr>
            <w:tcW w:w="1426" w:type="dxa"/>
            <w:tcBorders>
              <w:left w:val="single" w:sz="8" w:space="0" w:color="000000"/>
              <w:right w:val="single" w:sz="8" w:space="0" w:color="000000"/>
            </w:tcBorders>
          </w:tcPr>
          <w:p>
            <w:pPr>
              <w:pStyle w:val="TableParagraph"/>
              <w:spacing w:before="103"/>
              <w:ind w:left="164"/>
              <w:rPr>
                <w:sz w:val="16"/>
              </w:rPr>
            </w:pPr>
            <w:r>
              <w:rPr>
                <w:spacing w:val="-2"/>
                <w:sz w:val="16"/>
              </w:rPr>
              <w:t>1.457.615,00</w:t>
            </w:r>
          </w:p>
        </w:tc>
        <w:tc>
          <w:tcPr>
            <w:tcW w:w="1462" w:type="dxa"/>
            <w:tcBorders>
              <w:left w:val="single" w:sz="8" w:space="0" w:color="000000"/>
              <w:right w:val="single" w:sz="8" w:space="0" w:color="000000"/>
            </w:tcBorders>
          </w:tcPr>
          <w:p>
            <w:pPr>
              <w:pStyle w:val="TableParagraph"/>
              <w:spacing w:before="103"/>
              <w:ind w:left="193"/>
              <w:rPr>
                <w:sz w:val="16"/>
              </w:rPr>
            </w:pPr>
            <w:r>
              <w:rPr>
                <w:spacing w:val="-2"/>
                <w:sz w:val="16"/>
              </w:rPr>
              <w:t>1.457.615,00</w:t>
            </w:r>
          </w:p>
        </w:tc>
        <w:tc>
          <w:tcPr>
            <w:tcW w:w="1560" w:type="dxa"/>
            <w:tcBorders>
              <w:left w:val="single" w:sz="8" w:space="0" w:color="000000"/>
              <w:right w:val="single" w:sz="8" w:space="0" w:color="000000"/>
            </w:tcBorders>
          </w:tcPr>
          <w:p>
            <w:pPr>
              <w:pStyle w:val="TableParagraph"/>
              <w:spacing w:before="103"/>
              <w:ind w:left="452"/>
              <w:rPr>
                <w:sz w:val="16"/>
              </w:rPr>
            </w:pPr>
            <w:r>
              <w:rPr>
                <w:spacing w:val="-2"/>
                <w:sz w:val="16"/>
              </w:rPr>
              <w:t>426.452,79</w:t>
            </w:r>
          </w:p>
        </w:tc>
        <w:tc>
          <w:tcPr>
            <w:tcW w:w="756" w:type="dxa"/>
            <w:gridSpan w:val="2"/>
            <w:tcBorders>
              <w:left w:val="single" w:sz="8" w:space="0" w:color="000000"/>
              <w:right w:val="single" w:sz="8" w:space="0" w:color="000000"/>
            </w:tcBorders>
          </w:tcPr>
          <w:p>
            <w:pPr>
              <w:pStyle w:val="TableParagraph"/>
              <w:spacing w:before="117"/>
              <w:ind w:left="231"/>
              <w:rPr>
                <w:sz w:val="16"/>
              </w:rPr>
            </w:pPr>
            <w:r>
              <w:rPr>
                <w:spacing w:val="-2"/>
                <w:sz w:val="16"/>
              </w:rPr>
              <w:t>29.26</w:t>
            </w:r>
          </w:p>
        </w:tc>
      </w:tr>
      <w:tr>
        <w:trPr>
          <w:trHeight w:val="495" w:hRule="atLeast"/>
        </w:trPr>
        <w:tc>
          <w:tcPr>
            <w:tcW w:w="6017" w:type="dxa"/>
            <w:tcBorders>
              <w:left w:val="single" w:sz="8" w:space="0" w:color="000000"/>
              <w:right w:val="single" w:sz="8" w:space="0" w:color="000000"/>
            </w:tcBorders>
          </w:tcPr>
          <w:p>
            <w:pPr>
              <w:pStyle w:val="TableParagraph"/>
              <w:tabs>
                <w:tab w:pos="1074" w:val="left" w:leader="none"/>
              </w:tabs>
              <w:spacing w:before="134"/>
              <w:ind w:left="54"/>
              <w:rPr>
                <w:sz w:val="16"/>
              </w:rPr>
            </w:pPr>
            <w:r>
              <w:rPr>
                <w:spacing w:val="-2"/>
                <w:position w:val="1"/>
                <w:sz w:val="16"/>
              </w:rPr>
              <w:t>R.111.2</w:t>
            </w:r>
            <w:r>
              <w:rPr>
                <w:position w:val="1"/>
                <w:sz w:val="16"/>
              </w:rPr>
              <w:tab/>
            </w:r>
            <w:r>
              <w:rPr>
                <w:sz w:val="16"/>
              </w:rPr>
              <w:t>Glava</w:t>
            </w:r>
            <w:r>
              <w:rPr>
                <w:spacing w:val="-7"/>
                <w:sz w:val="16"/>
              </w:rPr>
              <w:t> </w:t>
            </w:r>
            <w:r>
              <w:rPr>
                <w:sz w:val="16"/>
              </w:rPr>
              <w:t>2:</w:t>
            </w:r>
            <w:r>
              <w:rPr>
                <w:spacing w:val="-9"/>
                <w:sz w:val="16"/>
              </w:rPr>
              <w:t> </w:t>
            </w:r>
            <w:r>
              <w:rPr>
                <w:sz w:val="16"/>
              </w:rPr>
              <w:t>URED</w:t>
            </w:r>
            <w:r>
              <w:rPr>
                <w:spacing w:val="-5"/>
                <w:sz w:val="16"/>
              </w:rPr>
              <w:t> </w:t>
            </w:r>
            <w:r>
              <w:rPr>
                <w:spacing w:val="-2"/>
                <w:sz w:val="16"/>
              </w:rPr>
              <w:t>GRADONAČELNIKA</w:t>
            </w:r>
          </w:p>
        </w:tc>
        <w:tc>
          <w:tcPr>
            <w:tcW w:w="1426" w:type="dxa"/>
            <w:tcBorders>
              <w:left w:val="single" w:sz="8" w:space="0" w:color="000000"/>
              <w:right w:val="single" w:sz="8" w:space="0" w:color="000000"/>
            </w:tcBorders>
          </w:tcPr>
          <w:p>
            <w:pPr>
              <w:pStyle w:val="TableParagraph"/>
              <w:spacing w:before="158"/>
              <w:ind w:left="323"/>
              <w:rPr>
                <w:sz w:val="16"/>
              </w:rPr>
            </w:pPr>
            <w:r>
              <w:rPr>
                <w:spacing w:val="-2"/>
                <w:sz w:val="16"/>
              </w:rPr>
              <w:t>969.202,00</w:t>
            </w:r>
          </w:p>
        </w:tc>
        <w:tc>
          <w:tcPr>
            <w:tcW w:w="1462" w:type="dxa"/>
            <w:tcBorders>
              <w:left w:val="single" w:sz="8" w:space="0" w:color="000000"/>
              <w:right w:val="single" w:sz="8" w:space="0" w:color="000000"/>
            </w:tcBorders>
          </w:tcPr>
          <w:p>
            <w:pPr>
              <w:pStyle w:val="TableParagraph"/>
              <w:spacing w:before="158"/>
              <w:ind w:left="354"/>
              <w:rPr>
                <w:sz w:val="16"/>
              </w:rPr>
            </w:pPr>
            <w:r>
              <w:rPr>
                <w:spacing w:val="-2"/>
                <w:sz w:val="16"/>
              </w:rPr>
              <w:t>969.202,00</w:t>
            </w:r>
          </w:p>
        </w:tc>
        <w:tc>
          <w:tcPr>
            <w:tcW w:w="1560" w:type="dxa"/>
            <w:tcBorders>
              <w:left w:val="single" w:sz="8" w:space="0" w:color="000000"/>
              <w:right w:val="single" w:sz="8" w:space="0" w:color="000000"/>
            </w:tcBorders>
          </w:tcPr>
          <w:p>
            <w:pPr>
              <w:pStyle w:val="TableParagraph"/>
              <w:spacing w:before="158"/>
              <w:ind w:left="452"/>
              <w:rPr>
                <w:sz w:val="16"/>
              </w:rPr>
            </w:pPr>
            <w:r>
              <w:rPr>
                <w:spacing w:val="-2"/>
                <w:sz w:val="16"/>
              </w:rPr>
              <w:t>284.434,88</w:t>
            </w:r>
          </w:p>
        </w:tc>
        <w:tc>
          <w:tcPr>
            <w:tcW w:w="756" w:type="dxa"/>
            <w:gridSpan w:val="2"/>
            <w:tcBorders>
              <w:left w:val="single" w:sz="8" w:space="0" w:color="000000"/>
              <w:right w:val="single" w:sz="8" w:space="0" w:color="000000"/>
            </w:tcBorders>
          </w:tcPr>
          <w:p>
            <w:pPr>
              <w:pStyle w:val="TableParagraph"/>
              <w:spacing w:before="173"/>
              <w:ind w:left="233"/>
              <w:rPr>
                <w:sz w:val="16"/>
              </w:rPr>
            </w:pPr>
            <w:r>
              <w:rPr>
                <w:spacing w:val="-2"/>
                <w:sz w:val="16"/>
              </w:rPr>
              <w:t>29.35</w:t>
            </w:r>
          </w:p>
        </w:tc>
      </w:tr>
      <w:tr>
        <w:trPr>
          <w:trHeight w:val="494" w:hRule="atLeast"/>
        </w:trPr>
        <w:tc>
          <w:tcPr>
            <w:tcW w:w="6017" w:type="dxa"/>
            <w:tcBorders>
              <w:left w:val="single" w:sz="8" w:space="0" w:color="000000"/>
              <w:right w:val="single" w:sz="8" w:space="0" w:color="000000"/>
            </w:tcBorders>
          </w:tcPr>
          <w:p>
            <w:pPr>
              <w:pStyle w:val="TableParagraph"/>
              <w:tabs>
                <w:tab w:pos="1074" w:val="left" w:leader="none"/>
              </w:tabs>
              <w:spacing w:before="133"/>
              <w:ind w:left="54"/>
              <w:rPr>
                <w:sz w:val="16"/>
              </w:rPr>
            </w:pPr>
            <w:r>
              <w:rPr>
                <w:spacing w:val="-2"/>
                <w:position w:val="1"/>
                <w:sz w:val="16"/>
              </w:rPr>
              <w:t>R.111.3</w:t>
            </w:r>
            <w:r>
              <w:rPr>
                <w:position w:val="1"/>
                <w:sz w:val="16"/>
              </w:rPr>
              <w:tab/>
            </w:r>
            <w:r>
              <w:rPr>
                <w:sz w:val="16"/>
              </w:rPr>
              <w:t>Glava</w:t>
            </w:r>
            <w:r>
              <w:rPr>
                <w:spacing w:val="-11"/>
                <w:sz w:val="16"/>
              </w:rPr>
              <w:t> </w:t>
            </w:r>
            <w:r>
              <w:rPr>
                <w:sz w:val="16"/>
              </w:rPr>
              <w:t>3:</w:t>
            </w:r>
            <w:r>
              <w:rPr>
                <w:spacing w:val="-12"/>
                <w:sz w:val="16"/>
              </w:rPr>
              <w:t> </w:t>
            </w:r>
            <w:r>
              <w:rPr>
                <w:sz w:val="16"/>
              </w:rPr>
              <w:t>PREDSTAVNIČKA</w:t>
            </w:r>
            <w:r>
              <w:rPr>
                <w:spacing w:val="-9"/>
                <w:sz w:val="16"/>
              </w:rPr>
              <w:t> </w:t>
            </w:r>
            <w:r>
              <w:rPr>
                <w:spacing w:val="-2"/>
                <w:sz w:val="16"/>
              </w:rPr>
              <w:t>TIJELA</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132.414,00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132.414,00</w:t>
            </w:r>
          </w:p>
        </w:tc>
        <w:tc>
          <w:tcPr>
            <w:tcW w:w="1560" w:type="dxa"/>
            <w:tcBorders>
              <w:left w:val="single" w:sz="8" w:space="0" w:color="000000"/>
              <w:right w:val="single" w:sz="8" w:space="0" w:color="000000"/>
            </w:tcBorders>
          </w:tcPr>
          <w:p>
            <w:pPr>
              <w:pStyle w:val="TableParagraph"/>
              <w:spacing w:before="157"/>
              <w:ind w:left="555"/>
              <w:rPr>
                <w:sz w:val="16"/>
              </w:rPr>
            </w:pPr>
            <w:r>
              <w:rPr>
                <w:spacing w:val="-2"/>
                <w:sz w:val="16"/>
              </w:rPr>
              <w:t>35.541,34</w:t>
            </w:r>
          </w:p>
        </w:tc>
        <w:tc>
          <w:tcPr>
            <w:tcW w:w="756" w:type="dxa"/>
            <w:gridSpan w:val="2"/>
            <w:tcBorders>
              <w:left w:val="single" w:sz="8" w:space="0" w:color="000000"/>
              <w:right w:val="single" w:sz="8" w:space="0" w:color="000000"/>
            </w:tcBorders>
          </w:tcPr>
          <w:p>
            <w:pPr>
              <w:pStyle w:val="TableParagraph"/>
              <w:spacing w:before="172"/>
              <w:ind w:left="231"/>
              <w:rPr>
                <w:sz w:val="16"/>
              </w:rPr>
            </w:pPr>
            <w:r>
              <w:rPr>
                <w:spacing w:val="-2"/>
                <w:sz w:val="16"/>
              </w:rPr>
              <w:t>26.84</w:t>
            </w:r>
          </w:p>
        </w:tc>
      </w:tr>
      <w:tr>
        <w:trPr>
          <w:trHeight w:val="494" w:hRule="atLeast"/>
        </w:trPr>
        <w:tc>
          <w:tcPr>
            <w:tcW w:w="6017" w:type="dxa"/>
            <w:tcBorders>
              <w:left w:val="single" w:sz="8" w:space="0" w:color="000000"/>
              <w:right w:val="single" w:sz="8" w:space="0" w:color="000000"/>
            </w:tcBorders>
          </w:tcPr>
          <w:p>
            <w:pPr>
              <w:pStyle w:val="TableParagraph"/>
              <w:tabs>
                <w:tab w:pos="1074" w:val="left" w:leader="none"/>
              </w:tabs>
              <w:spacing w:before="133"/>
              <w:ind w:left="54"/>
              <w:rPr>
                <w:sz w:val="16"/>
              </w:rPr>
            </w:pPr>
            <w:r>
              <w:rPr>
                <w:spacing w:val="-2"/>
                <w:position w:val="1"/>
                <w:sz w:val="16"/>
              </w:rPr>
              <w:t>R.111.4</w:t>
            </w:r>
            <w:r>
              <w:rPr>
                <w:position w:val="1"/>
                <w:sz w:val="16"/>
              </w:rPr>
              <w:tab/>
            </w:r>
            <w:r>
              <w:rPr>
                <w:sz w:val="16"/>
              </w:rPr>
              <w:t>Glava</w:t>
            </w:r>
            <w:r>
              <w:rPr>
                <w:spacing w:val="-6"/>
                <w:sz w:val="16"/>
              </w:rPr>
              <w:t> </w:t>
            </w:r>
            <w:r>
              <w:rPr>
                <w:sz w:val="16"/>
              </w:rPr>
              <w:t>4:</w:t>
            </w:r>
            <w:r>
              <w:rPr>
                <w:spacing w:val="-7"/>
                <w:sz w:val="16"/>
              </w:rPr>
              <w:t> </w:t>
            </w:r>
            <w:r>
              <w:rPr>
                <w:sz w:val="16"/>
              </w:rPr>
              <w:t>MJESNA</w:t>
            </w:r>
            <w:r>
              <w:rPr>
                <w:spacing w:val="-5"/>
                <w:sz w:val="16"/>
              </w:rPr>
              <w:t> </w:t>
            </w:r>
            <w:r>
              <w:rPr>
                <w:spacing w:val="-2"/>
                <w:sz w:val="16"/>
              </w:rPr>
              <w:t>SAMOUPRAVA</w:t>
            </w:r>
          </w:p>
        </w:tc>
        <w:tc>
          <w:tcPr>
            <w:tcW w:w="1426" w:type="dxa"/>
            <w:tcBorders>
              <w:left w:val="single" w:sz="8" w:space="0" w:color="000000"/>
              <w:right w:val="single" w:sz="8" w:space="0" w:color="000000"/>
            </w:tcBorders>
          </w:tcPr>
          <w:p>
            <w:pPr>
              <w:pStyle w:val="TableParagraph"/>
              <w:spacing w:before="157"/>
              <w:ind w:left="428"/>
              <w:rPr>
                <w:sz w:val="16"/>
              </w:rPr>
            </w:pPr>
            <w:r>
              <w:rPr>
                <w:spacing w:val="-2"/>
                <w:sz w:val="16"/>
              </w:rPr>
              <w:t>50.000,00</w:t>
            </w:r>
          </w:p>
        </w:tc>
        <w:tc>
          <w:tcPr>
            <w:tcW w:w="1462" w:type="dxa"/>
            <w:tcBorders>
              <w:left w:val="single" w:sz="8" w:space="0" w:color="000000"/>
              <w:right w:val="single" w:sz="8" w:space="0" w:color="000000"/>
            </w:tcBorders>
          </w:tcPr>
          <w:p>
            <w:pPr>
              <w:pStyle w:val="TableParagraph"/>
              <w:spacing w:before="157"/>
              <w:ind w:left="459"/>
              <w:rPr>
                <w:sz w:val="16"/>
              </w:rPr>
            </w:pPr>
            <w:r>
              <w:rPr>
                <w:spacing w:val="-2"/>
                <w:sz w:val="16"/>
              </w:rPr>
              <w:t>50.000,00</w:t>
            </w:r>
          </w:p>
        </w:tc>
        <w:tc>
          <w:tcPr>
            <w:tcW w:w="1560" w:type="dxa"/>
            <w:tcBorders>
              <w:left w:val="single" w:sz="8" w:space="0" w:color="000000"/>
              <w:right w:val="single" w:sz="8" w:space="0" w:color="000000"/>
            </w:tcBorders>
          </w:tcPr>
          <w:p>
            <w:pPr>
              <w:pStyle w:val="TableParagraph"/>
              <w:spacing w:before="157"/>
              <w:ind w:right="144"/>
              <w:jc w:val="right"/>
              <w:rPr>
                <w:sz w:val="16"/>
              </w:rPr>
            </w:pPr>
            <w:r>
              <w:rPr>
                <w:spacing w:val="-4"/>
                <w:sz w:val="16"/>
              </w:rPr>
              <w:t>0,00</w:t>
            </w:r>
          </w:p>
        </w:tc>
        <w:tc>
          <w:tcPr>
            <w:tcW w:w="756" w:type="dxa"/>
            <w:gridSpan w:val="2"/>
            <w:tcBorders>
              <w:left w:val="single" w:sz="8" w:space="0" w:color="000000"/>
              <w:right w:val="single" w:sz="8" w:space="0" w:color="000000"/>
            </w:tcBorders>
          </w:tcPr>
          <w:p>
            <w:pPr>
              <w:pStyle w:val="TableParagraph"/>
              <w:spacing w:before="172"/>
              <w:ind w:left="337"/>
              <w:rPr>
                <w:sz w:val="16"/>
              </w:rPr>
            </w:pPr>
            <w:r>
              <w:rPr>
                <w:spacing w:val="-4"/>
                <w:sz w:val="16"/>
              </w:rPr>
              <w:t>0.00</w:t>
            </w:r>
          </w:p>
        </w:tc>
      </w:tr>
      <w:tr>
        <w:trPr>
          <w:trHeight w:val="495" w:hRule="atLeast"/>
        </w:trPr>
        <w:tc>
          <w:tcPr>
            <w:tcW w:w="6017" w:type="dxa"/>
            <w:tcBorders>
              <w:left w:val="single" w:sz="8" w:space="0" w:color="000000"/>
              <w:right w:val="single" w:sz="8" w:space="0" w:color="000000"/>
            </w:tcBorders>
          </w:tcPr>
          <w:p>
            <w:pPr>
              <w:pStyle w:val="TableParagraph"/>
              <w:tabs>
                <w:tab w:pos="1074" w:val="left" w:leader="none"/>
              </w:tabs>
              <w:spacing w:before="133"/>
              <w:ind w:left="54"/>
              <w:rPr>
                <w:sz w:val="16"/>
              </w:rPr>
            </w:pPr>
            <w:r>
              <w:rPr>
                <w:spacing w:val="-2"/>
                <w:position w:val="1"/>
                <w:sz w:val="16"/>
              </w:rPr>
              <w:t>R.111.5</w:t>
            </w:r>
            <w:r>
              <w:rPr>
                <w:position w:val="1"/>
                <w:sz w:val="16"/>
              </w:rPr>
              <w:tab/>
            </w:r>
            <w:r>
              <w:rPr>
                <w:sz w:val="16"/>
              </w:rPr>
              <w:t>Glava</w:t>
            </w:r>
            <w:r>
              <w:rPr>
                <w:spacing w:val="-6"/>
                <w:sz w:val="16"/>
              </w:rPr>
              <w:t> </w:t>
            </w:r>
            <w:r>
              <w:rPr>
                <w:sz w:val="16"/>
              </w:rPr>
              <w:t>5:</w:t>
            </w:r>
            <w:r>
              <w:rPr>
                <w:spacing w:val="-6"/>
                <w:sz w:val="16"/>
              </w:rPr>
              <w:t> </w:t>
            </w:r>
            <w:r>
              <w:rPr>
                <w:sz w:val="16"/>
              </w:rPr>
              <w:t>ZAŠTITA</w:t>
            </w:r>
            <w:r>
              <w:rPr>
                <w:spacing w:val="-5"/>
                <w:sz w:val="16"/>
              </w:rPr>
              <w:t> </w:t>
            </w:r>
            <w:r>
              <w:rPr>
                <w:sz w:val="16"/>
              </w:rPr>
              <w:t>I</w:t>
            </w:r>
            <w:r>
              <w:rPr>
                <w:spacing w:val="-2"/>
                <w:sz w:val="16"/>
              </w:rPr>
              <w:t> SPAŠAVANJE</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182.435,00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182.435,00</w:t>
            </w:r>
          </w:p>
        </w:tc>
        <w:tc>
          <w:tcPr>
            <w:tcW w:w="1560" w:type="dxa"/>
            <w:tcBorders>
              <w:left w:val="single" w:sz="8" w:space="0" w:color="000000"/>
              <w:right w:val="single" w:sz="8" w:space="0" w:color="000000"/>
            </w:tcBorders>
          </w:tcPr>
          <w:p>
            <w:pPr>
              <w:pStyle w:val="TableParagraph"/>
              <w:spacing w:before="157"/>
              <w:ind w:left="557"/>
              <w:rPr>
                <w:sz w:val="16"/>
              </w:rPr>
            </w:pPr>
            <w:r>
              <w:rPr>
                <w:spacing w:val="-2"/>
                <w:sz w:val="16"/>
              </w:rPr>
              <w:t>48.934,09</w:t>
            </w:r>
          </w:p>
        </w:tc>
        <w:tc>
          <w:tcPr>
            <w:tcW w:w="756" w:type="dxa"/>
            <w:gridSpan w:val="2"/>
            <w:tcBorders>
              <w:left w:val="single" w:sz="8" w:space="0" w:color="000000"/>
              <w:right w:val="single" w:sz="8" w:space="0" w:color="000000"/>
            </w:tcBorders>
          </w:tcPr>
          <w:p>
            <w:pPr>
              <w:pStyle w:val="TableParagraph"/>
              <w:spacing w:before="172"/>
              <w:ind w:left="233"/>
              <w:rPr>
                <w:sz w:val="16"/>
              </w:rPr>
            </w:pPr>
            <w:r>
              <w:rPr>
                <w:spacing w:val="-2"/>
                <w:sz w:val="16"/>
              </w:rPr>
              <w:t>26.82</w:t>
            </w:r>
          </w:p>
        </w:tc>
      </w:tr>
      <w:tr>
        <w:trPr>
          <w:trHeight w:val="564" w:hRule="atLeast"/>
        </w:trPr>
        <w:tc>
          <w:tcPr>
            <w:tcW w:w="6017" w:type="dxa"/>
            <w:tcBorders>
              <w:left w:val="single" w:sz="8" w:space="0" w:color="000000"/>
              <w:right w:val="single" w:sz="8" w:space="0" w:color="000000"/>
            </w:tcBorders>
          </w:tcPr>
          <w:p>
            <w:pPr>
              <w:pStyle w:val="TableParagraph"/>
              <w:tabs>
                <w:tab w:pos="1074" w:val="left" w:leader="none"/>
              </w:tabs>
              <w:spacing w:before="134"/>
              <w:ind w:left="54"/>
              <w:rPr>
                <w:sz w:val="16"/>
              </w:rPr>
            </w:pPr>
            <w:r>
              <w:rPr>
                <w:spacing w:val="-2"/>
                <w:position w:val="1"/>
                <w:sz w:val="16"/>
              </w:rPr>
              <w:t>R.111.6</w:t>
            </w:r>
            <w:r>
              <w:rPr>
                <w:position w:val="1"/>
                <w:sz w:val="16"/>
              </w:rPr>
              <w:tab/>
            </w:r>
            <w:r>
              <w:rPr>
                <w:sz w:val="16"/>
              </w:rPr>
              <w:t>Glava</w:t>
            </w:r>
            <w:r>
              <w:rPr>
                <w:spacing w:val="-8"/>
                <w:sz w:val="16"/>
              </w:rPr>
              <w:t> </w:t>
            </w:r>
            <w:r>
              <w:rPr>
                <w:sz w:val="16"/>
              </w:rPr>
              <w:t>6:</w:t>
            </w:r>
            <w:r>
              <w:rPr>
                <w:spacing w:val="-8"/>
                <w:sz w:val="16"/>
              </w:rPr>
              <w:t> </w:t>
            </w:r>
            <w:r>
              <w:rPr>
                <w:sz w:val="16"/>
              </w:rPr>
              <w:t>JAVNI</w:t>
            </w:r>
            <w:r>
              <w:rPr>
                <w:spacing w:val="-3"/>
                <w:sz w:val="16"/>
              </w:rPr>
              <w:t> </w:t>
            </w:r>
            <w:r>
              <w:rPr>
                <w:sz w:val="16"/>
              </w:rPr>
              <w:t>RED</w:t>
            </w:r>
            <w:r>
              <w:rPr>
                <w:spacing w:val="-7"/>
                <w:sz w:val="16"/>
              </w:rPr>
              <w:t> </w:t>
            </w:r>
            <w:r>
              <w:rPr>
                <w:sz w:val="16"/>
              </w:rPr>
              <w:t>I</w:t>
            </w:r>
            <w:r>
              <w:rPr>
                <w:spacing w:val="-4"/>
                <w:sz w:val="16"/>
              </w:rPr>
              <w:t> </w:t>
            </w:r>
            <w:r>
              <w:rPr>
                <w:spacing w:val="-2"/>
                <w:sz w:val="16"/>
              </w:rPr>
              <w:t>SIGURNOST</w:t>
            </w:r>
          </w:p>
        </w:tc>
        <w:tc>
          <w:tcPr>
            <w:tcW w:w="1426" w:type="dxa"/>
            <w:tcBorders>
              <w:left w:val="single" w:sz="8" w:space="0" w:color="000000"/>
              <w:right w:val="single" w:sz="8" w:space="0" w:color="000000"/>
            </w:tcBorders>
          </w:tcPr>
          <w:p>
            <w:pPr>
              <w:pStyle w:val="TableParagraph"/>
              <w:spacing w:before="158"/>
              <w:ind w:left="164"/>
              <w:rPr>
                <w:sz w:val="16"/>
              </w:rPr>
            </w:pPr>
            <w:r>
              <w:rPr>
                <w:spacing w:val="-2"/>
                <w:sz w:val="16"/>
              </w:rPr>
              <w:t>1.920.000,00</w:t>
            </w:r>
          </w:p>
        </w:tc>
        <w:tc>
          <w:tcPr>
            <w:tcW w:w="1462" w:type="dxa"/>
            <w:tcBorders>
              <w:left w:val="single" w:sz="8" w:space="0" w:color="000000"/>
              <w:right w:val="single" w:sz="8" w:space="0" w:color="000000"/>
            </w:tcBorders>
          </w:tcPr>
          <w:p>
            <w:pPr>
              <w:pStyle w:val="TableParagraph"/>
              <w:spacing w:before="158"/>
              <w:ind w:left="193"/>
              <w:rPr>
                <w:sz w:val="16"/>
              </w:rPr>
            </w:pPr>
            <w:r>
              <w:rPr>
                <w:spacing w:val="-2"/>
                <w:sz w:val="16"/>
              </w:rPr>
              <w:t>1.920.000,00</w:t>
            </w:r>
          </w:p>
        </w:tc>
        <w:tc>
          <w:tcPr>
            <w:tcW w:w="1560" w:type="dxa"/>
            <w:tcBorders>
              <w:left w:val="single" w:sz="8" w:space="0" w:color="000000"/>
              <w:right w:val="single" w:sz="8" w:space="0" w:color="000000"/>
            </w:tcBorders>
          </w:tcPr>
          <w:p>
            <w:pPr>
              <w:pStyle w:val="TableParagraph"/>
              <w:spacing w:before="158"/>
              <w:ind w:left="461"/>
              <w:rPr>
                <w:sz w:val="16"/>
              </w:rPr>
            </w:pPr>
            <w:r>
              <w:rPr>
                <w:spacing w:val="-2"/>
                <w:sz w:val="16"/>
              </w:rPr>
              <w:t>831.091,21</w:t>
            </w:r>
          </w:p>
        </w:tc>
        <w:tc>
          <w:tcPr>
            <w:tcW w:w="756" w:type="dxa"/>
            <w:gridSpan w:val="2"/>
            <w:tcBorders>
              <w:left w:val="single" w:sz="8" w:space="0" w:color="000000"/>
              <w:right w:val="single" w:sz="8" w:space="0" w:color="000000"/>
            </w:tcBorders>
          </w:tcPr>
          <w:p>
            <w:pPr>
              <w:pStyle w:val="TableParagraph"/>
              <w:spacing w:before="173"/>
              <w:ind w:left="233"/>
              <w:rPr>
                <w:sz w:val="16"/>
              </w:rPr>
            </w:pPr>
            <w:r>
              <w:rPr>
                <w:spacing w:val="-2"/>
                <w:sz w:val="16"/>
              </w:rPr>
              <w:t>43.29</w:t>
            </w:r>
          </w:p>
        </w:tc>
      </w:tr>
      <w:tr>
        <w:trPr>
          <w:trHeight w:val="628" w:hRule="atLeast"/>
        </w:trPr>
        <w:tc>
          <w:tcPr>
            <w:tcW w:w="6017" w:type="dxa"/>
            <w:tcBorders>
              <w:left w:val="single" w:sz="8" w:space="0" w:color="000000"/>
            </w:tcBorders>
            <w:shd w:val="clear" w:color="auto" w:fill="BFBFBF"/>
          </w:tcPr>
          <w:p>
            <w:pPr>
              <w:pStyle w:val="TableParagraph"/>
              <w:tabs>
                <w:tab w:pos="1031" w:val="left" w:leader="none"/>
              </w:tabs>
              <w:spacing w:line="237" w:lineRule="auto" w:before="20"/>
              <w:ind w:left="1031" w:right="736" w:hanging="960"/>
              <w:rPr>
                <w:sz w:val="16"/>
              </w:rPr>
            </w:pPr>
            <w:r>
              <w:rPr>
                <w:spacing w:val="-2"/>
                <w:position w:val="1"/>
                <w:sz w:val="16"/>
              </w:rPr>
              <w:t>R.120</w:t>
            </w:r>
            <w:r>
              <w:rPr>
                <w:position w:val="1"/>
                <w:sz w:val="16"/>
              </w:rPr>
              <w:tab/>
            </w:r>
            <w:r>
              <w:rPr>
                <w:sz w:val="16"/>
              </w:rPr>
              <w:t>UPRAVNI</w:t>
            </w:r>
            <w:r>
              <w:rPr>
                <w:spacing w:val="-4"/>
                <w:sz w:val="16"/>
              </w:rPr>
              <w:t> </w:t>
            </w:r>
            <w:r>
              <w:rPr>
                <w:sz w:val="16"/>
              </w:rPr>
              <w:t>ODJEL</w:t>
            </w:r>
            <w:r>
              <w:rPr>
                <w:spacing w:val="-9"/>
                <w:sz w:val="16"/>
              </w:rPr>
              <w:t> </w:t>
            </w:r>
            <w:r>
              <w:rPr>
                <w:sz w:val="16"/>
              </w:rPr>
              <w:t>ZA</w:t>
            </w:r>
            <w:r>
              <w:rPr>
                <w:spacing w:val="-8"/>
                <w:sz w:val="16"/>
              </w:rPr>
              <w:t> </w:t>
            </w:r>
            <w:r>
              <w:rPr>
                <w:sz w:val="16"/>
              </w:rPr>
              <w:t>KOMUNALNO</w:t>
            </w:r>
            <w:r>
              <w:rPr>
                <w:spacing w:val="-9"/>
                <w:sz w:val="16"/>
              </w:rPr>
              <w:t> </w:t>
            </w:r>
            <w:r>
              <w:rPr>
                <w:sz w:val="16"/>
              </w:rPr>
              <w:t>GOSPODARSTVO</w:t>
            </w:r>
            <w:r>
              <w:rPr>
                <w:spacing w:val="-5"/>
                <w:sz w:val="16"/>
              </w:rPr>
              <w:t> </w:t>
            </w:r>
            <w:r>
              <w:rPr>
                <w:sz w:val="16"/>
              </w:rPr>
              <w:t>I </w:t>
            </w:r>
            <w:r>
              <w:rPr>
                <w:spacing w:val="-2"/>
                <w:sz w:val="16"/>
              </w:rPr>
              <w:t>GRADITELJSTVO</w:t>
            </w:r>
          </w:p>
        </w:tc>
        <w:tc>
          <w:tcPr>
            <w:tcW w:w="1426" w:type="dxa"/>
            <w:shd w:val="clear" w:color="auto" w:fill="BFBFBF"/>
          </w:tcPr>
          <w:p>
            <w:pPr>
              <w:pStyle w:val="TableParagraph"/>
              <w:spacing w:before="57"/>
              <w:ind w:right="14"/>
              <w:jc w:val="right"/>
              <w:rPr>
                <w:sz w:val="16"/>
              </w:rPr>
            </w:pPr>
            <w:r>
              <w:rPr>
                <w:spacing w:val="-2"/>
                <w:sz w:val="16"/>
              </w:rPr>
              <w:t>18.662.860,00</w:t>
            </w:r>
          </w:p>
        </w:tc>
        <w:tc>
          <w:tcPr>
            <w:tcW w:w="1462" w:type="dxa"/>
            <w:shd w:val="clear" w:color="auto" w:fill="BFBFBF"/>
          </w:tcPr>
          <w:p>
            <w:pPr>
              <w:pStyle w:val="TableParagraph"/>
              <w:spacing w:before="57"/>
              <w:ind w:right="36"/>
              <w:jc w:val="right"/>
              <w:rPr>
                <w:sz w:val="16"/>
              </w:rPr>
            </w:pPr>
            <w:r>
              <w:rPr>
                <w:spacing w:val="-2"/>
                <w:sz w:val="16"/>
              </w:rPr>
              <w:t>18.662.860,00</w:t>
            </w:r>
          </w:p>
        </w:tc>
        <w:tc>
          <w:tcPr>
            <w:tcW w:w="1672" w:type="dxa"/>
            <w:gridSpan w:val="2"/>
            <w:shd w:val="clear" w:color="auto" w:fill="BFBFBF"/>
          </w:tcPr>
          <w:p>
            <w:pPr>
              <w:pStyle w:val="TableParagraph"/>
              <w:spacing w:before="57"/>
              <w:ind w:left="467"/>
              <w:rPr>
                <w:sz w:val="16"/>
              </w:rPr>
            </w:pPr>
            <w:r>
              <w:rPr>
                <w:spacing w:val="-2"/>
                <w:sz w:val="16"/>
              </w:rPr>
              <w:t>2.957.441,69</w:t>
            </w:r>
          </w:p>
        </w:tc>
        <w:tc>
          <w:tcPr>
            <w:tcW w:w="644" w:type="dxa"/>
            <w:tcBorders>
              <w:right w:val="single" w:sz="8" w:space="0" w:color="000000"/>
            </w:tcBorders>
            <w:shd w:val="clear" w:color="auto" w:fill="BFBFBF"/>
          </w:tcPr>
          <w:p>
            <w:pPr>
              <w:pStyle w:val="TableParagraph"/>
              <w:spacing w:before="57"/>
              <w:ind w:left="64"/>
              <w:jc w:val="center"/>
              <w:rPr>
                <w:sz w:val="16"/>
              </w:rPr>
            </w:pPr>
            <w:r>
              <w:rPr>
                <w:spacing w:val="-2"/>
                <w:sz w:val="16"/>
              </w:rPr>
              <w:t>15,85</w:t>
            </w:r>
          </w:p>
        </w:tc>
      </w:tr>
      <w:tr>
        <w:trPr>
          <w:trHeight w:val="442" w:hRule="atLeast"/>
        </w:trPr>
        <w:tc>
          <w:tcPr>
            <w:tcW w:w="6017" w:type="dxa"/>
            <w:tcBorders>
              <w:left w:val="single" w:sz="8" w:space="0" w:color="000000"/>
              <w:right w:val="single" w:sz="8" w:space="0" w:color="000000"/>
            </w:tcBorders>
          </w:tcPr>
          <w:p>
            <w:pPr>
              <w:pStyle w:val="TableParagraph"/>
              <w:tabs>
                <w:tab w:pos="1074" w:val="left" w:leader="none"/>
              </w:tabs>
              <w:spacing w:before="81"/>
              <w:ind w:left="54"/>
              <w:rPr>
                <w:sz w:val="16"/>
              </w:rPr>
            </w:pPr>
            <w:r>
              <w:rPr>
                <w:spacing w:val="-2"/>
                <w:position w:val="1"/>
                <w:sz w:val="16"/>
              </w:rPr>
              <w:t>R.120.2</w:t>
            </w:r>
            <w:r>
              <w:rPr>
                <w:position w:val="1"/>
                <w:sz w:val="16"/>
              </w:rPr>
              <w:tab/>
            </w:r>
            <w:r>
              <w:rPr>
                <w:sz w:val="16"/>
              </w:rPr>
              <w:t>Glava</w:t>
            </w:r>
            <w:r>
              <w:rPr>
                <w:spacing w:val="-7"/>
                <w:sz w:val="16"/>
              </w:rPr>
              <w:t> </w:t>
            </w:r>
            <w:r>
              <w:rPr>
                <w:sz w:val="16"/>
              </w:rPr>
              <w:t>1:</w:t>
            </w:r>
            <w:r>
              <w:rPr>
                <w:spacing w:val="-8"/>
                <w:sz w:val="16"/>
              </w:rPr>
              <w:t> </w:t>
            </w:r>
            <w:r>
              <w:rPr>
                <w:sz w:val="16"/>
              </w:rPr>
              <w:t>KOMUNALNO</w:t>
            </w:r>
            <w:r>
              <w:rPr>
                <w:spacing w:val="-4"/>
                <w:sz w:val="16"/>
              </w:rPr>
              <w:t> </w:t>
            </w:r>
            <w:r>
              <w:rPr>
                <w:spacing w:val="-2"/>
                <w:sz w:val="16"/>
              </w:rPr>
              <w:t>GOSPODARSTVO</w:t>
            </w:r>
          </w:p>
        </w:tc>
        <w:tc>
          <w:tcPr>
            <w:tcW w:w="1426" w:type="dxa"/>
            <w:tcBorders>
              <w:left w:val="single" w:sz="8" w:space="0" w:color="000000"/>
              <w:right w:val="single" w:sz="8" w:space="0" w:color="000000"/>
            </w:tcBorders>
          </w:tcPr>
          <w:p>
            <w:pPr>
              <w:pStyle w:val="TableParagraph"/>
              <w:spacing w:before="105"/>
              <w:ind w:left="61"/>
              <w:rPr>
                <w:sz w:val="16"/>
              </w:rPr>
            </w:pPr>
            <w:r>
              <w:rPr>
                <w:spacing w:val="-2"/>
                <w:sz w:val="16"/>
              </w:rPr>
              <w:t>16.203.000,00</w:t>
            </w:r>
          </w:p>
        </w:tc>
        <w:tc>
          <w:tcPr>
            <w:tcW w:w="1462" w:type="dxa"/>
            <w:tcBorders>
              <w:left w:val="single" w:sz="8" w:space="0" w:color="000000"/>
              <w:right w:val="single" w:sz="8" w:space="0" w:color="000000"/>
            </w:tcBorders>
          </w:tcPr>
          <w:p>
            <w:pPr>
              <w:pStyle w:val="TableParagraph"/>
              <w:spacing w:before="105"/>
              <w:ind w:left="92"/>
              <w:rPr>
                <w:sz w:val="16"/>
              </w:rPr>
            </w:pPr>
            <w:r>
              <w:rPr>
                <w:spacing w:val="-2"/>
                <w:sz w:val="16"/>
              </w:rPr>
              <w:t>16.203.000,00</w:t>
            </w:r>
          </w:p>
        </w:tc>
        <w:tc>
          <w:tcPr>
            <w:tcW w:w="1560" w:type="dxa"/>
            <w:tcBorders>
              <w:left w:val="single" w:sz="8" w:space="0" w:color="000000"/>
              <w:right w:val="single" w:sz="8" w:space="0" w:color="000000"/>
            </w:tcBorders>
          </w:tcPr>
          <w:p>
            <w:pPr>
              <w:pStyle w:val="TableParagraph"/>
              <w:spacing w:before="105"/>
              <w:ind w:left="293"/>
              <w:rPr>
                <w:sz w:val="16"/>
              </w:rPr>
            </w:pPr>
            <w:r>
              <w:rPr>
                <w:spacing w:val="-2"/>
                <w:sz w:val="16"/>
              </w:rPr>
              <w:t>2.598.465,59</w:t>
            </w:r>
          </w:p>
        </w:tc>
        <w:tc>
          <w:tcPr>
            <w:tcW w:w="756" w:type="dxa"/>
            <w:gridSpan w:val="2"/>
            <w:tcBorders>
              <w:left w:val="single" w:sz="8" w:space="0" w:color="000000"/>
              <w:right w:val="single" w:sz="8" w:space="0" w:color="000000"/>
            </w:tcBorders>
          </w:tcPr>
          <w:p>
            <w:pPr>
              <w:pStyle w:val="TableParagraph"/>
              <w:spacing w:before="120"/>
              <w:ind w:left="231"/>
              <w:rPr>
                <w:sz w:val="16"/>
              </w:rPr>
            </w:pPr>
            <w:r>
              <w:rPr>
                <w:spacing w:val="-2"/>
                <w:sz w:val="16"/>
              </w:rPr>
              <w:t>16.04</w:t>
            </w:r>
          </w:p>
        </w:tc>
      </w:tr>
      <w:tr>
        <w:trPr>
          <w:trHeight w:val="494" w:hRule="atLeast"/>
        </w:trPr>
        <w:tc>
          <w:tcPr>
            <w:tcW w:w="6017" w:type="dxa"/>
            <w:tcBorders>
              <w:left w:val="single" w:sz="8" w:space="0" w:color="000000"/>
              <w:right w:val="single" w:sz="8" w:space="0" w:color="000000"/>
            </w:tcBorders>
          </w:tcPr>
          <w:p>
            <w:pPr>
              <w:pStyle w:val="TableParagraph"/>
              <w:tabs>
                <w:tab w:pos="1074" w:val="left" w:leader="none"/>
              </w:tabs>
              <w:spacing w:before="133"/>
              <w:ind w:left="54"/>
              <w:rPr>
                <w:sz w:val="16"/>
              </w:rPr>
            </w:pPr>
            <w:r>
              <w:rPr>
                <w:spacing w:val="-2"/>
                <w:position w:val="1"/>
                <w:sz w:val="16"/>
              </w:rPr>
              <w:t>R.120.3</w:t>
            </w:r>
            <w:r>
              <w:rPr>
                <w:position w:val="1"/>
                <w:sz w:val="16"/>
              </w:rPr>
              <w:tab/>
            </w:r>
            <w:r>
              <w:rPr>
                <w:sz w:val="16"/>
              </w:rPr>
              <w:t>Glava</w:t>
            </w:r>
            <w:r>
              <w:rPr>
                <w:spacing w:val="-5"/>
                <w:sz w:val="16"/>
              </w:rPr>
              <w:t> </w:t>
            </w:r>
            <w:r>
              <w:rPr>
                <w:sz w:val="16"/>
              </w:rPr>
              <w:t>2:</w:t>
            </w:r>
            <w:r>
              <w:rPr>
                <w:spacing w:val="-5"/>
                <w:sz w:val="16"/>
              </w:rPr>
              <w:t> </w:t>
            </w:r>
            <w:r>
              <w:rPr>
                <w:sz w:val="16"/>
              </w:rPr>
              <w:t>PROSTORNO</w:t>
            </w:r>
            <w:r>
              <w:rPr>
                <w:spacing w:val="-3"/>
                <w:sz w:val="16"/>
              </w:rPr>
              <w:t> </w:t>
            </w:r>
            <w:r>
              <w:rPr>
                <w:spacing w:val="-2"/>
                <w:sz w:val="16"/>
              </w:rPr>
              <w:t>PLANIRANJE</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525.000,00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525.000,00</w:t>
            </w:r>
          </w:p>
        </w:tc>
        <w:tc>
          <w:tcPr>
            <w:tcW w:w="1560" w:type="dxa"/>
            <w:tcBorders>
              <w:left w:val="single" w:sz="8" w:space="0" w:color="000000"/>
              <w:right w:val="single" w:sz="8" w:space="0" w:color="000000"/>
            </w:tcBorders>
          </w:tcPr>
          <w:p>
            <w:pPr>
              <w:pStyle w:val="TableParagraph"/>
              <w:spacing w:before="157"/>
              <w:ind w:left="557"/>
              <w:rPr>
                <w:sz w:val="16"/>
              </w:rPr>
            </w:pPr>
            <w:r>
              <w:rPr>
                <w:spacing w:val="-2"/>
                <w:sz w:val="16"/>
              </w:rPr>
              <w:t>15.689,05</w:t>
            </w:r>
          </w:p>
        </w:tc>
        <w:tc>
          <w:tcPr>
            <w:tcW w:w="756" w:type="dxa"/>
            <w:gridSpan w:val="2"/>
            <w:tcBorders>
              <w:left w:val="single" w:sz="8" w:space="0" w:color="000000"/>
              <w:right w:val="single" w:sz="8" w:space="0" w:color="000000"/>
            </w:tcBorders>
          </w:tcPr>
          <w:p>
            <w:pPr>
              <w:pStyle w:val="TableParagraph"/>
              <w:spacing w:before="172"/>
              <w:ind w:left="337"/>
              <w:rPr>
                <w:sz w:val="16"/>
              </w:rPr>
            </w:pPr>
            <w:r>
              <w:rPr>
                <w:spacing w:val="-4"/>
                <w:sz w:val="16"/>
              </w:rPr>
              <w:t>2.99</w:t>
            </w:r>
          </w:p>
        </w:tc>
      </w:tr>
      <w:tr>
        <w:trPr>
          <w:trHeight w:val="494" w:hRule="atLeast"/>
        </w:trPr>
        <w:tc>
          <w:tcPr>
            <w:tcW w:w="6017" w:type="dxa"/>
            <w:tcBorders>
              <w:left w:val="single" w:sz="8" w:space="0" w:color="000000"/>
              <w:right w:val="single" w:sz="8" w:space="0" w:color="000000"/>
            </w:tcBorders>
          </w:tcPr>
          <w:p>
            <w:pPr>
              <w:pStyle w:val="TableParagraph"/>
              <w:tabs>
                <w:tab w:pos="1074" w:val="left" w:leader="none"/>
              </w:tabs>
              <w:spacing w:before="133"/>
              <w:ind w:left="54"/>
              <w:rPr>
                <w:sz w:val="16"/>
              </w:rPr>
            </w:pPr>
            <w:r>
              <w:rPr>
                <w:spacing w:val="-2"/>
                <w:position w:val="1"/>
                <w:sz w:val="16"/>
              </w:rPr>
              <w:t>R.120.4</w:t>
            </w:r>
            <w:r>
              <w:rPr>
                <w:position w:val="1"/>
                <w:sz w:val="16"/>
              </w:rPr>
              <w:tab/>
            </w:r>
            <w:r>
              <w:rPr>
                <w:sz w:val="16"/>
              </w:rPr>
              <w:t>Glava</w:t>
            </w:r>
            <w:r>
              <w:rPr>
                <w:spacing w:val="-8"/>
                <w:sz w:val="16"/>
              </w:rPr>
              <w:t> </w:t>
            </w:r>
            <w:r>
              <w:rPr>
                <w:sz w:val="16"/>
              </w:rPr>
              <w:t>3:</w:t>
            </w:r>
            <w:r>
              <w:rPr>
                <w:spacing w:val="-8"/>
                <w:sz w:val="16"/>
              </w:rPr>
              <w:t> </w:t>
            </w:r>
            <w:r>
              <w:rPr>
                <w:sz w:val="16"/>
              </w:rPr>
              <w:t>OSTALI</w:t>
            </w:r>
            <w:r>
              <w:rPr>
                <w:spacing w:val="-4"/>
                <w:sz w:val="16"/>
              </w:rPr>
              <w:t> </w:t>
            </w:r>
            <w:r>
              <w:rPr>
                <w:spacing w:val="-2"/>
                <w:sz w:val="16"/>
              </w:rPr>
              <w:t>RASHODI</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1.436.300,00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1.436.300,00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148.068,36</w:t>
            </w:r>
          </w:p>
        </w:tc>
        <w:tc>
          <w:tcPr>
            <w:tcW w:w="756" w:type="dxa"/>
            <w:gridSpan w:val="2"/>
            <w:tcBorders>
              <w:left w:val="single" w:sz="8" w:space="0" w:color="000000"/>
              <w:right w:val="single" w:sz="8" w:space="0" w:color="000000"/>
            </w:tcBorders>
          </w:tcPr>
          <w:p>
            <w:pPr>
              <w:pStyle w:val="TableParagraph"/>
              <w:spacing w:before="172"/>
              <w:ind w:left="240"/>
              <w:rPr>
                <w:sz w:val="16"/>
              </w:rPr>
            </w:pPr>
            <w:r>
              <w:rPr>
                <w:spacing w:val="-2"/>
                <w:sz w:val="16"/>
              </w:rPr>
              <w:t>10.31</w:t>
            </w:r>
          </w:p>
        </w:tc>
      </w:tr>
      <w:tr>
        <w:trPr>
          <w:trHeight w:val="563" w:hRule="atLeast"/>
        </w:trPr>
        <w:tc>
          <w:tcPr>
            <w:tcW w:w="6017" w:type="dxa"/>
            <w:tcBorders>
              <w:left w:val="single" w:sz="8" w:space="0" w:color="000000"/>
              <w:right w:val="single" w:sz="8" w:space="0" w:color="000000"/>
            </w:tcBorders>
          </w:tcPr>
          <w:p>
            <w:pPr>
              <w:pStyle w:val="TableParagraph"/>
              <w:tabs>
                <w:tab w:pos="1074" w:val="left" w:leader="none"/>
              </w:tabs>
              <w:spacing w:before="133"/>
              <w:ind w:left="54"/>
              <w:rPr>
                <w:sz w:val="16"/>
              </w:rPr>
            </w:pPr>
            <w:r>
              <w:rPr>
                <w:spacing w:val="-2"/>
                <w:position w:val="1"/>
                <w:sz w:val="16"/>
              </w:rPr>
              <w:t>R.120.5</w:t>
            </w:r>
            <w:r>
              <w:rPr>
                <w:position w:val="1"/>
                <w:sz w:val="16"/>
              </w:rPr>
              <w:tab/>
            </w:r>
            <w:r>
              <w:rPr>
                <w:sz w:val="16"/>
              </w:rPr>
              <w:t>Glava</w:t>
            </w:r>
            <w:r>
              <w:rPr>
                <w:spacing w:val="-2"/>
                <w:sz w:val="16"/>
              </w:rPr>
              <w:t> </w:t>
            </w:r>
            <w:r>
              <w:rPr>
                <w:sz w:val="16"/>
              </w:rPr>
              <w:t>4:</w:t>
            </w:r>
            <w:r>
              <w:rPr>
                <w:spacing w:val="-3"/>
                <w:sz w:val="16"/>
              </w:rPr>
              <w:t> </w:t>
            </w:r>
            <w:r>
              <w:rPr>
                <w:sz w:val="16"/>
              </w:rPr>
              <w:t>OPĆI</w:t>
            </w:r>
            <w:r>
              <w:rPr>
                <w:spacing w:val="1"/>
                <w:sz w:val="16"/>
              </w:rPr>
              <w:t> </w:t>
            </w:r>
            <w:r>
              <w:rPr>
                <w:spacing w:val="-2"/>
                <w:sz w:val="16"/>
              </w:rPr>
              <w:t>POSLOVI</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498.560,00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498.560,00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195.218,69</w:t>
            </w:r>
          </w:p>
        </w:tc>
        <w:tc>
          <w:tcPr>
            <w:tcW w:w="756" w:type="dxa"/>
            <w:gridSpan w:val="2"/>
            <w:tcBorders>
              <w:left w:val="single" w:sz="8" w:space="0" w:color="000000"/>
              <w:right w:val="single" w:sz="8" w:space="0" w:color="000000"/>
            </w:tcBorders>
          </w:tcPr>
          <w:p>
            <w:pPr>
              <w:pStyle w:val="TableParagraph"/>
              <w:spacing w:before="172"/>
              <w:ind w:left="231"/>
              <w:rPr>
                <w:sz w:val="16"/>
              </w:rPr>
            </w:pPr>
            <w:r>
              <w:rPr>
                <w:spacing w:val="-2"/>
                <w:sz w:val="16"/>
              </w:rPr>
              <w:t>39.16</w:t>
            </w:r>
          </w:p>
        </w:tc>
      </w:tr>
      <w:tr>
        <w:trPr>
          <w:trHeight w:val="631" w:hRule="atLeast"/>
        </w:trPr>
        <w:tc>
          <w:tcPr>
            <w:tcW w:w="6017" w:type="dxa"/>
            <w:tcBorders>
              <w:left w:val="single" w:sz="8" w:space="0" w:color="000000"/>
            </w:tcBorders>
            <w:shd w:val="clear" w:color="auto" w:fill="BFBFBF"/>
          </w:tcPr>
          <w:p>
            <w:pPr>
              <w:pStyle w:val="TableParagraph"/>
              <w:tabs>
                <w:tab w:pos="1031" w:val="left" w:leader="none"/>
              </w:tabs>
              <w:spacing w:line="237" w:lineRule="auto" w:before="22"/>
              <w:ind w:left="1031" w:right="334" w:hanging="960"/>
              <w:rPr>
                <w:sz w:val="16"/>
              </w:rPr>
            </w:pPr>
            <w:r>
              <w:rPr>
                <w:spacing w:val="-2"/>
                <w:position w:val="1"/>
                <w:sz w:val="16"/>
              </w:rPr>
              <w:t>R.125</w:t>
            </w:r>
            <w:r>
              <w:rPr>
                <w:position w:val="1"/>
                <w:sz w:val="16"/>
              </w:rPr>
              <w:tab/>
            </w:r>
            <w:r>
              <w:rPr>
                <w:sz w:val="16"/>
              </w:rPr>
              <w:t>UPRAVNI</w:t>
            </w:r>
            <w:r>
              <w:rPr>
                <w:spacing w:val="-4"/>
                <w:sz w:val="16"/>
              </w:rPr>
              <w:t> </w:t>
            </w:r>
            <w:r>
              <w:rPr>
                <w:sz w:val="16"/>
              </w:rPr>
              <w:t>ODJEL</w:t>
            </w:r>
            <w:r>
              <w:rPr>
                <w:spacing w:val="-6"/>
                <w:sz w:val="16"/>
              </w:rPr>
              <w:t> </w:t>
            </w:r>
            <w:r>
              <w:rPr>
                <w:sz w:val="16"/>
              </w:rPr>
              <w:t>ZA</w:t>
            </w:r>
            <w:r>
              <w:rPr>
                <w:spacing w:val="-7"/>
                <w:sz w:val="16"/>
              </w:rPr>
              <w:t> </w:t>
            </w:r>
            <w:r>
              <w:rPr>
                <w:sz w:val="16"/>
              </w:rPr>
              <w:t>PROSTORNO</w:t>
            </w:r>
            <w:r>
              <w:rPr>
                <w:spacing w:val="-5"/>
                <w:sz w:val="16"/>
              </w:rPr>
              <w:t> </w:t>
            </w:r>
            <w:r>
              <w:rPr>
                <w:sz w:val="16"/>
              </w:rPr>
              <w:t>UREĐENJE</w:t>
            </w:r>
            <w:r>
              <w:rPr>
                <w:spacing w:val="-10"/>
                <w:sz w:val="16"/>
              </w:rPr>
              <w:t> </w:t>
            </w:r>
            <w:r>
              <w:rPr>
                <w:sz w:val="16"/>
              </w:rPr>
              <w:t>I</w:t>
            </w:r>
            <w:r>
              <w:rPr>
                <w:spacing w:val="-4"/>
                <w:sz w:val="16"/>
              </w:rPr>
              <w:t> </w:t>
            </w:r>
            <w:r>
              <w:rPr>
                <w:sz w:val="16"/>
              </w:rPr>
              <w:t>PROVEDBU DOKUMENATA PR OSTORNOG UREĐENJA I GRADNJE</w:t>
            </w:r>
          </w:p>
        </w:tc>
        <w:tc>
          <w:tcPr>
            <w:tcW w:w="1426" w:type="dxa"/>
            <w:shd w:val="clear" w:color="auto" w:fill="BFBFBF"/>
          </w:tcPr>
          <w:p>
            <w:pPr>
              <w:pStyle w:val="TableParagraph"/>
              <w:spacing w:before="60"/>
              <w:ind w:right="16"/>
              <w:jc w:val="right"/>
              <w:rPr>
                <w:sz w:val="16"/>
              </w:rPr>
            </w:pPr>
            <w:r>
              <w:rPr>
                <w:spacing w:val="-2"/>
                <w:sz w:val="16"/>
              </w:rPr>
              <w:t>444.780,00</w:t>
            </w:r>
          </w:p>
        </w:tc>
        <w:tc>
          <w:tcPr>
            <w:tcW w:w="1462" w:type="dxa"/>
            <w:shd w:val="clear" w:color="auto" w:fill="BFBFBF"/>
          </w:tcPr>
          <w:p>
            <w:pPr>
              <w:pStyle w:val="TableParagraph"/>
              <w:spacing w:before="60"/>
              <w:ind w:right="38"/>
              <w:jc w:val="right"/>
              <w:rPr>
                <w:sz w:val="16"/>
              </w:rPr>
            </w:pPr>
            <w:r>
              <w:rPr>
                <w:spacing w:val="-2"/>
                <w:sz w:val="16"/>
              </w:rPr>
              <w:t>444.780,00</w:t>
            </w:r>
          </w:p>
        </w:tc>
        <w:tc>
          <w:tcPr>
            <w:tcW w:w="1672" w:type="dxa"/>
            <w:gridSpan w:val="2"/>
            <w:shd w:val="clear" w:color="auto" w:fill="BFBFBF"/>
          </w:tcPr>
          <w:p>
            <w:pPr>
              <w:pStyle w:val="TableParagraph"/>
              <w:spacing w:before="60"/>
              <w:ind w:left="728"/>
              <w:rPr>
                <w:sz w:val="16"/>
              </w:rPr>
            </w:pPr>
            <w:r>
              <w:rPr>
                <w:spacing w:val="-2"/>
                <w:sz w:val="16"/>
              </w:rPr>
              <w:t>94.456,26</w:t>
            </w:r>
          </w:p>
        </w:tc>
        <w:tc>
          <w:tcPr>
            <w:tcW w:w="644" w:type="dxa"/>
            <w:tcBorders>
              <w:right w:val="single" w:sz="8" w:space="0" w:color="000000"/>
            </w:tcBorders>
            <w:shd w:val="clear" w:color="auto" w:fill="BFBFBF"/>
          </w:tcPr>
          <w:p>
            <w:pPr>
              <w:pStyle w:val="TableParagraph"/>
              <w:spacing w:before="60"/>
              <w:ind w:left="64"/>
              <w:jc w:val="center"/>
              <w:rPr>
                <w:sz w:val="16"/>
              </w:rPr>
            </w:pPr>
            <w:r>
              <w:rPr>
                <w:spacing w:val="-2"/>
                <w:sz w:val="16"/>
              </w:rPr>
              <w:t>21,24</w:t>
            </w:r>
          </w:p>
        </w:tc>
      </w:tr>
      <w:tr>
        <w:trPr>
          <w:trHeight w:val="441" w:hRule="atLeast"/>
        </w:trPr>
        <w:tc>
          <w:tcPr>
            <w:tcW w:w="6017" w:type="dxa"/>
            <w:tcBorders>
              <w:left w:val="single" w:sz="8" w:space="0" w:color="000000"/>
              <w:right w:val="single" w:sz="8" w:space="0" w:color="000000"/>
            </w:tcBorders>
          </w:tcPr>
          <w:p>
            <w:pPr>
              <w:pStyle w:val="TableParagraph"/>
              <w:tabs>
                <w:tab w:pos="1074" w:val="left" w:leader="none"/>
              </w:tabs>
              <w:spacing w:before="78"/>
              <w:ind w:left="54"/>
              <w:rPr>
                <w:sz w:val="16"/>
              </w:rPr>
            </w:pPr>
            <w:r>
              <w:rPr>
                <w:spacing w:val="-2"/>
                <w:position w:val="1"/>
                <w:sz w:val="16"/>
              </w:rPr>
              <w:t>R.125.1</w:t>
            </w:r>
            <w:r>
              <w:rPr>
                <w:position w:val="1"/>
                <w:sz w:val="16"/>
              </w:rPr>
              <w:tab/>
            </w:r>
            <w:r>
              <w:rPr>
                <w:sz w:val="16"/>
              </w:rPr>
              <w:t>Glava</w:t>
            </w:r>
            <w:r>
              <w:rPr>
                <w:spacing w:val="-5"/>
                <w:sz w:val="16"/>
              </w:rPr>
              <w:t> </w:t>
            </w:r>
            <w:r>
              <w:rPr>
                <w:sz w:val="16"/>
              </w:rPr>
              <w:t>1:</w:t>
            </w:r>
            <w:r>
              <w:rPr>
                <w:spacing w:val="-5"/>
                <w:sz w:val="16"/>
              </w:rPr>
              <w:t> </w:t>
            </w:r>
            <w:r>
              <w:rPr>
                <w:sz w:val="16"/>
              </w:rPr>
              <w:t>PROSTORNO</w:t>
            </w:r>
            <w:r>
              <w:rPr>
                <w:spacing w:val="-3"/>
                <w:sz w:val="16"/>
              </w:rPr>
              <w:t> </w:t>
            </w:r>
            <w:r>
              <w:rPr>
                <w:spacing w:val="-2"/>
                <w:sz w:val="16"/>
              </w:rPr>
              <w:t>PLANIRANJE</w:t>
            </w:r>
          </w:p>
        </w:tc>
        <w:tc>
          <w:tcPr>
            <w:tcW w:w="1426" w:type="dxa"/>
            <w:tcBorders>
              <w:left w:val="single" w:sz="8" w:space="0" w:color="000000"/>
              <w:right w:val="single" w:sz="8" w:space="0" w:color="000000"/>
            </w:tcBorders>
          </w:tcPr>
          <w:p>
            <w:pPr>
              <w:pStyle w:val="TableParagraph"/>
              <w:spacing w:before="103"/>
              <w:ind w:left="323"/>
              <w:rPr>
                <w:sz w:val="16"/>
              </w:rPr>
            </w:pPr>
            <w:r>
              <w:rPr>
                <w:spacing w:val="-2"/>
                <w:sz w:val="16"/>
              </w:rPr>
              <w:t>170.000,00</w:t>
            </w:r>
          </w:p>
        </w:tc>
        <w:tc>
          <w:tcPr>
            <w:tcW w:w="1462" w:type="dxa"/>
            <w:tcBorders>
              <w:left w:val="single" w:sz="8" w:space="0" w:color="000000"/>
              <w:right w:val="single" w:sz="8" w:space="0" w:color="000000"/>
            </w:tcBorders>
          </w:tcPr>
          <w:p>
            <w:pPr>
              <w:pStyle w:val="TableParagraph"/>
              <w:spacing w:before="103"/>
              <w:ind w:left="354"/>
              <w:rPr>
                <w:sz w:val="16"/>
              </w:rPr>
            </w:pPr>
            <w:r>
              <w:rPr>
                <w:spacing w:val="-2"/>
                <w:sz w:val="16"/>
              </w:rPr>
              <w:t>170.000,00</w:t>
            </w:r>
          </w:p>
        </w:tc>
        <w:tc>
          <w:tcPr>
            <w:tcW w:w="1560" w:type="dxa"/>
            <w:tcBorders>
              <w:left w:val="single" w:sz="8" w:space="0" w:color="000000"/>
              <w:right w:val="single" w:sz="8" w:space="0" w:color="000000"/>
            </w:tcBorders>
          </w:tcPr>
          <w:p>
            <w:pPr>
              <w:pStyle w:val="TableParagraph"/>
              <w:spacing w:before="103"/>
              <w:ind w:left="660"/>
              <w:rPr>
                <w:sz w:val="16"/>
              </w:rPr>
            </w:pPr>
            <w:r>
              <w:rPr>
                <w:spacing w:val="-2"/>
                <w:sz w:val="16"/>
              </w:rPr>
              <w:t>2.200,00</w:t>
            </w:r>
          </w:p>
        </w:tc>
        <w:tc>
          <w:tcPr>
            <w:tcW w:w="756" w:type="dxa"/>
            <w:gridSpan w:val="2"/>
            <w:tcBorders>
              <w:left w:val="single" w:sz="8" w:space="0" w:color="000000"/>
              <w:right w:val="single" w:sz="8" w:space="0" w:color="000000"/>
            </w:tcBorders>
          </w:tcPr>
          <w:p>
            <w:pPr>
              <w:pStyle w:val="TableParagraph"/>
              <w:spacing w:before="117"/>
              <w:ind w:left="337"/>
              <w:rPr>
                <w:sz w:val="16"/>
              </w:rPr>
            </w:pPr>
            <w:r>
              <w:rPr>
                <w:spacing w:val="-4"/>
                <w:sz w:val="16"/>
              </w:rPr>
              <w:t>1.29</w:t>
            </w:r>
          </w:p>
        </w:tc>
      </w:tr>
      <w:tr>
        <w:trPr>
          <w:trHeight w:val="495" w:hRule="atLeast"/>
        </w:trPr>
        <w:tc>
          <w:tcPr>
            <w:tcW w:w="6017" w:type="dxa"/>
            <w:tcBorders>
              <w:left w:val="single" w:sz="8" w:space="0" w:color="000000"/>
              <w:right w:val="single" w:sz="8" w:space="0" w:color="000000"/>
            </w:tcBorders>
          </w:tcPr>
          <w:p>
            <w:pPr>
              <w:pStyle w:val="TableParagraph"/>
              <w:tabs>
                <w:tab w:pos="1074" w:val="left" w:leader="none"/>
              </w:tabs>
              <w:spacing w:before="134"/>
              <w:ind w:left="54"/>
              <w:rPr>
                <w:sz w:val="16"/>
              </w:rPr>
            </w:pPr>
            <w:r>
              <w:rPr>
                <w:spacing w:val="-2"/>
                <w:position w:val="1"/>
                <w:sz w:val="16"/>
              </w:rPr>
              <w:t>R.125.2</w:t>
            </w:r>
            <w:r>
              <w:rPr>
                <w:position w:val="1"/>
                <w:sz w:val="16"/>
              </w:rPr>
              <w:tab/>
            </w:r>
            <w:r>
              <w:rPr>
                <w:sz w:val="16"/>
              </w:rPr>
              <w:t>Glava</w:t>
            </w:r>
            <w:r>
              <w:rPr>
                <w:spacing w:val="-8"/>
                <w:sz w:val="16"/>
              </w:rPr>
              <w:t> </w:t>
            </w:r>
            <w:r>
              <w:rPr>
                <w:sz w:val="16"/>
              </w:rPr>
              <w:t>2:</w:t>
            </w:r>
            <w:r>
              <w:rPr>
                <w:spacing w:val="-8"/>
                <w:sz w:val="16"/>
              </w:rPr>
              <w:t> </w:t>
            </w:r>
            <w:r>
              <w:rPr>
                <w:sz w:val="16"/>
              </w:rPr>
              <w:t>OSTALI</w:t>
            </w:r>
            <w:r>
              <w:rPr>
                <w:spacing w:val="-4"/>
                <w:sz w:val="16"/>
              </w:rPr>
              <w:t> </w:t>
            </w:r>
            <w:r>
              <w:rPr>
                <w:spacing w:val="-2"/>
                <w:sz w:val="16"/>
              </w:rPr>
              <w:t>RASHODI</w:t>
            </w:r>
          </w:p>
        </w:tc>
        <w:tc>
          <w:tcPr>
            <w:tcW w:w="1426" w:type="dxa"/>
            <w:tcBorders>
              <w:left w:val="single" w:sz="8" w:space="0" w:color="000000"/>
              <w:right w:val="single" w:sz="8" w:space="0" w:color="000000"/>
            </w:tcBorders>
          </w:tcPr>
          <w:p>
            <w:pPr>
              <w:pStyle w:val="TableParagraph"/>
              <w:spacing w:before="158"/>
              <w:ind w:right="139"/>
              <w:jc w:val="right"/>
              <w:rPr>
                <w:sz w:val="16"/>
              </w:rPr>
            </w:pPr>
            <w:r>
              <w:rPr>
                <w:spacing w:val="-2"/>
                <w:sz w:val="16"/>
              </w:rPr>
              <w:t>4.900,00</w:t>
            </w:r>
          </w:p>
        </w:tc>
        <w:tc>
          <w:tcPr>
            <w:tcW w:w="1462" w:type="dxa"/>
            <w:tcBorders>
              <w:left w:val="single" w:sz="8" w:space="0" w:color="000000"/>
              <w:right w:val="single" w:sz="8" w:space="0" w:color="000000"/>
            </w:tcBorders>
          </w:tcPr>
          <w:p>
            <w:pPr>
              <w:pStyle w:val="TableParagraph"/>
              <w:spacing w:before="158"/>
              <w:ind w:right="144"/>
              <w:jc w:val="right"/>
              <w:rPr>
                <w:sz w:val="16"/>
              </w:rPr>
            </w:pPr>
            <w:r>
              <w:rPr>
                <w:spacing w:val="-2"/>
                <w:sz w:val="16"/>
              </w:rPr>
              <w:t>4.900,00</w:t>
            </w:r>
          </w:p>
        </w:tc>
        <w:tc>
          <w:tcPr>
            <w:tcW w:w="1560" w:type="dxa"/>
            <w:tcBorders>
              <w:left w:val="single" w:sz="8" w:space="0" w:color="000000"/>
              <w:right w:val="single" w:sz="8" w:space="0" w:color="000000"/>
            </w:tcBorders>
          </w:tcPr>
          <w:p>
            <w:pPr>
              <w:pStyle w:val="TableParagraph"/>
              <w:spacing w:before="158"/>
              <w:ind w:left="922"/>
              <w:rPr>
                <w:sz w:val="16"/>
              </w:rPr>
            </w:pPr>
            <w:r>
              <w:rPr>
                <w:spacing w:val="-2"/>
                <w:sz w:val="16"/>
              </w:rPr>
              <w:t>68,88</w:t>
            </w:r>
          </w:p>
        </w:tc>
        <w:tc>
          <w:tcPr>
            <w:tcW w:w="756" w:type="dxa"/>
            <w:gridSpan w:val="2"/>
            <w:tcBorders>
              <w:left w:val="single" w:sz="8" w:space="0" w:color="000000"/>
              <w:right w:val="single" w:sz="8" w:space="0" w:color="000000"/>
            </w:tcBorders>
          </w:tcPr>
          <w:p>
            <w:pPr>
              <w:pStyle w:val="TableParagraph"/>
              <w:spacing w:before="173"/>
              <w:ind w:left="344"/>
              <w:rPr>
                <w:sz w:val="16"/>
              </w:rPr>
            </w:pPr>
            <w:r>
              <w:rPr>
                <w:spacing w:val="-4"/>
                <w:sz w:val="16"/>
              </w:rPr>
              <w:t>1.41</w:t>
            </w:r>
          </w:p>
        </w:tc>
      </w:tr>
      <w:tr>
        <w:trPr>
          <w:trHeight w:val="563" w:hRule="atLeast"/>
        </w:trPr>
        <w:tc>
          <w:tcPr>
            <w:tcW w:w="6017" w:type="dxa"/>
            <w:tcBorders>
              <w:left w:val="single" w:sz="8" w:space="0" w:color="000000"/>
              <w:right w:val="single" w:sz="8" w:space="0" w:color="000000"/>
            </w:tcBorders>
          </w:tcPr>
          <w:p>
            <w:pPr>
              <w:pStyle w:val="TableParagraph"/>
              <w:tabs>
                <w:tab w:pos="1074" w:val="left" w:leader="none"/>
              </w:tabs>
              <w:spacing w:before="133"/>
              <w:ind w:left="54"/>
              <w:rPr>
                <w:sz w:val="16"/>
              </w:rPr>
            </w:pPr>
            <w:r>
              <w:rPr>
                <w:spacing w:val="-2"/>
                <w:position w:val="1"/>
                <w:sz w:val="16"/>
              </w:rPr>
              <w:t>R.125.3</w:t>
            </w:r>
            <w:r>
              <w:rPr>
                <w:position w:val="1"/>
                <w:sz w:val="16"/>
              </w:rPr>
              <w:tab/>
            </w:r>
            <w:r>
              <w:rPr>
                <w:sz w:val="16"/>
              </w:rPr>
              <w:t>Glava</w:t>
            </w:r>
            <w:r>
              <w:rPr>
                <w:spacing w:val="-2"/>
                <w:sz w:val="16"/>
              </w:rPr>
              <w:t> </w:t>
            </w:r>
            <w:r>
              <w:rPr>
                <w:sz w:val="16"/>
              </w:rPr>
              <w:t>3:</w:t>
            </w:r>
            <w:r>
              <w:rPr>
                <w:spacing w:val="-3"/>
                <w:sz w:val="16"/>
              </w:rPr>
              <w:t> </w:t>
            </w:r>
            <w:r>
              <w:rPr>
                <w:sz w:val="16"/>
              </w:rPr>
              <w:t>OPĆI</w:t>
            </w:r>
            <w:r>
              <w:rPr>
                <w:spacing w:val="1"/>
                <w:sz w:val="16"/>
              </w:rPr>
              <w:t> </w:t>
            </w:r>
            <w:r>
              <w:rPr>
                <w:spacing w:val="-2"/>
                <w:sz w:val="16"/>
              </w:rPr>
              <w:t>POSLOVI</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269.880,00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269.880,00</w:t>
            </w:r>
          </w:p>
        </w:tc>
        <w:tc>
          <w:tcPr>
            <w:tcW w:w="1560" w:type="dxa"/>
            <w:tcBorders>
              <w:left w:val="single" w:sz="8" w:space="0" w:color="000000"/>
              <w:right w:val="single" w:sz="8" w:space="0" w:color="000000"/>
            </w:tcBorders>
          </w:tcPr>
          <w:p>
            <w:pPr>
              <w:pStyle w:val="TableParagraph"/>
              <w:spacing w:before="157"/>
              <w:ind w:left="555"/>
              <w:rPr>
                <w:sz w:val="16"/>
              </w:rPr>
            </w:pPr>
            <w:r>
              <w:rPr>
                <w:spacing w:val="-2"/>
                <w:sz w:val="16"/>
              </w:rPr>
              <w:t>92.187,38</w:t>
            </w:r>
          </w:p>
        </w:tc>
        <w:tc>
          <w:tcPr>
            <w:tcW w:w="756" w:type="dxa"/>
            <w:gridSpan w:val="2"/>
            <w:tcBorders>
              <w:left w:val="single" w:sz="8" w:space="0" w:color="000000"/>
              <w:right w:val="single" w:sz="8" w:space="0" w:color="000000"/>
            </w:tcBorders>
          </w:tcPr>
          <w:p>
            <w:pPr>
              <w:pStyle w:val="TableParagraph"/>
              <w:spacing w:before="172"/>
              <w:ind w:left="231"/>
              <w:rPr>
                <w:sz w:val="16"/>
              </w:rPr>
            </w:pPr>
            <w:r>
              <w:rPr>
                <w:spacing w:val="-2"/>
                <w:sz w:val="16"/>
              </w:rPr>
              <w:t>34.16</w:t>
            </w:r>
          </w:p>
        </w:tc>
      </w:tr>
      <w:tr>
        <w:trPr>
          <w:trHeight w:val="628" w:hRule="atLeast"/>
        </w:trPr>
        <w:tc>
          <w:tcPr>
            <w:tcW w:w="6017" w:type="dxa"/>
            <w:tcBorders>
              <w:left w:val="single" w:sz="8" w:space="0" w:color="000000"/>
            </w:tcBorders>
            <w:shd w:val="clear" w:color="auto" w:fill="BFBFBF"/>
          </w:tcPr>
          <w:p>
            <w:pPr>
              <w:pStyle w:val="TableParagraph"/>
              <w:tabs>
                <w:tab w:pos="1031" w:val="left" w:leader="none"/>
              </w:tabs>
              <w:spacing w:before="18"/>
              <w:ind w:left="71"/>
              <w:rPr>
                <w:sz w:val="16"/>
              </w:rPr>
            </w:pPr>
            <w:r>
              <w:rPr>
                <w:spacing w:val="-2"/>
                <w:position w:val="1"/>
                <w:sz w:val="16"/>
              </w:rPr>
              <w:t>R.126</w:t>
            </w:r>
            <w:r>
              <w:rPr>
                <w:position w:val="1"/>
                <w:sz w:val="16"/>
              </w:rPr>
              <w:tab/>
            </w:r>
            <w:r>
              <w:rPr>
                <w:sz w:val="16"/>
              </w:rPr>
              <w:t>UPRAVNI</w:t>
            </w:r>
            <w:r>
              <w:rPr>
                <w:spacing w:val="-2"/>
                <w:sz w:val="16"/>
              </w:rPr>
              <w:t> </w:t>
            </w:r>
            <w:r>
              <w:rPr>
                <w:sz w:val="16"/>
              </w:rPr>
              <w:t>ODJEL</w:t>
            </w:r>
            <w:r>
              <w:rPr>
                <w:spacing w:val="-4"/>
                <w:sz w:val="16"/>
              </w:rPr>
              <w:t> </w:t>
            </w:r>
            <w:r>
              <w:rPr>
                <w:sz w:val="16"/>
              </w:rPr>
              <w:t>ZA</w:t>
            </w:r>
            <w:r>
              <w:rPr>
                <w:spacing w:val="-3"/>
                <w:sz w:val="16"/>
              </w:rPr>
              <w:t> </w:t>
            </w:r>
            <w:r>
              <w:rPr>
                <w:spacing w:val="-2"/>
                <w:sz w:val="16"/>
              </w:rPr>
              <w:t>IMOVINU</w:t>
            </w:r>
          </w:p>
        </w:tc>
        <w:tc>
          <w:tcPr>
            <w:tcW w:w="1426" w:type="dxa"/>
            <w:shd w:val="clear" w:color="auto" w:fill="BFBFBF"/>
          </w:tcPr>
          <w:p>
            <w:pPr>
              <w:pStyle w:val="TableParagraph"/>
              <w:spacing w:before="57"/>
              <w:ind w:right="14"/>
              <w:jc w:val="right"/>
              <w:rPr>
                <w:sz w:val="16"/>
              </w:rPr>
            </w:pPr>
            <w:r>
              <w:rPr>
                <w:spacing w:val="-2"/>
                <w:sz w:val="16"/>
              </w:rPr>
              <w:t>2.148.880,00</w:t>
            </w:r>
          </w:p>
        </w:tc>
        <w:tc>
          <w:tcPr>
            <w:tcW w:w="1462" w:type="dxa"/>
            <w:shd w:val="clear" w:color="auto" w:fill="BFBFBF"/>
          </w:tcPr>
          <w:p>
            <w:pPr>
              <w:pStyle w:val="TableParagraph"/>
              <w:spacing w:before="57"/>
              <w:ind w:right="36"/>
              <w:jc w:val="right"/>
              <w:rPr>
                <w:sz w:val="16"/>
              </w:rPr>
            </w:pPr>
            <w:r>
              <w:rPr>
                <w:spacing w:val="-2"/>
                <w:sz w:val="16"/>
              </w:rPr>
              <w:t>2.148.880,00</w:t>
            </w:r>
          </w:p>
        </w:tc>
        <w:tc>
          <w:tcPr>
            <w:tcW w:w="1672" w:type="dxa"/>
            <w:gridSpan w:val="2"/>
            <w:shd w:val="clear" w:color="auto" w:fill="BFBFBF"/>
          </w:tcPr>
          <w:p>
            <w:pPr>
              <w:pStyle w:val="TableParagraph"/>
              <w:spacing w:before="57"/>
              <w:ind w:left="625"/>
              <w:rPr>
                <w:sz w:val="16"/>
              </w:rPr>
            </w:pPr>
            <w:r>
              <w:rPr>
                <w:spacing w:val="-2"/>
                <w:sz w:val="16"/>
              </w:rPr>
              <w:t>217.756,16</w:t>
            </w:r>
          </w:p>
        </w:tc>
        <w:tc>
          <w:tcPr>
            <w:tcW w:w="644" w:type="dxa"/>
            <w:tcBorders>
              <w:right w:val="single" w:sz="8" w:space="0" w:color="000000"/>
            </w:tcBorders>
            <w:shd w:val="clear" w:color="auto" w:fill="BFBFBF"/>
          </w:tcPr>
          <w:p>
            <w:pPr>
              <w:pStyle w:val="TableParagraph"/>
              <w:spacing w:before="57"/>
              <w:ind w:left="64"/>
              <w:jc w:val="center"/>
              <w:rPr>
                <w:sz w:val="16"/>
              </w:rPr>
            </w:pPr>
            <w:r>
              <w:rPr>
                <w:spacing w:val="-2"/>
                <w:sz w:val="16"/>
              </w:rPr>
              <w:t>10,13</w:t>
            </w:r>
          </w:p>
        </w:tc>
      </w:tr>
      <w:tr>
        <w:trPr>
          <w:trHeight w:val="1005" w:hRule="atLeast"/>
        </w:trPr>
        <w:tc>
          <w:tcPr>
            <w:tcW w:w="6017" w:type="dxa"/>
            <w:tcBorders>
              <w:left w:val="single" w:sz="8" w:space="0" w:color="000000"/>
              <w:right w:val="single" w:sz="8" w:space="0" w:color="000000"/>
            </w:tcBorders>
          </w:tcPr>
          <w:p>
            <w:pPr>
              <w:pStyle w:val="TableParagraph"/>
              <w:numPr>
                <w:ilvl w:val="2"/>
                <w:numId w:val="4"/>
              </w:numPr>
              <w:tabs>
                <w:tab w:pos="1074" w:val="left" w:leader="none"/>
              </w:tabs>
              <w:spacing w:line="240" w:lineRule="auto" w:before="81" w:after="0"/>
              <w:ind w:left="1074" w:right="0" w:hanging="1020"/>
              <w:jc w:val="left"/>
              <w:rPr>
                <w:sz w:val="16"/>
              </w:rPr>
            </w:pPr>
            <w:r>
              <w:rPr>
                <w:sz w:val="16"/>
              </w:rPr>
              <w:t>Glava</w:t>
            </w:r>
            <w:r>
              <w:rPr>
                <w:spacing w:val="-2"/>
                <w:sz w:val="16"/>
              </w:rPr>
              <w:t> </w:t>
            </w:r>
            <w:r>
              <w:rPr>
                <w:sz w:val="16"/>
              </w:rPr>
              <w:t>1:</w:t>
            </w:r>
            <w:r>
              <w:rPr>
                <w:spacing w:val="-2"/>
                <w:sz w:val="16"/>
              </w:rPr>
              <w:t> </w:t>
            </w:r>
            <w:r>
              <w:rPr>
                <w:sz w:val="16"/>
              </w:rPr>
              <w:t>GOSPODARENJE</w:t>
            </w:r>
            <w:r>
              <w:rPr>
                <w:spacing w:val="-5"/>
                <w:sz w:val="16"/>
              </w:rPr>
              <w:t> </w:t>
            </w:r>
            <w:r>
              <w:rPr>
                <w:spacing w:val="-2"/>
                <w:sz w:val="16"/>
              </w:rPr>
              <w:t>IMOVINOM</w:t>
            </w:r>
          </w:p>
          <w:p>
            <w:pPr>
              <w:pStyle w:val="TableParagraph"/>
              <w:spacing w:before="95"/>
              <w:rPr>
                <w:b/>
                <w:sz w:val="16"/>
              </w:rPr>
            </w:pPr>
          </w:p>
          <w:p>
            <w:pPr>
              <w:pStyle w:val="TableParagraph"/>
              <w:numPr>
                <w:ilvl w:val="2"/>
                <w:numId w:val="4"/>
              </w:numPr>
              <w:tabs>
                <w:tab w:pos="1074" w:val="left" w:leader="none"/>
              </w:tabs>
              <w:spacing w:line="240" w:lineRule="auto" w:before="0" w:after="0"/>
              <w:ind w:left="1074" w:right="0" w:hanging="1020"/>
              <w:jc w:val="left"/>
              <w:rPr>
                <w:sz w:val="16"/>
              </w:rPr>
            </w:pPr>
            <w:r>
              <w:rPr>
                <w:sz w:val="16"/>
              </w:rPr>
              <w:t>Glava</w:t>
            </w:r>
            <w:r>
              <w:rPr>
                <w:spacing w:val="-2"/>
                <w:sz w:val="16"/>
              </w:rPr>
              <w:t> </w:t>
            </w:r>
            <w:r>
              <w:rPr>
                <w:sz w:val="16"/>
              </w:rPr>
              <w:t>2:</w:t>
            </w:r>
            <w:r>
              <w:rPr>
                <w:spacing w:val="-3"/>
                <w:sz w:val="16"/>
              </w:rPr>
              <w:t> </w:t>
            </w:r>
            <w:r>
              <w:rPr>
                <w:sz w:val="16"/>
              </w:rPr>
              <w:t>OPĆI</w:t>
            </w:r>
            <w:r>
              <w:rPr>
                <w:spacing w:val="1"/>
                <w:sz w:val="16"/>
              </w:rPr>
              <w:t> </w:t>
            </w:r>
            <w:r>
              <w:rPr>
                <w:spacing w:val="-2"/>
                <w:sz w:val="16"/>
              </w:rPr>
              <w:t>POSLOVI</w:t>
            </w:r>
          </w:p>
        </w:tc>
        <w:tc>
          <w:tcPr>
            <w:tcW w:w="1426" w:type="dxa"/>
            <w:tcBorders>
              <w:left w:val="single" w:sz="8" w:space="0" w:color="000000"/>
              <w:right w:val="single" w:sz="8" w:space="0" w:color="000000"/>
            </w:tcBorders>
          </w:tcPr>
          <w:p>
            <w:pPr>
              <w:pStyle w:val="TableParagraph"/>
              <w:spacing w:before="105"/>
              <w:ind w:right="138"/>
              <w:jc w:val="right"/>
              <w:rPr>
                <w:sz w:val="16"/>
              </w:rPr>
            </w:pPr>
            <w:r>
              <w:rPr>
                <w:spacing w:val="-2"/>
                <w:sz w:val="16"/>
              </w:rPr>
              <w:t>1.976.400,00</w:t>
            </w:r>
          </w:p>
          <w:p>
            <w:pPr>
              <w:pStyle w:val="TableParagraph"/>
              <w:spacing w:before="106"/>
              <w:rPr>
                <w:b/>
                <w:sz w:val="16"/>
              </w:rPr>
            </w:pPr>
          </w:p>
          <w:p>
            <w:pPr>
              <w:pStyle w:val="TableParagraph"/>
              <w:ind w:right="141"/>
              <w:jc w:val="right"/>
              <w:rPr>
                <w:sz w:val="16"/>
              </w:rPr>
            </w:pPr>
            <w:r>
              <w:rPr>
                <w:spacing w:val="-2"/>
                <w:sz w:val="16"/>
              </w:rPr>
              <w:t>172.480,00</w:t>
            </w:r>
          </w:p>
        </w:tc>
        <w:tc>
          <w:tcPr>
            <w:tcW w:w="1462" w:type="dxa"/>
            <w:tcBorders>
              <w:left w:val="single" w:sz="8" w:space="0" w:color="000000"/>
              <w:right w:val="single" w:sz="8" w:space="0" w:color="000000"/>
            </w:tcBorders>
          </w:tcPr>
          <w:p>
            <w:pPr>
              <w:pStyle w:val="TableParagraph"/>
              <w:spacing w:before="105"/>
              <w:ind w:right="146"/>
              <w:jc w:val="right"/>
              <w:rPr>
                <w:sz w:val="16"/>
              </w:rPr>
            </w:pPr>
            <w:r>
              <w:rPr>
                <w:spacing w:val="-2"/>
                <w:sz w:val="16"/>
              </w:rPr>
              <w:t>1.976.400,00</w:t>
            </w:r>
          </w:p>
          <w:p>
            <w:pPr>
              <w:pStyle w:val="TableParagraph"/>
              <w:spacing w:before="106"/>
              <w:rPr>
                <w:b/>
                <w:sz w:val="16"/>
              </w:rPr>
            </w:pPr>
          </w:p>
          <w:p>
            <w:pPr>
              <w:pStyle w:val="TableParagraph"/>
              <w:ind w:right="146"/>
              <w:jc w:val="right"/>
              <w:rPr>
                <w:sz w:val="16"/>
              </w:rPr>
            </w:pPr>
            <w:r>
              <w:rPr>
                <w:spacing w:val="-2"/>
                <w:sz w:val="16"/>
              </w:rPr>
              <w:t>172.480,00</w:t>
            </w:r>
          </w:p>
        </w:tc>
        <w:tc>
          <w:tcPr>
            <w:tcW w:w="1560" w:type="dxa"/>
            <w:tcBorders>
              <w:left w:val="single" w:sz="8" w:space="0" w:color="000000"/>
              <w:right w:val="single" w:sz="8" w:space="0" w:color="000000"/>
            </w:tcBorders>
          </w:tcPr>
          <w:p>
            <w:pPr>
              <w:pStyle w:val="TableParagraph"/>
              <w:spacing w:before="105"/>
              <w:ind w:right="143"/>
              <w:jc w:val="right"/>
              <w:rPr>
                <w:sz w:val="16"/>
              </w:rPr>
            </w:pPr>
            <w:r>
              <w:rPr>
                <w:spacing w:val="-2"/>
                <w:sz w:val="16"/>
              </w:rPr>
              <w:t>144.861,65</w:t>
            </w:r>
          </w:p>
          <w:p>
            <w:pPr>
              <w:pStyle w:val="TableParagraph"/>
              <w:spacing w:before="106"/>
              <w:rPr>
                <w:b/>
                <w:sz w:val="16"/>
              </w:rPr>
            </w:pPr>
          </w:p>
          <w:p>
            <w:pPr>
              <w:pStyle w:val="TableParagraph"/>
              <w:ind w:right="136"/>
              <w:jc w:val="right"/>
              <w:rPr>
                <w:sz w:val="16"/>
              </w:rPr>
            </w:pPr>
            <w:r>
              <w:rPr>
                <w:spacing w:val="-2"/>
                <w:sz w:val="16"/>
              </w:rPr>
              <w:t>72.894,51</w:t>
            </w:r>
          </w:p>
        </w:tc>
        <w:tc>
          <w:tcPr>
            <w:tcW w:w="756" w:type="dxa"/>
            <w:gridSpan w:val="2"/>
            <w:tcBorders>
              <w:left w:val="single" w:sz="8" w:space="0" w:color="000000"/>
              <w:right w:val="single" w:sz="8" w:space="0" w:color="000000"/>
            </w:tcBorders>
          </w:tcPr>
          <w:p>
            <w:pPr>
              <w:pStyle w:val="TableParagraph"/>
              <w:spacing w:before="120"/>
              <w:ind w:right="31"/>
              <w:jc w:val="right"/>
              <w:rPr>
                <w:sz w:val="16"/>
              </w:rPr>
            </w:pPr>
            <w:r>
              <w:rPr>
                <w:spacing w:val="-4"/>
                <w:sz w:val="16"/>
              </w:rPr>
              <w:t>7.33</w:t>
            </w:r>
          </w:p>
          <w:p>
            <w:pPr>
              <w:pStyle w:val="TableParagraph"/>
              <w:spacing w:before="105"/>
              <w:rPr>
                <w:b/>
                <w:sz w:val="16"/>
              </w:rPr>
            </w:pPr>
          </w:p>
          <w:p>
            <w:pPr>
              <w:pStyle w:val="TableParagraph"/>
              <w:ind w:right="33"/>
              <w:jc w:val="right"/>
              <w:rPr>
                <w:sz w:val="16"/>
              </w:rPr>
            </w:pPr>
            <w:r>
              <w:rPr>
                <w:spacing w:val="-2"/>
                <w:sz w:val="16"/>
              </w:rPr>
              <w:t>42.26</w:t>
            </w:r>
          </w:p>
        </w:tc>
      </w:tr>
      <w:tr>
        <w:trPr>
          <w:trHeight w:val="631" w:hRule="atLeast"/>
        </w:trPr>
        <w:tc>
          <w:tcPr>
            <w:tcW w:w="6017" w:type="dxa"/>
            <w:tcBorders>
              <w:left w:val="single" w:sz="8" w:space="0" w:color="000000"/>
            </w:tcBorders>
            <w:shd w:val="clear" w:color="auto" w:fill="BFBFBF"/>
          </w:tcPr>
          <w:p>
            <w:pPr>
              <w:pStyle w:val="TableParagraph"/>
              <w:tabs>
                <w:tab w:pos="1031" w:val="left" w:leader="none"/>
              </w:tabs>
              <w:spacing w:before="18"/>
              <w:ind w:left="71"/>
              <w:rPr>
                <w:sz w:val="16"/>
              </w:rPr>
            </w:pPr>
            <w:r>
              <w:rPr>
                <w:spacing w:val="-2"/>
                <w:position w:val="1"/>
                <w:sz w:val="16"/>
              </w:rPr>
              <w:t>R.131</w:t>
            </w:r>
            <w:r>
              <w:rPr>
                <w:position w:val="1"/>
                <w:sz w:val="16"/>
              </w:rPr>
              <w:tab/>
            </w:r>
            <w:r>
              <w:rPr>
                <w:sz w:val="16"/>
              </w:rPr>
              <w:t>UPRAVNI</w:t>
            </w:r>
            <w:r>
              <w:rPr>
                <w:spacing w:val="-5"/>
                <w:sz w:val="16"/>
              </w:rPr>
              <w:t> </w:t>
            </w:r>
            <w:r>
              <w:rPr>
                <w:sz w:val="16"/>
              </w:rPr>
              <w:t>ODJEL</w:t>
            </w:r>
            <w:r>
              <w:rPr>
                <w:spacing w:val="-7"/>
                <w:sz w:val="16"/>
              </w:rPr>
              <w:t> </w:t>
            </w:r>
            <w:r>
              <w:rPr>
                <w:sz w:val="16"/>
              </w:rPr>
              <w:t>ZA</w:t>
            </w:r>
            <w:r>
              <w:rPr>
                <w:spacing w:val="-6"/>
                <w:sz w:val="16"/>
              </w:rPr>
              <w:t> </w:t>
            </w:r>
            <w:r>
              <w:rPr>
                <w:spacing w:val="-2"/>
                <w:sz w:val="16"/>
              </w:rPr>
              <w:t>GOSPODARSTVO</w:t>
            </w:r>
          </w:p>
        </w:tc>
        <w:tc>
          <w:tcPr>
            <w:tcW w:w="1426" w:type="dxa"/>
            <w:shd w:val="clear" w:color="auto" w:fill="BFBFBF"/>
          </w:tcPr>
          <w:p>
            <w:pPr>
              <w:pStyle w:val="TableParagraph"/>
              <w:spacing w:before="57"/>
              <w:ind w:right="14"/>
              <w:jc w:val="right"/>
              <w:rPr>
                <w:sz w:val="16"/>
              </w:rPr>
            </w:pPr>
            <w:r>
              <w:rPr>
                <w:spacing w:val="-2"/>
                <w:sz w:val="16"/>
              </w:rPr>
              <w:t>3.350.256,00</w:t>
            </w:r>
          </w:p>
        </w:tc>
        <w:tc>
          <w:tcPr>
            <w:tcW w:w="1462" w:type="dxa"/>
            <w:shd w:val="clear" w:color="auto" w:fill="BFBFBF"/>
          </w:tcPr>
          <w:p>
            <w:pPr>
              <w:pStyle w:val="TableParagraph"/>
              <w:spacing w:before="57"/>
              <w:ind w:right="36"/>
              <w:jc w:val="right"/>
              <w:rPr>
                <w:sz w:val="16"/>
              </w:rPr>
            </w:pPr>
            <w:r>
              <w:rPr>
                <w:spacing w:val="-2"/>
                <w:sz w:val="16"/>
              </w:rPr>
              <w:t>3.350.256,00</w:t>
            </w:r>
          </w:p>
        </w:tc>
        <w:tc>
          <w:tcPr>
            <w:tcW w:w="1672" w:type="dxa"/>
            <w:gridSpan w:val="2"/>
            <w:shd w:val="clear" w:color="auto" w:fill="BFBFBF"/>
          </w:tcPr>
          <w:p>
            <w:pPr>
              <w:pStyle w:val="TableParagraph"/>
              <w:spacing w:before="57"/>
              <w:ind w:left="474"/>
              <w:rPr>
                <w:sz w:val="16"/>
              </w:rPr>
            </w:pPr>
            <w:r>
              <w:rPr>
                <w:spacing w:val="-2"/>
                <w:sz w:val="16"/>
              </w:rPr>
              <w:t>1.019.840,71</w:t>
            </w:r>
          </w:p>
        </w:tc>
        <w:tc>
          <w:tcPr>
            <w:tcW w:w="644" w:type="dxa"/>
            <w:tcBorders>
              <w:right w:val="single" w:sz="8" w:space="0" w:color="000000"/>
            </w:tcBorders>
            <w:shd w:val="clear" w:color="auto" w:fill="BFBFBF"/>
          </w:tcPr>
          <w:p>
            <w:pPr>
              <w:pStyle w:val="TableParagraph"/>
              <w:spacing w:before="57"/>
              <w:ind w:left="64"/>
              <w:jc w:val="center"/>
              <w:rPr>
                <w:sz w:val="16"/>
              </w:rPr>
            </w:pPr>
            <w:r>
              <w:rPr>
                <w:spacing w:val="-2"/>
                <w:sz w:val="16"/>
              </w:rPr>
              <w:t>30,44</w:t>
            </w:r>
          </w:p>
        </w:tc>
      </w:tr>
      <w:tr>
        <w:trPr>
          <w:trHeight w:val="521" w:hRule="atLeast"/>
        </w:trPr>
        <w:tc>
          <w:tcPr>
            <w:tcW w:w="6017" w:type="dxa"/>
            <w:tcBorders>
              <w:left w:val="single" w:sz="8" w:space="0" w:color="000000"/>
              <w:right w:val="single" w:sz="8" w:space="0" w:color="000000"/>
            </w:tcBorders>
          </w:tcPr>
          <w:p>
            <w:pPr>
              <w:pStyle w:val="TableParagraph"/>
              <w:tabs>
                <w:tab w:pos="1074" w:val="left" w:leader="none"/>
              </w:tabs>
              <w:spacing w:line="237" w:lineRule="auto" w:before="80"/>
              <w:ind w:left="1074" w:right="498" w:hanging="1020"/>
              <w:rPr>
                <w:sz w:val="16"/>
              </w:rPr>
            </w:pPr>
            <w:r>
              <w:rPr>
                <w:spacing w:val="-2"/>
                <w:position w:val="1"/>
                <w:sz w:val="16"/>
              </w:rPr>
              <w:t>R.131.1</w:t>
            </w:r>
            <w:r>
              <w:rPr>
                <w:position w:val="1"/>
                <w:sz w:val="16"/>
              </w:rPr>
              <w:tab/>
            </w:r>
            <w:r>
              <w:rPr>
                <w:sz w:val="16"/>
              </w:rPr>
              <w:t>Glava</w:t>
            </w:r>
            <w:r>
              <w:rPr>
                <w:spacing w:val="-15"/>
                <w:sz w:val="16"/>
              </w:rPr>
              <w:t> </w:t>
            </w:r>
            <w:r>
              <w:rPr>
                <w:sz w:val="16"/>
              </w:rPr>
              <w:t>1:</w:t>
            </w:r>
            <w:r>
              <w:rPr>
                <w:spacing w:val="-9"/>
                <w:sz w:val="16"/>
              </w:rPr>
              <w:t> </w:t>
            </w:r>
            <w:r>
              <w:rPr>
                <w:sz w:val="16"/>
              </w:rPr>
              <w:t>GOSPODARSTVO,</w:t>
            </w:r>
            <w:r>
              <w:rPr>
                <w:spacing w:val="-6"/>
                <w:sz w:val="16"/>
              </w:rPr>
              <w:t> </w:t>
            </w:r>
            <w:r>
              <w:rPr>
                <w:sz w:val="16"/>
              </w:rPr>
              <w:t>RAZVOJ</w:t>
            </w:r>
            <w:r>
              <w:rPr>
                <w:spacing w:val="-8"/>
                <w:sz w:val="16"/>
              </w:rPr>
              <w:t> </w:t>
            </w:r>
            <w:r>
              <w:rPr>
                <w:sz w:val="16"/>
              </w:rPr>
              <w:t>PODUZETNIŠTVA</w:t>
            </w:r>
            <w:r>
              <w:rPr>
                <w:spacing w:val="-8"/>
                <w:sz w:val="16"/>
              </w:rPr>
              <w:t> </w:t>
            </w:r>
            <w:r>
              <w:rPr>
                <w:sz w:val="16"/>
              </w:rPr>
              <w:t>I </w:t>
            </w:r>
            <w:r>
              <w:rPr>
                <w:spacing w:val="-2"/>
                <w:sz w:val="16"/>
              </w:rPr>
              <w:t>POLJOPRIVREDE</w:t>
            </w:r>
          </w:p>
        </w:tc>
        <w:tc>
          <w:tcPr>
            <w:tcW w:w="1426" w:type="dxa"/>
            <w:tcBorders>
              <w:left w:val="single" w:sz="8" w:space="0" w:color="000000"/>
              <w:right w:val="single" w:sz="8" w:space="0" w:color="000000"/>
            </w:tcBorders>
          </w:tcPr>
          <w:p>
            <w:pPr>
              <w:pStyle w:val="TableParagraph"/>
              <w:spacing w:before="103"/>
              <w:ind w:left="164"/>
              <w:rPr>
                <w:sz w:val="16"/>
              </w:rPr>
            </w:pPr>
            <w:r>
              <w:rPr>
                <w:spacing w:val="-2"/>
                <w:sz w:val="16"/>
              </w:rPr>
              <w:t>1.866.390,00</w:t>
            </w:r>
          </w:p>
        </w:tc>
        <w:tc>
          <w:tcPr>
            <w:tcW w:w="1462" w:type="dxa"/>
            <w:tcBorders>
              <w:left w:val="single" w:sz="8" w:space="0" w:color="000000"/>
              <w:right w:val="single" w:sz="8" w:space="0" w:color="000000"/>
            </w:tcBorders>
          </w:tcPr>
          <w:p>
            <w:pPr>
              <w:pStyle w:val="TableParagraph"/>
              <w:spacing w:before="103"/>
              <w:ind w:left="193"/>
              <w:rPr>
                <w:sz w:val="16"/>
              </w:rPr>
            </w:pPr>
            <w:r>
              <w:rPr>
                <w:spacing w:val="-2"/>
                <w:sz w:val="16"/>
              </w:rPr>
              <w:t>1.866.390,00</w:t>
            </w:r>
          </w:p>
        </w:tc>
        <w:tc>
          <w:tcPr>
            <w:tcW w:w="1560" w:type="dxa"/>
            <w:tcBorders>
              <w:left w:val="single" w:sz="8" w:space="0" w:color="000000"/>
              <w:right w:val="single" w:sz="8" w:space="0" w:color="000000"/>
            </w:tcBorders>
          </w:tcPr>
          <w:p>
            <w:pPr>
              <w:pStyle w:val="TableParagraph"/>
              <w:spacing w:before="103"/>
              <w:ind w:left="454"/>
              <w:rPr>
                <w:sz w:val="16"/>
              </w:rPr>
            </w:pPr>
            <w:r>
              <w:rPr>
                <w:spacing w:val="-2"/>
                <w:sz w:val="16"/>
              </w:rPr>
              <w:t>416.853,45</w:t>
            </w:r>
          </w:p>
        </w:tc>
        <w:tc>
          <w:tcPr>
            <w:tcW w:w="756" w:type="dxa"/>
            <w:gridSpan w:val="2"/>
            <w:tcBorders>
              <w:left w:val="single" w:sz="8" w:space="0" w:color="000000"/>
              <w:right w:val="single" w:sz="8" w:space="0" w:color="000000"/>
            </w:tcBorders>
          </w:tcPr>
          <w:p>
            <w:pPr>
              <w:pStyle w:val="TableParagraph"/>
              <w:spacing w:before="117"/>
              <w:ind w:left="233"/>
              <w:rPr>
                <w:sz w:val="16"/>
              </w:rPr>
            </w:pPr>
            <w:r>
              <w:rPr>
                <w:spacing w:val="-2"/>
                <w:sz w:val="16"/>
              </w:rPr>
              <w:t>22.33</w:t>
            </w:r>
          </w:p>
        </w:tc>
      </w:tr>
      <w:tr>
        <w:trPr>
          <w:trHeight w:val="495" w:hRule="atLeast"/>
        </w:trPr>
        <w:tc>
          <w:tcPr>
            <w:tcW w:w="6017" w:type="dxa"/>
            <w:tcBorders>
              <w:left w:val="single" w:sz="8" w:space="0" w:color="000000"/>
              <w:right w:val="single" w:sz="8" w:space="0" w:color="000000"/>
            </w:tcBorders>
          </w:tcPr>
          <w:p>
            <w:pPr>
              <w:pStyle w:val="TableParagraph"/>
              <w:tabs>
                <w:tab w:pos="1074" w:val="left" w:leader="none"/>
              </w:tabs>
              <w:spacing w:line="237" w:lineRule="auto" w:before="53"/>
              <w:ind w:left="1074" w:right="610" w:hanging="1020"/>
              <w:rPr>
                <w:sz w:val="16"/>
              </w:rPr>
            </w:pPr>
            <w:r>
              <w:rPr>
                <w:spacing w:val="-2"/>
                <w:position w:val="1"/>
                <w:sz w:val="16"/>
              </w:rPr>
              <w:t>R.131.3</w:t>
            </w:r>
            <w:r>
              <w:rPr>
                <w:position w:val="1"/>
                <w:sz w:val="16"/>
              </w:rPr>
              <w:tab/>
            </w:r>
            <w:r>
              <w:rPr>
                <w:sz w:val="16"/>
              </w:rPr>
              <w:t>Glava</w:t>
            </w:r>
            <w:r>
              <w:rPr>
                <w:spacing w:val="-15"/>
                <w:sz w:val="16"/>
              </w:rPr>
              <w:t> </w:t>
            </w:r>
            <w:r>
              <w:rPr>
                <w:sz w:val="16"/>
              </w:rPr>
              <w:t>3: PROGRAMI</w:t>
            </w:r>
            <w:r>
              <w:rPr>
                <w:spacing w:val="-6"/>
                <w:sz w:val="16"/>
              </w:rPr>
              <w:t> </w:t>
            </w:r>
            <w:r>
              <w:rPr>
                <w:sz w:val="16"/>
              </w:rPr>
              <w:t>KANDIDIRANI</w:t>
            </w:r>
            <w:r>
              <w:rPr>
                <w:spacing w:val="-6"/>
                <w:sz w:val="16"/>
              </w:rPr>
              <w:t> </w:t>
            </w:r>
            <w:r>
              <w:rPr>
                <w:sz w:val="16"/>
              </w:rPr>
              <w:t>I</w:t>
            </w:r>
            <w:r>
              <w:rPr>
                <w:spacing w:val="-8"/>
                <w:sz w:val="16"/>
              </w:rPr>
              <w:t> </w:t>
            </w:r>
            <w:r>
              <w:rPr>
                <w:sz w:val="16"/>
              </w:rPr>
              <w:t>FINANCIRANI</w:t>
            </w:r>
            <w:r>
              <w:rPr>
                <w:spacing w:val="-8"/>
                <w:sz w:val="16"/>
              </w:rPr>
              <w:t> </w:t>
            </w:r>
            <w:r>
              <w:rPr>
                <w:sz w:val="16"/>
              </w:rPr>
              <w:t>IZ </w:t>
            </w:r>
            <w:r>
              <w:rPr>
                <w:spacing w:val="-2"/>
                <w:sz w:val="16"/>
              </w:rPr>
              <w:t>FONDOVA</w:t>
            </w:r>
          </w:p>
        </w:tc>
        <w:tc>
          <w:tcPr>
            <w:tcW w:w="1426" w:type="dxa"/>
            <w:tcBorders>
              <w:left w:val="single" w:sz="8" w:space="0" w:color="000000"/>
              <w:right w:val="single" w:sz="8" w:space="0" w:color="000000"/>
            </w:tcBorders>
          </w:tcPr>
          <w:p>
            <w:pPr>
              <w:pStyle w:val="TableParagraph"/>
              <w:spacing w:before="76"/>
              <w:ind w:left="164"/>
              <w:rPr>
                <w:sz w:val="16"/>
              </w:rPr>
            </w:pPr>
            <w:r>
              <w:rPr>
                <w:spacing w:val="-2"/>
                <w:sz w:val="16"/>
              </w:rPr>
              <w:t>1.220.283,00</w:t>
            </w:r>
          </w:p>
        </w:tc>
        <w:tc>
          <w:tcPr>
            <w:tcW w:w="1462" w:type="dxa"/>
            <w:tcBorders>
              <w:left w:val="single" w:sz="8" w:space="0" w:color="000000"/>
              <w:right w:val="single" w:sz="8" w:space="0" w:color="000000"/>
            </w:tcBorders>
          </w:tcPr>
          <w:p>
            <w:pPr>
              <w:pStyle w:val="TableParagraph"/>
              <w:spacing w:before="76"/>
              <w:ind w:left="193"/>
              <w:rPr>
                <w:sz w:val="16"/>
              </w:rPr>
            </w:pPr>
            <w:r>
              <w:rPr>
                <w:spacing w:val="-2"/>
                <w:sz w:val="16"/>
              </w:rPr>
              <w:t>1.220.283,00</w:t>
            </w:r>
          </w:p>
        </w:tc>
        <w:tc>
          <w:tcPr>
            <w:tcW w:w="1560" w:type="dxa"/>
            <w:tcBorders>
              <w:left w:val="single" w:sz="8" w:space="0" w:color="000000"/>
              <w:right w:val="single" w:sz="8" w:space="0" w:color="000000"/>
            </w:tcBorders>
          </w:tcPr>
          <w:p>
            <w:pPr>
              <w:pStyle w:val="TableParagraph"/>
              <w:spacing w:before="76"/>
              <w:ind w:left="452"/>
              <w:rPr>
                <w:sz w:val="16"/>
              </w:rPr>
            </w:pPr>
            <w:r>
              <w:rPr>
                <w:spacing w:val="-2"/>
                <w:sz w:val="16"/>
              </w:rPr>
              <w:t>517.750,62</w:t>
            </w:r>
          </w:p>
        </w:tc>
        <w:tc>
          <w:tcPr>
            <w:tcW w:w="756" w:type="dxa"/>
            <w:gridSpan w:val="2"/>
            <w:tcBorders>
              <w:left w:val="single" w:sz="8" w:space="0" w:color="000000"/>
              <w:right w:val="single" w:sz="8" w:space="0" w:color="000000"/>
            </w:tcBorders>
          </w:tcPr>
          <w:p>
            <w:pPr>
              <w:pStyle w:val="TableParagraph"/>
              <w:spacing w:before="90"/>
              <w:ind w:left="233"/>
              <w:rPr>
                <w:sz w:val="16"/>
              </w:rPr>
            </w:pPr>
            <w:r>
              <w:rPr>
                <w:spacing w:val="-2"/>
                <w:sz w:val="16"/>
              </w:rPr>
              <w:t>42.43</w:t>
            </w:r>
          </w:p>
        </w:tc>
      </w:tr>
      <w:tr>
        <w:trPr>
          <w:trHeight w:val="482" w:hRule="atLeast"/>
        </w:trPr>
        <w:tc>
          <w:tcPr>
            <w:tcW w:w="6017" w:type="dxa"/>
            <w:tcBorders>
              <w:left w:val="single" w:sz="8" w:space="0" w:color="000000"/>
              <w:right w:val="single" w:sz="8" w:space="0" w:color="000000"/>
            </w:tcBorders>
          </w:tcPr>
          <w:p>
            <w:pPr>
              <w:pStyle w:val="TableParagraph"/>
              <w:tabs>
                <w:tab w:pos="1074" w:val="left" w:leader="none"/>
              </w:tabs>
              <w:spacing w:before="52"/>
              <w:ind w:left="54"/>
              <w:rPr>
                <w:sz w:val="16"/>
              </w:rPr>
            </w:pPr>
            <w:r>
              <w:rPr>
                <w:spacing w:val="-2"/>
                <w:position w:val="1"/>
                <w:sz w:val="16"/>
              </w:rPr>
              <w:t>R.131.4</w:t>
            </w:r>
            <w:r>
              <w:rPr>
                <w:position w:val="1"/>
                <w:sz w:val="16"/>
              </w:rPr>
              <w:tab/>
            </w:r>
            <w:r>
              <w:rPr>
                <w:sz w:val="16"/>
              </w:rPr>
              <w:t>Glava</w:t>
            </w:r>
            <w:r>
              <w:rPr>
                <w:spacing w:val="-2"/>
                <w:sz w:val="16"/>
              </w:rPr>
              <w:t> </w:t>
            </w:r>
            <w:r>
              <w:rPr>
                <w:sz w:val="16"/>
              </w:rPr>
              <w:t>4:</w:t>
            </w:r>
            <w:r>
              <w:rPr>
                <w:spacing w:val="-3"/>
                <w:sz w:val="16"/>
              </w:rPr>
              <w:t> </w:t>
            </w:r>
            <w:r>
              <w:rPr>
                <w:sz w:val="16"/>
              </w:rPr>
              <w:t>OPĆI</w:t>
            </w:r>
            <w:r>
              <w:rPr>
                <w:spacing w:val="1"/>
                <w:sz w:val="16"/>
              </w:rPr>
              <w:t> </w:t>
            </w:r>
            <w:r>
              <w:rPr>
                <w:spacing w:val="-2"/>
                <w:sz w:val="16"/>
              </w:rPr>
              <w:t>POSLOVI</w:t>
            </w:r>
          </w:p>
        </w:tc>
        <w:tc>
          <w:tcPr>
            <w:tcW w:w="1426" w:type="dxa"/>
            <w:tcBorders>
              <w:left w:val="single" w:sz="8" w:space="0" w:color="000000"/>
              <w:right w:val="single" w:sz="8" w:space="0" w:color="000000"/>
            </w:tcBorders>
          </w:tcPr>
          <w:p>
            <w:pPr>
              <w:pStyle w:val="TableParagraph"/>
              <w:spacing w:before="77"/>
              <w:ind w:left="323"/>
              <w:rPr>
                <w:sz w:val="16"/>
              </w:rPr>
            </w:pPr>
            <w:r>
              <w:rPr>
                <w:spacing w:val="-2"/>
                <w:sz w:val="16"/>
              </w:rPr>
              <w:t>263.583,00</w:t>
            </w:r>
          </w:p>
        </w:tc>
        <w:tc>
          <w:tcPr>
            <w:tcW w:w="1462" w:type="dxa"/>
            <w:tcBorders>
              <w:left w:val="single" w:sz="8" w:space="0" w:color="000000"/>
              <w:right w:val="single" w:sz="8" w:space="0" w:color="000000"/>
            </w:tcBorders>
          </w:tcPr>
          <w:p>
            <w:pPr>
              <w:pStyle w:val="TableParagraph"/>
              <w:spacing w:before="77"/>
              <w:ind w:left="354"/>
              <w:rPr>
                <w:sz w:val="16"/>
              </w:rPr>
            </w:pPr>
            <w:r>
              <w:rPr>
                <w:spacing w:val="-2"/>
                <w:sz w:val="16"/>
              </w:rPr>
              <w:t>263.583,00</w:t>
            </w:r>
          </w:p>
        </w:tc>
        <w:tc>
          <w:tcPr>
            <w:tcW w:w="1560" w:type="dxa"/>
            <w:tcBorders>
              <w:left w:val="single" w:sz="8" w:space="0" w:color="000000"/>
              <w:right w:val="single" w:sz="8" w:space="0" w:color="000000"/>
            </w:tcBorders>
          </w:tcPr>
          <w:p>
            <w:pPr>
              <w:pStyle w:val="TableParagraph"/>
              <w:spacing w:before="77"/>
              <w:ind w:left="555"/>
              <w:rPr>
                <w:sz w:val="16"/>
              </w:rPr>
            </w:pPr>
            <w:r>
              <w:rPr>
                <w:spacing w:val="-2"/>
                <w:sz w:val="16"/>
              </w:rPr>
              <w:t>85.236,64</w:t>
            </w:r>
          </w:p>
        </w:tc>
        <w:tc>
          <w:tcPr>
            <w:tcW w:w="756" w:type="dxa"/>
            <w:gridSpan w:val="2"/>
            <w:tcBorders>
              <w:left w:val="single" w:sz="8" w:space="0" w:color="000000"/>
              <w:right w:val="single" w:sz="8" w:space="0" w:color="000000"/>
            </w:tcBorders>
          </w:tcPr>
          <w:p>
            <w:pPr>
              <w:pStyle w:val="TableParagraph"/>
              <w:spacing w:before="91"/>
              <w:ind w:left="231"/>
              <w:rPr>
                <w:sz w:val="16"/>
              </w:rPr>
            </w:pPr>
            <w:r>
              <w:rPr>
                <w:spacing w:val="-2"/>
                <w:sz w:val="16"/>
              </w:rPr>
              <w:t>32.34</w:t>
            </w:r>
          </w:p>
        </w:tc>
      </w:tr>
      <w:tr>
        <w:trPr>
          <w:trHeight w:val="628" w:hRule="atLeast"/>
        </w:trPr>
        <w:tc>
          <w:tcPr>
            <w:tcW w:w="6017" w:type="dxa"/>
            <w:tcBorders>
              <w:left w:val="single" w:sz="8" w:space="0" w:color="000000"/>
            </w:tcBorders>
            <w:shd w:val="clear" w:color="auto" w:fill="BFBFBF"/>
          </w:tcPr>
          <w:p>
            <w:pPr>
              <w:pStyle w:val="TableParagraph"/>
              <w:tabs>
                <w:tab w:pos="1031" w:val="left" w:leader="none"/>
              </w:tabs>
              <w:spacing w:before="18"/>
              <w:ind w:left="71"/>
              <w:rPr>
                <w:sz w:val="16"/>
              </w:rPr>
            </w:pPr>
            <w:r>
              <w:rPr>
                <w:spacing w:val="-2"/>
                <w:position w:val="1"/>
                <w:sz w:val="16"/>
              </w:rPr>
              <w:t>R.140</w:t>
            </w:r>
            <w:r>
              <w:rPr>
                <w:position w:val="1"/>
                <w:sz w:val="16"/>
              </w:rPr>
              <w:tab/>
            </w:r>
            <w:r>
              <w:rPr>
                <w:sz w:val="16"/>
              </w:rPr>
              <w:t>UPRAVNI ODJEL</w:t>
            </w:r>
            <w:r>
              <w:rPr>
                <w:spacing w:val="-6"/>
                <w:sz w:val="16"/>
              </w:rPr>
              <w:t> </w:t>
            </w:r>
            <w:r>
              <w:rPr>
                <w:sz w:val="16"/>
              </w:rPr>
              <w:t>ZA</w:t>
            </w:r>
            <w:r>
              <w:rPr>
                <w:spacing w:val="-2"/>
                <w:sz w:val="16"/>
              </w:rPr>
              <w:t> </w:t>
            </w:r>
            <w:r>
              <w:rPr>
                <w:sz w:val="16"/>
              </w:rPr>
              <w:t>FINANCIJE</w:t>
            </w:r>
            <w:r>
              <w:rPr>
                <w:spacing w:val="-3"/>
                <w:sz w:val="16"/>
              </w:rPr>
              <w:t> </w:t>
            </w:r>
            <w:r>
              <w:rPr>
                <w:sz w:val="16"/>
              </w:rPr>
              <w:t>I</w:t>
            </w:r>
            <w:r>
              <w:rPr>
                <w:spacing w:val="-2"/>
                <w:sz w:val="16"/>
              </w:rPr>
              <w:t> NABAVU</w:t>
            </w:r>
          </w:p>
        </w:tc>
        <w:tc>
          <w:tcPr>
            <w:tcW w:w="1426" w:type="dxa"/>
            <w:shd w:val="clear" w:color="auto" w:fill="BFBFBF"/>
          </w:tcPr>
          <w:p>
            <w:pPr>
              <w:pStyle w:val="TableParagraph"/>
              <w:spacing w:before="57"/>
              <w:ind w:right="16"/>
              <w:jc w:val="right"/>
              <w:rPr>
                <w:sz w:val="16"/>
              </w:rPr>
            </w:pPr>
            <w:r>
              <w:rPr>
                <w:spacing w:val="-2"/>
                <w:sz w:val="16"/>
              </w:rPr>
              <w:t>731.389,00</w:t>
            </w:r>
          </w:p>
        </w:tc>
        <w:tc>
          <w:tcPr>
            <w:tcW w:w="1462" w:type="dxa"/>
            <w:shd w:val="clear" w:color="auto" w:fill="BFBFBF"/>
          </w:tcPr>
          <w:p>
            <w:pPr>
              <w:pStyle w:val="TableParagraph"/>
              <w:spacing w:before="57"/>
              <w:ind w:right="38"/>
              <w:jc w:val="right"/>
              <w:rPr>
                <w:sz w:val="16"/>
              </w:rPr>
            </w:pPr>
            <w:r>
              <w:rPr>
                <w:spacing w:val="-2"/>
                <w:sz w:val="16"/>
              </w:rPr>
              <w:t>731.389,00</w:t>
            </w:r>
          </w:p>
        </w:tc>
        <w:tc>
          <w:tcPr>
            <w:tcW w:w="1672" w:type="dxa"/>
            <w:gridSpan w:val="2"/>
            <w:shd w:val="clear" w:color="auto" w:fill="BFBFBF"/>
          </w:tcPr>
          <w:p>
            <w:pPr>
              <w:pStyle w:val="TableParagraph"/>
              <w:spacing w:before="57"/>
              <w:ind w:left="625"/>
              <w:rPr>
                <w:sz w:val="16"/>
              </w:rPr>
            </w:pPr>
            <w:r>
              <w:rPr>
                <w:spacing w:val="-2"/>
                <w:sz w:val="16"/>
              </w:rPr>
              <w:t>278.791,64</w:t>
            </w:r>
          </w:p>
        </w:tc>
        <w:tc>
          <w:tcPr>
            <w:tcW w:w="644" w:type="dxa"/>
            <w:tcBorders>
              <w:right w:val="single" w:sz="8" w:space="0" w:color="000000"/>
            </w:tcBorders>
            <w:shd w:val="clear" w:color="auto" w:fill="BFBFBF"/>
          </w:tcPr>
          <w:p>
            <w:pPr>
              <w:pStyle w:val="TableParagraph"/>
              <w:spacing w:before="57"/>
              <w:ind w:left="64"/>
              <w:jc w:val="center"/>
              <w:rPr>
                <w:sz w:val="16"/>
              </w:rPr>
            </w:pPr>
            <w:r>
              <w:rPr>
                <w:spacing w:val="-2"/>
                <w:sz w:val="16"/>
              </w:rPr>
              <w:t>38,12</w:t>
            </w:r>
          </w:p>
        </w:tc>
      </w:tr>
      <w:tr>
        <w:trPr>
          <w:trHeight w:val="290" w:hRule="atLeast"/>
        </w:trPr>
        <w:tc>
          <w:tcPr>
            <w:tcW w:w="6017"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426"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462"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60"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6" w:type="dxa"/>
            <w:gridSpan w:val="2"/>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footerReference w:type="default" r:id="rId12"/>
          <w:pgSz w:w="11910" w:h="16840"/>
          <w:pgMar w:header="0" w:footer="400" w:top="420" w:bottom="640" w:left="425" w:right="141"/>
          <w:pgNumType w:start="1"/>
        </w:sectPr>
      </w:pPr>
    </w:p>
    <w:p>
      <w:pPr>
        <w:spacing w:line="240" w:lineRule="auto" w:before="3"/>
        <w:rPr>
          <w:b/>
          <w:sz w:val="2"/>
        </w:rPr>
      </w:pPr>
    </w:p>
    <w:tbl>
      <w:tblPr>
        <w:tblW w:w="0" w:type="auto"/>
        <w:jc w:val="left"/>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5"/>
        <w:gridCol w:w="5112"/>
        <w:gridCol w:w="1426"/>
        <w:gridCol w:w="1462"/>
        <w:gridCol w:w="1560"/>
        <w:gridCol w:w="756"/>
      </w:tblGrid>
      <w:tr>
        <w:trPr>
          <w:trHeight w:val="573" w:hRule="atLeast"/>
        </w:trPr>
        <w:tc>
          <w:tcPr>
            <w:tcW w:w="6017" w:type="dxa"/>
            <w:gridSpan w:val="2"/>
            <w:tcBorders>
              <w:top w:val="single" w:sz="8" w:space="0" w:color="000000"/>
              <w:left w:val="single" w:sz="8" w:space="0" w:color="000000"/>
              <w:bottom w:val="single" w:sz="12" w:space="0" w:color="000000"/>
              <w:right w:val="single" w:sz="8" w:space="0" w:color="000000"/>
            </w:tcBorders>
          </w:tcPr>
          <w:p>
            <w:pPr>
              <w:pStyle w:val="TableParagraph"/>
              <w:spacing w:before="172"/>
              <w:ind w:left="1542"/>
              <w:rPr>
                <w:sz w:val="16"/>
              </w:rPr>
            </w:pPr>
            <w:r>
              <w:rPr>
                <w:sz w:val="16"/>
              </w:rPr>
              <w:t>BROJČANA</w:t>
            </w:r>
            <w:r>
              <w:rPr>
                <w:spacing w:val="-8"/>
                <w:sz w:val="16"/>
              </w:rPr>
              <w:t> </w:t>
            </w:r>
            <w:r>
              <w:rPr>
                <w:sz w:val="16"/>
              </w:rPr>
              <w:t>OZNAKA</w:t>
            </w:r>
            <w:r>
              <w:rPr>
                <w:spacing w:val="-7"/>
                <w:sz w:val="16"/>
              </w:rPr>
              <w:t> </w:t>
            </w:r>
            <w:r>
              <w:rPr>
                <w:sz w:val="16"/>
              </w:rPr>
              <w:t>I</w:t>
            </w:r>
            <w:r>
              <w:rPr>
                <w:spacing w:val="-5"/>
                <w:sz w:val="16"/>
              </w:rPr>
              <w:t> </w:t>
            </w:r>
            <w:r>
              <w:rPr>
                <w:spacing w:val="-4"/>
                <w:sz w:val="16"/>
              </w:rPr>
              <w:t>NAZIV</w:t>
            </w:r>
          </w:p>
        </w:tc>
        <w:tc>
          <w:tcPr>
            <w:tcW w:w="1426" w:type="dxa"/>
            <w:tcBorders>
              <w:top w:val="single" w:sz="8" w:space="0" w:color="000000"/>
              <w:left w:val="single" w:sz="8" w:space="0" w:color="000000"/>
              <w:bottom w:val="single" w:sz="12" w:space="0" w:color="000000"/>
              <w:right w:val="single" w:sz="8" w:space="0" w:color="000000"/>
            </w:tcBorders>
          </w:tcPr>
          <w:p>
            <w:pPr>
              <w:pStyle w:val="TableParagraph"/>
              <w:spacing w:line="237" w:lineRule="auto" w:before="54"/>
              <w:ind w:left="488" w:hanging="387"/>
              <w:rPr>
                <w:sz w:val="16"/>
              </w:rPr>
            </w:pPr>
            <w:r>
              <w:rPr>
                <w:sz w:val="16"/>
              </w:rPr>
              <w:t>IZVORNI</w:t>
            </w:r>
            <w:r>
              <w:rPr>
                <w:spacing w:val="-15"/>
                <w:sz w:val="16"/>
              </w:rPr>
              <w:t> </w:t>
            </w:r>
            <w:r>
              <w:rPr>
                <w:sz w:val="16"/>
              </w:rPr>
              <w:t>PLAN </w:t>
            </w:r>
            <w:r>
              <w:rPr>
                <w:spacing w:val="-4"/>
                <w:sz w:val="16"/>
              </w:rPr>
              <w:t>2026</w:t>
            </w:r>
          </w:p>
        </w:tc>
        <w:tc>
          <w:tcPr>
            <w:tcW w:w="1462" w:type="dxa"/>
            <w:tcBorders>
              <w:top w:val="single" w:sz="8" w:space="0" w:color="000000"/>
              <w:left w:val="single" w:sz="8" w:space="0" w:color="000000"/>
              <w:bottom w:val="single" w:sz="12" w:space="0" w:color="000000"/>
              <w:right w:val="single" w:sz="8" w:space="0" w:color="000000"/>
            </w:tcBorders>
          </w:tcPr>
          <w:p>
            <w:pPr>
              <w:pStyle w:val="TableParagraph"/>
              <w:spacing w:line="237" w:lineRule="auto" w:before="54"/>
              <w:ind w:left="442" w:hanging="336"/>
              <w:rPr>
                <w:sz w:val="16"/>
              </w:rPr>
            </w:pPr>
            <w:r>
              <w:rPr>
                <w:sz w:val="16"/>
              </w:rPr>
              <w:t>TEKUĆI</w:t>
            </w:r>
            <w:r>
              <w:rPr>
                <w:spacing w:val="-15"/>
                <w:sz w:val="16"/>
              </w:rPr>
              <w:t> </w:t>
            </w:r>
            <w:r>
              <w:rPr>
                <w:sz w:val="16"/>
              </w:rPr>
              <w:t>PLAN </w:t>
            </w:r>
            <w:r>
              <w:rPr>
                <w:spacing w:val="-4"/>
                <w:sz w:val="16"/>
              </w:rPr>
              <w:t>2026</w:t>
            </w:r>
          </w:p>
        </w:tc>
        <w:tc>
          <w:tcPr>
            <w:tcW w:w="1560" w:type="dxa"/>
            <w:tcBorders>
              <w:top w:val="single" w:sz="8" w:space="0" w:color="000000"/>
              <w:left w:val="single" w:sz="8" w:space="0" w:color="000000"/>
              <w:bottom w:val="single" w:sz="12" w:space="0" w:color="000000"/>
              <w:right w:val="single" w:sz="8" w:space="0" w:color="000000"/>
            </w:tcBorders>
          </w:tcPr>
          <w:p>
            <w:pPr>
              <w:pStyle w:val="TableParagraph"/>
              <w:spacing w:line="237" w:lineRule="auto" w:before="68"/>
              <w:ind w:left="625" w:hanging="248"/>
              <w:rPr>
                <w:sz w:val="16"/>
              </w:rPr>
            </w:pPr>
            <w:r>
              <w:rPr>
                <w:spacing w:val="-2"/>
                <w:sz w:val="16"/>
              </w:rPr>
              <w:t>IZVRŠENJE </w:t>
            </w:r>
            <w:r>
              <w:rPr>
                <w:spacing w:val="-4"/>
                <w:sz w:val="16"/>
              </w:rPr>
              <w:t>2026</w:t>
            </w:r>
          </w:p>
        </w:tc>
        <w:tc>
          <w:tcPr>
            <w:tcW w:w="756" w:type="dxa"/>
            <w:tcBorders>
              <w:top w:val="single" w:sz="8" w:space="0" w:color="000000"/>
              <w:left w:val="single" w:sz="8" w:space="0" w:color="000000"/>
              <w:bottom w:val="single" w:sz="12" w:space="0" w:color="000000"/>
              <w:right w:val="single" w:sz="8" w:space="0" w:color="000000"/>
            </w:tcBorders>
          </w:tcPr>
          <w:p>
            <w:pPr>
              <w:pStyle w:val="TableParagraph"/>
              <w:spacing w:before="143"/>
              <w:ind w:right="49"/>
              <w:jc w:val="right"/>
              <w:rPr>
                <w:sz w:val="16"/>
              </w:rPr>
            </w:pPr>
            <w:r>
              <w:rPr>
                <w:spacing w:val="-2"/>
                <w:sz w:val="16"/>
              </w:rPr>
              <w:t>INDEX</w:t>
            </w:r>
          </w:p>
        </w:tc>
      </w:tr>
      <w:tr>
        <w:trPr>
          <w:trHeight w:val="305" w:hRule="atLeast"/>
        </w:trPr>
        <w:tc>
          <w:tcPr>
            <w:tcW w:w="6017" w:type="dxa"/>
            <w:gridSpan w:val="2"/>
            <w:tcBorders>
              <w:top w:val="single" w:sz="12" w:space="0" w:color="000000"/>
              <w:left w:val="single" w:sz="8" w:space="0" w:color="000000"/>
              <w:bottom w:val="single" w:sz="8" w:space="0" w:color="000000"/>
              <w:right w:val="single" w:sz="8" w:space="0" w:color="000000"/>
            </w:tcBorders>
          </w:tcPr>
          <w:p>
            <w:pPr>
              <w:pStyle w:val="TableParagraph"/>
              <w:spacing w:before="63"/>
              <w:ind w:right="648"/>
              <w:jc w:val="center"/>
              <w:rPr>
                <w:sz w:val="16"/>
              </w:rPr>
            </w:pPr>
            <w:r>
              <w:rPr>
                <w:spacing w:val="-10"/>
                <w:sz w:val="16"/>
              </w:rPr>
              <w:t>1</w:t>
            </w:r>
          </w:p>
        </w:tc>
        <w:tc>
          <w:tcPr>
            <w:tcW w:w="1426" w:type="dxa"/>
            <w:tcBorders>
              <w:top w:val="single" w:sz="12" w:space="0" w:color="000000"/>
              <w:left w:val="single" w:sz="8" w:space="0" w:color="000000"/>
              <w:bottom w:val="single" w:sz="8" w:space="0" w:color="000000"/>
              <w:right w:val="single" w:sz="8" w:space="0" w:color="000000"/>
            </w:tcBorders>
          </w:tcPr>
          <w:p>
            <w:pPr>
              <w:pStyle w:val="TableParagraph"/>
              <w:spacing w:before="48"/>
              <w:ind w:left="187"/>
              <w:jc w:val="center"/>
              <w:rPr>
                <w:sz w:val="16"/>
              </w:rPr>
            </w:pPr>
            <w:r>
              <w:rPr>
                <w:spacing w:val="-10"/>
                <w:sz w:val="16"/>
              </w:rPr>
              <w:t>2</w:t>
            </w:r>
          </w:p>
        </w:tc>
        <w:tc>
          <w:tcPr>
            <w:tcW w:w="1462" w:type="dxa"/>
            <w:tcBorders>
              <w:top w:val="single" w:sz="12" w:space="0" w:color="000000"/>
              <w:left w:val="single" w:sz="8" w:space="0" w:color="000000"/>
              <w:bottom w:val="single" w:sz="8" w:space="0" w:color="000000"/>
              <w:right w:val="single" w:sz="8" w:space="0" w:color="000000"/>
            </w:tcBorders>
          </w:tcPr>
          <w:p>
            <w:pPr>
              <w:pStyle w:val="TableParagraph"/>
              <w:spacing w:before="79"/>
              <w:ind w:right="178"/>
              <w:jc w:val="center"/>
              <w:rPr>
                <w:sz w:val="16"/>
              </w:rPr>
            </w:pPr>
            <w:r>
              <w:rPr>
                <w:spacing w:val="-10"/>
                <w:sz w:val="16"/>
              </w:rPr>
              <w:t>3</w:t>
            </w:r>
          </w:p>
        </w:tc>
        <w:tc>
          <w:tcPr>
            <w:tcW w:w="1560" w:type="dxa"/>
            <w:tcBorders>
              <w:top w:val="single" w:sz="12" w:space="0" w:color="000000"/>
              <w:left w:val="single" w:sz="8" w:space="0" w:color="000000"/>
              <w:bottom w:val="single" w:sz="8" w:space="0" w:color="000000"/>
              <w:right w:val="single" w:sz="8" w:space="0" w:color="000000"/>
            </w:tcBorders>
          </w:tcPr>
          <w:p>
            <w:pPr>
              <w:pStyle w:val="TableParagraph"/>
              <w:spacing w:before="63"/>
              <w:ind w:left="9"/>
              <w:jc w:val="center"/>
              <w:rPr>
                <w:sz w:val="16"/>
              </w:rPr>
            </w:pPr>
            <w:r>
              <w:rPr>
                <w:spacing w:val="-10"/>
                <w:sz w:val="16"/>
              </w:rPr>
              <w:t>4</w:t>
            </w:r>
          </w:p>
        </w:tc>
        <w:tc>
          <w:tcPr>
            <w:tcW w:w="756" w:type="dxa"/>
            <w:tcBorders>
              <w:top w:val="single" w:sz="12" w:space="0" w:color="000000"/>
              <w:left w:val="single" w:sz="8" w:space="0" w:color="000000"/>
              <w:bottom w:val="single" w:sz="8" w:space="0" w:color="000000"/>
              <w:right w:val="single" w:sz="8" w:space="0" w:color="000000"/>
            </w:tcBorders>
          </w:tcPr>
          <w:p>
            <w:pPr>
              <w:pStyle w:val="TableParagraph"/>
              <w:spacing w:before="79"/>
              <w:ind w:left="130"/>
              <w:rPr>
                <w:sz w:val="16"/>
              </w:rPr>
            </w:pPr>
            <w:r>
              <w:rPr>
                <w:spacing w:val="-4"/>
                <w:sz w:val="16"/>
              </w:rPr>
              <w:t>5=4/3</w:t>
            </w:r>
          </w:p>
        </w:tc>
      </w:tr>
      <w:tr>
        <w:trPr>
          <w:trHeight w:val="518" w:hRule="atLeast"/>
        </w:trPr>
        <w:tc>
          <w:tcPr>
            <w:tcW w:w="905" w:type="dxa"/>
            <w:tcBorders>
              <w:top w:val="single" w:sz="8" w:space="0" w:color="000000"/>
              <w:left w:val="single" w:sz="8" w:space="0" w:color="000000"/>
            </w:tcBorders>
          </w:tcPr>
          <w:p>
            <w:pPr>
              <w:pStyle w:val="TableParagraph"/>
              <w:spacing w:before="83"/>
              <w:ind w:left="54"/>
              <w:rPr>
                <w:sz w:val="16"/>
              </w:rPr>
            </w:pPr>
            <w:r>
              <w:rPr>
                <w:spacing w:val="-2"/>
                <w:sz w:val="16"/>
              </w:rPr>
              <w:t>R.140.1</w:t>
            </w:r>
          </w:p>
        </w:tc>
        <w:tc>
          <w:tcPr>
            <w:tcW w:w="5112" w:type="dxa"/>
            <w:tcBorders>
              <w:top w:val="single" w:sz="8" w:space="0" w:color="000000"/>
              <w:right w:val="single" w:sz="8" w:space="0" w:color="000000"/>
            </w:tcBorders>
          </w:tcPr>
          <w:p>
            <w:pPr>
              <w:pStyle w:val="TableParagraph"/>
              <w:spacing w:before="98"/>
              <w:ind w:left="179"/>
              <w:rPr>
                <w:sz w:val="16"/>
              </w:rPr>
            </w:pPr>
            <w:r>
              <w:rPr>
                <w:sz w:val="16"/>
              </w:rPr>
              <w:t>Glava</w:t>
            </w:r>
            <w:r>
              <w:rPr>
                <w:spacing w:val="-2"/>
                <w:sz w:val="16"/>
              </w:rPr>
              <w:t> </w:t>
            </w:r>
            <w:r>
              <w:rPr>
                <w:sz w:val="16"/>
              </w:rPr>
              <w:t>1:</w:t>
            </w:r>
            <w:r>
              <w:rPr>
                <w:spacing w:val="-3"/>
                <w:sz w:val="16"/>
              </w:rPr>
              <w:t> </w:t>
            </w:r>
            <w:r>
              <w:rPr>
                <w:sz w:val="16"/>
              </w:rPr>
              <w:t>OPĆI</w:t>
            </w:r>
            <w:r>
              <w:rPr>
                <w:spacing w:val="1"/>
                <w:sz w:val="16"/>
              </w:rPr>
              <w:t> </w:t>
            </w:r>
            <w:r>
              <w:rPr>
                <w:spacing w:val="-2"/>
                <w:sz w:val="16"/>
              </w:rPr>
              <w:t>POSLOVI</w:t>
            </w:r>
          </w:p>
        </w:tc>
        <w:tc>
          <w:tcPr>
            <w:tcW w:w="1426" w:type="dxa"/>
            <w:tcBorders>
              <w:top w:val="single" w:sz="8" w:space="0" w:color="000000"/>
              <w:left w:val="single" w:sz="8" w:space="0" w:color="000000"/>
              <w:right w:val="single" w:sz="8" w:space="0" w:color="000000"/>
            </w:tcBorders>
          </w:tcPr>
          <w:p>
            <w:pPr>
              <w:pStyle w:val="TableParagraph"/>
              <w:spacing w:before="112"/>
              <w:ind w:left="323"/>
              <w:rPr>
                <w:sz w:val="16"/>
              </w:rPr>
            </w:pPr>
            <w:r>
              <w:rPr>
                <w:spacing w:val="-2"/>
                <w:sz w:val="16"/>
              </w:rPr>
              <w:t>731.389,00</w:t>
            </w:r>
          </w:p>
        </w:tc>
        <w:tc>
          <w:tcPr>
            <w:tcW w:w="1462" w:type="dxa"/>
            <w:tcBorders>
              <w:top w:val="single" w:sz="8" w:space="0" w:color="000000"/>
              <w:left w:val="single" w:sz="8" w:space="0" w:color="000000"/>
              <w:right w:val="single" w:sz="8" w:space="0" w:color="000000"/>
            </w:tcBorders>
          </w:tcPr>
          <w:p>
            <w:pPr>
              <w:pStyle w:val="TableParagraph"/>
              <w:spacing w:before="112"/>
              <w:ind w:left="354"/>
              <w:rPr>
                <w:sz w:val="16"/>
              </w:rPr>
            </w:pPr>
            <w:r>
              <w:rPr>
                <w:spacing w:val="-2"/>
                <w:sz w:val="16"/>
              </w:rPr>
              <w:t>731.389,00</w:t>
            </w:r>
          </w:p>
        </w:tc>
        <w:tc>
          <w:tcPr>
            <w:tcW w:w="1560" w:type="dxa"/>
            <w:tcBorders>
              <w:top w:val="single" w:sz="8" w:space="0" w:color="000000"/>
              <w:left w:val="single" w:sz="8" w:space="0" w:color="000000"/>
              <w:right w:val="single" w:sz="8" w:space="0" w:color="000000"/>
            </w:tcBorders>
          </w:tcPr>
          <w:p>
            <w:pPr>
              <w:pStyle w:val="TableParagraph"/>
              <w:spacing w:before="112"/>
              <w:ind w:left="452"/>
              <w:rPr>
                <w:sz w:val="16"/>
              </w:rPr>
            </w:pPr>
            <w:r>
              <w:rPr>
                <w:spacing w:val="-2"/>
                <w:sz w:val="16"/>
              </w:rPr>
              <w:t>278.791,64</w:t>
            </w:r>
          </w:p>
        </w:tc>
        <w:tc>
          <w:tcPr>
            <w:tcW w:w="756" w:type="dxa"/>
            <w:tcBorders>
              <w:top w:val="single" w:sz="8" w:space="0" w:color="000000"/>
              <w:left w:val="single" w:sz="8" w:space="0" w:color="000000"/>
              <w:right w:val="single" w:sz="8" w:space="0" w:color="000000"/>
            </w:tcBorders>
          </w:tcPr>
          <w:p>
            <w:pPr>
              <w:pStyle w:val="TableParagraph"/>
              <w:spacing w:before="126"/>
              <w:ind w:right="31"/>
              <w:jc w:val="right"/>
              <w:rPr>
                <w:sz w:val="16"/>
              </w:rPr>
            </w:pPr>
            <w:r>
              <w:rPr>
                <w:spacing w:val="-2"/>
                <w:sz w:val="16"/>
              </w:rPr>
              <w:t>38.12</w:t>
            </w:r>
          </w:p>
        </w:tc>
      </w:tr>
      <w:tr>
        <w:trPr>
          <w:trHeight w:val="631" w:hRule="atLeast"/>
        </w:trPr>
        <w:tc>
          <w:tcPr>
            <w:tcW w:w="905" w:type="dxa"/>
            <w:tcBorders>
              <w:left w:val="single" w:sz="8" w:space="0" w:color="000000"/>
            </w:tcBorders>
            <w:shd w:val="clear" w:color="auto" w:fill="BFBFBF"/>
          </w:tcPr>
          <w:p>
            <w:pPr>
              <w:pStyle w:val="TableParagraph"/>
              <w:spacing w:before="16"/>
              <w:ind w:left="71"/>
              <w:rPr>
                <w:sz w:val="16"/>
              </w:rPr>
            </w:pPr>
            <w:r>
              <w:rPr>
                <w:spacing w:val="-2"/>
                <w:sz w:val="16"/>
              </w:rPr>
              <w:t>R.145</w:t>
            </w:r>
          </w:p>
        </w:tc>
        <w:tc>
          <w:tcPr>
            <w:tcW w:w="5112" w:type="dxa"/>
            <w:shd w:val="clear" w:color="auto" w:fill="BFBFBF"/>
          </w:tcPr>
          <w:p>
            <w:pPr>
              <w:pStyle w:val="TableParagraph"/>
              <w:spacing w:before="31"/>
              <w:ind w:left="136"/>
              <w:rPr>
                <w:sz w:val="16"/>
              </w:rPr>
            </w:pPr>
            <w:r>
              <w:rPr>
                <w:sz w:val="16"/>
              </w:rPr>
              <w:t>SLUŽBA</w:t>
            </w:r>
            <w:r>
              <w:rPr>
                <w:spacing w:val="-4"/>
                <w:sz w:val="16"/>
              </w:rPr>
              <w:t> </w:t>
            </w:r>
            <w:r>
              <w:rPr>
                <w:sz w:val="16"/>
              </w:rPr>
              <w:t>ZA</w:t>
            </w:r>
            <w:r>
              <w:rPr>
                <w:spacing w:val="-5"/>
                <w:sz w:val="16"/>
              </w:rPr>
              <w:t> </w:t>
            </w:r>
            <w:r>
              <w:rPr>
                <w:sz w:val="16"/>
              </w:rPr>
              <w:t>UNUTARNJU</w:t>
            </w:r>
            <w:r>
              <w:rPr>
                <w:spacing w:val="-6"/>
                <w:sz w:val="16"/>
              </w:rPr>
              <w:t> </w:t>
            </w:r>
            <w:r>
              <w:rPr>
                <w:spacing w:val="-2"/>
                <w:sz w:val="16"/>
              </w:rPr>
              <w:t>REVIZIJU</w:t>
            </w:r>
          </w:p>
        </w:tc>
        <w:tc>
          <w:tcPr>
            <w:tcW w:w="1426" w:type="dxa"/>
            <w:shd w:val="clear" w:color="auto" w:fill="BFBFBF"/>
          </w:tcPr>
          <w:p>
            <w:pPr>
              <w:pStyle w:val="TableParagraph"/>
              <w:spacing w:before="60"/>
              <w:ind w:right="14"/>
              <w:jc w:val="right"/>
              <w:rPr>
                <w:sz w:val="16"/>
              </w:rPr>
            </w:pPr>
            <w:r>
              <w:rPr>
                <w:spacing w:val="-2"/>
                <w:sz w:val="16"/>
              </w:rPr>
              <w:t>51.456,00</w:t>
            </w:r>
          </w:p>
        </w:tc>
        <w:tc>
          <w:tcPr>
            <w:tcW w:w="1462" w:type="dxa"/>
            <w:shd w:val="clear" w:color="auto" w:fill="BFBFBF"/>
          </w:tcPr>
          <w:p>
            <w:pPr>
              <w:pStyle w:val="TableParagraph"/>
              <w:spacing w:before="60"/>
              <w:ind w:right="36"/>
              <w:jc w:val="right"/>
              <w:rPr>
                <w:sz w:val="16"/>
              </w:rPr>
            </w:pPr>
            <w:r>
              <w:rPr>
                <w:spacing w:val="-2"/>
                <w:sz w:val="16"/>
              </w:rPr>
              <w:t>51.456,00</w:t>
            </w:r>
          </w:p>
        </w:tc>
        <w:tc>
          <w:tcPr>
            <w:tcW w:w="1560" w:type="dxa"/>
            <w:shd w:val="clear" w:color="auto" w:fill="BFBFBF"/>
          </w:tcPr>
          <w:p>
            <w:pPr>
              <w:pStyle w:val="TableParagraph"/>
              <w:spacing w:before="60"/>
              <w:ind w:right="-15"/>
              <w:jc w:val="right"/>
              <w:rPr>
                <w:sz w:val="16"/>
              </w:rPr>
            </w:pPr>
            <w:r>
              <w:rPr>
                <w:spacing w:val="-2"/>
                <w:sz w:val="16"/>
              </w:rPr>
              <w:t>27.506,80</w:t>
            </w:r>
          </w:p>
        </w:tc>
        <w:tc>
          <w:tcPr>
            <w:tcW w:w="756" w:type="dxa"/>
            <w:tcBorders>
              <w:right w:val="single" w:sz="8" w:space="0" w:color="000000"/>
            </w:tcBorders>
            <w:shd w:val="clear" w:color="auto" w:fill="BFBFBF"/>
          </w:tcPr>
          <w:p>
            <w:pPr>
              <w:pStyle w:val="TableParagraph"/>
              <w:spacing w:before="60"/>
              <w:ind w:right="48"/>
              <w:jc w:val="right"/>
              <w:rPr>
                <w:sz w:val="16"/>
              </w:rPr>
            </w:pPr>
            <w:r>
              <w:rPr>
                <w:spacing w:val="-2"/>
                <w:sz w:val="16"/>
              </w:rPr>
              <w:t>53,46</w:t>
            </w:r>
          </w:p>
        </w:tc>
      </w:tr>
      <w:tr>
        <w:trPr>
          <w:trHeight w:val="508" w:hRule="atLeast"/>
        </w:trPr>
        <w:tc>
          <w:tcPr>
            <w:tcW w:w="905" w:type="dxa"/>
            <w:tcBorders>
              <w:left w:val="single" w:sz="8" w:space="0" w:color="000000"/>
            </w:tcBorders>
          </w:tcPr>
          <w:p>
            <w:pPr>
              <w:pStyle w:val="TableParagraph"/>
              <w:spacing w:before="74"/>
              <w:ind w:left="54"/>
              <w:rPr>
                <w:sz w:val="16"/>
              </w:rPr>
            </w:pPr>
            <w:r>
              <w:rPr>
                <w:spacing w:val="-2"/>
                <w:sz w:val="16"/>
              </w:rPr>
              <w:t>R.145.1</w:t>
            </w:r>
          </w:p>
        </w:tc>
        <w:tc>
          <w:tcPr>
            <w:tcW w:w="5112" w:type="dxa"/>
            <w:tcBorders>
              <w:right w:val="single" w:sz="8" w:space="0" w:color="000000"/>
            </w:tcBorders>
          </w:tcPr>
          <w:p>
            <w:pPr>
              <w:pStyle w:val="TableParagraph"/>
              <w:spacing w:before="88"/>
              <w:ind w:left="179"/>
              <w:rPr>
                <w:sz w:val="16"/>
              </w:rPr>
            </w:pPr>
            <w:r>
              <w:rPr>
                <w:sz w:val="16"/>
              </w:rPr>
              <w:t>Glava</w:t>
            </w:r>
            <w:r>
              <w:rPr>
                <w:spacing w:val="-2"/>
                <w:sz w:val="16"/>
              </w:rPr>
              <w:t> </w:t>
            </w:r>
            <w:r>
              <w:rPr>
                <w:sz w:val="16"/>
              </w:rPr>
              <w:t>1:</w:t>
            </w:r>
            <w:r>
              <w:rPr>
                <w:spacing w:val="-3"/>
                <w:sz w:val="16"/>
              </w:rPr>
              <w:t> </w:t>
            </w:r>
            <w:r>
              <w:rPr>
                <w:sz w:val="16"/>
              </w:rPr>
              <w:t>OPĆI</w:t>
            </w:r>
            <w:r>
              <w:rPr>
                <w:spacing w:val="1"/>
                <w:sz w:val="16"/>
              </w:rPr>
              <w:t> </w:t>
            </w:r>
            <w:r>
              <w:rPr>
                <w:spacing w:val="-2"/>
                <w:sz w:val="16"/>
              </w:rPr>
              <w:t>POSLOVI</w:t>
            </w:r>
          </w:p>
        </w:tc>
        <w:tc>
          <w:tcPr>
            <w:tcW w:w="1426" w:type="dxa"/>
            <w:tcBorders>
              <w:left w:val="single" w:sz="8" w:space="0" w:color="000000"/>
              <w:right w:val="single" w:sz="8" w:space="0" w:color="000000"/>
            </w:tcBorders>
          </w:tcPr>
          <w:p>
            <w:pPr>
              <w:pStyle w:val="TableParagraph"/>
              <w:spacing w:before="103"/>
              <w:ind w:left="428"/>
              <w:rPr>
                <w:sz w:val="16"/>
              </w:rPr>
            </w:pPr>
            <w:r>
              <w:rPr>
                <w:spacing w:val="-2"/>
                <w:sz w:val="16"/>
              </w:rPr>
              <w:t>51.456,00</w:t>
            </w:r>
          </w:p>
        </w:tc>
        <w:tc>
          <w:tcPr>
            <w:tcW w:w="1462" w:type="dxa"/>
            <w:tcBorders>
              <w:left w:val="single" w:sz="8" w:space="0" w:color="000000"/>
              <w:right w:val="single" w:sz="8" w:space="0" w:color="000000"/>
            </w:tcBorders>
          </w:tcPr>
          <w:p>
            <w:pPr>
              <w:pStyle w:val="TableParagraph"/>
              <w:spacing w:before="103"/>
              <w:ind w:left="459"/>
              <w:rPr>
                <w:sz w:val="16"/>
              </w:rPr>
            </w:pPr>
            <w:r>
              <w:rPr>
                <w:spacing w:val="-2"/>
                <w:sz w:val="16"/>
              </w:rPr>
              <w:t>51.456,00</w:t>
            </w:r>
          </w:p>
        </w:tc>
        <w:tc>
          <w:tcPr>
            <w:tcW w:w="1560" w:type="dxa"/>
            <w:tcBorders>
              <w:left w:val="single" w:sz="8" w:space="0" w:color="000000"/>
              <w:right w:val="single" w:sz="8" w:space="0" w:color="000000"/>
            </w:tcBorders>
          </w:tcPr>
          <w:p>
            <w:pPr>
              <w:pStyle w:val="TableParagraph"/>
              <w:spacing w:before="103"/>
              <w:ind w:left="557"/>
              <w:rPr>
                <w:sz w:val="16"/>
              </w:rPr>
            </w:pPr>
            <w:r>
              <w:rPr>
                <w:spacing w:val="-2"/>
                <w:sz w:val="16"/>
              </w:rPr>
              <w:t>27.506,80</w:t>
            </w:r>
          </w:p>
        </w:tc>
        <w:tc>
          <w:tcPr>
            <w:tcW w:w="756" w:type="dxa"/>
            <w:tcBorders>
              <w:left w:val="single" w:sz="8" w:space="0" w:color="000000"/>
              <w:right w:val="single" w:sz="8" w:space="0" w:color="000000"/>
            </w:tcBorders>
          </w:tcPr>
          <w:p>
            <w:pPr>
              <w:pStyle w:val="TableParagraph"/>
              <w:spacing w:before="117"/>
              <w:ind w:right="33"/>
              <w:jc w:val="right"/>
              <w:rPr>
                <w:sz w:val="16"/>
              </w:rPr>
            </w:pPr>
            <w:r>
              <w:rPr>
                <w:spacing w:val="-2"/>
                <w:sz w:val="16"/>
              </w:rPr>
              <w:t>53.46</w:t>
            </w:r>
          </w:p>
        </w:tc>
      </w:tr>
      <w:tr>
        <w:trPr>
          <w:trHeight w:val="631" w:hRule="atLeast"/>
        </w:trPr>
        <w:tc>
          <w:tcPr>
            <w:tcW w:w="905" w:type="dxa"/>
            <w:tcBorders>
              <w:left w:val="single" w:sz="8" w:space="0" w:color="000000"/>
            </w:tcBorders>
            <w:shd w:val="clear" w:color="auto" w:fill="BFBFBF"/>
          </w:tcPr>
          <w:p>
            <w:pPr>
              <w:pStyle w:val="TableParagraph"/>
              <w:spacing w:before="16"/>
              <w:ind w:left="71"/>
              <w:rPr>
                <w:sz w:val="16"/>
              </w:rPr>
            </w:pPr>
            <w:r>
              <w:rPr>
                <w:spacing w:val="-2"/>
                <w:sz w:val="16"/>
              </w:rPr>
              <w:t>R.171</w:t>
            </w:r>
          </w:p>
        </w:tc>
        <w:tc>
          <w:tcPr>
            <w:tcW w:w="5112" w:type="dxa"/>
            <w:shd w:val="clear" w:color="auto" w:fill="BFBFBF"/>
          </w:tcPr>
          <w:p>
            <w:pPr>
              <w:pStyle w:val="TableParagraph"/>
              <w:spacing w:before="31"/>
              <w:ind w:left="136"/>
              <w:rPr>
                <w:sz w:val="16"/>
              </w:rPr>
            </w:pPr>
            <w:r>
              <w:rPr>
                <w:sz w:val="16"/>
              </w:rPr>
              <w:t>UPRAVNI</w:t>
            </w:r>
            <w:r>
              <w:rPr>
                <w:spacing w:val="-1"/>
                <w:sz w:val="16"/>
              </w:rPr>
              <w:t> </w:t>
            </w:r>
            <w:r>
              <w:rPr>
                <w:sz w:val="16"/>
              </w:rPr>
              <w:t>ODJEL</w:t>
            </w:r>
            <w:r>
              <w:rPr>
                <w:spacing w:val="-7"/>
                <w:sz w:val="16"/>
              </w:rPr>
              <w:t> </w:t>
            </w:r>
            <w:r>
              <w:rPr>
                <w:sz w:val="16"/>
              </w:rPr>
              <w:t>ZA</w:t>
            </w:r>
            <w:r>
              <w:rPr>
                <w:spacing w:val="-3"/>
                <w:sz w:val="16"/>
              </w:rPr>
              <w:t> </w:t>
            </w:r>
            <w:r>
              <w:rPr>
                <w:sz w:val="16"/>
              </w:rPr>
              <w:t>DRUŠTVENE</w:t>
            </w:r>
            <w:r>
              <w:rPr>
                <w:spacing w:val="-3"/>
                <w:sz w:val="16"/>
              </w:rPr>
              <w:t> </w:t>
            </w:r>
            <w:r>
              <w:rPr>
                <w:spacing w:val="-2"/>
                <w:sz w:val="16"/>
              </w:rPr>
              <w:t>DJELATNOSTI</w:t>
            </w:r>
          </w:p>
        </w:tc>
        <w:tc>
          <w:tcPr>
            <w:tcW w:w="1426" w:type="dxa"/>
            <w:shd w:val="clear" w:color="auto" w:fill="BFBFBF"/>
          </w:tcPr>
          <w:p>
            <w:pPr>
              <w:pStyle w:val="TableParagraph"/>
              <w:spacing w:before="60"/>
              <w:ind w:right="14"/>
              <w:jc w:val="right"/>
              <w:rPr>
                <w:sz w:val="16"/>
              </w:rPr>
            </w:pPr>
            <w:r>
              <w:rPr>
                <w:spacing w:val="-2"/>
                <w:sz w:val="16"/>
              </w:rPr>
              <w:t>52.255.713,00</w:t>
            </w:r>
          </w:p>
        </w:tc>
        <w:tc>
          <w:tcPr>
            <w:tcW w:w="1462" w:type="dxa"/>
            <w:shd w:val="clear" w:color="auto" w:fill="BFBFBF"/>
          </w:tcPr>
          <w:p>
            <w:pPr>
              <w:pStyle w:val="TableParagraph"/>
              <w:spacing w:before="60"/>
              <w:ind w:right="36"/>
              <w:jc w:val="right"/>
              <w:rPr>
                <w:sz w:val="16"/>
              </w:rPr>
            </w:pPr>
            <w:r>
              <w:rPr>
                <w:spacing w:val="-2"/>
                <w:sz w:val="16"/>
              </w:rPr>
              <w:t>52.255.713,00</w:t>
            </w:r>
          </w:p>
        </w:tc>
        <w:tc>
          <w:tcPr>
            <w:tcW w:w="1560" w:type="dxa"/>
            <w:shd w:val="clear" w:color="auto" w:fill="BFBFBF"/>
          </w:tcPr>
          <w:p>
            <w:pPr>
              <w:pStyle w:val="TableParagraph"/>
              <w:spacing w:before="60"/>
              <w:ind w:right="-15"/>
              <w:jc w:val="right"/>
              <w:rPr>
                <w:sz w:val="16"/>
              </w:rPr>
            </w:pPr>
            <w:r>
              <w:rPr>
                <w:spacing w:val="-2"/>
                <w:sz w:val="16"/>
              </w:rPr>
              <w:t>17.972.921,08</w:t>
            </w:r>
          </w:p>
        </w:tc>
        <w:tc>
          <w:tcPr>
            <w:tcW w:w="756" w:type="dxa"/>
            <w:tcBorders>
              <w:right w:val="single" w:sz="8" w:space="0" w:color="000000"/>
            </w:tcBorders>
            <w:shd w:val="clear" w:color="auto" w:fill="BFBFBF"/>
          </w:tcPr>
          <w:p>
            <w:pPr>
              <w:pStyle w:val="TableParagraph"/>
              <w:spacing w:before="60"/>
              <w:ind w:right="48"/>
              <w:jc w:val="right"/>
              <w:rPr>
                <w:sz w:val="16"/>
              </w:rPr>
            </w:pPr>
            <w:r>
              <w:rPr>
                <w:spacing w:val="-2"/>
                <w:sz w:val="16"/>
              </w:rPr>
              <w:t>34,39</w:t>
            </w:r>
          </w:p>
        </w:tc>
      </w:tr>
      <w:tr>
        <w:trPr>
          <w:trHeight w:val="441" w:hRule="atLeast"/>
        </w:trPr>
        <w:tc>
          <w:tcPr>
            <w:tcW w:w="905" w:type="dxa"/>
            <w:tcBorders>
              <w:left w:val="single" w:sz="8" w:space="0" w:color="000000"/>
            </w:tcBorders>
          </w:tcPr>
          <w:p>
            <w:pPr>
              <w:pStyle w:val="TableParagraph"/>
              <w:spacing w:before="74"/>
              <w:ind w:left="54"/>
              <w:rPr>
                <w:sz w:val="16"/>
              </w:rPr>
            </w:pPr>
            <w:r>
              <w:rPr>
                <w:spacing w:val="-2"/>
                <w:sz w:val="16"/>
              </w:rPr>
              <w:t>R.171.1</w:t>
            </w:r>
          </w:p>
        </w:tc>
        <w:tc>
          <w:tcPr>
            <w:tcW w:w="5112" w:type="dxa"/>
            <w:tcBorders>
              <w:right w:val="single" w:sz="8" w:space="0" w:color="000000"/>
            </w:tcBorders>
          </w:tcPr>
          <w:p>
            <w:pPr>
              <w:pStyle w:val="TableParagraph"/>
              <w:spacing w:before="88"/>
              <w:ind w:left="179"/>
              <w:rPr>
                <w:sz w:val="16"/>
              </w:rPr>
            </w:pPr>
            <w:r>
              <w:rPr>
                <w:sz w:val="16"/>
              </w:rPr>
              <w:t>Glava</w:t>
            </w:r>
            <w:r>
              <w:rPr>
                <w:spacing w:val="-6"/>
                <w:sz w:val="16"/>
              </w:rPr>
              <w:t> </w:t>
            </w:r>
            <w:r>
              <w:rPr>
                <w:sz w:val="16"/>
              </w:rPr>
              <w:t>1:</w:t>
            </w:r>
            <w:r>
              <w:rPr>
                <w:spacing w:val="-6"/>
                <w:sz w:val="16"/>
              </w:rPr>
              <w:t> </w:t>
            </w:r>
            <w:r>
              <w:rPr>
                <w:sz w:val="16"/>
              </w:rPr>
              <w:t>SOCIJALNA</w:t>
            </w:r>
            <w:r>
              <w:rPr>
                <w:spacing w:val="-5"/>
                <w:sz w:val="16"/>
              </w:rPr>
              <w:t> </w:t>
            </w:r>
            <w:r>
              <w:rPr>
                <w:spacing w:val="-4"/>
                <w:sz w:val="16"/>
              </w:rPr>
              <w:t>SKRB</w:t>
            </w:r>
          </w:p>
        </w:tc>
        <w:tc>
          <w:tcPr>
            <w:tcW w:w="1426" w:type="dxa"/>
            <w:tcBorders>
              <w:left w:val="single" w:sz="8" w:space="0" w:color="000000"/>
              <w:right w:val="single" w:sz="8" w:space="0" w:color="000000"/>
            </w:tcBorders>
          </w:tcPr>
          <w:p>
            <w:pPr>
              <w:pStyle w:val="TableParagraph"/>
              <w:spacing w:before="103"/>
              <w:ind w:left="164"/>
              <w:rPr>
                <w:sz w:val="16"/>
              </w:rPr>
            </w:pPr>
            <w:r>
              <w:rPr>
                <w:spacing w:val="-2"/>
                <w:sz w:val="16"/>
              </w:rPr>
              <w:t>1.950.250,00</w:t>
            </w:r>
          </w:p>
        </w:tc>
        <w:tc>
          <w:tcPr>
            <w:tcW w:w="1462" w:type="dxa"/>
            <w:tcBorders>
              <w:left w:val="single" w:sz="8" w:space="0" w:color="000000"/>
              <w:right w:val="single" w:sz="8" w:space="0" w:color="000000"/>
            </w:tcBorders>
          </w:tcPr>
          <w:p>
            <w:pPr>
              <w:pStyle w:val="TableParagraph"/>
              <w:spacing w:before="103"/>
              <w:ind w:left="193"/>
              <w:rPr>
                <w:sz w:val="16"/>
              </w:rPr>
            </w:pPr>
            <w:r>
              <w:rPr>
                <w:spacing w:val="-2"/>
                <w:sz w:val="16"/>
              </w:rPr>
              <w:t>1.950.250,00</w:t>
            </w:r>
          </w:p>
        </w:tc>
        <w:tc>
          <w:tcPr>
            <w:tcW w:w="1560" w:type="dxa"/>
            <w:tcBorders>
              <w:left w:val="single" w:sz="8" w:space="0" w:color="000000"/>
              <w:right w:val="single" w:sz="8" w:space="0" w:color="000000"/>
            </w:tcBorders>
          </w:tcPr>
          <w:p>
            <w:pPr>
              <w:pStyle w:val="TableParagraph"/>
              <w:spacing w:before="103"/>
              <w:ind w:left="452"/>
              <w:rPr>
                <w:sz w:val="16"/>
              </w:rPr>
            </w:pPr>
            <w:r>
              <w:rPr>
                <w:spacing w:val="-2"/>
                <w:sz w:val="16"/>
              </w:rPr>
              <w:t>577.840,88</w:t>
            </w:r>
          </w:p>
        </w:tc>
        <w:tc>
          <w:tcPr>
            <w:tcW w:w="756" w:type="dxa"/>
            <w:tcBorders>
              <w:left w:val="single" w:sz="8" w:space="0" w:color="000000"/>
              <w:right w:val="single" w:sz="8" w:space="0" w:color="000000"/>
            </w:tcBorders>
          </w:tcPr>
          <w:p>
            <w:pPr>
              <w:pStyle w:val="TableParagraph"/>
              <w:spacing w:before="117"/>
              <w:ind w:right="31"/>
              <w:jc w:val="right"/>
              <w:rPr>
                <w:sz w:val="16"/>
              </w:rPr>
            </w:pPr>
            <w:r>
              <w:rPr>
                <w:spacing w:val="-2"/>
                <w:sz w:val="16"/>
              </w:rPr>
              <w:t>29.63</w:t>
            </w:r>
          </w:p>
        </w:tc>
      </w:tr>
      <w:tr>
        <w:trPr>
          <w:trHeight w:val="495" w:hRule="atLeast"/>
        </w:trPr>
        <w:tc>
          <w:tcPr>
            <w:tcW w:w="905" w:type="dxa"/>
            <w:tcBorders>
              <w:left w:val="single" w:sz="8" w:space="0" w:color="000000"/>
            </w:tcBorders>
          </w:tcPr>
          <w:p>
            <w:pPr>
              <w:pStyle w:val="TableParagraph"/>
              <w:spacing w:before="130"/>
              <w:ind w:left="54"/>
              <w:rPr>
                <w:sz w:val="16"/>
              </w:rPr>
            </w:pPr>
            <w:r>
              <w:rPr>
                <w:spacing w:val="-2"/>
                <w:sz w:val="16"/>
              </w:rPr>
              <w:t>R.171.2</w:t>
            </w:r>
          </w:p>
        </w:tc>
        <w:tc>
          <w:tcPr>
            <w:tcW w:w="5112" w:type="dxa"/>
            <w:tcBorders>
              <w:right w:val="single" w:sz="8" w:space="0" w:color="000000"/>
            </w:tcBorders>
          </w:tcPr>
          <w:p>
            <w:pPr>
              <w:pStyle w:val="TableParagraph"/>
              <w:spacing w:before="144"/>
              <w:ind w:left="179"/>
              <w:rPr>
                <w:sz w:val="16"/>
              </w:rPr>
            </w:pPr>
            <w:r>
              <w:rPr>
                <w:sz w:val="16"/>
              </w:rPr>
              <w:t>Glava</w:t>
            </w:r>
            <w:r>
              <w:rPr>
                <w:spacing w:val="-4"/>
                <w:sz w:val="16"/>
              </w:rPr>
              <w:t> </w:t>
            </w:r>
            <w:r>
              <w:rPr>
                <w:sz w:val="16"/>
              </w:rPr>
              <w:t>2:</w:t>
            </w:r>
            <w:r>
              <w:rPr>
                <w:spacing w:val="-3"/>
                <w:sz w:val="16"/>
              </w:rPr>
              <w:t> </w:t>
            </w:r>
            <w:r>
              <w:rPr>
                <w:spacing w:val="-2"/>
                <w:sz w:val="16"/>
              </w:rPr>
              <w:t>OBRAZOVANJE</w:t>
            </w:r>
          </w:p>
        </w:tc>
        <w:tc>
          <w:tcPr>
            <w:tcW w:w="1426" w:type="dxa"/>
            <w:tcBorders>
              <w:left w:val="single" w:sz="8" w:space="0" w:color="000000"/>
              <w:right w:val="single" w:sz="8" w:space="0" w:color="000000"/>
            </w:tcBorders>
          </w:tcPr>
          <w:p>
            <w:pPr>
              <w:pStyle w:val="TableParagraph"/>
              <w:spacing w:before="158"/>
              <w:ind w:left="61"/>
              <w:rPr>
                <w:sz w:val="16"/>
              </w:rPr>
            </w:pPr>
            <w:r>
              <w:rPr>
                <w:spacing w:val="-2"/>
                <w:sz w:val="16"/>
              </w:rPr>
              <w:t>20.901.500,00</w:t>
            </w:r>
          </w:p>
        </w:tc>
        <w:tc>
          <w:tcPr>
            <w:tcW w:w="1462" w:type="dxa"/>
            <w:tcBorders>
              <w:left w:val="single" w:sz="8" w:space="0" w:color="000000"/>
              <w:right w:val="single" w:sz="8" w:space="0" w:color="000000"/>
            </w:tcBorders>
          </w:tcPr>
          <w:p>
            <w:pPr>
              <w:pStyle w:val="TableParagraph"/>
              <w:spacing w:before="158"/>
              <w:ind w:left="92"/>
              <w:rPr>
                <w:sz w:val="16"/>
              </w:rPr>
            </w:pPr>
            <w:r>
              <w:rPr>
                <w:spacing w:val="-2"/>
                <w:sz w:val="16"/>
              </w:rPr>
              <w:t>20.901.500,00</w:t>
            </w:r>
          </w:p>
        </w:tc>
        <w:tc>
          <w:tcPr>
            <w:tcW w:w="1560" w:type="dxa"/>
            <w:tcBorders>
              <w:left w:val="single" w:sz="8" w:space="0" w:color="000000"/>
              <w:right w:val="single" w:sz="8" w:space="0" w:color="000000"/>
            </w:tcBorders>
          </w:tcPr>
          <w:p>
            <w:pPr>
              <w:pStyle w:val="TableParagraph"/>
              <w:spacing w:before="158"/>
              <w:ind w:left="293"/>
              <w:rPr>
                <w:sz w:val="16"/>
              </w:rPr>
            </w:pPr>
            <w:r>
              <w:rPr>
                <w:spacing w:val="-2"/>
                <w:sz w:val="16"/>
              </w:rPr>
              <w:t>4.458.720,10</w:t>
            </w:r>
          </w:p>
        </w:tc>
        <w:tc>
          <w:tcPr>
            <w:tcW w:w="756" w:type="dxa"/>
            <w:tcBorders>
              <w:left w:val="single" w:sz="8" w:space="0" w:color="000000"/>
              <w:right w:val="single" w:sz="8" w:space="0" w:color="000000"/>
            </w:tcBorders>
          </w:tcPr>
          <w:p>
            <w:pPr>
              <w:pStyle w:val="TableParagraph"/>
              <w:spacing w:before="173"/>
              <w:ind w:right="31"/>
              <w:jc w:val="right"/>
              <w:rPr>
                <w:sz w:val="16"/>
              </w:rPr>
            </w:pPr>
            <w:r>
              <w:rPr>
                <w:spacing w:val="-2"/>
                <w:sz w:val="16"/>
              </w:rPr>
              <w:t>21.33</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R.171.3</w:t>
            </w:r>
          </w:p>
        </w:tc>
        <w:tc>
          <w:tcPr>
            <w:tcW w:w="5112" w:type="dxa"/>
            <w:tcBorders>
              <w:right w:val="single" w:sz="8" w:space="0" w:color="000000"/>
            </w:tcBorders>
          </w:tcPr>
          <w:p>
            <w:pPr>
              <w:pStyle w:val="TableParagraph"/>
              <w:spacing w:before="143"/>
              <w:ind w:left="179"/>
              <w:rPr>
                <w:sz w:val="16"/>
              </w:rPr>
            </w:pPr>
            <w:r>
              <w:rPr>
                <w:sz w:val="16"/>
              </w:rPr>
              <w:t>Glava</w:t>
            </w:r>
            <w:r>
              <w:rPr>
                <w:spacing w:val="-8"/>
                <w:sz w:val="16"/>
              </w:rPr>
              <w:t> </w:t>
            </w:r>
            <w:r>
              <w:rPr>
                <w:sz w:val="16"/>
              </w:rPr>
              <w:t>3:</w:t>
            </w:r>
            <w:r>
              <w:rPr>
                <w:spacing w:val="-6"/>
                <w:sz w:val="16"/>
              </w:rPr>
              <w:t> </w:t>
            </w:r>
            <w:r>
              <w:rPr>
                <w:spacing w:val="-2"/>
                <w:sz w:val="16"/>
              </w:rPr>
              <w:t>SPORT</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1.394.700,00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1.394.700,00</w:t>
            </w:r>
          </w:p>
        </w:tc>
        <w:tc>
          <w:tcPr>
            <w:tcW w:w="1560" w:type="dxa"/>
            <w:tcBorders>
              <w:left w:val="single" w:sz="8" w:space="0" w:color="000000"/>
              <w:right w:val="single" w:sz="8" w:space="0" w:color="000000"/>
            </w:tcBorders>
          </w:tcPr>
          <w:p>
            <w:pPr>
              <w:pStyle w:val="TableParagraph"/>
              <w:spacing w:before="157"/>
              <w:ind w:left="454"/>
              <w:rPr>
                <w:sz w:val="16"/>
              </w:rPr>
            </w:pPr>
            <w:r>
              <w:rPr>
                <w:spacing w:val="-2"/>
                <w:sz w:val="16"/>
              </w:rPr>
              <w:t>536.882,05</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38.49</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R.171.4</w:t>
            </w:r>
          </w:p>
        </w:tc>
        <w:tc>
          <w:tcPr>
            <w:tcW w:w="5112" w:type="dxa"/>
            <w:tcBorders>
              <w:right w:val="single" w:sz="8" w:space="0" w:color="000000"/>
            </w:tcBorders>
          </w:tcPr>
          <w:p>
            <w:pPr>
              <w:pStyle w:val="TableParagraph"/>
              <w:spacing w:before="143"/>
              <w:ind w:left="179"/>
              <w:rPr>
                <w:sz w:val="16"/>
              </w:rPr>
            </w:pPr>
            <w:r>
              <w:rPr>
                <w:sz w:val="16"/>
              </w:rPr>
              <w:t>Glava</w:t>
            </w:r>
            <w:r>
              <w:rPr>
                <w:spacing w:val="-3"/>
                <w:sz w:val="16"/>
              </w:rPr>
              <w:t> </w:t>
            </w:r>
            <w:r>
              <w:rPr>
                <w:sz w:val="16"/>
              </w:rPr>
              <w:t>4:</w:t>
            </w:r>
            <w:r>
              <w:rPr>
                <w:spacing w:val="-2"/>
                <w:sz w:val="16"/>
              </w:rPr>
              <w:t> BRANITELJI</w:t>
            </w:r>
          </w:p>
        </w:tc>
        <w:tc>
          <w:tcPr>
            <w:tcW w:w="1426" w:type="dxa"/>
            <w:tcBorders>
              <w:left w:val="single" w:sz="8" w:space="0" w:color="000000"/>
              <w:right w:val="single" w:sz="8" w:space="0" w:color="000000"/>
            </w:tcBorders>
          </w:tcPr>
          <w:p>
            <w:pPr>
              <w:pStyle w:val="TableParagraph"/>
              <w:spacing w:before="157"/>
              <w:ind w:left="428"/>
              <w:rPr>
                <w:sz w:val="16"/>
              </w:rPr>
            </w:pPr>
            <w:r>
              <w:rPr>
                <w:spacing w:val="-2"/>
                <w:sz w:val="16"/>
              </w:rPr>
              <w:t>66.500,00</w:t>
            </w:r>
          </w:p>
        </w:tc>
        <w:tc>
          <w:tcPr>
            <w:tcW w:w="1462" w:type="dxa"/>
            <w:tcBorders>
              <w:left w:val="single" w:sz="8" w:space="0" w:color="000000"/>
              <w:right w:val="single" w:sz="8" w:space="0" w:color="000000"/>
            </w:tcBorders>
          </w:tcPr>
          <w:p>
            <w:pPr>
              <w:pStyle w:val="TableParagraph"/>
              <w:spacing w:before="157"/>
              <w:ind w:left="459"/>
              <w:rPr>
                <w:sz w:val="16"/>
              </w:rPr>
            </w:pPr>
            <w:r>
              <w:rPr>
                <w:spacing w:val="-2"/>
                <w:sz w:val="16"/>
              </w:rPr>
              <w:t>66.500,00</w:t>
            </w:r>
          </w:p>
        </w:tc>
        <w:tc>
          <w:tcPr>
            <w:tcW w:w="1560" w:type="dxa"/>
            <w:tcBorders>
              <w:left w:val="single" w:sz="8" w:space="0" w:color="000000"/>
              <w:right w:val="single" w:sz="8" w:space="0" w:color="000000"/>
            </w:tcBorders>
          </w:tcPr>
          <w:p>
            <w:pPr>
              <w:pStyle w:val="TableParagraph"/>
              <w:spacing w:before="157"/>
              <w:ind w:left="557"/>
              <w:rPr>
                <w:sz w:val="16"/>
              </w:rPr>
            </w:pPr>
            <w:r>
              <w:rPr>
                <w:spacing w:val="-2"/>
                <w:sz w:val="16"/>
              </w:rPr>
              <w:t>19.202,42</w:t>
            </w:r>
          </w:p>
        </w:tc>
        <w:tc>
          <w:tcPr>
            <w:tcW w:w="756" w:type="dxa"/>
            <w:tcBorders>
              <w:left w:val="single" w:sz="8" w:space="0" w:color="000000"/>
              <w:right w:val="single" w:sz="8" w:space="0" w:color="000000"/>
            </w:tcBorders>
          </w:tcPr>
          <w:p>
            <w:pPr>
              <w:pStyle w:val="TableParagraph"/>
              <w:spacing w:before="172"/>
              <w:ind w:right="33"/>
              <w:jc w:val="right"/>
              <w:rPr>
                <w:sz w:val="16"/>
              </w:rPr>
            </w:pPr>
            <w:r>
              <w:rPr>
                <w:spacing w:val="-2"/>
                <w:sz w:val="16"/>
              </w:rPr>
              <w:t>28.88</w:t>
            </w:r>
          </w:p>
        </w:tc>
      </w:tr>
      <w:tr>
        <w:trPr>
          <w:trHeight w:val="577" w:hRule="atLeast"/>
        </w:trPr>
        <w:tc>
          <w:tcPr>
            <w:tcW w:w="905" w:type="dxa"/>
            <w:tcBorders>
              <w:left w:val="single" w:sz="8" w:space="0" w:color="000000"/>
            </w:tcBorders>
          </w:tcPr>
          <w:p>
            <w:pPr>
              <w:pStyle w:val="TableParagraph"/>
              <w:spacing w:before="128"/>
              <w:ind w:left="54"/>
              <w:rPr>
                <w:sz w:val="16"/>
              </w:rPr>
            </w:pPr>
            <w:r>
              <w:rPr>
                <w:spacing w:val="-2"/>
                <w:sz w:val="16"/>
              </w:rPr>
              <w:t>R.171.5</w:t>
            </w:r>
          </w:p>
        </w:tc>
        <w:tc>
          <w:tcPr>
            <w:tcW w:w="5112" w:type="dxa"/>
            <w:tcBorders>
              <w:right w:val="single" w:sz="8" w:space="0" w:color="000000"/>
            </w:tcBorders>
          </w:tcPr>
          <w:p>
            <w:pPr>
              <w:pStyle w:val="TableParagraph"/>
              <w:spacing w:line="237" w:lineRule="auto" w:before="144"/>
              <w:ind w:left="179" w:right="160"/>
              <w:rPr>
                <w:sz w:val="16"/>
              </w:rPr>
            </w:pPr>
            <w:r>
              <w:rPr>
                <w:sz w:val="16"/>
              </w:rPr>
              <w:t>Glava</w:t>
            </w:r>
            <w:r>
              <w:rPr>
                <w:spacing w:val="-15"/>
                <w:sz w:val="16"/>
              </w:rPr>
              <w:t> </w:t>
            </w:r>
            <w:r>
              <w:rPr>
                <w:sz w:val="16"/>
              </w:rPr>
              <w:t>5:</w:t>
            </w:r>
            <w:r>
              <w:rPr>
                <w:spacing w:val="-4"/>
                <w:sz w:val="16"/>
              </w:rPr>
              <w:t> </w:t>
            </w:r>
            <w:r>
              <w:rPr>
                <w:sz w:val="16"/>
              </w:rPr>
              <w:t>UDRUGE</w:t>
            </w:r>
            <w:r>
              <w:rPr>
                <w:spacing w:val="-6"/>
                <w:sz w:val="16"/>
              </w:rPr>
              <w:t> </w:t>
            </w:r>
            <w:r>
              <w:rPr>
                <w:sz w:val="16"/>
              </w:rPr>
              <w:t>IZ</w:t>
            </w:r>
            <w:r>
              <w:rPr>
                <w:spacing w:val="-4"/>
                <w:sz w:val="16"/>
              </w:rPr>
              <w:t> </w:t>
            </w:r>
            <w:r>
              <w:rPr>
                <w:sz w:val="16"/>
              </w:rPr>
              <w:t>PODRUČJA</w:t>
            </w:r>
            <w:r>
              <w:rPr>
                <w:spacing w:val="-8"/>
                <w:sz w:val="16"/>
              </w:rPr>
              <w:t> </w:t>
            </w:r>
            <w:r>
              <w:rPr>
                <w:sz w:val="16"/>
              </w:rPr>
              <w:t>DRUŠTVENIH </w:t>
            </w:r>
            <w:r>
              <w:rPr>
                <w:spacing w:val="-2"/>
                <w:sz w:val="16"/>
              </w:rPr>
              <w:t>DJELATNOSTI</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129.000,00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129.000,00</w:t>
            </w:r>
          </w:p>
        </w:tc>
        <w:tc>
          <w:tcPr>
            <w:tcW w:w="1560" w:type="dxa"/>
            <w:tcBorders>
              <w:left w:val="single" w:sz="8" w:space="0" w:color="000000"/>
              <w:right w:val="single" w:sz="8" w:space="0" w:color="000000"/>
            </w:tcBorders>
          </w:tcPr>
          <w:p>
            <w:pPr>
              <w:pStyle w:val="TableParagraph"/>
              <w:spacing w:before="157"/>
              <w:ind w:left="557"/>
              <w:rPr>
                <w:sz w:val="16"/>
              </w:rPr>
            </w:pPr>
            <w:r>
              <w:rPr>
                <w:spacing w:val="-2"/>
                <w:sz w:val="16"/>
              </w:rPr>
              <w:t>58.920,00</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45.67</w:t>
            </w:r>
          </w:p>
        </w:tc>
      </w:tr>
      <w:tr>
        <w:trPr>
          <w:trHeight w:val="413" w:hRule="atLeast"/>
        </w:trPr>
        <w:tc>
          <w:tcPr>
            <w:tcW w:w="905" w:type="dxa"/>
            <w:tcBorders>
              <w:left w:val="single" w:sz="8" w:space="0" w:color="000000"/>
            </w:tcBorders>
          </w:tcPr>
          <w:p>
            <w:pPr>
              <w:pStyle w:val="TableParagraph"/>
              <w:spacing w:before="48"/>
              <w:ind w:left="54"/>
              <w:rPr>
                <w:sz w:val="16"/>
              </w:rPr>
            </w:pPr>
            <w:r>
              <w:rPr>
                <w:spacing w:val="-2"/>
                <w:sz w:val="16"/>
              </w:rPr>
              <w:t>R.171.6</w:t>
            </w:r>
          </w:p>
        </w:tc>
        <w:tc>
          <w:tcPr>
            <w:tcW w:w="5112" w:type="dxa"/>
            <w:tcBorders>
              <w:right w:val="single" w:sz="8" w:space="0" w:color="000000"/>
            </w:tcBorders>
          </w:tcPr>
          <w:p>
            <w:pPr>
              <w:pStyle w:val="TableParagraph"/>
              <w:spacing w:before="62"/>
              <w:ind w:left="179"/>
              <w:rPr>
                <w:sz w:val="16"/>
              </w:rPr>
            </w:pPr>
            <w:r>
              <w:rPr>
                <w:sz w:val="16"/>
              </w:rPr>
              <w:t>Glava</w:t>
            </w:r>
            <w:r>
              <w:rPr>
                <w:spacing w:val="-5"/>
                <w:sz w:val="16"/>
              </w:rPr>
              <w:t> </w:t>
            </w:r>
            <w:r>
              <w:rPr>
                <w:sz w:val="16"/>
              </w:rPr>
              <w:t>6:</w:t>
            </w:r>
            <w:r>
              <w:rPr>
                <w:spacing w:val="-2"/>
                <w:sz w:val="16"/>
              </w:rPr>
              <w:t> ZDRAVSTVO</w:t>
            </w:r>
          </w:p>
        </w:tc>
        <w:tc>
          <w:tcPr>
            <w:tcW w:w="1426" w:type="dxa"/>
            <w:tcBorders>
              <w:left w:val="single" w:sz="8" w:space="0" w:color="000000"/>
              <w:right w:val="single" w:sz="8" w:space="0" w:color="000000"/>
            </w:tcBorders>
          </w:tcPr>
          <w:p>
            <w:pPr>
              <w:pStyle w:val="TableParagraph"/>
              <w:spacing w:before="77"/>
              <w:ind w:left="323"/>
              <w:rPr>
                <w:sz w:val="16"/>
              </w:rPr>
            </w:pPr>
            <w:r>
              <w:rPr>
                <w:spacing w:val="-2"/>
                <w:sz w:val="16"/>
              </w:rPr>
              <w:t>281.500,00</w:t>
            </w:r>
          </w:p>
        </w:tc>
        <w:tc>
          <w:tcPr>
            <w:tcW w:w="1462" w:type="dxa"/>
            <w:tcBorders>
              <w:left w:val="single" w:sz="8" w:space="0" w:color="000000"/>
              <w:right w:val="single" w:sz="8" w:space="0" w:color="000000"/>
            </w:tcBorders>
          </w:tcPr>
          <w:p>
            <w:pPr>
              <w:pStyle w:val="TableParagraph"/>
              <w:spacing w:before="77"/>
              <w:ind w:left="354"/>
              <w:rPr>
                <w:sz w:val="16"/>
              </w:rPr>
            </w:pPr>
            <w:r>
              <w:rPr>
                <w:spacing w:val="-2"/>
                <w:sz w:val="16"/>
              </w:rPr>
              <w:t>281.500,00</w:t>
            </w:r>
          </w:p>
        </w:tc>
        <w:tc>
          <w:tcPr>
            <w:tcW w:w="1560" w:type="dxa"/>
            <w:tcBorders>
              <w:left w:val="single" w:sz="8" w:space="0" w:color="000000"/>
              <w:right w:val="single" w:sz="8" w:space="0" w:color="000000"/>
            </w:tcBorders>
          </w:tcPr>
          <w:p>
            <w:pPr>
              <w:pStyle w:val="TableParagraph"/>
              <w:spacing w:before="77"/>
              <w:ind w:left="660"/>
              <w:rPr>
                <w:sz w:val="16"/>
              </w:rPr>
            </w:pPr>
            <w:r>
              <w:rPr>
                <w:spacing w:val="-2"/>
                <w:sz w:val="16"/>
              </w:rPr>
              <w:t>4.410,00</w:t>
            </w:r>
          </w:p>
        </w:tc>
        <w:tc>
          <w:tcPr>
            <w:tcW w:w="756" w:type="dxa"/>
            <w:tcBorders>
              <w:left w:val="single" w:sz="8" w:space="0" w:color="000000"/>
              <w:right w:val="single" w:sz="8" w:space="0" w:color="000000"/>
            </w:tcBorders>
          </w:tcPr>
          <w:p>
            <w:pPr>
              <w:pStyle w:val="TableParagraph"/>
              <w:spacing w:before="91"/>
              <w:ind w:right="31"/>
              <w:jc w:val="right"/>
              <w:rPr>
                <w:sz w:val="16"/>
              </w:rPr>
            </w:pPr>
            <w:r>
              <w:rPr>
                <w:spacing w:val="-4"/>
                <w:sz w:val="16"/>
              </w:rPr>
              <w:t>1.57</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R.171.7</w:t>
            </w:r>
          </w:p>
        </w:tc>
        <w:tc>
          <w:tcPr>
            <w:tcW w:w="5112" w:type="dxa"/>
            <w:tcBorders>
              <w:right w:val="single" w:sz="8" w:space="0" w:color="000000"/>
            </w:tcBorders>
          </w:tcPr>
          <w:p>
            <w:pPr>
              <w:pStyle w:val="TableParagraph"/>
              <w:spacing w:before="143"/>
              <w:ind w:left="179"/>
              <w:rPr>
                <w:sz w:val="16"/>
              </w:rPr>
            </w:pPr>
            <w:r>
              <w:rPr>
                <w:sz w:val="16"/>
              </w:rPr>
              <w:t>Glava</w:t>
            </w:r>
            <w:r>
              <w:rPr>
                <w:spacing w:val="-7"/>
                <w:sz w:val="16"/>
              </w:rPr>
              <w:t> </w:t>
            </w:r>
            <w:r>
              <w:rPr>
                <w:sz w:val="16"/>
              </w:rPr>
              <w:t>7:</w:t>
            </w:r>
            <w:r>
              <w:rPr>
                <w:spacing w:val="-2"/>
                <w:sz w:val="16"/>
              </w:rPr>
              <w:t> KULTURA</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2.173.000,00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2.173.000,00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122.752,50</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4"/>
                <w:sz w:val="16"/>
              </w:rPr>
              <w:t>5.65</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R.171.8</w:t>
            </w:r>
          </w:p>
        </w:tc>
        <w:tc>
          <w:tcPr>
            <w:tcW w:w="5112" w:type="dxa"/>
            <w:tcBorders>
              <w:right w:val="single" w:sz="8" w:space="0" w:color="000000"/>
            </w:tcBorders>
          </w:tcPr>
          <w:p>
            <w:pPr>
              <w:pStyle w:val="TableParagraph"/>
              <w:spacing w:before="143"/>
              <w:ind w:left="179"/>
              <w:rPr>
                <w:sz w:val="16"/>
              </w:rPr>
            </w:pPr>
            <w:r>
              <w:rPr>
                <w:sz w:val="16"/>
              </w:rPr>
              <w:t>Glava</w:t>
            </w:r>
            <w:r>
              <w:rPr>
                <w:spacing w:val="-8"/>
                <w:sz w:val="16"/>
              </w:rPr>
              <w:t> </w:t>
            </w:r>
            <w:r>
              <w:rPr>
                <w:sz w:val="16"/>
              </w:rPr>
              <w:t>8:</w:t>
            </w:r>
            <w:r>
              <w:rPr>
                <w:spacing w:val="-8"/>
                <w:sz w:val="16"/>
              </w:rPr>
              <w:t> </w:t>
            </w:r>
            <w:r>
              <w:rPr>
                <w:sz w:val="16"/>
              </w:rPr>
              <w:t>OSTALI</w:t>
            </w:r>
            <w:r>
              <w:rPr>
                <w:spacing w:val="-7"/>
                <w:sz w:val="16"/>
              </w:rPr>
              <w:t> </w:t>
            </w:r>
            <w:r>
              <w:rPr>
                <w:spacing w:val="-2"/>
                <w:sz w:val="16"/>
              </w:rPr>
              <w:t>KORISNICI</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349.700,00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349.700,00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190.121,77</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54.37</w:t>
            </w:r>
          </w:p>
        </w:tc>
      </w:tr>
      <w:tr>
        <w:trPr>
          <w:trHeight w:val="495" w:hRule="atLeast"/>
        </w:trPr>
        <w:tc>
          <w:tcPr>
            <w:tcW w:w="905" w:type="dxa"/>
            <w:tcBorders>
              <w:left w:val="single" w:sz="8" w:space="0" w:color="000000"/>
            </w:tcBorders>
          </w:tcPr>
          <w:p>
            <w:pPr>
              <w:pStyle w:val="TableParagraph"/>
              <w:spacing w:before="128"/>
              <w:ind w:left="54"/>
              <w:rPr>
                <w:sz w:val="16"/>
              </w:rPr>
            </w:pPr>
            <w:r>
              <w:rPr>
                <w:spacing w:val="-2"/>
                <w:sz w:val="16"/>
              </w:rPr>
              <w:t>R.171.11</w:t>
            </w:r>
          </w:p>
        </w:tc>
        <w:tc>
          <w:tcPr>
            <w:tcW w:w="5112" w:type="dxa"/>
            <w:tcBorders>
              <w:right w:val="single" w:sz="8" w:space="0" w:color="000000"/>
            </w:tcBorders>
          </w:tcPr>
          <w:p>
            <w:pPr>
              <w:pStyle w:val="TableParagraph"/>
              <w:spacing w:before="143"/>
              <w:ind w:left="179"/>
              <w:rPr>
                <w:sz w:val="16"/>
              </w:rPr>
            </w:pPr>
            <w:r>
              <w:rPr>
                <w:sz w:val="16"/>
              </w:rPr>
              <w:t>Glava</w:t>
            </w:r>
            <w:r>
              <w:rPr>
                <w:spacing w:val="-2"/>
                <w:sz w:val="16"/>
              </w:rPr>
              <w:t> </w:t>
            </w:r>
            <w:r>
              <w:rPr>
                <w:sz w:val="16"/>
              </w:rPr>
              <w:t>11:</w:t>
            </w:r>
            <w:r>
              <w:rPr>
                <w:spacing w:val="-3"/>
                <w:sz w:val="16"/>
              </w:rPr>
              <w:t> </w:t>
            </w:r>
            <w:r>
              <w:rPr>
                <w:sz w:val="16"/>
              </w:rPr>
              <w:t>OPĆI</w:t>
            </w:r>
            <w:r>
              <w:rPr>
                <w:spacing w:val="-2"/>
                <w:sz w:val="16"/>
              </w:rPr>
              <w:t> POSLOVI</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453.230,00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453.230,00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218.258,99</w:t>
            </w:r>
          </w:p>
        </w:tc>
        <w:tc>
          <w:tcPr>
            <w:tcW w:w="756" w:type="dxa"/>
            <w:tcBorders>
              <w:left w:val="single" w:sz="8" w:space="0" w:color="000000"/>
              <w:right w:val="single" w:sz="8" w:space="0" w:color="000000"/>
            </w:tcBorders>
          </w:tcPr>
          <w:p>
            <w:pPr>
              <w:pStyle w:val="TableParagraph"/>
              <w:spacing w:before="172"/>
              <w:ind w:right="33"/>
              <w:jc w:val="right"/>
              <w:rPr>
                <w:sz w:val="16"/>
              </w:rPr>
            </w:pPr>
            <w:r>
              <w:rPr>
                <w:spacing w:val="-2"/>
                <w:sz w:val="16"/>
              </w:rPr>
              <w:t>48.16</w:t>
            </w:r>
          </w:p>
        </w:tc>
      </w:tr>
      <w:tr>
        <w:trPr>
          <w:trHeight w:val="495" w:hRule="atLeast"/>
        </w:trPr>
        <w:tc>
          <w:tcPr>
            <w:tcW w:w="905" w:type="dxa"/>
            <w:tcBorders>
              <w:left w:val="single" w:sz="8" w:space="0" w:color="000000"/>
            </w:tcBorders>
          </w:tcPr>
          <w:p>
            <w:pPr>
              <w:pStyle w:val="TableParagraph"/>
              <w:spacing w:before="130"/>
              <w:ind w:left="54"/>
              <w:rPr>
                <w:sz w:val="16"/>
              </w:rPr>
            </w:pPr>
            <w:r>
              <w:rPr>
                <w:spacing w:val="-2"/>
                <w:sz w:val="16"/>
              </w:rPr>
              <w:t>R.171.12</w:t>
            </w:r>
          </w:p>
        </w:tc>
        <w:tc>
          <w:tcPr>
            <w:tcW w:w="5112" w:type="dxa"/>
            <w:tcBorders>
              <w:right w:val="single" w:sz="8" w:space="0" w:color="000000"/>
            </w:tcBorders>
          </w:tcPr>
          <w:p>
            <w:pPr>
              <w:pStyle w:val="TableParagraph"/>
              <w:spacing w:before="144"/>
              <w:ind w:left="179"/>
              <w:rPr>
                <w:sz w:val="16"/>
              </w:rPr>
            </w:pPr>
            <w:r>
              <w:rPr>
                <w:sz w:val="16"/>
              </w:rPr>
              <w:t>Glava</w:t>
            </w:r>
            <w:r>
              <w:rPr>
                <w:spacing w:val="-7"/>
                <w:sz w:val="16"/>
              </w:rPr>
              <w:t> </w:t>
            </w:r>
            <w:r>
              <w:rPr>
                <w:sz w:val="16"/>
              </w:rPr>
              <w:t>12</w:t>
            </w:r>
            <w:r>
              <w:rPr>
                <w:spacing w:val="-5"/>
                <w:sz w:val="16"/>
              </w:rPr>
              <w:t> </w:t>
            </w:r>
            <w:r>
              <w:rPr>
                <w:sz w:val="16"/>
              </w:rPr>
              <w:t>:</w:t>
            </w:r>
            <w:r>
              <w:rPr>
                <w:spacing w:val="-8"/>
                <w:sz w:val="16"/>
              </w:rPr>
              <w:t> </w:t>
            </w:r>
            <w:r>
              <w:rPr>
                <w:sz w:val="16"/>
              </w:rPr>
              <w:t>GRADSKA</w:t>
            </w:r>
            <w:r>
              <w:rPr>
                <w:spacing w:val="-4"/>
                <w:sz w:val="16"/>
              </w:rPr>
              <w:t> </w:t>
            </w:r>
            <w:r>
              <w:rPr>
                <w:sz w:val="16"/>
              </w:rPr>
              <w:t>KNJIŽNICA</w:t>
            </w:r>
            <w:r>
              <w:rPr>
                <w:spacing w:val="-4"/>
                <w:sz w:val="16"/>
              </w:rPr>
              <w:t> </w:t>
            </w:r>
            <w:r>
              <w:rPr>
                <w:spacing w:val="-2"/>
                <w:sz w:val="16"/>
              </w:rPr>
              <w:t>VUKOVAR</w:t>
            </w:r>
          </w:p>
        </w:tc>
        <w:tc>
          <w:tcPr>
            <w:tcW w:w="1426" w:type="dxa"/>
            <w:tcBorders>
              <w:left w:val="single" w:sz="8" w:space="0" w:color="000000"/>
              <w:right w:val="single" w:sz="8" w:space="0" w:color="000000"/>
            </w:tcBorders>
          </w:tcPr>
          <w:p>
            <w:pPr>
              <w:pStyle w:val="TableParagraph"/>
              <w:spacing w:before="158"/>
              <w:ind w:left="323"/>
              <w:rPr>
                <w:sz w:val="16"/>
              </w:rPr>
            </w:pPr>
            <w:r>
              <w:rPr>
                <w:spacing w:val="-2"/>
                <w:sz w:val="16"/>
              </w:rPr>
              <w:t>631.650,00</w:t>
            </w:r>
          </w:p>
        </w:tc>
        <w:tc>
          <w:tcPr>
            <w:tcW w:w="1462" w:type="dxa"/>
            <w:tcBorders>
              <w:left w:val="single" w:sz="8" w:space="0" w:color="000000"/>
              <w:right w:val="single" w:sz="8" w:space="0" w:color="000000"/>
            </w:tcBorders>
          </w:tcPr>
          <w:p>
            <w:pPr>
              <w:pStyle w:val="TableParagraph"/>
              <w:spacing w:before="158"/>
              <w:ind w:left="354"/>
              <w:rPr>
                <w:sz w:val="16"/>
              </w:rPr>
            </w:pPr>
            <w:r>
              <w:rPr>
                <w:spacing w:val="-2"/>
                <w:sz w:val="16"/>
              </w:rPr>
              <w:t>631.650,00</w:t>
            </w:r>
          </w:p>
        </w:tc>
        <w:tc>
          <w:tcPr>
            <w:tcW w:w="1560" w:type="dxa"/>
            <w:tcBorders>
              <w:left w:val="single" w:sz="8" w:space="0" w:color="000000"/>
              <w:right w:val="single" w:sz="8" w:space="0" w:color="000000"/>
            </w:tcBorders>
          </w:tcPr>
          <w:p>
            <w:pPr>
              <w:pStyle w:val="TableParagraph"/>
              <w:spacing w:before="158"/>
              <w:ind w:left="454"/>
              <w:rPr>
                <w:sz w:val="16"/>
              </w:rPr>
            </w:pPr>
            <w:r>
              <w:rPr>
                <w:spacing w:val="-2"/>
                <w:sz w:val="16"/>
              </w:rPr>
              <w:t>249.958,33</w:t>
            </w:r>
          </w:p>
        </w:tc>
        <w:tc>
          <w:tcPr>
            <w:tcW w:w="756" w:type="dxa"/>
            <w:tcBorders>
              <w:left w:val="single" w:sz="8" w:space="0" w:color="000000"/>
              <w:right w:val="single" w:sz="8" w:space="0" w:color="000000"/>
            </w:tcBorders>
          </w:tcPr>
          <w:p>
            <w:pPr>
              <w:pStyle w:val="TableParagraph"/>
              <w:spacing w:before="173"/>
              <w:ind w:right="31"/>
              <w:jc w:val="right"/>
              <w:rPr>
                <w:sz w:val="16"/>
              </w:rPr>
            </w:pPr>
            <w:r>
              <w:rPr>
                <w:spacing w:val="-2"/>
                <w:sz w:val="16"/>
              </w:rPr>
              <w:t>39.57</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R.171.13</w:t>
            </w:r>
          </w:p>
        </w:tc>
        <w:tc>
          <w:tcPr>
            <w:tcW w:w="5112" w:type="dxa"/>
            <w:tcBorders>
              <w:right w:val="single" w:sz="8" w:space="0" w:color="000000"/>
            </w:tcBorders>
          </w:tcPr>
          <w:p>
            <w:pPr>
              <w:pStyle w:val="TableParagraph"/>
              <w:spacing w:before="143"/>
              <w:ind w:left="179"/>
              <w:rPr>
                <w:sz w:val="16"/>
              </w:rPr>
            </w:pPr>
            <w:r>
              <w:rPr>
                <w:sz w:val="16"/>
              </w:rPr>
              <w:t>Glava</w:t>
            </w:r>
            <w:r>
              <w:rPr>
                <w:spacing w:val="-7"/>
                <w:sz w:val="16"/>
              </w:rPr>
              <w:t> </w:t>
            </w:r>
            <w:r>
              <w:rPr>
                <w:sz w:val="16"/>
              </w:rPr>
              <w:t>13</w:t>
            </w:r>
            <w:r>
              <w:rPr>
                <w:spacing w:val="-4"/>
                <w:sz w:val="16"/>
              </w:rPr>
              <w:t> </w:t>
            </w:r>
            <w:r>
              <w:rPr>
                <w:sz w:val="16"/>
              </w:rPr>
              <w:t>:</w:t>
            </w:r>
            <w:r>
              <w:rPr>
                <w:spacing w:val="-5"/>
                <w:sz w:val="16"/>
              </w:rPr>
              <w:t> </w:t>
            </w:r>
            <w:r>
              <w:rPr>
                <w:sz w:val="16"/>
              </w:rPr>
              <w:t>GRADSKI</w:t>
            </w:r>
            <w:r>
              <w:rPr>
                <w:spacing w:val="-3"/>
                <w:sz w:val="16"/>
              </w:rPr>
              <w:t> </w:t>
            </w:r>
            <w:r>
              <w:rPr>
                <w:sz w:val="16"/>
              </w:rPr>
              <w:t>MUZEJ</w:t>
            </w:r>
            <w:r>
              <w:rPr>
                <w:spacing w:val="-7"/>
                <w:sz w:val="16"/>
              </w:rPr>
              <w:t> </w:t>
            </w:r>
            <w:r>
              <w:rPr>
                <w:spacing w:val="-2"/>
                <w:sz w:val="16"/>
              </w:rPr>
              <w:t>VUKOVAR</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1.038.560,00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1.038.560,00</w:t>
            </w:r>
          </w:p>
        </w:tc>
        <w:tc>
          <w:tcPr>
            <w:tcW w:w="1560" w:type="dxa"/>
            <w:tcBorders>
              <w:left w:val="single" w:sz="8" w:space="0" w:color="000000"/>
              <w:right w:val="single" w:sz="8" w:space="0" w:color="000000"/>
            </w:tcBorders>
          </w:tcPr>
          <w:p>
            <w:pPr>
              <w:pStyle w:val="TableParagraph"/>
              <w:spacing w:before="157"/>
              <w:ind w:left="454"/>
              <w:rPr>
                <w:sz w:val="16"/>
              </w:rPr>
            </w:pPr>
            <w:r>
              <w:rPr>
                <w:spacing w:val="-2"/>
                <w:sz w:val="16"/>
              </w:rPr>
              <w:t>343.278,65</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33.05</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R.171.14</w:t>
            </w:r>
          </w:p>
        </w:tc>
        <w:tc>
          <w:tcPr>
            <w:tcW w:w="5112" w:type="dxa"/>
            <w:tcBorders>
              <w:right w:val="single" w:sz="8" w:space="0" w:color="000000"/>
            </w:tcBorders>
          </w:tcPr>
          <w:p>
            <w:pPr>
              <w:pStyle w:val="TableParagraph"/>
              <w:spacing w:before="143"/>
              <w:ind w:left="179"/>
              <w:rPr>
                <w:sz w:val="16"/>
              </w:rPr>
            </w:pPr>
            <w:r>
              <w:rPr>
                <w:sz w:val="16"/>
              </w:rPr>
              <w:t>Glava</w:t>
            </w:r>
            <w:r>
              <w:rPr>
                <w:spacing w:val="-10"/>
                <w:sz w:val="16"/>
              </w:rPr>
              <w:t> </w:t>
            </w:r>
            <w:r>
              <w:rPr>
                <w:sz w:val="16"/>
              </w:rPr>
              <w:t>14</w:t>
            </w:r>
            <w:r>
              <w:rPr>
                <w:spacing w:val="-8"/>
                <w:sz w:val="16"/>
              </w:rPr>
              <w:t> </w:t>
            </w:r>
            <w:r>
              <w:rPr>
                <w:sz w:val="16"/>
              </w:rPr>
              <w:t>:</w:t>
            </w:r>
            <w:r>
              <w:rPr>
                <w:spacing w:val="-9"/>
                <w:sz w:val="16"/>
              </w:rPr>
              <w:t> </w:t>
            </w:r>
            <w:r>
              <w:rPr>
                <w:sz w:val="16"/>
              </w:rPr>
              <w:t>JAVNA</w:t>
            </w:r>
            <w:r>
              <w:rPr>
                <w:spacing w:val="-9"/>
                <w:sz w:val="16"/>
              </w:rPr>
              <w:t> </w:t>
            </w:r>
            <w:r>
              <w:rPr>
                <w:sz w:val="16"/>
              </w:rPr>
              <w:t>USTANOVA</w:t>
            </w:r>
            <w:r>
              <w:rPr>
                <w:spacing w:val="-9"/>
                <w:sz w:val="16"/>
              </w:rPr>
              <w:t> </w:t>
            </w:r>
            <w:r>
              <w:rPr>
                <w:sz w:val="16"/>
              </w:rPr>
              <w:t>U</w:t>
            </w:r>
            <w:r>
              <w:rPr>
                <w:spacing w:val="-8"/>
                <w:sz w:val="16"/>
              </w:rPr>
              <w:t> </w:t>
            </w:r>
            <w:r>
              <w:rPr>
                <w:sz w:val="16"/>
              </w:rPr>
              <w:t>KULTURI</w:t>
            </w:r>
            <w:r>
              <w:rPr>
                <w:spacing w:val="-7"/>
                <w:sz w:val="16"/>
              </w:rPr>
              <w:t> </w:t>
            </w:r>
            <w:r>
              <w:rPr>
                <w:sz w:val="16"/>
              </w:rPr>
              <w:t>HRVATSKI</w:t>
            </w:r>
            <w:r>
              <w:rPr>
                <w:spacing w:val="-8"/>
                <w:sz w:val="16"/>
              </w:rPr>
              <w:t> </w:t>
            </w:r>
            <w:r>
              <w:rPr>
                <w:spacing w:val="-5"/>
                <w:sz w:val="16"/>
              </w:rPr>
              <w:t>DOM</w:t>
            </w:r>
          </w:p>
        </w:tc>
        <w:tc>
          <w:tcPr>
            <w:tcW w:w="1426" w:type="dxa"/>
            <w:tcBorders>
              <w:left w:val="single" w:sz="8" w:space="0" w:color="000000"/>
              <w:right w:val="single" w:sz="8" w:space="0" w:color="000000"/>
            </w:tcBorders>
          </w:tcPr>
          <w:p>
            <w:pPr>
              <w:pStyle w:val="TableParagraph"/>
              <w:spacing w:before="157"/>
              <w:ind w:left="323"/>
              <w:rPr>
                <w:sz w:val="16"/>
              </w:rPr>
            </w:pPr>
            <w:r>
              <w:rPr>
                <w:spacing w:val="-2"/>
                <w:sz w:val="16"/>
              </w:rPr>
              <w:t>311.000,00</w:t>
            </w:r>
          </w:p>
        </w:tc>
        <w:tc>
          <w:tcPr>
            <w:tcW w:w="1462" w:type="dxa"/>
            <w:tcBorders>
              <w:left w:val="single" w:sz="8" w:space="0" w:color="000000"/>
              <w:right w:val="single" w:sz="8" w:space="0" w:color="000000"/>
            </w:tcBorders>
          </w:tcPr>
          <w:p>
            <w:pPr>
              <w:pStyle w:val="TableParagraph"/>
              <w:spacing w:before="157"/>
              <w:ind w:left="354"/>
              <w:rPr>
                <w:sz w:val="16"/>
              </w:rPr>
            </w:pPr>
            <w:r>
              <w:rPr>
                <w:spacing w:val="-2"/>
                <w:sz w:val="16"/>
              </w:rPr>
              <w:t>311.000,00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136.853,02</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44.00</w:t>
            </w:r>
          </w:p>
        </w:tc>
      </w:tr>
      <w:tr>
        <w:trPr>
          <w:trHeight w:val="577" w:hRule="atLeast"/>
        </w:trPr>
        <w:tc>
          <w:tcPr>
            <w:tcW w:w="905" w:type="dxa"/>
            <w:tcBorders>
              <w:left w:val="single" w:sz="8" w:space="0" w:color="000000"/>
            </w:tcBorders>
          </w:tcPr>
          <w:p>
            <w:pPr>
              <w:pStyle w:val="TableParagraph"/>
              <w:spacing w:before="128"/>
              <w:ind w:left="54"/>
              <w:rPr>
                <w:sz w:val="16"/>
              </w:rPr>
            </w:pPr>
            <w:r>
              <w:rPr>
                <w:spacing w:val="-2"/>
                <w:sz w:val="16"/>
              </w:rPr>
              <w:t>R.171.15</w:t>
            </w:r>
          </w:p>
        </w:tc>
        <w:tc>
          <w:tcPr>
            <w:tcW w:w="5112" w:type="dxa"/>
            <w:tcBorders>
              <w:right w:val="single" w:sz="8" w:space="0" w:color="000000"/>
            </w:tcBorders>
          </w:tcPr>
          <w:p>
            <w:pPr>
              <w:pStyle w:val="TableParagraph"/>
              <w:spacing w:line="237" w:lineRule="auto" w:before="144"/>
              <w:ind w:left="179"/>
              <w:rPr>
                <w:sz w:val="16"/>
              </w:rPr>
            </w:pPr>
            <w:r>
              <w:rPr>
                <w:sz w:val="16"/>
              </w:rPr>
              <w:t>Glava</w:t>
            </w:r>
            <w:r>
              <w:rPr>
                <w:spacing w:val="-15"/>
                <w:sz w:val="16"/>
              </w:rPr>
              <w:t> </w:t>
            </w:r>
            <w:r>
              <w:rPr>
                <w:sz w:val="16"/>
              </w:rPr>
              <w:t>15:</w:t>
            </w:r>
            <w:r>
              <w:rPr>
                <w:spacing w:val="-15"/>
                <w:sz w:val="16"/>
              </w:rPr>
              <w:t> </w:t>
            </w:r>
            <w:r>
              <w:rPr>
                <w:sz w:val="16"/>
              </w:rPr>
              <w:t>JAVNA</w:t>
            </w:r>
            <w:r>
              <w:rPr>
                <w:spacing w:val="-10"/>
                <w:sz w:val="16"/>
              </w:rPr>
              <w:t> </w:t>
            </w:r>
            <w:r>
              <w:rPr>
                <w:sz w:val="16"/>
              </w:rPr>
              <w:t>USTANOVA</w:t>
            </w:r>
            <w:r>
              <w:rPr>
                <w:spacing w:val="-9"/>
                <w:sz w:val="16"/>
              </w:rPr>
              <w:t> </w:t>
            </w:r>
            <w:r>
              <w:rPr>
                <w:sz w:val="16"/>
              </w:rPr>
              <w:t>ZA</w:t>
            </w:r>
            <w:r>
              <w:rPr>
                <w:spacing w:val="-9"/>
                <w:sz w:val="16"/>
              </w:rPr>
              <w:t> </w:t>
            </w:r>
            <w:r>
              <w:rPr>
                <w:sz w:val="16"/>
              </w:rPr>
              <w:t>UPRAVLJANJE</w:t>
            </w:r>
            <w:r>
              <w:rPr>
                <w:spacing w:val="-12"/>
                <w:sz w:val="16"/>
              </w:rPr>
              <w:t> </w:t>
            </w:r>
            <w:r>
              <w:rPr>
                <w:sz w:val="16"/>
              </w:rPr>
              <w:t>SPORTSKIM </w:t>
            </w:r>
            <w:r>
              <w:rPr>
                <w:spacing w:val="-2"/>
                <w:sz w:val="16"/>
              </w:rPr>
              <w:t>OBJEKTIMA</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2.543.168,00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2.543.168,00</w:t>
            </w:r>
          </w:p>
        </w:tc>
        <w:tc>
          <w:tcPr>
            <w:tcW w:w="1560" w:type="dxa"/>
            <w:tcBorders>
              <w:left w:val="single" w:sz="8" w:space="0" w:color="000000"/>
              <w:right w:val="single" w:sz="8" w:space="0" w:color="000000"/>
            </w:tcBorders>
          </w:tcPr>
          <w:p>
            <w:pPr>
              <w:pStyle w:val="TableParagraph"/>
              <w:spacing w:before="157"/>
              <w:ind w:left="293"/>
              <w:rPr>
                <w:sz w:val="16"/>
              </w:rPr>
            </w:pPr>
            <w:r>
              <w:rPr>
                <w:spacing w:val="-2"/>
                <w:sz w:val="16"/>
              </w:rPr>
              <w:t>1.360.792,05</w:t>
            </w:r>
          </w:p>
        </w:tc>
        <w:tc>
          <w:tcPr>
            <w:tcW w:w="756" w:type="dxa"/>
            <w:tcBorders>
              <w:left w:val="single" w:sz="8" w:space="0" w:color="000000"/>
              <w:right w:val="single" w:sz="8" w:space="0" w:color="000000"/>
            </w:tcBorders>
          </w:tcPr>
          <w:p>
            <w:pPr>
              <w:pStyle w:val="TableParagraph"/>
              <w:spacing w:before="172"/>
              <w:ind w:right="24"/>
              <w:jc w:val="right"/>
              <w:rPr>
                <w:sz w:val="16"/>
              </w:rPr>
            </w:pPr>
            <w:r>
              <w:rPr>
                <w:spacing w:val="-2"/>
                <w:sz w:val="16"/>
              </w:rPr>
              <w:t>53.51</w:t>
            </w:r>
          </w:p>
        </w:tc>
      </w:tr>
      <w:tr>
        <w:trPr>
          <w:trHeight w:val="414" w:hRule="atLeast"/>
        </w:trPr>
        <w:tc>
          <w:tcPr>
            <w:tcW w:w="905" w:type="dxa"/>
            <w:tcBorders>
              <w:left w:val="single" w:sz="8" w:space="0" w:color="000000"/>
            </w:tcBorders>
          </w:tcPr>
          <w:p>
            <w:pPr>
              <w:pStyle w:val="TableParagraph"/>
              <w:spacing w:before="48"/>
              <w:ind w:left="54"/>
              <w:rPr>
                <w:sz w:val="16"/>
              </w:rPr>
            </w:pPr>
            <w:r>
              <w:rPr>
                <w:spacing w:val="-2"/>
                <w:sz w:val="16"/>
              </w:rPr>
              <w:t>R.171.16</w:t>
            </w:r>
          </w:p>
        </w:tc>
        <w:tc>
          <w:tcPr>
            <w:tcW w:w="5112" w:type="dxa"/>
            <w:tcBorders>
              <w:right w:val="single" w:sz="8" w:space="0" w:color="000000"/>
            </w:tcBorders>
          </w:tcPr>
          <w:p>
            <w:pPr>
              <w:pStyle w:val="TableParagraph"/>
              <w:spacing w:before="62"/>
              <w:ind w:left="179"/>
              <w:rPr>
                <w:sz w:val="16"/>
              </w:rPr>
            </w:pPr>
            <w:r>
              <w:rPr>
                <w:sz w:val="16"/>
              </w:rPr>
              <w:t>Glava</w:t>
            </w:r>
            <w:r>
              <w:rPr>
                <w:spacing w:val="-6"/>
                <w:sz w:val="16"/>
              </w:rPr>
              <w:t> </w:t>
            </w:r>
            <w:r>
              <w:rPr>
                <w:sz w:val="16"/>
              </w:rPr>
              <w:t>16:</w:t>
            </w:r>
            <w:r>
              <w:rPr>
                <w:spacing w:val="-5"/>
                <w:sz w:val="16"/>
              </w:rPr>
              <w:t> </w:t>
            </w:r>
            <w:r>
              <w:rPr>
                <w:sz w:val="16"/>
              </w:rPr>
              <w:t>DJEČJI</w:t>
            </w:r>
            <w:r>
              <w:rPr>
                <w:spacing w:val="-3"/>
                <w:sz w:val="16"/>
              </w:rPr>
              <w:t> </w:t>
            </w:r>
            <w:r>
              <w:rPr>
                <w:sz w:val="16"/>
              </w:rPr>
              <w:t>VRTIĆ</w:t>
            </w:r>
            <w:r>
              <w:rPr>
                <w:spacing w:val="-2"/>
                <w:sz w:val="16"/>
              </w:rPr>
              <w:t> </w:t>
            </w:r>
            <w:r>
              <w:rPr>
                <w:sz w:val="16"/>
              </w:rPr>
              <w:t>VUKOVAR</w:t>
            </w:r>
            <w:r>
              <w:rPr>
                <w:spacing w:val="-3"/>
                <w:sz w:val="16"/>
              </w:rPr>
              <w:t> </w:t>
            </w:r>
            <w:r>
              <w:rPr>
                <w:spacing w:val="-10"/>
                <w:sz w:val="16"/>
              </w:rPr>
              <w:t>1</w:t>
            </w:r>
          </w:p>
        </w:tc>
        <w:tc>
          <w:tcPr>
            <w:tcW w:w="1426" w:type="dxa"/>
            <w:tcBorders>
              <w:left w:val="single" w:sz="8" w:space="0" w:color="000000"/>
              <w:right w:val="single" w:sz="8" w:space="0" w:color="000000"/>
            </w:tcBorders>
          </w:tcPr>
          <w:p>
            <w:pPr>
              <w:pStyle w:val="TableParagraph"/>
              <w:spacing w:before="77"/>
              <w:ind w:left="164"/>
              <w:rPr>
                <w:sz w:val="16"/>
              </w:rPr>
            </w:pPr>
            <w:r>
              <w:rPr>
                <w:spacing w:val="-2"/>
                <w:sz w:val="16"/>
              </w:rPr>
              <w:t>4.046.100,00</w:t>
            </w:r>
          </w:p>
        </w:tc>
        <w:tc>
          <w:tcPr>
            <w:tcW w:w="1462" w:type="dxa"/>
            <w:tcBorders>
              <w:left w:val="single" w:sz="8" w:space="0" w:color="000000"/>
              <w:right w:val="single" w:sz="8" w:space="0" w:color="000000"/>
            </w:tcBorders>
          </w:tcPr>
          <w:p>
            <w:pPr>
              <w:pStyle w:val="TableParagraph"/>
              <w:spacing w:before="77"/>
              <w:ind w:left="193"/>
              <w:rPr>
                <w:sz w:val="16"/>
              </w:rPr>
            </w:pPr>
            <w:r>
              <w:rPr>
                <w:spacing w:val="-2"/>
                <w:sz w:val="16"/>
              </w:rPr>
              <w:t>4.046.100,00</w:t>
            </w:r>
          </w:p>
        </w:tc>
        <w:tc>
          <w:tcPr>
            <w:tcW w:w="1560" w:type="dxa"/>
            <w:tcBorders>
              <w:left w:val="single" w:sz="8" w:space="0" w:color="000000"/>
              <w:right w:val="single" w:sz="8" w:space="0" w:color="000000"/>
            </w:tcBorders>
          </w:tcPr>
          <w:p>
            <w:pPr>
              <w:pStyle w:val="TableParagraph"/>
              <w:spacing w:before="77"/>
              <w:ind w:left="293"/>
              <w:rPr>
                <w:sz w:val="16"/>
              </w:rPr>
            </w:pPr>
            <w:r>
              <w:rPr>
                <w:spacing w:val="-2"/>
                <w:sz w:val="16"/>
              </w:rPr>
              <w:t>1.952.414,86</w:t>
            </w:r>
          </w:p>
        </w:tc>
        <w:tc>
          <w:tcPr>
            <w:tcW w:w="756" w:type="dxa"/>
            <w:tcBorders>
              <w:left w:val="single" w:sz="8" w:space="0" w:color="000000"/>
              <w:right w:val="single" w:sz="8" w:space="0" w:color="000000"/>
            </w:tcBorders>
          </w:tcPr>
          <w:p>
            <w:pPr>
              <w:pStyle w:val="TableParagraph"/>
              <w:spacing w:before="91"/>
              <w:ind w:right="31"/>
              <w:jc w:val="right"/>
              <w:rPr>
                <w:sz w:val="16"/>
              </w:rPr>
            </w:pPr>
            <w:r>
              <w:rPr>
                <w:spacing w:val="-2"/>
                <w:sz w:val="16"/>
              </w:rPr>
              <w:t>48.25</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R.171.17</w:t>
            </w:r>
          </w:p>
        </w:tc>
        <w:tc>
          <w:tcPr>
            <w:tcW w:w="5112" w:type="dxa"/>
            <w:tcBorders>
              <w:right w:val="single" w:sz="8" w:space="0" w:color="000000"/>
            </w:tcBorders>
          </w:tcPr>
          <w:p>
            <w:pPr>
              <w:pStyle w:val="TableParagraph"/>
              <w:spacing w:before="143"/>
              <w:ind w:left="179"/>
              <w:rPr>
                <w:sz w:val="16"/>
              </w:rPr>
            </w:pPr>
            <w:r>
              <w:rPr>
                <w:sz w:val="16"/>
              </w:rPr>
              <w:t>Glava</w:t>
            </w:r>
            <w:r>
              <w:rPr>
                <w:spacing w:val="-5"/>
                <w:sz w:val="16"/>
              </w:rPr>
              <w:t> </w:t>
            </w:r>
            <w:r>
              <w:rPr>
                <w:sz w:val="16"/>
              </w:rPr>
              <w:t>17:</w:t>
            </w:r>
            <w:r>
              <w:rPr>
                <w:spacing w:val="-5"/>
                <w:sz w:val="16"/>
              </w:rPr>
              <w:t> </w:t>
            </w:r>
            <w:r>
              <w:rPr>
                <w:sz w:val="16"/>
              </w:rPr>
              <w:t>DJEČJI</w:t>
            </w:r>
            <w:r>
              <w:rPr>
                <w:spacing w:val="-5"/>
                <w:sz w:val="16"/>
              </w:rPr>
              <w:t> </w:t>
            </w:r>
            <w:r>
              <w:rPr>
                <w:sz w:val="16"/>
              </w:rPr>
              <w:t>VRTIĆ</w:t>
            </w:r>
            <w:r>
              <w:rPr>
                <w:spacing w:val="-6"/>
                <w:sz w:val="16"/>
              </w:rPr>
              <w:t> </w:t>
            </w:r>
            <w:r>
              <w:rPr>
                <w:sz w:val="16"/>
              </w:rPr>
              <w:t>VUKOVAR</w:t>
            </w:r>
            <w:r>
              <w:rPr>
                <w:spacing w:val="-3"/>
                <w:sz w:val="16"/>
              </w:rPr>
              <w:t> </w:t>
            </w:r>
            <w:r>
              <w:rPr>
                <w:spacing w:val="-10"/>
                <w:sz w:val="16"/>
              </w:rPr>
              <w:t>2</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1.456.000,00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1.456.000,00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671.676,19</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46.13</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R.171.18</w:t>
            </w:r>
          </w:p>
        </w:tc>
        <w:tc>
          <w:tcPr>
            <w:tcW w:w="5112" w:type="dxa"/>
            <w:tcBorders>
              <w:right w:val="single" w:sz="8" w:space="0" w:color="000000"/>
            </w:tcBorders>
          </w:tcPr>
          <w:p>
            <w:pPr>
              <w:pStyle w:val="TableParagraph"/>
              <w:spacing w:before="143"/>
              <w:ind w:left="179"/>
              <w:rPr>
                <w:sz w:val="16"/>
              </w:rPr>
            </w:pPr>
            <w:r>
              <w:rPr>
                <w:sz w:val="16"/>
              </w:rPr>
              <w:t>Glava</w:t>
            </w:r>
            <w:r>
              <w:rPr>
                <w:spacing w:val="-9"/>
                <w:sz w:val="16"/>
              </w:rPr>
              <w:t> </w:t>
            </w:r>
            <w:r>
              <w:rPr>
                <w:sz w:val="16"/>
              </w:rPr>
              <w:t>18:</w:t>
            </w:r>
            <w:r>
              <w:rPr>
                <w:spacing w:val="-9"/>
                <w:sz w:val="16"/>
              </w:rPr>
              <w:t> </w:t>
            </w:r>
            <w:r>
              <w:rPr>
                <w:sz w:val="16"/>
              </w:rPr>
              <w:t>OSNOVNA</w:t>
            </w:r>
            <w:r>
              <w:rPr>
                <w:spacing w:val="-7"/>
                <w:sz w:val="16"/>
              </w:rPr>
              <w:t> </w:t>
            </w:r>
            <w:r>
              <w:rPr>
                <w:sz w:val="16"/>
              </w:rPr>
              <w:t>ŠKOLA</w:t>
            </w:r>
            <w:r>
              <w:rPr>
                <w:spacing w:val="-7"/>
                <w:sz w:val="16"/>
              </w:rPr>
              <w:t> </w:t>
            </w:r>
            <w:r>
              <w:rPr>
                <w:sz w:val="16"/>
              </w:rPr>
              <w:t>DRAGUTINA</w:t>
            </w:r>
            <w:r>
              <w:rPr>
                <w:spacing w:val="-7"/>
                <w:sz w:val="16"/>
              </w:rPr>
              <w:t> </w:t>
            </w:r>
            <w:r>
              <w:rPr>
                <w:spacing w:val="-2"/>
                <w:sz w:val="16"/>
              </w:rPr>
              <w:t>TADIJANOVIĆA</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3.289.000,00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3.289.000,00</w:t>
            </w:r>
          </w:p>
        </w:tc>
        <w:tc>
          <w:tcPr>
            <w:tcW w:w="1560" w:type="dxa"/>
            <w:tcBorders>
              <w:left w:val="single" w:sz="8" w:space="0" w:color="000000"/>
              <w:right w:val="single" w:sz="8" w:space="0" w:color="000000"/>
            </w:tcBorders>
          </w:tcPr>
          <w:p>
            <w:pPr>
              <w:pStyle w:val="TableParagraph"/>
              <w:spacing w:before="157"/>
              <w:ind w:left="293"/>
              <w:rPr>
                <w:sz w:val="16"/>
              </w:rPr>
            </w:pPr>
            <w:r>
              <w:rPr>
                <w:spacing w:val="-2"/>
                <w:sz w:val="16"/>
              </w:rPr>
              <w:t>1.634.533,39</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49.70</w:t>
            </w:r>
          </w:p>
        </w:tc>
      </w:tr>
      <w:tr>
        <w:trPr>
          <w:trHeight w:val="495" w:hRule="atLeast"/>
        </w:trPr>
        <w:tc>
          <w:tcPr>
            <w:tcW w:w="905" w:type="dxa"/>
            <w:tcBorders>
              <w:left w:val="single" w:sz="8" w:space="0" w:color="000000"/>
            </w:tcBorders>
          </w:tcPr>
          <w:p>
            <w:pPr>
              <w:pStyle w:val="TableParagraph"/>
              <w:spacing w:before="128"/>
              <w:ind w:left="54"/>
              <w:rPr>
                <w:sz w:val="16"/>
              </w:rPr>
            </w:pPr>
            <w:r>
              <w:rPr>
                <w:spacing w:val="-2"/>
                <w:sz w:val="16"/>
              </w:rPr>
              <w:t>R.171.19</w:t>
            </w:r>
          </w:p>
        </w:tc>
        <w:tc>
          <w:tcPr>
            <w:tcW w:w="5112" w:type="dxa"/>
            <w:tcBorders>
              <w:right w:val="single" w:sz="8" w:space="0" w:color="000000"/>
            </w:tcBorders>
          </w:tcPr>
          <w:p>
            <w:pPr>
              <w:pStyle w:val="TableParagraph"/>
              <w:spacing w:before="143"/>
              <w:ind w:left="179"/>
              <w:rPr>
                <w:sz w:val="16"/>
              </w:rPr>
            </w:pPr>
            <w:r>
              <w:rPr>
                <w:sz w:val="16"/>
              </w:rPr>
              <w:t>Glava</w:t>
            </w:r>
            <w:r>
              <w:rPr>
                <w:spacing w:val="-7"/>
                <w:sz w:val="16"/>
              </w:rPr>
              <w:t> </w:t>
            </w:r>
            <w:r>
              <w:rPr>
                <w:sz w:val="16"/>
              </w:rPr>
              <w:t>19:</w:t>
            </w:r>
            <w:r>
              <w:rPr>
                <w:spacing w:val="-6"/>
                <w:sz w:val="16"/>
              </w:rPr>
              <w:t> </w:t>
            </w:r>
            <w:r>
              <w:rPr>
                <w:sz w:val="16"/>
              </w:rPr>
              <w:t>OSNOVNA</w:t>
            </w:r>
            <w:r>
              <w:rPr>
                <w:spacing w:val="-4"/>
                <w:sz w:val="16"/>
              </w:rPr>
              <w:t> </w:t>
            </w:r>
            <w:r>
              <w:rPr>
                <w:sz w:val="16"/>
              </w:rPr>
              <w:t>ŠKOLA</w:t>
            </w:r>
            <w:r>
              <w:rPr>
                <w:spacing w:val="-5"/>
                <w:sz w:val="16"/>
              </w:rPr>
              <w:t> </w:t>
            </w:r>
            <w:r>
              <w:rPr>
                <w:sz w:val="16"/>
              </w:rPr>
              <w:t>ANTUNA</w:t>
            </w:r>
            <w:r>
              <w:rPr>
                <w:spacing w:val="-5"/>
                <w:sz w:val="16"/>
              </w:rPr>
              <w:t> </w:t>
            </w:r>
            <w:r>
              <w:rPr>
                <w:spacing w:val="-2"/>
                <w:sz w:val="16"/>
              </w:rPr>
              <w:t>BAUERA</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1.929.889,00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1.929.889,00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927.664,06</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48.07</w:t>
            </w:r>
          </w:p>
        </w:tc>
      </w:tr>
      <w:tr>
        <w:trPr>
          <w:trHeight w:val="495" w:hRule="atLeast"/>
        </w:trPr>
        <w:tc>
          <w:tcPr>
            <w:tcW w:w="905" w:type="dxa"/>
            <w:tcBorders>
              <w:left w:val="single" w:sz="8" w:space="0" w:color="000000"/>
            </w:tcBorders>
          </w:tcPr>
          <w:p>
            <w:pPr>
              <w:pStyle w:val="TableParagraph"/>
              <w:spacing w:before="130"/>
              <w:ind w:left="54"/>
              <w:rPr>
                <w:sz w:val="16"/>
              </w:rPr>
            </w:pPr>
            <w:r>
              <w:rPr>
                <w:spacing w:val="-2"/>
                <w:sz w:val="16"/>
              </w:rPr>
              <w:t>R.171.20</w:t>
            </w:r>
          </w:p>
        </w:tc>
        <w:tc>
          <w:tcPr>
            <w:tcW w:w="5112" w:type="dxa"/>
            <w:tcBorders>
              <w:right w:val="single" w:sz="8" w:space="0" w:color="000000"/>
            </w:tcBorders>
          </w:tcPr>
          <w:p>
            <w:pPr>
              <w:pStyle w:val="TableParagraph"/>
              <w:spacing w:before="144"/>
              <w:ind w:left="179"/>
              <w:rPr>
                <w:sz w:val="16"/>
              </w:rPr>
            </w:pPr>
            <w:r>
              <w:rPr>
                <w:sz w:val="16"/>
              </w:rPr>
              <w:t>Glava</w:t>
            </w:r>
            <w:r>
              <w:rPr>
                <w:spacing w:val="-7"/>
                <w:sz w:val="16"/>
              </w:rPr>
              <w:t> </w:t>
            </w:r>
            <w:r>
              <w:rPr>
                <w:sz w:val="16"/>
              </w:rPr>
              <w:t>20:</w:t>
            </w:r>
            <w:r>
              <w:rPr>
                <w:spacing w:val="-7"/>
                <w:sz w:val="16"/>
              </w:rPr>
              <w:t> </w:t>
            </w:r>
            <w:r>
              <w:rPr>
                <w:sz w:val="16"/>
              </w:rPr>
              <w:t>OSNOVNA</w:t>
            </w:r>
            <w:r>
              <w:rPr>
                <w:spacing w:val="-5"/>
                <w:sz w:val="16"/>
              </w:rPr>
              <w:t> </w:t>
            </w:r>
            <w:r>
              <w:rPr>
                <w:sz w:val="16"/>
              </w:rPr>
              <w:t>ŠKOLA</w:t>
            </w:r>
            <w:r>
              <w:rPr>
                <w:spacing w:val="-8"/>
                <w:sz w:val="16"/>
              </w:rPr>
              <w:t> </w:t>
            </w:r>
            <w:r>
              <w:rPr>
                <w:sz w:val="16"/>
              </w:rPr>
              <w:t>NIKOLE</w:t>
            </w:r>
            <w:r>
              <w:rPr>
                <w:spacing w:val="-5"/>
                <w:sz w:val="16"/>
              </w:rPr>
              <w:t> </w:t>
            </w:r>
            <w:r>
              <w:rPr>
                <w:spacing w:val="-2"/>
                <w:sz w:val="16"/>
              </w:rPr>
              <w:t>ANDRIĆA</w:t>
            </w:r>
          </w:p>
        </w:tc>
        <w:tc>
          <w:tcPr>
            <w:tcW w:w="1426" w:type="dxa"/>
            <w:tcBorders>
              <w:left w:val="single" w:sz="8" w:space="0" w:color="000000"/>
              <w:right w:val="single" w:sz="8" w:space="0" w:color="000000"/>
            </w:tcBorders>
          </w:tcPr>
          <w:p>
            <w:pPr>
              <w:pStyle w:val="TableParagraph"/>
              <w:spacing w:before="158"/>
              <w:ind w:left="164"/>
              <w:rPr>
                <w:sz w:val="16"/>
              </w:rPr>
            </w:pPr>
            <w:r>
              <w:rPr>
                <w:spacing w:val="-2"/>
                <w:sz w:val="16"/>
              </w:rPr>
              <w:t>1.820.500,00</w:t>
            </w:r>
          </w:p>
        </w:tc>
        <w:tc>
          <w:tcPr>
            <w:tcW w:w="1462" w:type="dxa"/>
            <w:tcBorders>
              <w:left w:val="single" w:sz="8" w:space="0" w:color="000000"/>
              <w:right w:val="single" w:sz="8" w:space="0" w:color="000000"/>
            </w:tcBorders>
          </w:tcPr>
          <w:p>
            <w:pPr>
              <w:pStyle w:val="TableParagraph"/>
              <w:spacing w:before="158"/>
              <w:ind w:left="193"/>
              <w:rPr>
                <w:sz w:val="16"/>
              </w:rPr>
            </w:pPr>
            <w:r>
              <w:rPr>
                <w:spacing w:val="-2"/>
                <w:sz w:val="16"/>
              </w:rPr>
              <w:t>1.820.500,00</w:t>
            </w:r>
          </w:p>
        </w:tc>
        <w:tc>
          <w:tcPr>
            <w:tcW w:w="1560" w:type="dxa"/>
            <w:tcBorders>
              <w:left w:val="single" w:sz="8" w:space="0" w:color="000000"/>
              <w:right w:val="single" w:sz="8" w:space="0" w:color="000000"/>
            </w:tcBorders>
          </w:tcPr>
          <w:p>
            <w:pPr>
              <w:pStyle w:val="TableParagraph"/>
              <w:spacing w:before="158"/>
              <w:ind w:left="452"/>
              <w:rPr>
                <w:sz w:val="16"/>
              </w:rPr>
            </w:pPr>
            <w:r>
              <w:rPr>
                <w:spacing w:val="-2"/>
                <w:sz w:val="16"/>
              </w:rPr>
              <w:t>798.200,77</w:t>
            </w:r>
          </w:p>
        </w:tc>
        <w:tc>
          <w:tcPr>
            <w:tcW w:w="756" w:type="dxa"/>
            <w:tcBorders>
              <w:left w:val="single" w:sz="8" w:space="0" w:color="000000"/>
              <w:right w:val="single" w:sz="8" w:space="0" w:color="000000"/>
            </w:tcBorders>
          </w:tcPr>
          <w:p>
            <w:pPr>
              <w:pStyle w:val="TableParagraph"/>
              <w:spacing w:before="173"/>
              <w:ind w:right="31"/>
              <w:jc w:val="right"/>
              <w:rPr>
                <w:sz w:val="16"/>
              </w:rPr>
            </w:pPr>
            <w:r>
              <w:rPr>
                <w:spacing w:val="-2"/>
                <w:sz w:val="16"/>
              </w:rPr>
              <w:t>43.85</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R.171.21</w:t>
            </w:r>
          </w:p>
        </w:tc>
        <w:tc>
          <w:tcPr>
            <w:tcW w:w="5112" w:type="dxa"/>
            <w:tcBorders>
              <w:right w:val="single" w:sz="8" w:space="0" w:color="000000"/>
            </w:tcBorders>
          </w:tcPr>
          <w:p>
            <w:pPr>
              <w:pStyle w:val="TableParagraph"/>
              <w:spacing w:before="143"/>
              <w:ind w:left="179"/>
              <w:rPr>
                <w:sz w:val="16"/>
              </w:rPr>
            </w:pPr>
            <w:r>
              <w:rPr>
                <w:sz w:val="16"/>
              </w:rPr>
              <w:t>Glava</w:t>
            </w:r>
            <w:r>
              <w:rPr>
                <w:spacing w:val="-6"/>
                <w:sz w:val="16"/>
              </w:rPr>
              <w:t> </w:t>
            </w:r>
            <w:r>
              <w:rPr>
                <w:sz w:val="16"/>
              </w:rPr>
              <w:t>21:</w:t>
            </w:r>
            <w:r>
              <w:rPr>
                <w:spacing w:val="-8"/>
                <w:sz w:val="16"/>
              </w:rPr>
              <w:t> </w:t>
            </w:r>
            <w:r>
              <w:rPr>
                <w:sz w:val="16"/>
              </w:rPr>
              <w:t>OSNOVNA</w:t>
            </w:r>
            <w:r>
              <w:rPr>
                <w:spacing w:val="-7"/>
                <w:sz w:val="16"/>
              </w:rPr>
              <w:t> </w:t>
            </w:r>
            <w:r>
              <w:rPr>
                <w:sz w:val="16"/>
              </w:rPr>
              <w:t>ŠKOLA</w:t>
            </w:r>
            <w:r>
              <w:rPr>
                <w:spacing w:val="-4"/>
                <w:sz w:val="16"/>
              </w:rPr>
              <w:t> </w:t>
            </w:r>
            <w:r>
              <w:rPr>
                <w:sz w:val="16"/>
              </w:rPr>
              <w:t>SINIŠE</w:t>
            </w:r>
            <w:r>
              <w:rPr>
                <w:spacing w:val="-7"/>
                <w:sz w:val="16"/>
              </w:rPr>
              <w:t> </w:t>
            </w:r>
            <w:r>
              <w:rPr>
                <w:spacing w:val="-2"/>
                <w:sz w:val="16"/>
              </w:rPr>
              <w:t>GLAVAŠEVIĆA</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2.061.082,00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2.061.082,00</w:t>
            </w:r>
          </w:p>
        </w:tc>
        <w:tc>
          <w:tcPr>
            <w:tcW w:w="1560" w:type="dxa"/>
            <w:tcBorders>
              <w:left w:val="single" w:sz="8" w:space="0" w:color="000000"/>
              <w:right w:val="single" w:sz="8" w:space="0" w:color="000000"/>
            </w:tcBorders>
          </w:tcPr>
          <w:p>
            <w:pPr>
              <w:pStyle w:val="TableParagraph"/>
              <w:spacing w:before="157"/>
              <w:ind w:left="293"/>
              <w:rPr>
                <w:sz w:val="16"/>
              </w:rPr>
            </w:pPr>
            <w:r>
              <w:rPr>
                <w:spacing w:val="-2"/>
                <w:sz w:val="16"/>
              </w:rPr>
              <w:t>1.080.639,37</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52.43</w:t>
            </w:r>
          </w:p>
        </w:tc>
      </w:tr>
      <w:tr>
        <w:trPr>
          <w:trHeight w:val="494" w:hRule="atLeast"/>
        </w:trPr>
        <w:tc>
          <w:tcPr>
            <w:tcW w:w="905" w:type="dxa"/>
            <w:tcBorders>
              <w:left w:val="single" w:sz="8" w:space="0" w:color="000000"/>
            </w:tcBorders>
          </w:tcPr>
          <w:p>
            <w:pPr>
              <w:pStyle w:val="TableParagraph"/>
              <w:spacing w:before="128"/>
              <w:ind w:left="54"/>
              <w:rPr>
                <w:sz w:val="16"/>
              </w:rPr>
            </w:pPr>
            <w:r>
              <w:rPr>
                <w:spacing w:val="-2"/>
                <w:sz w:val="16"/>
              </w:rPr>
              <w:t>R.171.22</w:t>
            </w:r>
          </w:p>
        </w:tc>
        <w:tc>
          <w:tcPr>
            <w:tcW w:w="5112" w:type="dxa"/>
            <w:tcBorders>
              <w:right w:val="single" w:sz="8" w:space="0" w:color="000000"/>
            </w:tcBorders>
          </w:tcPr>
          <w:p>
            <w:pPr>
              <w:pStyle w:val="TableParagraph"/>
              <w:spacing w:before="143"/>
              <w:ind w:left="179"/>
              <w:rPr>
                <w:sz w:val="16"/>
              </w:rPr>
            </w:pPr>
            <w:r>
              <w:rPr>
                <w:sz w:val="16"/>
              </w:rPr>
              <w:t>Glava</w:t>
            </w:r>
            <w:r>
              <w:rPr>
                <w:spacing w:val="-4"/>
                <w:sz w:val="16"/>
              </w:rPr>
              <w:t> </w:t>
            </w:r>
            <w:r>
              <w:rPr>
                <w:sz w:val="16"/>
              </w:rPr>
              <w:t>22:</w:t>
            </w:r>
            <w:r>
              <w:rPr>
                <w:spacing w:val="-4"/>
                <w:sz w:val="16"/>
              </w:rPr>
              <w:t> </w:t>
            </w:r>
            <w:r>
              <w:rPr>
                <w:sz w:val="16"/>
              </w:rPr>
              <w:t>OSNOVNA</w:t>
            </w:r>
            <w:r>
              <w:rPr>
                <w:spacing w:val="-5"/>
                <w:sz w:val="16"/>
              </w:rPr>
              <w:t> </w:t>
            </w:r>
            <w:r>
              <w:rPr>
                <w:sz w:val="16"/>
              </w:rPr>
              <w:t>ŠKOLA</w:t>
            </w:r>
            <w:r>
              <w:rPr>
                <w:spacing w:val="-3"/>
                <w:sz w:val="16"/>
              </w:rPr>
              <w:t> </w:t>
            </w:r>
            <w:r>
              <w:rPr>
                <w:sz w:val="16"/>
              </w:rPr>
              <w:t>BLAGE</w:t>
            </w:r>
            <w:r>
              <w:rPr>
                <w:spacing w:val="-3"/>
                <w:sz w:val="16"/>
              </w:rPr>
              <w:t> </w:t>
            </w:r>
            <w:r>
              <w:rPr>
                <w:spacing w:val="-2"/>
                <w:sz w:val="16"/>
              </w:rPr>
              <w:t>ZADRE</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1.722.584,00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1.722.584,00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930.020,36</w:t>
            </w:r>
          </w:p>
        </w:tc>
        <w:tc>
          <w:tcPr>
            <w:tcW w:w="756" w:type="dxa"/>
            <w:tcBorders>
              <w:left w:val="single" w:sz="8" w:space="0" w:color="000000"/>
              <w:right w:val="single" w:sz="8" w:space="0" w:color="000000"/>
            </w:tcBorders>
          </w:tcPr>
          <w:p>
            <w:pPr>
              <w:pStyle w:val="TableParagraph"/>
              <w:spacing w:before="172"/>
              <w:ind w:right="31"/>
              <w:jc w:val="right"/>
              <w:rPr>
                <w:sz w:val="16"/>
              </w:rPr>
            </w:pPr>
            <w:r>
              <w:rPr>
                <w:spacing w:val="-2"/>
                <w:sz w:val="16"/>
              </w:rPr>
              <w:t>53.99</w:t>
            </w:r>
          </w:p>
        </w:tc>
      </w:tr>
      <w:tr>
        <w:trPr>
          <w:trHeight w:val="495" w:hRule="atLeast"/>
        </w:trPr>
        <w:tc>
          <w:tcPr>
            <w:tcW w:w="905" w:type="dxa"/>
            <w:tcBorders>
              <w:left w:val="single" w:sz="8" w:space="0" w:color="000000"/>
            </w:tcBorders>
          </w:tcPr>
          <w:p>
            <w:pPr>
              <w:pStyle w:val="TableParagraph"/>
              <w:spacing w:before="128"/>
              <w:ind w:left="54"/>
              <w:rPr>
                <w:sz w:val="16"/>
              </w:rPr>
            </w:pPr>
            <w:r>
              <w:rPr>
                <w:spacing w:val="-2"/>
                <w:sz w:val="16"/>
              </w:rPr>
              <w:t>R.171.23</w:t>
            </w:r>
          </w:p>
        </w:tc>
        <w:tc>
          <w:tcPr>
            <w:tcW w:w="5112" w:type="dxa"/>
            <w:tcBorders>
              <w:right w:val="single" w:sz="8" w:space="0" w:color="000000"/>
            </w:tcBorders>
          </w:tcPr>
          <w:p>
            <w:pPr>
              <w:pStyle w:val="TableParagraph"/>
              <w:spacing w:before="143"/>
              <w:ind w:left="179"/>
              <w:rPr>
                <w:sz w:val="16"/>
              </w:rPr>
            </w:pPr>
            <w:r>
              <w:rPr>
                <w:sz w:val="16"/>
              </w:rPr>
              <w:t>Glava</w:t>
            </w:r>
            <w:r>
              <w:rPr>
                <w:spacing w:val="-7"/>
                <w:sz w:val="16"/>
              </w:rPr>
              <w:t> </w:t>
            </w:r>
            <w:r>
              <w:rPr>
                <w:sz w:val="16"/>
              </w:rPr>
              <w:t>23:</w:t>
            </w:r>
            <w:r>
              <w:rPr>
                <w:spacing w:val="-6"/>
                <w:sz w:val="16"/>
              </w:rPr>
              <w:t> </w:t>
            </w:r>
            <w:r>
              <w:rPr>
                <w:sz w:val="16"/>
              </w:rPr>
              <w:t>OSNOVNA</w:t>
            </w:r>
            <w:r>
              <w:rPr>
                <w:spacing w:val="-5"/>
                <w:sz w:val="16"/>
              </w:rPr>
              <w:t> </w:t>
            </w:r>
            <w:r>
              <w:rPr>
                <w:sz w:val="16"/>
              </w:rPr>
              <w:t>ŠKOLA</w:t>
            </w:r>
            <w:r>
              <w:rPr>
                <w:spacing w:val="-5"/>
                <w:sz w:val="16"/>
              </w:rPr>
              <w:t> </w:t>
            </w:r>
            <w:r>
              <w:rPr>
                <w:spacing w:val="-2"/>
                <w:sz w:val="16"/>
              </w:rPr>
              <w:t>MITNICA</w:t>
            </w:r>
          </w:p>
        </w:tc>
        <w:tc>
          <w:tcPr>
            <w:tcW w:w="1426" w:type="dxa"/>
            <w:tcBorders>
              <w:left w:val="single" w:sz="8" w:space="0" w:color="000000"/>
              <w:right w:val="single" w:sz="8" w:space="0" w:color="000000"/>
            </w:tcBorders>
          </w:tcPr>
          <w:p>
            <w:pPr>
              <w:pStyle w:val="TableParagraph"/>
              <w:spacing w:before="157"/>
              <w:ind w:left="164"/>
              <w:rPr>
                <w:sz w:val="16"/>
              </w:rPr>
            </w:pPr>
            <w:r>
              <w:rPr>
                <w:spacing w:val="-2"/>
                <w:sz w:val="16"/>
              </w:rPr>
              <w:t>2.206.800,00</w:t>
            </w:r>
          </w:p>
        </w:tc>
        <w:tc>
          <w:tcPr>
            <w:tcW w:w="1462" w:type="dxa"/>
            <w:tcBorders>
              <w:left w:val="single" w:sz="8" w:space="0" w:color="000000"/>
              <w:right w:val="single" w:sz="8" w:space="0" w:color="000000"/>
            </w:tcBorders>
          </w:tcPr>
          <w:p>
            <w:pPr>
              <w:pStyle w:val="TableParagraph"/>
              <w:spacing w:before="157"/>
              <w:ind w:left="193"/>
              <w:rPr>
                <w:sz w:val="16"/>
              </w:rPr>
            </w:pPr>
            <w:r>
              <w:rPr>
                <w:spacing w:val="-2"/>
                <w:sz w:val="16"/>
              </w:rPr>
              <w:t>2.206.800,00</w:t>
            </w:r>
          </w:p>
        </w:tc>
        <w:tc>
          <w:tcPr>
            <w:tcW w:w="1560" w:type="dxa"/>
            <w:tcBorders>
              <w:left w:val="single" w:sz="8" w:space="0" w:color="000000"/>
              <w:right w:val="single" w:sz="8" w:space="0" w:color="000000"/>
            </w:tcBorders>
          </w:tcPr>
          <w:p>
            <w:pPr>
              <w:pStyle w:val="TableParagraph"/>
              <w:spacing w:before="157"/>
              <w:ind w:left="452"/>
              <w:rPr>
                <w:sz w:val="16"/>
              </w:rPr>
            </w:pPr>
            <w:r>
              <w:rPr>
                <w:spacing w:val="-2"/>
                <w:sz w:val="16"/>
              </w:rPr>
              <w:t>981.525,00</w:t>
            </w:r>
          </w:p>
        </w:tc>
        <w:tc>
          <w:tcPr>
            <w:tcW w:w="756" w:type="dxa"/>
            <w:tcBorders>
              <w:left w:val="single" w:sz="8" w:space="0" w:color="000000"/>
              <w:right w:val="single" w:sz="8" w:space="0" w:color="000000"/>
            </w:tcBorders>
          </w:tcPr>
          <w:p>
            <w:pPr>
              <w:pStyle w:val="TableParagraph"/>
              <w:spacing w:before="172"/>
              <w:ind w:right="33"/>
              <w:jc w:val="right"/>
              <w:rPr>
                <w:sz w:val="16"/>
              </w:rPr>
            </w:pPr>
            <w:r>
              <w:rPr>
                <w:spacing w:val="-2"/>
                <w:sz w:val="16"/>
              </w:rPr>
              <w:t>44.48</w:t>
            </w:r>
          </w:p>
        </w:tc>
      </w:tr>
      <w:tr>
        <w:trPr>
          <w:trHeight w:val="1723" w:hRule="atLeast"/>
        </w:trPr>
        <w:tc>
          <w:tcPr>
            <w:tcW w:w="905" w:type="dxa"/>
            <w:tcBorders>
              <w:left w:val="single" w:sz="8" w:space="0" w:color="000000"/>
              <w:bottom w:val="single" w:sz="8" w:space="0" w:color="000000"/>
            </w:tcBorders>
          </w:tcPr>
          <w:p>
            <w:pPr>
              <w:pStyle w:val="TableParagraph"/>
              <w:spacing w:before="130"/>
              <w:ind w:left="54"/>
              <w:rPr>
                <w:sz w:val="16"/>
              </w:rPr>
            </w:pPr>
            <w:r>
              <w:rPr>
                <w:spacing w:val="-2"/>
                <w:sz w:val="16"/>
              </w:rPr>
              <w:t>R.171.24</w:t>
            </w:r>
          </w:p>
        </w:tc>
        <w:tc>
          <w:tcPr>
            <w:tcW w:w="5112" w:type="dxa"/>
            <w:tcBorders>
              <w:bottom w:val="single" w:sz="8" w:space="0" w:color="000000"/>
              <w:right w:val="single" w:sz="8" w:space="0" w:color="000000"/>
            </w:tcBorders>
          </w:tcPr>
          <w:p>
            <w:pPr>
              <w:pStyle w:val="TableParagraph"/>
              <w:spacing w:before="144"/>
              <w:ind w:left="179"/>
              <w:rPr>
                <w:sz w:val="16"/>
              </w:rPr>
            </w:pPr>
            <w:r>
              <w:rPr>
                <w:sz w:val="16"/>
              </w:rPr>
              <w:t>Glava</w:t>
            </w:r>
            <w:r>
              <w:rPr>
                <w:spacing w:val="-8"/>
                <w:sz w:val="16"/>
              </w:rPr>
              <w:t> </w:t>
            </w:r>
            <w:r>
              <w:rPr>
                <w:sz w:val="16"/>
              </w:rPr>
              <w:t>24:</w:t>
            </w:r>
            <w:r>
              <w:rPr>
                <w:spacing w:val="-5"/>
                <w:sz w:val="16"/>
              </w:rPr>
              <w:t> </w:t>
            </w:r>
            <w:r>
              <w:rPr>
                <w:sz w:val="16"/>
              </w:rPr>
              <w:t>OSNOVNA</w:t>
            </w:r>
            <w:r>
              <w:rPr>
                <w:spacing w:val="-7"/>
                <w:sz w:val="16"/>
              </w:rPr>
              <w:t> </w:t>
            </w:r>
            <w:r>
              <w:rPr>
                <w:sz w:val="16"/>
              </w:rPr>
              <w:t>ŠKOLA</w:t>
            </w:r>
            <w:r>
              <w:rPr>
                <w:spacing w:val="-6"/>
                <w:sz w:val="16"/>
              </w:rPr>
              <w:t> </w:t>
            </w:r>
            <w:r>
              <w:rPr>
                <w:sz w:val="16"/>
              </w:rPr>
              <w:t>JOSIPA</w:t>
            </w:r>
            <w:r>
              <w:rPr>
                <w:spacing w:val="-6"/>
                <w:sz w:val="16"/>
              </w:rPr>
              <w:t> </w:t>
            </w:r>
            <w:r>
              <w:rPr>
                <w:spacing w:val="-2"/>
                <w:sz w:val="16"/>
              </w:rPr>
              <w:t>MATOŠA</w:t>
            </w:r>
          </w:p>
        </w:tc>
        <w:tc>
          <w:tcPr>
            <w:tcW w:w="1426" w:type="dxa"/>
            <w:tcBorders>
              <w:left w:val="single" w:sz="8" w:space="0" w:color="000000"/>
              <w:bottom w:val="single" w:sz="8" w:space="0" w:color="000000"/>
              <w:right w:val="single" w:sz="8" w:space="0" w:color="000000"/>
            </w:tcBorders>
          </w:tcPr>
          <w:p>
            <w:pPr>
              <w:pStyle w:val="TableParagraph"/>
              <w:spacing w:before="158"/>
              <w:ind w:left="164"/>
              <w:rPr>
                <w:sz w:val="16"/>
              </w:rPr>
            </w:pPr>
            <w:r>
              <w:rPr>
                <w:spacing w:val="-2"/>
                <w:sz w:val="16"/>
              </w:rPr>
              <w:t>1.500.000,00</w:t>
            </w:r>
          </w:p>
        </w:tc>
        <w:tc>
          <w:tcPr>
            <w:tcW w:w="1462" w:type="dxa"/>
            <w:tcBorders>
              <w:left w:val="single" w:sz="8" w:space="0" w:color="000000"/>
              <w:bottom w:val="single" w:sz="8" w:space="0" w:color="000000"/>
              <w:right w:val="single" w:sz="8" w:space="0" w:color="000000"/>
            </w:tcBorders>
          </w:tcPr>
          <w:p>
            <w:pPr>
              <w:pStyle w:val="TableParagraph"/>
              <w:spacing w:before="158"/>
              <w:ind w:left="193"/>
              <w:rPr>
                <w:sz w:val="16"/>
              </w:rPr>
            </w:pPr>
            <w:r>
              <w:rPr>
                <w:spacing w:val="-2"/>
                <w:sz w:val="16"/>
              </w:rPr>
              <w:t>1.500.000,00</w:t>
            </w:r>
          </w:p>
        </w:tc>
        <w:tc>
          <w:tcPr>
            <w:tcW w:w="1560" w:type="dxa"/>
            <w:tcBorders>
              <w:left w:val="single" w:sz="8" w:space="0" w:color="000000"/>
              <w:bottom w:val="single" w:sz="8" w:space="0" w:color="000000"/>
              <w:right w:val="single" w:sz="8" w:space="0" w:color="000000"/>
            </w:tcBorders>
          </w:tcPr>
          <w:p>
            <w:pPr>
              <w:pStyle w:val="TableParagraph"/>
              <w:spacing w:before="158"/>
              <w:ind w:left="452"/>
              <w:rPr>
                <w:sz w:val="16"/>
              </w:rPr>
            </w:pPr>
            <w:r>
              <w:rPr>
                <w:spacing w:val="-2"/>
                <w:sz w:val="16"/>
              </w:rPr>
              <w:t>718.256,32</w:t>
            </w:r>
          </w:p>
        </w:tc>
        <w:tc>
          <w:tcPr>
            <w:tcW w:w="756" w:type="dxa"/>
            <w:tcBorders>
              <w:left w:val="single" w:sz="8" w:space="0" w:color="000000"/>
              <w:bottom w:val="single" w:sz="8" w:space="0" w:color="000000"/>
              <w:right w:val="single" w:sz="8" w:space="0" w:color="000000"/>
            </w:tcBorders>
          </w:tcPr>
          <w:p>
            <w:pPr>
              <w:pStyle w:val="TableParagraph"/>
              <w:spacing w:before="173"/>
              <w:ind w:right="33"/>
              <w:jc w:val="right"/>
              <w:rPr>
                <w:sz w:val="16"/>
              </w:rPr>
            </w:pPr>
            <w:r>
              <w:rPr>
                <w:spacing w:val="-2"/>
                <w:sz w:val="16"/>
              </w:rPr>
              <w:t>47.88</w:t>
            </w:r>
          </w:p>
        </w:tc>
      </w:tr>
    </w:tbl>
    <w:p>
      <w:pPr>
        <w:pStyle w:val="TableParagraph"/>
        <w:spacing w:after="0"/>
        <w:jc w:val="right"/>
        <w:rPr>
          <w:sz w:val="16"/>
        </w:rPr>
        <w:sectPr>
          <w:pgSz w:w="11910" w:h="16840"/>
          <w:pgMar w:header="0" w:footer="400" w:top="760" w:bottom="640" w:left="425" w:right="141"/>
        </w:sectPr>
      </w:pPr>
    </w:p>
    <w:p>
      <w:pPr>
        <w:spacing w:line="242" w:lineRule="auto" w:before="73"/>
        <w:ind w:left="4929" w:right="835" w:hanging="2907"/>
        <w:jc w:val="left"/>
        <w:rPr>
          <w:b/>
          <w:sz w:val="22"/>
        </w:rPr>
      </w:pPr>
      <w:r>
        <w:rPr>
          <w:b/>
          <w:sz w:val="22"/>
        </w:rPr>
        <w:t>IZVRŠENJE</w:t>
      </w:r>
      <w:r>
        <w:rPr>
          <w:b/>
          <w:spacing w:val="-3"/>
          <w:sz w:val="22"/>
        </w:rPr>
        <w:t> </w:t>
      </w:r>
      <w:r>
        <w:rPr>
          <w:b/>
          <w:sz w:val="22"/>
        </w:rPr>
        <w:t>PRORAČUNA</w:t>
      </w:r>
      <w:r>
        <w:rPr>
          <w:b/>
          <w:spacing w:val="-6"/>
          <w:sz w:val="22"/>
        </w:rPr>
        <w:t> </w:t>
      </w:r>
      <w:r>
        <w:rPr>
          <w:b/>
          <w:sz w:val="22"/>
        </w:rPr>
        <w:t>PO</w:t>
      </w:r>
      <w:r>
        <w:rPr>
          <w:b/>
          <w:spacing w:val="-6"/>
          <w:sz w:val="22"/>
        </w:rPr>
        <w:t> </w:t>
      </w:r>
      <w:r>
        <w:rPr>
          <w:b/>
          <w:sz w:val="22"/>
        </w:rPr>
        <w:t>PROGRAMSKOJ</w:t>
      </w:r>
      <w:r>
        <w:rPr>
          <w:b/>
          <w:spacing w:val="40"/>
          <w:sz w:val="22"/>
        </w:rPr>
        <w:t> </w:t>
      </w:r>
      <w:r>
        <w:rPr>
          <w:b/>
          <w:sz w:val="22"/>
        </w:rPr>
        <w:t>KLASIFIKACIJI POSEBNI DIO</w:t>
      </w:r>
    </w:p>
    <w:p>
      <w:pPr>
        <w:spacing w:line="240" w:lineRule="auto" w:before="84"/>
        <w:rPr>
          <w:b/>
          <w:sz w:val="16"/>
        </w:rPr>
      </w:pPr>
    </w:p>
    <w:p>
      <w:pPr>
        <w:spacing w:before="0"/>
        <w:ind w:left="3606" w:right="0" w:firstLine="0"/>
        <w:jc w:val="left"/>
        <w:rPr>
          <w:b/>
          <w:sz w:val="16"/>
        </w:rPr>
      </w:pPr>
      <w:r>
        <w:rPr>
          <w:b/>
          <w:sz w:val="16"/>
        </w:rPr>
        <w:t>ZA</w:t>
      </w:r>
      <w:r>
        <w:rPr>
          <w:b/>
          <w:spacing w:val="-9"/>
          <w:sz w:val="16"/>
        </w:rPr>
        <w:t> </w:t>
      </w:r>
      <w:r>
        <w:rPr>
          <w:b/>
          <w:sz w:val="16"/>
        </w:rPr>
        <w:t>RAZDOBLJE:</w:t>
      </w:r>
      <w:r>
        <w:rPr>
          <w:b/>
          <w:spacing w:val="-8"/>
          <w:sz w:val="16"/>
        </w:rPr>
        <w:t> </w:t>
      </w:r>
      <w:r>
        <w:rPr>
          <w:b/>
          <w:sz w:val="16"/>
        </w:rPr>
        <w:t>1.1.2026.</w:t>
      </w:r>
      <w:r>
        <w:rPr>
          <w:b/>
          <w:spacing w:val="54"/>
          <w:sz w:val="16"/>
        </w:rPr>
        <w:t> </w:t>
      </w:r>
      <w:r>
        <w:rPr>
          <w:b/>
          <w:sz w:val="16"/>
        </w:rPr>
        <w:t>DO</w:t>
      </w:r>
      <w:r>
        <w:rPr>
          <w:b/>
          <w:spacing w:val="-13"/>
          <w:sz w:val="16"/>
        </w:rPr>
        <w:t> </w:t>
      </w:r>
      <w:r>
        <w:rPr>
          <w:b/>
          <w:sz w:val="16"/>
        </w:rPr>
        <w:t>30.6.2026.</w:t>
      </w:r>
      <w:r>
        <w:rPr>
          <w:b/>
          <w:spacing w:val="43"/>
          <w:sz w:val="16"/>
        </w:rPr>
        <w:t> </w:t>
      </w:r>
      <w:r>
        <w:rPr>
          <w:b/>
          <w:spacing w:val="-2"/>
          <w:sz w:val="16"/>
        </w:rPr>
        <w:t>GODINE</w:t>
      </w:r>
    </w:p>
    <w:p>
      <w:pPr>
        <w:spacing w:line="240" w:lineRule="auto" w:before="0"/>
        <w:rPr>
          <w:b/>
          <w:sz w:val="20"/>
        </w:rPr>
      </w:pPr>
    </w:p>
    <w:p>
      <w:pPr>
        <w:spacing w:line="240" w:lineRule="auto" w:before="47" w:after="0"/>
        <w:rPr>
          <w:b/>
          <w:sz w:val="20"/>
        </w:r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54"/>
        <w:gridCol w:w="5139"/>
        <w:gridCol w:w="1448"/>
        <w:gridCol w:w="1461"/>
        <w:gridCol w:w="1559"/>
        <w:gridCol w:w="755"/>
      </w:tblGrid>
      <w:tr>
        <w:trPr>
          <w:trHeight w:val="576" w:hRule="atLeast"/>
        </w:trPr>
        <w:tc>
          <w:tcPr>
            <w:tcW w:w="5993" w:type="dxa"/>
            <w:gridSpan w:val="2"/>
            <w:tcBorders>
              <w:top w:val="single" w:sz="8" w:space="0" w:color="000000"/>
              <w:left w:val="single" w:sz="8" w:space="0" w:color="000000"/>
              <w:bottom w:val="single" w:sz="12" w:space="0" w:color="000000"/>
              <w:right w:val="single" w:sz="12" w:space="0" w:color="000000"/>
            </w:tcBorders>
          </w:tcPr>
          <w:p>
            <w:pPr>
              <w:pStyle w:val="TableParagraph"/>
              <w:spacing w:before="174"/>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line="237" w:lineRule="auto" w:before="56"/>
              <w:ind w:left="507"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line="237" w:lineRule="auto" w:before="56"/>
              <w:ind w:left="445"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line="237" w:lineRule="auto" w:before="70"/>
              <w:ind w:left="628"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146"/>
              <w:ind w:right="44"/>
              <w:jc w:val="right"/>
              <w:rPr>
                <w:sz w:val="16"/>
              </w:rPr>
            </w:pPr>
            <w:r>
              <w:rPr>
                <w:spacing w:val="-2"/>
                <w:sz w:val="16"/>
              </w:rPr>
              <w:t>INDEX</w:t>
            </w:r>
          </w:p>
        </w:tc>
      </w:tr>
      <w:tr>
        <w:trPr>
          <w:trHeight w:val="305" w:hRule="atLeast"/>
        </w:trPr>
        <w:tc>
          <w:tcPr>
            <w:tcW w:w="5993" w:type="dxa"/>
            <w:gridSpan w:val="2"/>
            <w:tcBorders>
              <w:top w:val="single" w:sz="12" w:space="0" w:color="000000"/>
              <w:left w:val="single" w:sz="8" w:space="0" w:color="000000"/>
              <w:bottom w:val="single" w:sz="8" w:space="0" w:color="000000"/>
              <w:right w:val="single" w:sz="12" w:space="0" w:color="000000"/>
            </w:tcBorders>
          </w:tcPr>
          <w:p>
            <w:pPr>
              <w:pStyle w:val="TableParagraph"/>
              <w:spacing w:before="63"/>
              <w:ind w:right="618"/>
              <w:jc w:val="center"/>
              <w:rPr>
                <w:sz w:val="16"/>
              </w:rPr>
            </w:pPr>
            <w:r>
              <w:rPr>
                <w:spacing w:val="-10"/>
                <w:sz w:val="16"/>
              </w:rPr>
              <w:t>1</w:t>
            </w:r>
          </w:p>
        </w:tc>
        <w:tc>
          <w:tcPr>
            <w:tcW w:w="1448" w:type="dxa"/>
            <w:tcBorders>
              <w:top w:val="single" w:sz="12" w:space="0" w:color="000000"/>
              <w:left w:val="single" w:sz="12" w:space="0" w:color="000000"/>
              <w:bottom w:val="single" w:sz="8" w:space="0" w:color="000000"/>
              <w:right w:val="single" w:sz="8" w:space="0" w:color="000000"/>
            </w:tcBorders>
          </w:tcPr>
          <w:p>
            <w:pPr>
              <w:pStyle w:val="TableParagraph"/>
              <w:spacing w:before="48"/>
              <w:ind w:left="208"/>
              <w:jc w:val="center"/>
              <w:rPr>
                <w:sz w:val="16"/>
              </w:rPr>
            </w:pPr>
            <w:r>
              <w:rPr>
                <w:spacing w:val="-10"/>
                <w:sz w:val="16"/>
              </w:rPr>
              <w:t>2</w:t>
            </w:r>
          </w:p>
        </w:tc>
        <w:tc>
          <w:tcPr>
            <w:tcW w:w="1461" w:type="dxa"/>
            <w:tcBorders>
              <w:top w:val="single" w:sz="12" w:space="0" w:color="000000"/>
              <w:left w:val="single" w:sz="8" w:space="0" w:color="000000"/>
              <w:bottom w:val="single" w:sz="8" w:space="0" w:color="000000"/>
              <w:right w:val="single" w:sz="8" w:space="0" w:color="000000"/>
            </w:tcBorders>
          </w:tcPr>
          <w:p>
            <w:pPr>
              <w:pStyle w:val="TableParagraph"/>
              <w:spacing w:before="79"/>
              <w:ind w:left="2" w:right="175"/>
              <w:jc w:val="center"/>
              <w:rPr>
                <w:sz w:val="16"/>
              </w:rPr>
            </w:pPr>
            <w:r>
              <w:rPr>
                <w:spacing w:val="-10"/>
                <w:sz w:val="16"/>
              </w:rPr>
              <w:t>3</w:t>
            </w:r>
          </w:p>
        </w:tc>
        <w:tc>
          <w:tcPr>
            <w:tcW w:w="1559" w:type="dxa"/>
            <w:tcBorders>
              <w:top w:val="single" w:sz="12" w:space="0" w:color="000000"/>
              <w:left w:val="single" w:sz="8" w:space="0" w:color="000000"/>
              <w:bottom w:val="single" w:sz="8" w:space="0" w:color="000000"/>
              <w:right w:val="single" w:sz="8" w:space="0" w:color="000000"/>
            </w:tcBorders>
          </w:tcPr>
          <w:p>
            <w:pPr>
              <w:pStyle w:val="TableParagraph"/>
              <w:spacing w:before="63"/>
              <w:ind w:left="16"/>
              <w:jc w:val="center"/>
              <w:rPr>
                <w:sz w:val="16"/>
              </w:rPr>
            </w:pPr>
            <w:r>
              <w:rPr>
                <w:spacing w:val="-10"/>
                <w:sz w:val="16"/>
              </w:rPr>
              <w:t>4</w:t>
            </w:r>
          </w:p>
        </w:tc>
        <w:tc>
          <w:tcPr>
            <w:tcW w:w="755" w:type="dxa"/>
            <w:tcBorders>
              <w:top w:val="single" w:sz="12" w:space="0" w:color="000000"/>
              <w:left w:val="single" w:sz="8" w:space="0" w:color="000000"/>
              <w:bottom w:val="single" w:sz="8" w:space="0" w:color="000000"/>
              <w:right w:val="single" w:sz="8" w:space="0" w:color="000000"/>
            </w:tcBorders>
          </w:tcPr>
          <w:p>
            <w:pPr>
              <w:pStyle w:val="TableParagraph"/>
              <w:spacing w:before="79"/>
              <w:ind w:left="134"/>
              <w:rPr>
                <w:sz w:val="16"/>
              </w:rPr>
            </w:pPr>
            <w:r>
              <w:rPr>
                <w:spacing w:val="-4"/>
                <w:sz w:val="16"/>
              </w:rPr>
              <w:t>5=4/3</w:t>
            </w:r>
          </w:p>
        </w:tc>
      </w:tr>
      <w:tr>
        <w:trPr>
          <w:trHeight w:val="292" w:hRule="atLeast"/>
        </w:trPr>
        <w:tc>
          <w:tcPr>
            <w:tcW w:w="5993" w:type="dxa"/>
            <w:gridSpan w:val="2"/>
            <w:tcBorders>
              <w:top w:val="single" w:sz="8" w:space="0" w:color="000000"/>
              <w:left w:val="single" w:sz="8" w:space="0" w:color="000000"/>
              <w:right w:val="single" w:sz="12" w:space="0" w:color="000000"/>
            </w:tcBorders>
          </w:tcPr>
          <w:p>
            <w:pPr>
              <w:pStyle w:val="TableParagraph"/>
              <w:spacing w:before="42"/>
              <w:ind w:left="100"/>
              <w:rPr>
                <w:b/>
                <w:sz w:val="16"/>
              </w:rPr>
            </w:pPr>
            <w:r>
              <w:rPr>
                <w:b/>
                <w:position w:val="1"/>
                <w:sz w:val="16"/>
              </w:rPr>
              <w:t>R</w:t>
            </w:r>
            <w:r>
              <w:rPr>
                <w:b/>
                <w:spacing w:val="31"/>
                <w:position w:val="1"/>
                <w:sz w:val="16"/>
              </w:rPr>
              <w:t>  </w:t>
            </w:r>
            <w:r>
              <w:rPr>
                <w:b/>
                <w:sz w:val="16"/>
              </w:rPr>
              <w:t>UKUPNI</w:t>
            </w:r>
            <w:r>
              <w:rPr>
                <w:b/>
                <w:spacing w:val="1"/>
                <w:sz w:val="16"/>
              </w:rPr>
              <w:t> </w:t>
            </w:r>
            <w:r>
              <w:rPr>
                <w:b/>
                <w:spacing w:val="-2"/>
                <w:sz w:val="16"/>
              </w:rPr>
              <w:t>RASHODI</w:t>
            </w:r>
          </w:p>
        </w:tc>
        <w:tc>
          <w:tcPr>
            <w:tcW w:w="1448" w:type="dxa"/>
            <w:tcBorders>
              <w:top w:val="single" w:sz="8" w:space="0" w:color="000000"/>
              <w:left w:val="single" w:sz="12" w:space="0" w:color="000000"/>
              <w:right w:val="single" w:sz="8" w:space="0" w:color="000000"/>
            </w:tcBorders>
          </w:tcPr>
          <w:p>
            <w:pPr>
              <w:pStyle w:val="TableParagraph"/>
              <w:spacing w:before="38"/>
              <w:ind w:right="-15"/>
              <w:jc w:val="right"/>
              <w:rPr>
                <w:sz w:val="16"/>
              </w:rPr>
            </w:pPr>
            <w:r>
              <w:rPr>
                <w:spacing w:val="-2"/>
                <w:sz w:val="16"/>
              </w:rPr>
              <w:t>87.560.000,00</w:t>
            </w:r>
          </w:p>
        </w:tc>
        <w:tc>
          <w:tcPr>
            <w:tcW w:w="1461" w:type="dxa"/>
            <w:tcBorders>
              <w:top w:val="single" w:sz="8" w:space="0" w:color="000000"/>
              <w:left w:val="single" w:sz="8" w:space="0" w:color="000000"/>
              <w:right w:val="single" w:sz="8" w:space="0" w:color="000000"/>
            </w:tcBorders>
          </w:tcPr>
          <w:p>
            <w:pPr>
              <w:pStyle w:val="TableParagraph"/>
              <w:spacing w:before="52"/>
              <w:ind w:right="23"/>
              <w:jc w:val="right"/>
              <w:rPr>
                <w:sz w:val="16"/>
              </w:rPr>
            </w:pPr>
            <w:r>
              <w:rPr>
                <w:spacing w:val="-2"/>
                <w:sz w:val="16"/>
              </w:rPr>
              <w:t>87.560.000,00</w:t>
            </w:r>
          </w:p>
        </w:tc>
        <w:tc>
          <w:tcPr>
            <w:tcW w:w="1559" w:type="dxa"/>
            <w:tcBorders>
              <w:top w:val="single" w:sz="8" w:space="0" w:color="000000"/>
              <w:left w:val="single" w:sz="8" w:space="0" w:color="000000"/>
              <w:right w:val="single" w:sz="8" w:space="0" w:color="000000"/>
            </w:tcBorders>
          </w:tcPr>
          <w:p>
            <w:pPr>
              <w:pStyle w:val="TableParagraph"/>
              <w:spacing w:before="38"/>
              <w:ind w:left="282"/>
              <w:rPr>
                <w:sz w:val="16"/>
              </w:rPr>
            </w:pPr>
            <w:r>
              <w:rPr>
                <w:spacing w:val="-2"/>
                <w:sz w:val="16"/>
              </w:rPr>
              <w:t>24.659.508,86</w:t>
            </w:r>
          </w:p>
        </w:tc>
        <w:tc>
          <w:tcPr>
            <w:tcW w:w="755" w:type="dxa"/>
            <w:tcBorders>
              <w:top w:val="single" w:sz="8" w:space="0" w:color="000000"/>
              <w:left w:val="single" w:sz="8" w:space="0" w:color="000000"/>
              <w:right w:val="single" w:sz="8" w:space="0" w:color="000000"/>
            </w:tcBorders>
          </w:tcPr>
          <w:p>
            <w:pPr>
              <w:pStyle w:val="TableParagraph"/>
              <w:spacing w:before="52"/>
              <w:ind w:right="-29"/>
              <w:jc w:val="right"/>
              <w:rPr>
                <w:sz w:val="16"/>
              </w:rPr>
            </w:pPr>
            <w:r>
              <w:rPr>
                <w:spacing w:val="-2"/>
                <w:sz w:val="16"/>
              </w:rPr>
              <w:t>28,16</w:t>
            </w:r>
          </w:p>
        </w:tc>
      </w:tr>
      <w:tr>
        <w:trPr>
          <w:trHeight w:val="616" w:hRule="atLeast"/>
        </w:trPr>
        <w:tc>
          <w:tcPr>
            <w:tcW w:w="5993" w:type="dxa"/>
            <w:gridSpan w:val="2"/>
            <w:tcBorders>
              <w:left w:val="single" w:sz="8" w:space="0" w:color="000000"/>
              <w:bottom w:val="single" w:sz="24" w:space="0" w:color="FFFFFF"/>
            </w:tcBorders>
            <w:shd w:val="clear" w:color="auto" w:fill="BFBFBF"/>
          </w:tcPr>
          <w:p>
            <w:pPr>
              <w:pStyle w:val="TableParagraph"/>
              <w:tabs>
                <w:tab w:pos="880" w:val="left" w:leader="none"/>
              </w:tabs>
              <w:spacing w:before="31"/>
              <w:ind w:left="131"/>
              <w:rPr>
                <w:b/>
                <w:sz w:val="16"/>
              </w:rPr>
            </w:pPr>
            <w:r>
              <w:rPr>
                <w:b/>
                <w:spacing w:val="-2"/>
                <w:sz w:val="16"/>
              </w:rPr>
              <w:t>R.101</w:t>
            </w:r>
            <w:r>
              <w:rPr>
                <w:b/>
                <w:sz w:val="16"/>
              </w:rPr>
              <w:tab/>
              <w:t>Izdaci</w:t>
            </w:r>
            <w:r>
              <w:rPr>
                <w:b/>
                <w:spacing w:val="-4"/>
                <w:sz w:val="16"/>
              </w:rPr>
              <w:t> </w:t>
            </w:r>
            <w:r>
              <w:rPr>
                <w:b/>
                <w:sz w:val="16"/>
              </w:rPr>
              <w:t>za</w:t>
            </w:r>
            <w:r>
              <w:rPr>
                <w:b/>
                <w:spacing w:val="-1"/>
                <w:sz w:val="16"/>
              </w:rPr>
              <w:t> </w:t>
            </w:r>
            <w:r>
              <w:rPr>
                <w:b/>
                <w:sz w:val="16"/>
              </w:rPr>
              <w:t>financijsku</w:t>
            </w:r>
            <w:r>
              <w:rPr>
                <w:b/>
                <w:spacing w:val="-4"/>
                <w:sz w:val="16"/>
              </w:rPr>
              <w:t> </w:t>
            </w:r>
            <w:r>
              <w:rPr>
                <w:b/>
                <w:sz w:val="16"/>
              </w:rPr>
              <w:t>imovinu</w:t>
            </w:r>
            <w:r>
              <w:rPr>
                <w:b/>
                <w:spacing w:val="-3"/>
                <w:sz w:val="16"/>
              </w:rPr>
              <w:t> </w:t>
            </w:r>
            <w:r>
              <w:rPr>
                <w:b/>
                <w:sz w:val="16"/>
              </w:rPr>
              <w:t>i</w:t>
            </w:r>
            <w:r>
              <w:rPr>
                <w:b/>
                <w:spacing w:val="-2"/>
                <w:sz w:val="16"/>
              </w:rPr>
              <w:t> </w:t>
            </w:r>
            <w:r>
              <w:rPr>
                <w:b/>
                <w:sz w:val="16"/>
              </w:rPr>
              <w:t>otplate</w:t>
            </w:r>
            <w:r>
              <w:rPr>
                <w:b/>
                <w:spacing w:val="-3"/>
                <w:sz w:val="16"/>
              </w:rPr>
              <w:t> </w:t>
            </w:r>
            <w:r>
              <w:rPr>
                <w:b/>
                <w:spacing w:val="-2"/>
                <w:sz w:val="16"/>
              </w:rPr>
              <w:t>zajmova</w:t>
            </w:r>
          </w:p>
        </w:tc>
        <w:tc>
          <w:tcPr>
            <w:tcW w:w="1448" w:type="dxa"/>
            <w:tcBorders>
              <w:bottom w:val="single" w:sz="24" w:space="0" w:color="FFFFFF"/>
            </w:tcBorders>
            <w:shd w:val="clear" w:color="auto" w:fill="BFBFBF"/>
          </w:tcPr>
          <w:p>
            <w:pPr>
              <w:pStyle w:val="TableParagraph"/>
              <w:spacing w:before="105"/>
              <w:ind w:left="302"/>
              <w:rPr>
                <w:sz w:val="16"/>
              </w:rPr>
            </w:pPr>
            <w:r>
              <w:rPr>
                <w:spacing w:val="-2"/>
                <w:sz w:val="16"/>
              </w:rPr>
              <w:t>5.203.000,00</w:t>
            </w:r>
          </w:p>
        </w:tc>
        <w:tc>
          <w:tcPr>
            <w:tcW w:w="1461" w:type="dxa"/>
            <w:tcBorders>
              <w:bottom w:val="single" w:sz="24" w:space="0" w:color="FFFFFF"/>
            </w:tcBorders>
            <w:shd w:val="clear" w:color="auto" w:fill="BFBFBF"/>
          </w:tcPr>
          <w:p>
            <w:pPr>
              <w:pStyle w:val="TableParagraph"/>
              <w:spacing w:before="120"/>
              <w:ind w:right="93"/>
              <w:jc w:val="right"/>
              <w:rPr>
                <w:sz w:val="16"/>
              </w:rPr>
            </w:pPr>
            <w:r>
              <w:rPr>
                <w:spacing w:val="-2"/>
                <w:sz w:val="16"/>
              </w:rPr>
              <w:t>5.203.000,00</w:t>
            </w:r>
          </w:p>
        </w:tc>
        <w:tc>
          <w:tcPr>
            <w:tcW w:w="1559" w:type="dxa"/>
            <w:tcBorders>
              <w:bottom w:val="single" w:sz="24" w:space="0" w:color="FFFFFF"/>
            </w:tcBorders>
            <w:shd w:val="clear" w:color="auto" w:fill="BFBFBF"/>
          </w:tcPr>
          <w:p>
            <w:pPr>
              <w:pStyle w:val="TableParagraph"/>
              <w:spacing w:before="105"/>
              <w:ind w:right="53"/>
              <w:jc w:val="right"/>
              <w:rPr>
                <w:sz w:val="16"/>
              </w:rPr>
            </w:pPr>
            <w:r>
              <w:rPr>
                <w:spacing w:val="-2"/>
                <w:sz w:val="16"/>
              </w:rPr>
              <w:t>464.340,21</w:t>
            </w:r>
          </w:p>
        </w:tc>
        <w:tc>
          <w:tcPr>
            <w:tcW w:w="755" w:type="dxa"/>
            <w:tcBorders>
              <w:bottom w:val="single" w:sz="24" w:space="0" w:color="FFFFFF"/>
              <w:right w:val="single" w:sz="8" w:space="0" w:color="000000"/>
            </w:tcBorders>
            <w:shd w:val="clear" w:color="auto" w:fill="BFBFBF"/>
          </w:tcPr>
          <w:p>
            <w:pPr>
              <w:pStyle w:val="TableParagraph"/>
              <w:spacing w:before="105"/>
              <w:ind w:right="-15"/>
              <w:jc w:val="right"/>
              <w:rPr>
                <w:sz w:val="16"/>
              </w:rPr>
            </w:pPr>
            <w:r>
              <w:rPr>
                <w:spacing w:val="-4"/>
                <w:sz w:val="16"/>
              </w:rPr>
              <w:t>8,92</w:t>
            </w:r>
          </w:p>
        </w:tc>
      </w:tr>
      <w:tr>
        <w:trPr>
          <w:trHeight w:val="703" w:hRule="atLeast"/>
        </w:trPr>
        <w:tc>
          <w:tcPr>
            <w:tcW w:w="5993" w:type="dxa"/>
            <w:gridSpan w:val="2"/>
            <w:tcBorders>
              <w:top w:val="single" w:sz="24" w:space="0" w:color="FFFFFF"/>
              <w:left w:val="single" w:sz="8" w:space="0" w:color="000000"/>
            </w:tcBorders>
            <w:shd w:val="clear" w:color="auto" w:fill="BFBFBF"/>
          </w:tcPr>
          <w:p>
            <w:pPr>
              <w:pStyle w:val="TableParagraph"/>
              <w:tabs>
                <w:tab w:pos="985" w:val="left" w:leader="none"/>
              </w:tabs>
              <w:spacing w:line="237" w:lineRule="auto" w:before="119"/>
              <w:ind w:left="985" w:right="2530" w:hanging="900"/>
              <w:rPr>
                <w:b/>
                <w:sz w:val="16"/>
              </w:rPr>
            </w:pPr>
            <w:r>
              <w:rPr>
                <w:b/>
                <w:spacing w:val="-2"/>
                <w:sz w:val="16"/>
              </w:rPr>
              <w:t>R.101.1</w:t>
            </w:r>
            <w:r>
              <w:rPr>
                <w:b/>
                <w:sz w:val="16"/>
              </w:rPr>
              <w:tab/>
              <w:t>Otplate</w:t>
            </w:r>
            <w:r>
              <w:rPr>
                <w:b/>
                <w:spacing w:val="-12"/>
                <w:sz w:val="16"/>
              </w:rPr>
              <w:t> </w:t>
            </w:r>
            <w:r>
              <w:rPr>
                <w:b/>
                <w:sz w:val="16"/>
              </w:rPr>
              <w:t>primljenih</w:t>
            </w:r>
            <w:r>
              <w:rPr>
                <w:b/>
                <w:spacing w:val="-13"/>
                <w:sz w:val="16"/>
              </w:rPr>
              <w:t> </w:t>
            </w:r>
            <w:r>
              <w:rPr>
                <w:b/>
                <w:sz w:val="16"/>
              </w:rPr>
              <w:t>zajmov</w:t>
            </w:r>
            <w:r>
              <w:rPr>
                <w:b/>
                <w:sz w:val="16"/>
              </w:rPr>
              <w:t>a Izvori: 11;</w:t>
            </w:r>
          </w:p>
        </w:tc>
        <w:tc>
          <w:tcPr>
            <w:tcW w:w="1448" w:type="dxa"/>
            <w:tcBorders>
              <w:top w:val="single" w:sz="24" w:space="0" w:color="FFFFFF"/>
            </w:tcBorders>
            <w:shd w:val="clear" w:color="auto" w:fill="BFBFBF"/>
          </w:tcPr>
          <w:p>
            <w:pPr>
              <w:pStyle w:val="TableParagraph"/>
              <w:spacing w:before="132"/>
              <w:ind w:left="302"/>
              <w:rPr>
                <w:sz w:val="16"/>
              </w:rPr>
            </w:pPr>
            <w:r>
              <w:rPr>
                <w:spacing w:val="-2"/>
                <w:sz w:val="16"/>
              </w:rPr>
              <w:t>5.203.000,00</w:t>
            </w:r>
          </w:p>
        </w:tc>
        <w:tc>
          <w:tcPr>
            <w:tcW w:w="1461" w:type="dxa"/>
            <w:tcBorders>
              <w:top w:val="single" w:sz="24" w:space="0" w:color="FFFFFF"/>
            </w:tcBorders>
            <w:shd w:val="clear" w:color="auto" w:fill="BFBFBF"/>
          </w:tcPr>
          <w:p>
            <w:pPr>
              <w:pStyle w:val="TableParagraph"/>
              <w:spacing w:before="132"/>
              <w:ind w:right="93"/>
              <w:jc w:val="right"/>
              <w:rPr>
                <w:sz w:val="16"/>
              </w:rPr>
            </w:pPr>
            <w:r>
              <w:rPr>
                <w:spacing w:val="-2"/>
                <w:sz w:val="16"/>
              </w:rPr>
              <w:t>5.203.000,00</w:t>
            </w:r>
          </w:p>
        </w:tc>
        <w:tc>
          <w:tcPr>
            <w:tcW w:w="1559" w:type="dxa"/>
            <w:tcBorders>
              <w:top w:val="single" w:sz="24" w:space="0" w:color="FFFFFF"/>
            </w:tcBorders>
            <w:shd w:val="clear" w:color="auto" w:fill="BFBFBF"/>
          </w:tcPr>
          <w:p>
            <w:pPr>
              <w:pStyle w:val="TableParagraph"/>
              <w:spacing w:before="132"/>
              <w:ind w:right="53"/>
              <w:jc w:val="right"/>
              <w:rPr>
                <w:sz w:val="16"/>
              </w:rPr>
            </w:pPr>
            <w:r>
              <w:rPr>
                <w:spacing w:val="-2"/>
                <w:sz w:val="16"/>
              </w:rPr>
              <w:t>464.340,21</w:t>
            </w:r>
          </w:p>
        </w:tc>
        <w:tc>
          <w:tcPr>
            <w:tcW w:w="755" w:type="dxa"/>
            <w:tcBorders>
              <w:top w:val="single" w:sz="24" w:space="0" w:color="FFFFFF"/>
              <w:right w:val="single" w:sz="8" w:space="0" w:color="000000"/>
            </w:tcBorders>
            <w:shd w:val="clear" w:color="auto" w:fill="BFBFBF"/>
          </w:tcPr>
          <w:p>
            <w:pPr>
              <w:pStyle w:val="TableParagraph"/>
              <w:spacing w:before="148"/>
              <w:ind w:right="-15"/>
              <w:jc w:val="right"/>
              <w:rPr>
                <w:sz w:val="16"/>
              </w:rPr>
            </w:pPr>
            <w:r>
              <w:rPr>
                <w:spacing w:val="-4"/>
                <w:sz w:val="16"/>
              </w:rPr>
              <w:t>8.92</w:t>
            </w:r>
          </w:p>
        </w:tc>
      </w:tr>
      <w:tr>
        <w:trPr>
          <w:trHeight w:val="331" w:hRule="atLeast"/>
        </w:trPr>
        <w:tc>
          <w:tcPr>
            <w:tcW w:w="5993" w:type="dxa"/>
            <w:gridSpan w:val="2"/>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left="287"/>
              <w:rPr>
                <w:sz w:val="16"/>
              </w:rPr>
            </w:pPr>
            <w:r>
              <w:rPr>
                <w:spacing w:val="-2"/>
                <w:sz w:val="16"/>
              </w:rPr>
              <w:t>5.203.000,00</w:t>
            </w:r>
          </w:p>
        </w:tc>
        <w:tc>
          <w:tcPr>
            <w:tcW w:w="1461" w:type="dxa"/>
            <w:tcBorders>
              <w:left w:val="single" w:sz="8" w:space="0" w:color="000000"/>
              <w:right w:val="single" w:sz="8" w:space="0" w:color="000000"/>
            </w:tcBorders>
          </w:tcPr>
          <w:p>
            <w:pPr>
              <w:pStyle w:val="TableParagraph"/>
              <w:spacing w:before="14"/>
              <w:ind w:right="83"/>
              <w:jc w:val="right"/>
              <w:rPr>
                <w:sz w:val="16"/>
              </w:rPr>
            </w:pPr>
            <w:r>
              <w:rPr>
                <w:spacing w:val="-2"/>
                <w:sz w:val="16"/>
              </w:rPr>
              <w:t>5.203.000,00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464.340,21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854" w:type="dxa"/>
            <w:tcBorders>
              <w:left w:val="single" w:sz="8" w:space="0" w:color="000000"/>
              <w:bottom w:val="single" w:sz="18" w:space="0" w:color="FFFFFF"/>
            </w:tcBorders>
            <w:shd w:val="clear" w:color="auto" w:fill="DFDFDF"/>
          </w:tcPr>
          <w:p>
            <w:pPr>
              <w:pStyle w:val="TableParagraph"/>
              <w:spacing w:before="74"/>
              <w:ind w:left="12"/>
              <w:jc w:val="center"/>
              <w:rPr>
                <w:sz w:val="16"/>
              </w:rPr>
            </w:pPr>
            <w:r>
              <w:rPr>
                <w:spacing w:val="-5"/>
                <w:sz w:val="16"/>
              </w:rPr>
              <w:t>54</w:t>
            </w:r>
          </w:p>
        </w:tc>
        <w:tc>
          <w:tcPr>
            <w:tcW w:w="5139" w:type="dxa"/>
            <w:tcBorders>
              <w:bottom w:val="single" w:sz="18" w:space="0" w:color="FFFFFF"/>
            </w:tcBorders>
            <w:shd w:val="clear" w:color="auto" w:fill="DFDFDF"/>
          </w:tcPr>
          <w:p>
            <w:pPr>
              <w:pStyle w:val="TableParagraph"/>
              <w:spacing w:before="74"/>
              <w:ind w:left="94"/>
              <w:rPr>
                <w:sz w:val="16"/>
              </w:rPr>
            </w:pPr>
            <w:r>
              <w:rPr>
                <w:sz w:val="16"/>
              </w:rPr>
              <w:t>Izdaci</w:t>
            </w:r>
            <w:r>
              <w:rPr>
                <w:spacing w:val="-4"/>
                <w:sz w:val="16"/>
              </w:rPr>
              <w:t> </w:t>
            </w:r>
            <w:r>
              <w:rPr>
                <w:sz w:val="16"/>
              </w:rPr>
              <w:t>za</w:t>
            </w:r>
            <w:r>
              <w:rPr>
                <w:spacing w:val="-2"/>
                <w:sz w:val="16"/>
              </w:rPr>
              <w:t> </w:t>
            </w:r>
            <w:r>
              <w:rPr>
                <w:sz w:val="16"/>
              </w:rPr>
              <w:t>otplatu</w:t>
            </w:r>
            <w:r>
              <w:rPr>
                <w:spacing w:val="-3"/>
                <w:sz w:val="16"/>
              </w:rPr>
              <w:t> </w:t>
            </w:r>
            <w:r>
              <w:rPr>
                <w:sz w:val="16"/>
              </w:rPr>
              <w:t>glavnice</w:t>
            </w:r>
            <w:r>
              <w:rPr>
                <w:spacing w:val="-2"/>
                <w:sz w:val="16"/>
              </w:rPr>
              <w:t> </w:t>
            </w:r>
            <w:r>
              <w:rPr>
                <w:sz w:val="16"/>
              </w:rPr>
              <w:t>primljenih</w:t>
            </w:r>
            <w:r>
              <w:rPr>
                <w:spacing w:val="-5"/>
                <w:sz w:val="16"/>
              </w:rPr>
              <w:t> </w:t>
            </w:r>
            <w:r>
              <w:rPr>
                <w:sz w:val="16"/>
              </w:rPr>
              <w:t>kredita</w:t>
            </w:r>
            <w:r>
              <w:rPr>
                <w:spacing w:val="-2"/>
                <w:sz w:val="16"/>
              </w:rPr>
              <w:t> </w:t>
            </w:r>
            <w:r>
              <w:rPr>
                <w:sz w:val="16"/>
              </w:rPr>
              <w:t>i</w:t>
            </w:r>
            <w:r>
              <w:rPr>
                <w:spacing w:val="-3"/>
                <w:sz w:val="16"/>
              </w:rPr>
              <w:t> </w:t>
            </w:r>
            <w:r>
              <w:rPr>
                <w:spacing w:val="-2"/>
                <w:sz w:val="16"/>
              </w:rPr>
              <w:t>zajmova</w:t>
            </w:r>
          </w:p>
        </w:tc>
        <w:tc>
          <w:tcPr>
            <w:tcW w:w="1448" w:type="dxa"/>
            <w:tcBorders>
              <w:bottom w:val="single" w:sz="18" w:space="0" w:color="FFFFFF"/>
            </w:tcBorders>
            <w:shd w:val="clear" w:color="auto" w:fill="DFDFDF"/>
          </w:tcPr>
          <w:p>
            <w:pPr>
              <w:pStyle w:val="TableParagraph"/>
              <w:spacing w:before="74"/>
              <w:ind w:left="302"/>
              <w:rPr>
                <w:sz w:val="16"/>
              </w:rPr>
            </w:pPr>
            <w:r>
              <w:rPr>
                <w:spacing w:val="-2"/>
                <w:sz w:val="16"/>
              </w:rPr>
              <w:t>5.203.000,00</w:t>
            </w:r>
          </w:p>
        </w:tc>
        <w:tc>
          <w:tcPr>
            <w:tcW w:w="1461" w:type="dxa"/>
            <w:tcBorders>
              <w:bottom w:val="single" w:sz="18" w:space="0" w:color="FFFFFF"/>
            </w:tcBorders>
            <w:shd w:val="clear" w:color="auto" w:fill="DFDFDF"/>
          </w:tcPr>
          <w:p>
            <w:pPr>
              <w:pStyle w:val="TableParagraph"/>
              <w:spacing w:before="74"/>
              <w:ind w:right="64"/>
              <w:jc w:val="right"/>
              <w:rPr>
                <w:sz w:val="16"/>
              </w:rPr>
            </w:pPr>
            <w:r>
              <w:rPr>
                <w:spacing w:val="-2"/>
                <w:sz w:val="16"/>
              </w:rPr>
              <w:t>5.203.000,00</w:t>
            </w:r>
          </w:p>
        </w:tc>
        <w:tc>
          <w:tcPr>
            <w:tcW w:w="1559" w:type="dxa"/>
            <w:tcBorders>
              <w:bottom w:val="single" w:sz="18" w:space="0" w:color="FFFFFF"/>
            </w:tcBorders>
            <w:shd w:val="clear" w:color="auto" w:fill="DFDFDF"/>
          </w:tcPr>
          <w:p>
            <w:pPr>
              <w:pStyle w:val="TableParagraph"/>
              <w:spacing w:before="74"/>
              <w:ind w:right="53"/>
              <w:jc w:val="right"/>
              <w:rPr>
                <w:sz w:val="16"/>
              </w:rPr>
            </w:pPr>
            <w:r>
              <w:rPr>
                <w:spacing w:val="-2"/>
                <w:sz w:val="16"/>
              </w:rPr>
              <w:t>464.340,21</w:t>
            </w:r>
          </w:p>
        </w:tc>
        <w:tc>
          <w:tcPr>
            <w:tcW w:w="755" w:type="dxa"/>
            <w:tcBorders>
              <w:bottom w:val="single" w:sz="18" w:space="0" w:color="FFFFFF"/>
              <w:right w:val="single" w:sz="8" w:space="0" w:color="000000"/>
            </w:tcBorders>
            <w:shd w:val="clear" w:color="auto" w:fill="DFDFDF"/>
          </w:tcPr>
          <w:p>
            <w:pPr>
              <w:pStyle w:val="TableParagraph"/>
              <w:spacing w:before="74"/>
              <w:ind w:right="-15"/>
              <w:jc w:val="right"/>
              <w:rPr>
                <w:sz w:val="16"/>
              </w:rPr>
            </w:pPr>
            <w:r>
              <w:rPr>
                <w:spacing w:val="-4"/>
                <w:sz w:val="16"/>
              </w:rPr>
              <w:t>8.92</w:t>
            </w:r>
          </w:p>
        </w:tc>
      </w:tr>
      <w:tr>
        <w:trPr>
          <w:trHeight w:val="390" w:hRule="atLeast"/>
        </w:trPr>
        <w:tc>
          <w:tcPr>
            <w:tcW w:w="5993" w:type="dxa"/>
            <w:gridSpan w:val="2"/>
            <w:tcBorders>
              <w:top w:val="single" w:sz="18" w:space="0" w:color="FFFFFF"/>
              <w:left w:val="single" w:sz="8" w:space="0" w:color="000000"/>
            </w:tcBorders>
            <w:shd w:val="clear" w:color="auto" w:fill="EBEBEB"/>
          </w:tcPr>
          <w:p>
            <w:pPr>
              <w:pStyle w:val="TableParagraph"/>
              <w:tabs>
                <w:tab w:pos="971" w:val="left" w:leader="none"/>
              </w:tabs>
              <w:spacing w:line="192" w:lineRule="exact"/>
              <w:ind w:left="971" w:right="203" w:hanging="540"/>
              <w:rPr>
                <w:sz w:val="16"/>
              </w:rPr>
            </w:pPr>
            <w:r>
              <w:rPr>
                <w:spacing w:val="-4"/>
                <w:sz w:val="16"/>
              </w:rPr>
              <w:t>544</w:t>
            </w:r>
            <w:r>
              <w:rPr>
                <w:sz w:val="16"/>
              </w:rPr>
              <w:tab/>
              <w:t>Otplata</w:t>
            </w:r>
            <w:r>
              <w:rPr>
                <w:spacing w:val="-4"/>
                <w:sz w:val="16"/>
              </w:rPr>
              <w:t> </w:t>
            </w:r>
            <w:r>
              <w:rPr>
                <w:sz w:val="16"/>
              </w:rPr>
              <w:t>glavnice</w:t>
            </w:r>
            <w:r>
              <w:rPr>
                <w:spacing w:val="-4"/>
                <w:sz w:val="16"/>
              </w:rPr>
              <w:t> </w:t>
            </w:r>
            <w:r>
              <w:rPr>
                <w:sz w:val="16"/>
              </w:rPr>
              <w:t>primljenih</w:t>
            </w:r>
            <w:r>
              <w:rPr>
                <w:spacing w:val="-4"/>
                <w:sz w:val="16"/>
              </w:rPr>
              <w:t> </w:t>
            </w:r>
            <w:r>
              <w:rPr>
                <w:sz w:val="16"/>
              </w:rPr>
              <w:t>kredita</w:t>
            </w:r>
            <w:r>
              <w:rPr>
                <w:spacing w:val="-5"/>
                <w:sz w:val="16"/>
              </w:rPr>
              <w:t> </w:t>
            </w:r>
            <w:r>
              <w:rPr>
                <w:sz w:val="16"/>
              </w:rPr>
              <w:t>i</w:t>
            </w:r>
            <w:r>
              <w:rPr>
                <w:spacing w:val="-3"/>
                <w:sz w:val="16"/>
              </w:rPr>
              <w:t> </w:t>
            </w:r>
            <w:r>
              <w:rPr>
                <w:sz w:val="16"/>
              </w:rPr>
              <w:t>zajmova</w:t>
            </w:r>
            <w:r>
              <w:rPr>
                <w:spacing w:val="-5"/>
                <w:sz w:val="16"/>
              </w:rPr>
              <w:t> </w:t>
            </w:r>
            <w:r>
              <w:rPr>
                <w:sz w:val="16"/>
              </w:rPr>
              <w:t>od</w:t>
            </w:r>
            <w:r>
              <w:rPr>
                <w:spacing w:val="-2"/>
                <w:sz w:val="16"/>
              </w:rPr>
              <w:t> </w:t>
            </w:r>
            <w:r>
              <w:rPr>
                <w:sz w:val="16"/>
              </w:rPr>
              <w:t>k</w:t>
            </w:r>
            <w:r>
              <w:rPr>
                <w:spacing w:val="-4"/>
                <w:sz w:val="16"/>
              </w:rPr>
              <w:t> </w:t>
            </w:r>
            <w:r>
              <w:rPr>
                <w:sz w:val="16"/>
              </w:rPr>
              <w:t>reditnih</w:t>
            </w:r>
            <w:r>
              <w:rPr>
                <w:spacing w:val="-4"/>
                <w:sz w:val="16"/>
              </w:rPr>
              <w:t> </w:t>
            </w:r>
            <w:r>
              <w:rPr>
                <w:sz w:val="16"/>
              </w:rPr>
              <w:t>i ostalih financijskih institucija izvan</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0"/>
              <w:jc w:val="right"/>
              <w:rPr>
                <w:sz w:val="16"/>
              </w:rPr>
            </w:pPr>
            <w:r>
              <w:rPr>
                <w:spacing w:val="-2"/>
                <w:sz w:val="16"/>
              </w:rPr>
              <w:t>464.340,21</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72" w:hRule="atLeast"/>
        </w:trPr>
        <w:tc>
          <w:tcPr>
            <w:tcW w:w="5993" w:type="dxa"/>
            <w:gridSpan w:val="2"/>
            <w:tcBorders>
              <w:left w:val="single" w:sz="8" w:space="0" w:color="000000"/>
              <w:right w:val="single" w:sz="12" w:space="0" w:color="000000"/>
            </w:tcBorders>
          </w:tcPr>
          <w:p>
            <w:pPr>
              <w:pStyle w:val="TableParagraph"/>
              <w:spacing w:line="192" w:lineRule="exact" w:before="69"/>
              <w:ind w:left="1165" w:hanging="526"/>
              <w:rPr>
                <w:sz w:val="16"/>
              </w:rPr>
            </w:pPr>
            <w:r>
              <w:rPr>
                <w:sz w:val="16"/>
              </w:rPr>
              <w:t>5443</w:t>
            </w:r>
            <w:r>
              <w:rPr>
                <w:spacing w:val="40"/>
                <w:sz w:val="16"/>
              </w:rPr>
              <w:t> </w:t>
            </w:r>
            <w:r>
              <w:rPr>
                <w:sz w:val="16"/>
              </w:rPr>
              <w:t>Otplata</w:t>
            </w:r>
            <w:r>
              <w:rPr>
                <w:spacing w:val="-3"/>
                <w:sz w:val="16"/>
              </w:rPr>
              <w:t> </w:t>
            </w:r>
            <w:r>
              <w:rPr>
                <w:sz w:val="16"/>
              </w:rPr>
              <w:t>glavnice</w:t>
            </w:r>
            <w:r>
              <w:rPr>
                <w:spacing w:val="-2"/>
                <w:sz w:val="16"/>
              </w:rPr>
              <w:t> </w:t>
            </w:r>
            <w:r>
              <w:rPr>
                <w:sz w:val="16"/>
              </w:rPr>
              <w:t>primljenih</w:t>
            </w:r>
            <w:r>
              <w:rPr>
                <w:spacing w:val="-6"/>
                <w:sz w:val="16"/>
              </w:rPr>
              <w:t> </w:t>
            </w:r>
            <w:r>
              <w:rPr>
                <w:sz w:val="16"/>
              </w:rPr>
              <w:t>kredita</w:t>
            </w:r>
            <w:r>
              <w:rPr>
                <w:spacing w:val="-4"/>
                <w:sz w:val="16"/>
              </w:rPr>
              <w:t> </w:t>
            </w:r>
            <w:r>
              <w:rPr>
                <w:sz w:val="16"/>
              </w:rPr>
              <w:t>od</w:t>
            </w:r>
            <w:r>
              <w:rPr>
                <w:spacing w:val="-1"/>
                <w:sz w:val="16"/>
              </w:rPr>
              <w:t> </w:t>
            </w:r>
            <w:r>
              <w:rPr>
                <w:sz w:val="16"/>
              </w:rPr>
              <w:t>tuzemnih</w:t>
            </w:r>
            <w:r>
              <w:rPr>
                <w:spacing w:val="-2"/>
                <w:sz w:val="16"/>
              </w:rPr>
              <w:t> </w:t>
            </w:r>
            <w:r>
              <w:rPr>
                <w:sz w:val="16"/>
              </w:rPr>
              <w:t>kr</w:t>
            </w:r>
            <w:r>
              <w:rPr>
                <w:spacing w:val="-1"/>
                <w:sz w:val="16"/>
              </w:rPr>
              <w:t> </w:t>
            </w:r>
            <w:r>
              <w:rPr>
                <w:sz w:val="16"/>
              </w:rPr>
              <w:t>editnih institucija izvan javnog sektora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3"/>
              <w:jc w:val="right"/>
              <w:rPr>
                <w:sz w:val="16"/>
              </w:rPr>
            </w:pPr>
            <w:r>
              <w:rPr>
                <w:spacing w:val="-2"/>
                <w:sz w:val="16"/>
              </w:rPr>
              <w:t>464.340,21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16" w:hRule="atLeast"/>
        </w:trPr>
        <w:tc>
          <w:tcPr>
            <w:tcW w:w="5993" w:type="dxa"/>
            <w:gridSpan w:val="2"/>
            <w:tcBorders>
              <w:left w:val="single" w:sz="8" w:space="0" w:color="000000"/>
              <w:bottom w:val="single" w:sz="24" w:space="0" w:color="FFFFFF"/>
            </w:tcBorders>
            <w:shd w:val="clear" w:color="auto" w:fill="BFBFBF"/>
          </w:tcPr>
          <w:p>
            <w:pPr>
              <w:pStyle w:val="TableParagraph"/>
              <w:tabs>
                <w:tab w:pos="880" w:val="left" w:leader="none"/>
              </w:tabs>
              <w:spacing w:line="237" w:lineRule="auto" w:before="32"/>
              <w:ind w:left="880" w:right="1220" w:hanging="749"/>
              <w:rPr>
                <w:b/>
                <w:sz w:val="16"/>
              </w:rPr>
            </w:pPr>
            <w:r>
              <w:rPr>
                <w:b/>
                <w:spacing w:val="-2"/>
                <w:sz w:val="16"/>
              </w:rPr>
              <w:t>R.111</w:t>
            </w:r>
            <w:r>
              <w:rPr>
                <w:b/>
                <w:sz w:val="16"/>
              </w:rPr>
              <w:tab/>
              <w:t>UPRAVNI</w:t>
            </w:r>
            <w:r>
              <w:rPr>
                <w:b/>
                <w:spacing w:val="-5"/>
                <w:sz w:val="16"/>
              </w:rPr>
              <w:t> </w:t>
            </w:r>
            <w:r>
              <w:rPr>
                <w:b/>
                <w:sz w:val="16"/>
              </w:rPr>
              <w:t>ODJEL</w:t>
            </w:r>
            <w:r>
              <w:rPr>
                <w:b/>
                <w:spacing w:val="-5"/>
                <w:sz w:val="16"/>
              </w:rPr>
              <w:t> </w:t>
            </w:r>
            <w:r>
              <w:rPr>
                <w:b/>
                <w:sz w:val="16"/>
              </w:rPr>
              <w:t>ZA</w:t>
            </w:r>
            <w:r>
              <w:rPr>
                <w:b/>
                <w:spacing w:val="-6"/>
                <w:sz w:val="16"/>
              </w:rPr>
              <w:t> </w:t>
            </w:r>
            <w:r>
              <w:rPr>
                <w:b/>
                <w:sz w:val="16"/>
              </w:rPr>
              <w:t>OPĆE</w:t>
            </w:r>
            <w:r>
              <w:rPr>
                <w:b/>
                <w:spacing w:val="-5"/>
                <w:sz w:val="16"/>
              </w:rPr>
              <w:t> </w:t>
            </w:r>
            <w:r>
              <w:rPr>
                <w:b/>
                <w:sz w:val="16"/>
              </w:rPr>
              <w:t>POSLOVE</w:t>
            </w:r>
            <w:r>
              <w:rPr>
                <w:b/>
                <w:spacing w:val="-5"/>
                <w:sz w:val="16"/>
              </w:rPr>
              <w:t> </w:t>
            </w:r>
            <w:r>
              <w:rPr>
                <w:b/>
                <w:sz w:val="16"/>
              </w:rPr>
              <w:t>I</w:t>
            </w:r>
            <w:r>
              <w:rPr>
                <w:b/>
                <w:spacing w:val="-5"/>
                <w:sz w:val="16"/>
              </w:rPr>
              <w:t> </w:t>
            </w:r>
            <w:r>
              <w:rPr>
                <w:b/>
                <w:sz w:val="16"/>
              </w:rPr>
              <w:t>URE</w:t>
            </w:r>
            <w:r>
              <w:rPr>
                <w:b/>
                <w:sz w:val="16"/>
              </w:rPr>
              <w:t>D </w:t>
            </w:r>
            <w:r>
              <w:rPr>
                <w:b/>
                <w:spacing w:val="-2"/>
                <w:sz w:val="16"/>
              </w:rPr>
              <w:t>GRADONAČELNIKA</w:t>
            </w:r>
          </w:p>
        </w:tc>
        <w:tc>
          <w:tcPr>
            <w:tcW w:w="1448" w:type="dxa"/>
            <w:tcBorders>
              <w:bottom w:val="single" w:sz="24" w:space="0" w:color="FFFFFF"/>
            </w:tcBorders>
            <w:shd w:val="clear" w:color="auto" w:fill="BFBFBF"/>
          </w:tcPr>
          <w:p>
            <w:pPr>
              <w:pStyle w:val="TableParagraph"/>
              <w:spacing w:before="105"/>
              <w:ind w:left="302"/>
              <w:rPr>
                <w:sz w:val="16"/>
              </w:rPr>
            </w:pPr>
            <w:r>
              <w:rPr>
                <w:spacing w:val="-2"/>
                <w:sz w:val="16"/>
              </w:rPr>
              <w:t>4.711.666,00</w:t>
            </w:r>
          </w:p>
        </w:tc>
        <w:tc>
          <w:tcPr>
            <w:tcW w:w="1461" w:type="dxa"/>
            <w:tcBorders>
              <w:bottom w:val="single" w:sz="24" w:space="0" w:color="FFFFFF"/>
            </w:tcBorders>
            <w:shd w:val="clear" w:color="auto" w:fill="BFBFBF"/>
          </w:tcPr>
          <w:p>
            <w:pPr>
              <w:pStyle w:val="TableParagraph"/>
              <w:spacing w:before="120"/>
              <w:ind w:right="93"/>
              <w:jc w:val="right"/>
              <w:rPr>
                <w:sz w:val="16"/>
              </w:rPr>
            </w:pPr>
            <w:r>
              <w:rPr>
                <w:spacing w:val="-2"/>
                <w:sz w:val="16"/>
              </w:rPr>
              <w:t>4.711.666,00</w:t>
            </w:r>
          </w:p>
        </w:tc>
        <w:tc>
          <w:tcPr>
            <w:tcW w:w="1559" w:type="dxa"/>
            <w:tcBorders>
              <w:bottom w:val="single" w:sz="24" w:space="0" w:color="FFFFFF"/>
            </w:tcBorders>
            <w:shd w:val="clear" w:color="auto" w:fill="BFBFBF"/>
          </w:tcPr>
          <w:p>
            <w:pPr>
              <w:pStyle w:val="TableParagraph"/>
              <w:spacing w:before="105"/>
              <w:ind w:right="54"/>
              <w:jc w:val="right"/>
              <w:rPr>
                <w:sz w:val="16"/>
              </w:rPr>
            </w:pPr>
            <w:r>
              <w:rPr>
                <w:spacing w:val="-2"/>
                <w:sz w:val="16"/>
              </w:rPr>
              <w:t>1.626.454,31</w:t>
            </w:r>
          </w:p>
        </w:tc>
        <w:tc>
          <w:tcPr>
            <w:tcW w:w="755" w:type="dxa"/>
            <w:tcBorders>
              <w:bottom w:val="single" w:sz="24" w:space="0" w:color="FFFFFF"/>
              <w:right w:val="single" w:sz="8" w:space="0" w:color="000000"/>
            </w:tcBorders>
            <w:shd w:val="clear" w:color="auto" w:fill="BFBFBF"/>
          </w:tcPr>
          <w:p>
            <w:pPr>
              <w:pStyle w:val="TableParagraph"/>
              <w:spacing w:before="105"/>
              <w:ind w:right="-29"/>
              <w:jc w:val="right"/>
              <w:rPr>
                <w:sz w:val="16"/>
              </w:rPr>
            </w:pPr>
            <w:r>
              <w:rPr>
                <w:spacing w:val="-2"/>
                <w:sz w:val="16"/>
              </w:rPr>
              <w:t>34,52</w:t>
            </w:r>
          </w:p>
        </w:tc>
      </w:tr>
      <w:tr>
        <w:trPr>
          <w:trHeight w:val="703" w:hRule="atLeast"/>
        </w:trPr>
        <w:tc>
          <w:tcPr>
            <w:tcW w:w="854" w:type="dxa"/>
            <w:tcBorders>
              <w:top w:val="single" w:sz="24" w:space="0" w:color="FFFFFF"/>
              <w:left w:val="single" w:sz="8" w:space="0" w:color="000000"/>
            </w:tcBorders>
            <w:shd w:val="clear" w:color="auto" w:fill="BFBFBF"/>
          </w:tcPr>
          <w:p>
            <w:pPr>
              <w:pStyle w:val="TableParagraph"/>
              <w:spacing w:before="117"/>
              <w:ind w:right="72"/>
              <w:jc w:val="right"/>
              <w:rPr>
                <w:b/>
                <w:sz w:val="16"/>
              </w:rPr>
            </w:pPr>
            <w:r>
              <w:rPr>
                <w:b/>
                <w:spacing w:val="-2"/>
                <w:sz w:val="16"/>
              </w:rPr>
              <w:t>R.111.1</w:t>
            </w:r>
          </w:p>
        </w:tc>
        <w:tc>
          <w:tcPr>
            <w:tcW w:w="5139" w:type="dxa"/>
            <w:tcBorders>
              <w:top w:val="single" w:sz="24" w:space="0" w:color="FFFFFF"/>
            </w:tcBorders>
            <w:shd w:val="clear" w:color="auto" w:fill="BFBFBF"/>
          </w:tcPr>
          <w:p>
            <w:pPr>
              <w:pStyle w:val="TableParagraph"/>
              <w:spacing w:line="193" w:lineRule="exact" w:before="117"/>
              <w:ind w:left="141"/>
              <w:rPr>
                <w:b/>
                <w:sz w:val="16"/>
              </w:rPr>
            </w:pPr>
            <w:r>
              <w:rPr>
                <w:b/>
                <w:sz w:val="16"/>
              </w:rPr>
              <w:t>Glava</w:t>
            </w:r>
            <w:r>
              <w:rPr>
                <w:b/>
                <w:spacing w:val="-14"/>
                <w:sz w:val="16"/>
              </w:rPr>
              <w:t> </w:t>
            </w:r>
            <w:r>
              <w:rPr>
                <w:b/>
                <w:sz w:val="16"/>
              </w:rPr>
              <w:t>1:</w:t>
            </w:r>
            <w:r>
              <w:rPr>
                <w:b/>
                <w:spacing w:val="-1"/>
                <w:sz w:val="16"/>
              </w:rPr>
              <w:t> </w:t>
            </w:r>
            <w:r>
              <w:rPr>
                <w:b/>
                <w:sz w:val="16"/>
              </w:rPr>
              <w:t>OPĆI</w:t>
            </w:r>
            <w:r>
              <w:rPr>
                <w:b/>
                <w:spacing w:val="-5"/>
                <w:sz w:val="16"/>
              </w:rPr>
              <w:t> </w:t>
            </w:r>
            <w:r>
              <w:rPr>
                <w:b/>
                <w:sz w:val="16"/>
              </w:rPr>
              <w:t>POSLOVI</w:t>
            </w:r>
            <w:r>
              <w:rPr>
                <w:b/>
                <w:spacing w:val="-2"/>
                <w:sz w:val="16"/>
              </w:rPr>
              <w:t> </w:t>
            </w:r>
            <w:r>
              <w:rPr>
                <w:b/>
                <w:sz w:val="16"/>
              </w:rPr>
              <w:t>I</w:t>
            </w:r>
            <w:r>
              <w:rPr>
                <w:b/>
                <w:spacing w:val="-4"/>
                <w:sz w:val="16"/>
              </w:rPr>
              <w:t> </w:t>
            </w:r>
            <w:r>
              <w:rPr>
                <w:b/>
                <w:sz w:val="16"/>
              </w:rPr>
              <w:t>GRADSKA</w:t>
            </w:r>
            <w:r>
              <w:rPr>
                <w:b/>
                <w:spacing w:val="-4"/>
                <w:sz w:val="16"/>
              </w:rPr>
              <w:t> </w:t>
            </w:r>
            <w:r>
              <w:rPr>
                <w:b/>
                <w:spacing w:val="-2"/>
                <w:sz w:val="16"/>
              </w:rPr>
              <w:t>UPRAVA</w:t>
            </w:r>
          </w:p>
          <w:p>
            <w:pPr>
              <w:pStyle w:val="TableParagraph"/>
              <w:spacing w:line="193" w:lineRule="exact"/>
              <w:ind w:left="141"/>
              <w:rPr>
                <w:b/>
                <w:sz w:val="16"/>
              </w:rPr>
            </w:pPr>
            <w:r>
              <w:rPr>
                <w:b/>
                <w:sz w:val="16"/>
              </w:rPr>
              <w:t>Izvori:</w:t>
            </w:r>
            <w:r>
              <w:rPr>
                <w:b/>
                <w:spacing w:val="-13"/>
                <w:sz w:val="16"/>
              </w:rPr>
              <w:t> </w:t>
            </w:r>
            <w:r>
              <w:rPr>
                <w:b/>
                <w:spacing w:val="-5"/>
                <w:sz w:val="16"/>
              </w:rPr>
              <w:t>11;</w:t>
            </w:r>
          </w:p>
        </w:tc>
        <w:tc>
          <w:tcPr>
            <w:tcW w:w="1448" w:type="dxa"/>
            <w:tcBorders>
              <w:top w:val="single" w:sz="24" w:space="0" w:color="FFFFFF"/>
            </w:tcBorders>
            <w:shd w:val="clear" w:color="auto" w:fill="BFBFBF"/>
          </w:tcPr>
          <w:p>
            <w:pPr>
              <w:pStyle w:val="TableParagraph"/>
              <w:spacing w:before="132"/>
              <w:ind w:left="302"/>
              <w:rPr>
                <w:sz w:val="16"/>
              </w:rPr>
            </w:pPr>
            <w:r>
              <w:rPr>
                <w:spacing w:val="-2"/>
                <w:sz w:val="16"/>
              </w:rPr>
              <w:t>1.457.615,00</w:t>
            </w:r>
          </w:p>
        </w:tc>
        <w:tc>
          <w:tcPr>
            <w:tcW w:w="1461" w:type="dxa"/>
            <w:tcBorders>
              <w:top w:val="single" w:sz="24" w:space="0" w:color="FFFFFF"/>
            </w:tcBorders>
            <w:shd w:val="clear" w:color="auto" w:fill="BFBFBF"/>
          </w:tcPr>
          <w:p>
            <w:pPr>
              <w:pStyle w:val="TableParagraph"/>
              <w:spacing w:before="132"/>
              <w:ind w:right="93"/>
              <w:jc w:val="right"/>
              <w:rPr>
                <w:sz w:val="16"/>
              </w:rPr>
            </w:pPr>
            <w:r>
              <w:rPr>
                <w:spacing w:val="-2"/>
                <w:sz w:val="16"/>
              </w:rPr>
              <w:t>1.457.615,00</w:t>
            </w:r>
          </w:p>
        </w:tc>
        <w:tc>
          <w:tcPr>
            <w:tcW w:w="1559" w:type="dxa"/>
            <w:tcBorders>
              <w:top w:val="single" w:sz="24" w:space="0" w:color="FFFFFF"/>
            </w:tcBorders>
            <w:shd w:val="clear" w:color="auto" w:fill="BFBFBF"/>
          </w:tcPr>
          <w:p>
            <w:pPr>
              <w:pStyle w:val="TableParagraph"/>
              <w:spacing w:before="132"/>
              <w:ind w:right="63"/>
              <w:jc w:val="right"/>
              <w:rPr>
                <w:sz w:val="16"/>
              </w:rPr>
            </w:pPr>
            <w:r>
              <w:rPr>
                <w:spacing w:val="-2"/>
                <w:sz w:val="16"/>
              </w:rPr>
              <w:t>426.452,79</w:t>
            </w:r>
          </w:p>
        </w:tc>
        <w:tc>
          <w:tcPr>
            <w:tcW w:w="755" w:type="dxa"/>
            <w:tcBorders>
              <w:top w:val="single" w:sz="24" w:space="0" w:color="FFFFFF"/>
              <w:right w:val="single" w:sz="8" w:space="0" w:color="000000"/>
            </w:tcBorders>
            <w:shd w:val="clear" w:color="auto" w:fill="BFBFBF"/>
          </w:tcPr>
          <w:p>
            <w:pPr>
              <w:pStyle w:val="TableParagraph"/>
              <w:spacing w:before="148"/>
              <w:ind w:right="-29"/>
              <w:jc w:val="right"/>
              <w:rPr>
                <w:sz w:val="16"/>
              </w:rPr>
            </w:pPr>
            <w:r>
              <w:rPr>
                <w:spacing w:val="-2"/>
                <w:sz w:val="16"/>
              </w:rPr>
              <w:t>29.26</w:t>
            </w:r>
          </w:p>
        </w:tc>
      </w:tr>
      <w:tr>
        <w:trPr>
          <w:trHeight w:val="316" w:hRule="atLeast"/>
        </w:trPr>
        <w:tc>
          <w:tcPr>
            <w:tcW w:w="5993" w:type="dxa"/>
            <w:gridSpan w:val="2"/>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left="287"/>
              <w:rPr>
                <w:sz w:val="16"/>
              </w:rPr>
            </w:pPr>
            <w:r>
              <w:rPr>
                <w:spacing w:val="-2"/>
                <w:sz w:val="16"/>
              </w:rPr>
              <w:t>1.457.615,00</w:t>
            </w:r>
          </w:p>
        </w:tc>
        <w:tc>
          <w:tcPr>
            <w:tcW w:w="1461" w:type="dxa"/>
            <w:tcBorders>
              <w:left w:val="single" w:sz="8" w:space="0" w:color="000000"/>
              <w:right w:val="single" w:sz="8" w:space="0" w:color="000000"/>
            </w:tcBorders>
          </w:tcPr>
          <w:p>
            <w:pPr>
              <w:pStyle w:val="TableParagraph"/>
              <w:spacing w:before="14"/>
              <w:ind w:right="83"/>
              <w:jc w:val="right"/>
              <w:rPr>
                <w:sz w:val="16"/>
              </w:rPr>
            </w:pPr>
            <w:r>
              <w:rPr>
                <w:spacing w:val="-2"/>
                <w:sz w:val="16"/>
              </w:rPr>
              <w:t>1.457.615,00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426.452,79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3" w:type="dxa"/>
            <w:gridSpan w:val="2"/>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2485" w:hanging="29"/>
              <w:rPr>
                <w:b/>
                <w:sz w:val="16"/>
              </w:rPr>
            </w:pPr>
            <w:r>
              <w:rPr>
                <w:b/>
                <w:spacing w:val="-2"/>
                <w:position w:val="3"/>
                <w:sz w:val="16"/>
              </w:rPr>
              <w:t>R.111.1.1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left="302"/>
              <w:rPr>
                <w:sz w:val="16"/>
              </w:rPr>
            </w:pPr>
            <w:r>
              <w:rPr>
                <w:spacing w:val="-2"/>
                <w:sz w:val="16"/>
              </w:rPr>
              <w:t>1.296.697,00</w:t>
            </w:r>
          </w:p>
        </w:tc>
        <w:tc>
          <w:tcPr>
            <w:tcW w:w="1461" w:type="dxa"/>
            <w:tcBorders>
              <w:bottom w:val="single" w:sz="36" w:space="0" w:color="FFFFFF"/>
            </w:tcBorders>
            <w:shd w:val="clear" w:color="auto" w:fill="DBDBDB"/>
          </w:tcPr>
          <w:p>
            <w:pPr>
              <w:pStyle w:val="TableParagraph"/>
              <w:spacing w:before="72"/>
              <w:ind w:right="93"/>
              <w:jc w:val="right"/>
              <w:rPr>
                <w:sz w:val="16"/>
              </w:rPr>
            </w:pPr>
            <w:r>
              <w:rPr>
                <w:spacing w:val="-2"/>
                <w:sz w:val="16"/>
              </w:rPr>
              <w:t>1.296.697,00</w:t>
            </w:r>
          </w:p>
        </w:tc>
        <w:tc>
          <w:tcPr>
            <w:tcW w:w="1559" w:type="dxa"/>
            <w:tcBorders>
              <w:bottom w:val="single" w:sz="36" w:space="0" w:color="FFFFFF"/>
            </w:tcBorders>
            <w:shd w:val="clear" w:color="auto" w:fill="DBDBDB"/>
          </w:tcPr>
          <w:p>
            <w:pPr>
              <w:pStyle w:val="TableParagraph"/>
              <w:spacing w:before="103"/>
              <w:ind w:right="53"/>
              <w:jc w:val="right"/>
              <w:rPr>
                <w:sz w:val="16"/>
              </w:rPr>
            </w:pPr>
            <w:r>
              <w:rPr>
                <w:spacing w:val="-2"/>
                <w:sz w:val="16"/>
              </w:rPr>
              <w:t>424.792,91</w:t>
            </w:r>
          </w:p>
        </w:tc>
        <w:tc>
          <w:tcPr>
            <w:tcW w:w="755" w:type="dxa"/>
            <w:tcBorders>
              <w:bottom w:val="single" w:sz="36" w:space="0" w:color="FFFFFF"/>
              <w:right w:val="single" w:sz="8" w:space="0" w:color="000000"/>
            </w:tcBorders>
            <w:shd w:val="clear" w:color="auto" w:fill="DBDBDB"/>
          </w:tcPr>
          <w:p>
            <w:pPr>
              <w:pStyle w:val="TableParagraph"/>
              <w:spacing w:before="103"/>
              <w:ind w:right="14"/>
              <w:jc w:val="right"/>
              <w:rPr>
                <w:sz w:val="16"/>
              </w:rPr>
            </w:pPr>
            <w:r>
              <w:rPr>
                <w:spacing w:val="-2"/>
                <w:sz w:val="16"/>
              </w:rPr>
              <w:t>32.76</w:t>
            </w:r>
          </w:p>
        </w:tc>
      </w:tr>
      <w:tr>
        <w:trPr>
          <w:trHeight w:val="587" w:hRule="atLeast"/>
        </w:trPr>
        <w:tc>
          <w:tcPr>
            <w:tcW w:w="5993" w:type="dxa"/>
            <w:gridSpan w:val="2"/>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R.111.1.1.1</w:t>
            </w:r>
            <w:r>
              <w:rPr>
                <w:sz w:val="16"/>
              </w:rPr>
              <w:tab/>
              <w:t>Aktivnost:</w:t>
            </w:r>
            <w:r>
              <w:rPr>
                <w:spacing w:val="-10"/>
                <w:sz w:val="16"/>
              </w:rPr>
              <w:t> </w:t>
            </w:r>
            <w:r>
              <w:rPr>
                <w:sz w:val="16"/>
              </w:rPr>
              <w:t>Stručno,</w:t>
            </w:r>
            <w:r>
              <w:rPr>
                <w:spacing w:val="-9"/>
                <w:sz w:val="16"/>
              </w:rPr>
              <w:t> </w:t>
            </w:r>
            <w:r>
              <w:rPr>
                <w:sz w:val="16"/>
              </w:rPr>
              <w:t>tehničko</w:t>
            </w:r>
            <w:r>
              <w:rPr>
                <w:spacing w:val="-5"/>
                <w:sz w:val="16"/>
              </w:rPr>
              <w:t> </w:t>
            </w:r>
            <w:r>
              <w:rPr>
                <w:sz w:val="16"/>
              </w:rPr>
              <w:t>i</w:t>
            </w:r>
            <w:r>
              <w:rPr>
                <w:spacing w:val="-10"/>
                <w:sz w:val="16"/>
              </w:rPr>
              <w:t> </w:t>
            </w:r>
            <w:r>
              <w:rPr>
                <w:sz w:val="16"/>
              </w:rPr>
              <w:t>administrativno</w:t>
            </w:r>
            <w:r>
              <w:rPr>
                <w:spacing w:val="-6"/>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3"/>
              <w:jc w:val="right"/>
              <w:rPr>
                <w:sz w:val="16"/>
              </w:rPr>
            </w:pPr>
            <w:r>
              <w:rPr>
                <w:spacing w:val="-2"/>
                <w:sz w:val="16"/>
              </w:rPr>
              <w:t>656.968,00</w:t>
            </w:r>
          </w:p>
        </w:tc>
        <w:tc>
          <w:tcPr>
            <w:tcW w:w="1461" w:type="dxa"/>
            <w:tcBorders>
              <w:top w:val="single" w:sz="36" w:space="0" w:color="FFFFFF"/>
              <w:bottom w:val="single" w:sz="24" w:space="0" w:color="FFFFFF"/>
            </w:tcBorders>
            <w:shd w:val="clear" w:color="auto" w:fill="E2E2E2"/>
          </w:tcPr>
          <w:p>
            <w:pPr>
              <w:pStyle w:val="TableParagraph"/>
              <w:spacing w:before="66"/>
              <w:ind w:right="95"/>
              <w:jc w:val="right"/>
              <w:rPr>
                <w:sz w:val="16"/>
              </w:rPr>
            </w:pPr>
            <w:r>
              <w:rPr>
                <w:spacing w:val="-2"/>
                <w:sz w:val="16"/>
              </w:rPr>
              <w:t>656.968,00</w:t>
            </w:r>
          </w:p>
        </w:tc>
        <w:tc>
          <w:tcPr>
            <w:tcW w:w="1559" w:type="dxa"/>
            <w:tcBorders>
              <w:top w:val="single" w:sz="36" w:space="0" w:color="FFFFFF"/>
              <w:bottom w:val="single" w:sz="24" w:space="0" w:color="FFFFFF"/>
            </w:tcBorders>
            <w:shd w:val="clear" w:color="auto" w:fill="E2E2E2"/>
          </w:tcPr>
          <w:p>
            <w:pPr>
              <w:pStyle w:val="TableParagraph"/>
              <w:spacing w:before="81"/>
              <w:ind w:right="63"/>
              <w:jc w:val="right"/>
              <w:rPr>
                <w:sz w:val="16"/>
              </w:rPr>
            </w:pPr>
            <w:r>
              <w:rPr>
                <w:spacing w:val="-2"/>
                <w:sz w:val="16"/>
              </w:rPr>
              <w:t>296.508,39</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6"/>
              <w:jc w:val="right"/>
              <w:rPr>
                <w:sz w:val="16"/>
              </w:rPr>
            </w:pPr>
            <w:r>
              <w:rPr>
                <w:spacing w:val="-2"/>
                <w:sz w:val="16"/>
              </w:rPr>
              <w:t>45,13</w:t>
            </w:r>
          </w:p>
        </w:tc>
      </w:tr>
      <w:tr>
        <w:trPr>
          <w:trHeight w:val="393" w:hRule="atLeast"/>
        </w:trPr>
        <w:tc>
          <w:tcPr>
            <w:tcW w:w="854" w:type="dxa"/>
            <w:tcBorders>
              <w:top w:val="single" w:sz="24" w:space="0" w:color="FFFFFF"/>
              <w:left w:val="single" w:sz="8" w:space="0" w:color="000000"/>
              <w:bottom w:val="single" w:sz="24" w:space="0" w:color="FFFFFF"/>
            </w:tcBorders>
            <w:shd w:val="clear" w:color="auto" w:fill="DFDFDF"/>
          </w:tcPr>
          <w:p>
            <w:pPr>
              <w:pStyle w:val="TableParagraph"/>
              <w:spacing w:before="69"/>
              <w:ind w:left="12"/>
              <w:jc w:val="center"/>
              <w:rPr>
                <w:sz w:val="16"/>
              </w:rPr>
            </w:pPr>
            <w:r>
              <w:rPr>
                <w:spacing w:val="-5"/>
                <w:sz w:val="16"/>
              </w:rPr>
              <w:t>31</w:t>
            </w:r>
          </w:p>
        </w:tc>
        <w:tc>
          <w:tcPr>
            <w:tcW w:w="5139" w:type="dxa"/>
            <w:tcBorders>
              <w:top w:val="single" w:sz="24" w:space="0" w:color="FFFFFF"/>
              <w:bottom w:val="single" w:sz="24" w:space="0" w:color="FFFFFF"/>
            </w:tcBorders>
            <w:shd w:val="clear" w:color="auto" w:fill="DFDFDF"/>
          </w:tcPr>
          <w:p>
            <w:pPr>
              <w:pStyle w:val="TableParagraph"/>
              <w:spacing w:before="69"/>
              <w:ind w:left="94"/>
              <w:rPr>
                <w:sz w:val="16"/>
              </w:rPr>
            </w:pPr>
            <w:r>
              <w:rPr>
                <w:sz w:val="16"/>
              </w:rPr>
              <w:t>Rashodi</w:t>
            </w:r>
            <w:r>
              <w:rPr>
                <w:spacing w:val="-6"/>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69"/>
              <w:ind w:right="43"/>
              <w:jc w:val="right"/>
              <w:rPr>
                <w:sz w:val="16"/>
              </w:rPr>
            </w:pPr>
            <w:r>
              <w:rPr>
                <w:spacing w:val="-2"/>
                <w:sz w:val="16"/>
              </w:rPr>
              <w:t>637.320,00</w:t>
            </w:r>
          </w:p>
        </w:tc>
        <w:tc>
          <w:tcPr>
            <w:tcW w:w="1461" w:type="dxa"/>
            <w:tcBorders>
              <w:top w:val="single" w:sz="24" w:space="0" w:color="FFFFFF"/>
              <w:bottom w:val="single" w:sz="24" w:space="0" w:color="FFFFFF"/>
            </w:tcBorders>
            <w:shd w:val="clear" w:color="auto" w:fill="DFDFDF"/>
          </w:tcPr>
          <w:p>
            <w:pPr>
              <w:pStyle w:val="TableParagraph"/>
              <w:spacing w:before="69"/>
              <w:ind w:right="64"/>
              <w:jc w:val="right"/>
              <w:rPr>
                <w:sz w:val="16"/>
              </w:rPr>
            </w:pPr>
            <w:r>
              <w:rPr>
                <w:spacing w:val="-2"/>
                <w:sz w:val="16"/>
              </w:rPr>
              <w:t>637.320,00</w:t>
            </w:r>
          </w:p>
        </w:tc>
        <w:tc>
          <w:tcPr>
            <w:tcW w:w="1559"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294.304,24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
              <w:jc w:val="right"/>
              <w:rPr>
                <w:sz w:val="16"/>
              </w:rPr>
            </w:pPr>
            <w:r>
              <w:rPr>
                <w:spacing w:val="-2"/>
                <w:sz w:val="16"/>
              </w:rPr>
              <w:t>46.18</w:t>
            </w:r>
          </w:p>
        </w:tc>
      </w:tr>
      <w:tr>
        <w:trPr>
          <w:trHeight w:val="381" w:hRule="atLeast"/>
        </w:trPr>
        <w:tc>
          <w:tcPr>
            <w:tcW w:w="854" w:type="dxa"/>
            <w:tcBorders>
              <w:top w:val="single" w:sz="24" w:space="0" w:color="FFFFFF"/>
              <w:left w:val="single" w:sz="8" w:space="0" w:color="000000"/>
            </w:tcBorders>
            <w:shd w:val="clear" w:color="auto" w:fill="EBEBEB"/>
          </w:tcPr>
          <w:p>
            <w:pPr>
              <w:pStyle w:val="TableParagraph"/>
              <w:spacing w:line="185" w:lineRule="exact"/>
              <w:ind w:right="101"/>
              <w:jc w:val="right"/>
              <w:rPr>
                <w:sz w:val="16"/>
              </w:rPr>
            </w:pPr>
            <w:r>
              <w:rPr>
                <w:spacing w:val="-5"/>
                <w:sz w:val="16"/>
              </w:rPr>
              <w:t>311</w:t>
            </w:r>
          </w:p>
        </w:tc>
        <w:tc>
          <w:tcPr>
            <w:tcW w:w="5139" w:type="dxa"/>
            <w:tcBorders>
              <w:top w:val="single" w:sz="24" w:space="0" w:color="FFFFFF"/>
            </w:tcBorders>
            <w:shd w:val="clear" w:color="auto" w:fill="EBEBEB"/>
          </w:tcPr>
          <w:p>
            <w:pPr>
              <w:pStyle w:val="TableParagraph"/>
              <w:spacing w:line="185" w:lineRule="exact"/>
              <w:ind w:left="127"/>
              <w:rPr>
                <w:sz w:val="16"/>
              </w:rPr>
            </w:pPr>
            <w:r>
              <w:rPr>
                <w:sz w:val="16"/>
              </w:rPr>
              <w:t>Plaće</w:t>
            </w:r>
            <w:r>
              <w:rPr>
                <w:spacing w:val="-2"/>
                <w:sz w:val="16"/>
              </w:rPr>
              <w:t> (Bruto)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0"/>
              <w:jc w:val="right"/>
              <w:rPr>
                <w:sz w:val="16"/>
              </w:rPr>
            </w:pPr>
            <w:r>
              <w:rPr>
                <w:spacing w:val="-2"/>
                <w:sz w:val="16"/>
              </w:rPr>
              <w:t>243.812,21</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3" w:type="dxa"/>
            <w:gridSpan w:val="2"/>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3"/>
              <w:jc w:val="right"/>
              <w:rPr>
                <w:sz w:val="16"/>
              </w:rPr>
            </w:pPr>
            <w:r>
              <w:rPr>
                <w:spacing w:val="-2"/>
                <w:sz w:val="16"/>
              </w:rPr>
              <w:t>243.812,21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3" w:type="dxa"/>
            <w:gridSpan w:val="2"/>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7"/>
              <w:jc w:val="right"/>
              <w:rPr>
                <w:sz w:val="16"/>
              </w:rPr>
            </w:pPr>
            <w:r>
              <w:rPr>
                <w:spacing w:val="-2"/>
                <w:sz w:val="16"/>
              </w:rPr>
              <w:t>11.356,18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3" w:type="dxa"/>
            <w:gridSpan w:val="2"/>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3"/>
              <w:jc w:val="right"/>
              <w:rPr>
                <w:sz w:val="16"/>
              </w:rPr>
            </w:pPr>
            <w:r>
              <w:rPr>
                <w:spacing w:val="-2"/>
                <w:sz w:val="16"/>
              </w:rPr>
              <w:t>11.356,18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854" w:type="dxa"/>
            <w:tcBorders>
              <w:left w:val="single" w:sz="8" w:space="0" w:color="000000"/>
            </w:tcBorders>
            <w:shd w:val="clear" w:color="auto" w:fill="EBEBEB"/>
          </w:tcPr>
          <w:p>
            <w:pPr>
              <w:pStyle w:val="TableParagraph"/>
              <w:spacing w:line="192" w:lineRule="exact"/>
              <w:ind w:right="101"/>
              <w:jc w:val="right"/>
              <w:rPr>
                <w:sz w:val="16"/>
              </w:rPr>
            </w:pPr>
            <w:r>
              <w:rPr>
                <w:spacing w:val="-5"/>
                <w:sz w:val="16"/>
              </w:rPr>
              <w:t>313</w:t>
            </w:r>
          </w:p>
        </w:tc>
        <w:tc>
          <w:tcPr>
            <w:tcW w:w="5139" w:type="dxa"/>
            <w:shd w:val="clear" w:color="auto" w:fill="EBEBEB"/>
          </w:tcPr>
          <w:p>
            <w:pPr>
              <w:pStyle w:val="TableParagraph"/>
              <w:spacing w:line="192" w:lineRule="exact"/>
              <w:ind w:left="127"/>
              <w:rPr>
                <w:sz w:val="16"/>
              </w:rPr>
            </w:pPr>
            <w:r>
              <w:rPr>
                <w:sz w:val="16"/>
              </w:rPr>
              <w:t>Doprinosi</w:t>
            </w:r>
            <w:r>
              <w:rPr>
                <w:spacing w:val="-2"/>
                <w:sz w:val="16"/>
              </w:rPr>
              <w:t> </w:t>
            </w:r>
            <w:r>
              <w:rPr>
                <w:sz w:val="16"/>
              </w:rPr>
              <w:t>na</w:t>
            </w:r>
            <w:r>
              <w:rPr>
                <w:spacing w:val="-2"/>
                <w:sz w:val="16"/>
              </w:rPr>
              <w:t> 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7"/>
              <w:jc w:val="right"/>
              <w:rPr>
                <w:sz w:val="16"/>
              </w:rPr>
            </w:pPr>
            <w:r>
              <w:rPr>
                <w:spacing w:val="-2"/>
                <w:sz w:val="16"/>
              </w:rPr>
              <w:t>39.135,85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3" w:type="dxa"/>
            <w:gridSpan w:val="2"/>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1"/>
              <w:jc w:val="right"/>
              <w:rPr>
                <w:sz w:val="16"/>
              </w:rPr>
            </w:pPr>
            <w:r>
              <w:rPr>
                <w:spacing w:val="-2"/>
                <w:sz w:val="16"/>
              </w:rPr>
              <w:t>39.135,85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854" w:type="dxa"/>
            <w:tcBorders>
              <w:left w:val="single" w:sz="8" w:space="0" w:color="000000"/>
              <w:bottom w:val="single" w:sz="24" w:space="0" w:color="FFFFFF"/>
            </w:tcBorders>
            <w:shd w:val="clear" w:color="auto" w:fill="DFDFDF"/>
          </w:tcPr>
          <w:p>
            <w:pPr>
              <w:pStyle w:val="TableParagraph"/>
              <w:spacing w:before="74"/>
              <w:ind w:left="12"/>
              <w:jc w:val="center"/>
              <w:rPr>
                <w:sz w:val="16"/>
              </w:rPr>
            </w:pPr>
            <w:r>
              <w:rPr>
                <w:spacing w:val="-5"/>
                <w:sz w:val="16"/>
              </w:rPr>
              <w:t>32</w:t>
            </w:r>
          </w:p>
        </w:tc>
        <w:tc>
          <w:tcPr>
            <w:tcW w:w="5139" w:type="dxa"/>
            <w:tcBorders>
              <w:bottom w:val="single" w:sz="24" w:space="0" w:color="FFFFFF"/>
            </w:tcBorders>
            <w:shd w:val="clear" w:color="auto" w:fill="DFDFDF"/>
          </w:tcPr>
          <w:p>
            <w:pPr>
              <w:pStyle w:val="TableParagraph"/>
              <w:spacing w:before="74"/>
              <w:ind w:left="94"/>
              <w:rPr>
                <w:sz w:val="16"/>
              </w:rPr>
            </w:pPr>
            <w:r>
              <w:rPr>
                <w:sz w:val="16"/>
              </w:rPr>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1"/>
              <w:jc w:val="right"/>
              <w:rPr>
                <w:sz w:val="16"/>
              </w:rPr>
            </w:pPr>
            <w:r>
              <w:rPr>
                <w:spacing w:val="-2"/>
                <w:sz w:val="16"/>
              </w:rPr>
              <w:t>19.648,00</w:t>
            </w:r>
          </w:p>
        </w:tc>
        <w:tc>
          <w:tcPr>
            <w:tcW w:w="1461" w:type="dxa"/>
            <w:tcBorders>
              <w:bottom w:val="single" w:sz="24" w:space="0" w:color="FFFFFF"/>
            </w:tcBorders>
            <w:shd w:val="clear" w:color="auto" w:fill="DFDFDF"/>
          </w:tcPr>
          <w:p>
            <w:pPr>
              <w:pStyle w:val="TableParagraph"/>
              <w:spacing w:before="74"/>
              <w:ind w:right="62"/>
              <w:jc w:val="right"/>
              <w:rPr>
                <w:sz w:val="16"/>
              </w:rPr>
            </w:pPr>
            <w:r>
              <w:rPr>
                <w:spacing w:val="-2"/>
                <w:sz w:val="16"/>
              </w:rPr>
              <w:t>19.648,00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2.204,15</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11.22</w:t>
            </w:r>
          </w:p>
        </w:tc>
      </w:tr>
      <w:tr>
        <w:trPr>
          <w:trHeight w:val="381" w:hRule="atLeast"/>
        </w:trPr>
        <w:tc>
          <w:tcPr>
            <w:tcW w:w="5993" w:type="dxa"/>
            <w:gridSpan w:val="2"/>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2.147,39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3" w:type="dxa"/>
            <w:gridSpan w:val="2"/>
            <w:tcBorders>
              <w:left w:val="single" w:sz="8" w:space="0" w:color="000000"/>
              <w:right w:val="single" w:sz="12" w:space="0" w:color="000000"/>
            </w:tcBorders>
          </w:tcPr>
          <w:p>
            <w:pPr>
              <w:pStyle w:val="TableParagraph"/>
              <w:spacing w:before="91"/>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1"/>
              <w:jc w:val="right"/>
              <w:rPr>
                <w:sz w:val="16"/>
              </w:rPr>
            </w:pPr>
            <w:r>
              <w:rPr>
                <w:spacing w:val="-2"/>
                <w:sz w:val="16"/>
              </w:rPr>
              <w:t>2.147,39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854" w:type="dxa"/>
            <w:tcBorders>
              <w:left w:val="single" w:sz="8" w:space="0" w:color="000000"/>
            </w:tcBorders>
            <w:shd w:val="clear" w:color="auto" w:fill="EBEBEB"/>
          </w:tcPr>
          <w:p>
            <w:pPr>
              <w:pStyle w:val="TableParagraph"/>
              <w:spacing w:line="192" w:lineRule="exact"/>
              <w:ind w:right="101"/>
              <w:jc w:val="right"/>
              <w:rPr>
                <w:sz w:val="16"/>
              </w:rPr>
            </w:pPr>
            <w:r>
              <w:rPr>
                <w:spacing w:val="-5"/>
                <w:sz w:val="16"/>
              </w:rPr>
              <w:t>323</w:t>
            </w:r>
          </w:p>
        </w:tc>
        <w:tc>
          <w:tcPr>
            <w:tcW w:w="5139" w:type="dxa"/>
            <w:shd w:val="clear" w:color="auto" w:fill="EBEBEB"/>
          </w:tcPr>
          <w:p>
            <w:pPr>
              <w:pStyle w:val="TableParagraph"/>
              <w:spacing w:line="192" w:lineRule="exact"/>
              <w:ind w:left="127"/>
              <w:rPr>
                <w:sz w:val="16"/>
              </w:rPr>
            </w:pPr>
            <w:r>
              <w:rPr>
                <w:sz w:val="16"/>
              </w:rPr>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27,64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3" w:type="dxa"/>
            <w:gridSpan w:val="2"/>
            <w:tcBorders>
              <w:left w:val="single" w:sz="8" w:space="0" w:color="000000"/>
              <w:right w:val="single" w:sz="12" w:space="0" w:color="000000"/>
            </w:tcBorders>
          </w:tcPr>
          <w:p>
            <w:pPr>
              <w:pStyle w:val="TableParagraph"/>
              <w:spacing w:before="91"/>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3"/>
              <w:jc w:val="right"/>
              <w:rPr>
                <w:sz w:val="16"/>
              </w:rPr>
            </w:pPr>
            <w:r>
              <w:rPr>
                <w:spacing w:val="-2"/>
                <w:sz w:val="16"/>
              </w:rPr>
              <w:t>27,64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3" w:type="dxa"/>
            <w:gridSpan w:val="2"/>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29,12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902" w:hRule="atLeast"/>
        </w:trPr>
        <w:tc>
          <w:tcPr>
            <w:tcW w:w="5993" w:type="dxa"/>
            <w:gridSpan w:val="2"/>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1"/>
              <w:jc w:val="right"/>
              <w:rPr>
                <w:sz w:val="16"/>
              </w:rPr>
            </w:pPr>
            <w:r>
              <w:rPr>
                <w:spacing w:val="-2"/>
                <w:sz w:val="16"/>
              </w:rPr>
              <w:t>29,12</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footerReference w:type="default" r:id="rId13"/>
          <w:pgSz w:w="11910" w:h="16840"/>
          <w:pgMar w:header="0" w:footer="356" w:top="400" w:bottom="580" w:left="425" w:right="141"/>
          <w:pgNumType w:start="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70"/>
        <w:gridCol w:w="624"/>
        <w:gridCol w:w="1448"/>
        <w:gridCol w:w="1461"/>
        <w:gridCol w:w="1559"/>
        <w:gridCol w:w="755"/>
      </w:tblGrid>
      <w:tr>
        <w:trPr>
          <w:trHeight w:val="579" w:hRule="atLeast"/>
        </w:trPr>
        <w:tc>
          <w:tcPr>
            <w:tcW w:w="5994" w:type="dxa"/>
            <w:gridSpan w:val="2"/>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gridSpan w:val="2"/>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643" w:hRule="atLeast"/>
        </w:trPr>
        <w:tc>
          <w:tcPr>
            <w:tcW w:w="5994" w:type="dxa"/>
            <w:gridSpan w:val="2"/>
            <w:tcBorders>
              <w:top w:val="single" w:sz="12" w:space="0" w:color="000000"/>
              <w:left w:val="single" w:sz="8" w:space="0" w:color="000000"/>
              <w:bottom w:val="single" w:sz="24" w:space="0" w:color="FFFFFF"/>
            </w:tcBorders>
            <w:shd w:val="clear" w:color="auto" w:fill="E2E2E2"/>
          </w:tcPr>
          <w:p>
            <w:pPr>
              <w:pStyle w:val="TableParagraph"/>
              <w:tabs>
                <w:tab w:pos="1331" w:val="left" w:leader="none"/>
              </w:tabs>
              <w:spacing w:before="108"/>
              <w:ind w:left="131"/>
              <w:rPr>
                <w:sz w:val="16"/>
              </w:rPr>
            </w:pPr>
            <w:r>
              <w:rPr>
                <w:spacing w:val="-2"/>
                <w:sz w:val="16"/>
              </w:rPr>
              <w:t>R.111.1.1.2</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top w:val="single" w:sz="12" w:space="0" w:color="000000"/>
              <w:bottom w:val="single" w:sz="24" w:space="0" w:color="FFFFFF"/>
            </w:tcBorders>
            <w:shd w:val="clear" w:color="auto" w:fill="E2E2E2"/>
          </w:tcPr>
          <w:p>
            <w:pPr>
              <w:pStyle w:val="TableParagraph"/>
              <w:spacing w:before="137"/>
              <w:ind w:right="44"/>
              <w:jc w:val="right"/>
              <w:rPr>
                <w:sz w:val="16"/>
              </w:rPr>
            </w:pPr>
            <w:r>
              <w:rPr>
                <w:spacing w:val="-2"/>
                <w:sz w:val="16"/>
              </w:rPr>
              <w:t>313.130,00</w:t>
            </w:r>
          </w:p>
        </w:tc>
        <w:tc>
          <w:tcPr>
            <w:tcW w:w="1461" w:type="dxa"/>
            <w:tcBorders>
              <w:top w:val="single" w:sz="12" w:space="0" w:color="000000"/>
              <w:bottom w:val="single" w:sz="24" w:space="0" w:color="FFFFFF"/>
            </w:tcBorders>
            <w:shd w:val="clear" w:color="auto" w:fill="E2E2E2"/>
          </w:tcPr>
          <w:p>
            <w:pPr>
              <w:pStyle w:val="TableParagraph"/>
              <w:spacing w:before="123"/>
              <w:ind w:right="96"/>
              <w:jc w:val="right"/>
              <w:rPr>
                <w:sz w:val="16"/>
              </w:rPr>
            </w:pPr>
            <w:r>
              <w:rPr>
                <w:spacing w:val="-2"/>
                <w:sz w:val="16"/>
              </w:rPr>
              <w:t>313.130,00</w:t>
            </w:r>
          </w:p>
        </w:tc>
        <w:tc>
          <w:tcPr>
            <w:tcW w:w="1559" w:type="dxa"/>
            <w:tcBorders>
              <w:top w:val="single" w:sz="12" w:space="0" w:color="000000"/>
              <w:bottom w:val="single" w:sz="24" w:space="0" w:color="FFFFFF"/>
            </w:tcBorders>
            <w:shd w:val="clear" w:color="auto" w:fill="E2E2E2"/>
          </w:tcPr>
          <w:p>
            <w:pPr>
              <w:pStyle w:val="TableParagraph"/>
              <w:spacing w:before="137"/>
              <w:ind w:right="59"/>
              <w:jc w:val="right"/>
              <w:rPr>
                <w:sz w:val="16"/>
              </w:rPr>
            </w:pPr>
            <w:r>
              <w:rPr>
                <w:spacing w:val="-2"/>
                <w:sz w:val="16"/>
              </w:rPr>
              <w:t>53.035,33</w:t>
            </w:r>
          </w:p>
        </w:tc>
        <w:tc>
          <w:tcPr>
            <w:tcW w:w="755" w:type="dxa"/>
            <w:tcBorders>
              <w:top w:val="single" w:sz="12" w:space="0" w:color="000000"/>
              <w:bottom w:val="single" w:sz="24" w:space="0" w:color="FFFFFF"/>
              <w:right w:val="single" w:sz="8" w:space="0" w:color="000000"/>
            </w:tcBorders>
            <w:shd w:val="clear" w:color="auto" w:fill="E2E2E2"/>
          </w:tcPr>
          <w:p>
            <w:pPr>
              <w:pStyle w:val="TableParagraph"/>
              <w:spacing w:before="137"/>
              <w:ind w:right="29"/>
              <w:jc w:val="right"/>
              <w:rPr>
                <w:sz w:val="16"/>
              </w:rPr>
            </w:pPr>
            <w:r>
              <w:rPr>
                <w:spacing w:val="-2"/>
                <w:sz w:val="16"/>
              </w:rPr>
              <w:t>16,94</w:t>
            </w:r>
          </w:p>
        </w:tc>
      </w:tr>
      <w:tr>
        <w:trPr>
          <w:trHeight w:val="393" w:hRule="atLeast"/>
        </w:trPr>
        <w:tc>
          <w:tcPr>
            <w:tcW w:w="5994" w:type="dxa"/>
            <w:gridSpan w:val="2"/>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306.493,00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306.493,00</w:t>
            </w:r>
          </w:p>
        </w:tc>
        <w:tc>
          <w:tcPr>
            <w:tcW w:w="1559" w:type="dxa"/>
            <w:tcBorders>
              <w:top w:val="single" w:sz="24" w:space="0" w:color="FFFFFF"/>
              <w:bottom w:val="single" w:sz="24" w:space="0" w:color="FFFFFF"/>
            </w:tcBorders>
            <w:shd w:val="clear" w:color="auto" w:fill="DFDFDF"/>
          </w:tcPr>
          <w:p>
            <w:pPr>
              <w:pStyle w:val="TableParagraph"/>
              <w:spacing w:before="69"/>
              <w:ind w:right="60"/>
              <w:jc w:val="right"/>
              <w:rPr>
                <w:sz w:val="16"/>
              </w:rPr>
            </w:pPr>
            <w:r>
              <w:rPr>
                <w:spacing w:val="-2"/>
                <w:sz w:val="16"/>
              </w:rPr>
              <w:t>53.035,33</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17.30</w:t>
            </w:r>
          </w:p>
        </w:tc>
      </w:tr>
      <w:tr>
        <w:trPr>
          <w:trHeight w:val="381" w:hRule="atLeast"/>
        </w:trPr>
        <w:tc>
          <w:tcPr>
            <w:tcW w:w="5994" w:type="dxa"/>
            <w:gridSpan w:val="2"/>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2.540,29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gridSpan w:val="2"/>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2.480,29</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gridSpan w:val="2"/>
            <w:tcBorders>
              <w:left w:val="single" w:sz="8" w:space="0" w:color="000000"/>
              <w:right w:val="single" w:sz="12" w:space="0" w:color="000000"/>
            </w:tcBorders>
          </w:tcPr>
          <w:p>
            <w:pPr>
              <w:pStyle w:val="TableParagraph"/>
              <w:spacing w:before="113"/>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60,00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gridSpan w:val="2"/>
            <w:tcBorders>
              <w:left w:val="single" w:sz="8" w:space="0" w:color="000000"/>
              <w:right w:val="single" w:sz="12" w:space="0" w:color="000000"/>
            </w:tcBorders>
          </w:tcPr>
          <w:p>
            <w:pPr>
              <w:pStyle w:val="TableParagraph"/>
              <w:spacing w:before="114"/>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gridSpan w:val="2"/>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18.417,97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gridSpan w:val="2"/>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5"/>
              <w:jc w:val="right"/>
              <w:rPr>
                <w:sz w:val="16"/>
              </w:rPr>
            </w:pPr>
            <w:r>
              <w:rPr>
                <w:spacing w:val="-2"/>
                <w:sz w:val="16"/>
              </w:rPr>
              <w:t>2.109,91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gridSpan w:val="2"/>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6"/>
              <w:jc w:val="right"/>
              <w:rPr>
                <w:sz w:val="16"/>
              </w:rPr>
            </w:pPr>
            <w:r>
              <w:rPr>
                <w:spacing w:val="-2"/>
                <w:sz w:val="16"/>
              </w:rPr>
              <w:t>16.308,06</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gridSpan w:val="2"/>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gridSpan w:val="2"/>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26.808,00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gridSpan w:val="2"/>
            <w:tcBorders>
              <w:left w:val="single" w:sz="8" w:space="0" w:color="000000"/>
              <w:right w:val="single" w:sz="12" w:space="0" w:color="000000"/>
            </w:tcBorders>
          </w:tcPr>
          <w:p>
            <w:pPr>
              <w:pStyle w:val="TableParagraph"/>
              <w:spacing w:before="91"/>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3.221,50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gridSpan w:val="2"/>
            <w:tcBorders>
              <w:left w:val="single" w:sz="8" w:space="0" w:color="000000"/>
              <w:right w:val="single" w:sz="12" w:space="0" w:color="000000"/>
            </w:tcBorders>
          </w:tcPr>
          <w:p>
            <w:pPr>
              <w:pStyle w:val="TableParagraph"/>
              <w:spacing w:before="113"/>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45"/>
              <w:jc w:val="right"/>
              <w:rPr>
                <w:sz w:val="16"/>
              </w:rPr>
            </w:pPr>
            <w:r>
              <w:rPr>
                <w:spacing w:val="-2"/>
                <w:sz w:val="16"/>
              </w:rPr>
              <w:t>907,81</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gridSpan w:val="2"/>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2.029,60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gridSpan w:val="2"/>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202,68</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gridSpan w:val="2"/>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4"/>
              <w:jc w:val="right"/>
              <w:rPr>
                <w:sz w:val="16"/>
              </w:rPr>
            </w:pPr>
            <w:r>
              <w:rPr>
                <w:spacing w:val="-2"/>
                <w:sz w:val="16"/>
              </w:rPr>
              <w:t>20.446,41</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gridSpan w:val="2"/>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5.269,07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gridSpan w:val="2"/>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gridSpan w:val="2"/>
            <w:tcBorders>
              <w:left w:val="single" w:sz="8" w:space="0" w:color="000000"/>
              <w:right w:val="single" w:sz="12" w:space="0" w:color="000000"/>
            </w:tcBorders>
          </w:tcPr>
          <w:p>
            <w:pPr>
              <w:pStyle w:val="TableParagraph"/>
              <w:spacing w:before="113"/>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3.343,44</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gridSpan w:val="2"/>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653,10</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gridSpan w:val="2"/>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1.272,53</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gridSpan w:val="2"/>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6.637,00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6.637,00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gridSpan w:val="2"/>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383</w:t>
            </w:r>
            <w:r>
              <w:rPr>
                <w:sz w:val="16"/>
              </w:rPr>
              <w:tab/>
              <w:t>Kazne,</w:t>
            </w:r>
            <w:r>
              <w:rPr>
                <w:spacing w:val="-4"/>
                <w:sz w:val="16"/>
              </w:rPr>
              <w:t> </w:t>
            </w:r>
            <w:r>
              <w:rPr>
                <w:sz w:val="16"/>
              </w:rPr>
              <w:t>penali</w:t>
            </w:r>
            <w:r>
              <w:rPr>
                <w:spacing w:val="-4"/>
                <w:sz w:val="16"/>
              </w:rPr>
              <w:t> </w:t>
            </w:r>
            <w:r>
              <w:rPr>
                <w:sz w:val="16"/>
              </w:rPr>
              <w:t>i</w:t>
            </w:r>
            <w:r>
              <w:rPr>
                <w:spacing w:val="-3"/>
                <w:sz w:val="16"/>
              </w:rPr>
              <w:t> </w:t>
            </w:r>
            <w:r>
              <w:rPr>
                <w:sz w:val="16"/>
              </w:rPr>
              <w:t>naknade</w:t>
            </w:r>
            <w:r>
              <w:rPr>
                <w:spacing w:val="-3"/>
                <w:sz w:val="16"/>
              </w:rPr>
              <w:t> </w:t>
            </w:r>
            <w:r>
              <w:rPr>
                <w:spacing w:val="-4"/>
                <w:sz w:val="16"/>
              </w:rPr>
              <w:t>štete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gridSpan w:val="2"/>
            <w:tcBorders>
              <w:left w:val="single" w:sz="8" w:space="0" w:color="000000"/>
              <w:right w:val="single" w:sz="12" w:space="0" w:color="000000"/>
            </w:tcBorders>
          </w:tcPr>
          <w:p>
            <w:pPr>
              <w:pStyle w:val="TableParagraph"/>
              <w:spacing w:before="91"/>
              <w:ind w:left="640"/>
              <w:rPr>
                <w:sz w:val="16"/>
              </w:rPr>
            </w:pPr>
            <w:r>
              <w:rPr>
                <w:sz w:val="16"/>
              </w:rPr>
              <w:t>3831</w:t>
            </w:r>
            <w:r>
              <w:rPr>
                <w:spacing w:val="53"/>
                <w:sz w:val="16"/>
              </w:rPr>
              <w:t> </w:t>
            </w:r>
            <w:r>
              <w:rPr>
                <w:sz w:val="16"/>
              </w:rPr>
              <w:t>Naknade</w:t>
            </w:r>
            <w:r>
              <w:rPr>
                <w:spacing w:val="-1"/>
                <w:sz w:val="16"/>
              </w:rPr>
              <w:t> </w:t>
            </w:r>
            <w:r>
              <w:rPr>
                <w:sz w:val="16"/>
              </w:rPr>
              <w:t>šteta</w:t>
            </w:r>
            <w:r>
              <w:rPr>
                <w:spacing w:val="-2"/>
                <w:sz w:val="16"/>
              </w:rPr>
              <w:t> </w:t>
            </w:r>
            <w:r>
              <w:rPr>
                <w:sz w:val="16"/>
              </w:rPr>
              <w:t>pravnim</w:t>
            </w:r>
            <w:r>
              <w:rPr>
                <w:spacing w:val="-2"/>
                <w:sz w:val="16"/>
              </w:rPr>
              <w:t> </w:t>
            </w:r>
            <w:r>
              <w:rPr>
                <w:sz w:val="16"/>
              </w:rPr>
              <w:t>i</w:t>
            </w:r>
            <w:r>
              <w:rPr>
                <w:spacing w:val="-2"/>
                <w:sz w:val="16"/>
              </w:rPr>
              <w:t> </w:t>
            </w:r>
            <w:r>
              <w:rPr>
                <w:sz w:val="16"/>
              </w:rPr>
              <w:t>fizičkim</w:t>
            </w:r>
            <w:r>
              <w:rPr>
                <w:spacing w:val="-1"/>
                <w:sz w:val="16"/>
              </w:rPr>
              <w:t> </w:t>
            </w:r>
            <w:r>
              <w:rPr>
                <w:spacing w:val="-2"/>
                <w:sz w:val="16"/>
              </w:rPr>
              <w:t>osobama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gridSpan w:val="2"/>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R.111.1.1.3</w:t>
            </w:r>
            <w:r>
              <w:rPr>
                <w:sz w:val="16"/>
              </w:rPr>
              <w:tab/>
              <w:t>Aktivnost:</w:t>
            </w:r>
            <w:r>
              <w:rPr>
                <w:spacing w:val="-4"/>
                <w:sz w:val="16"/>
              </w:rPr>
              <w:t> </w:t>
            </w:r>
            <w:r>
              <w:rPr>
                <w:sz w:val="16"/>
              </w:rPr>
              <w:t>Nabava</w:t>
            </w:r>
            <w:r>
              <w:rPr>
                <w:spacing w:val="-5"/>
                <w:sz w:val="16"/>
              </w:rPr>
              <w:t> </w:t>
            </w:r>
            <w:r>
              <w:rPr>
                <w:sz w:val="16"/>
              </w:rPr>
              <w:t>uredskog</w:t>
            </w:r>
            <w:r>
              <w:rPr>
                <w:spacing w:val="-2"/>
                <w:sz w:val="16"/>
              </w:rPr>
              <w:t> </w:t>
            </w:r>
            <w:r>
              <w:rPr>
                <w:sz w:val="16"/>
              </w:rPr>
              <w:t>materijala</w:t>
            </w:r>
            <w:r>
              <w:rPr>
                <w:spacing w:val="-5"/>
                <w:sz w:val="16"/>
              </w:rPr>
              <w:t> </w:t>
            </w:r>
            <w:r>
              <w:rPr>
                <w:sz w:val="16"/>
              </w:rPr>
              <w:t>i</w:t>
            </w:r>
            <w:r>
              <w:rPr>
                <w:spacing w:val="-6"/>
                <w:sz w:val="16"/>
              </w:rPr>
              <w:t> </w:t>
            </w:r>
            <w:r>
              <w:rPr>
                <w:spacing w:val="-2"/>
                <w:sz w:val="16"/>
              </w:rPr>
              <w:t>literature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9.889,00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9.889,00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5.163,49</w:t>
            </w:r>
          </w:p>
        </w:tc>
        <w:tc>
          <w:tcPr>
            <w:tcW w:w="755" w:type="dxa"/>
            <w:tcBorders>
              <w:bottom w:val="single" w:sz="24" w:space="0" w:color="FFFFFF"/>
              <w:right w:val="single" w:sz="8" w:space="0" w:color="000000"/>
            </w:tcBorders>
            <w:shd w:val="clear" w:color="auto" w:fill="E2E2E2"/>
          </w:tcPr>
          <w:p>
            <w:pPr>
              <w:pStyle w:val="TableParagraph"/>
              <w:spacing w:before="88"/>
              <w:ind w:right="20"/>
              <w:jc w:val="right"/>
              <w:rPr>
                <w:sz w:val="16"/>
              </w:rPr>
            </w:pPr>
            <w:r>
              <w:rPr>
                <w:spacing w:val="-2"/>
                <w:sz w:val="16"/>
              </w:rPr>
              <w:t>52,21</w:t>
            </w:r>
          </w:p>
        </w:tc>
      </w:tr>
      <w:tr>
        <w:trPr>
          <w:trHeight w:val="393" w:hRule="atLeast"/>
        </w:trPr>
        <w:tc>
          <w:tcPr>
            <w:tcW w:w="5370"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624" w:type="dxa"/>
            <w:tcBorders>
              <w:top w:val="single" w:sz="24" w:space="0" w:color="FFFFFF"/>
              <w:bottom w:val="single" w:sz="24" w:space="0" w:color="FFFFFF"/>
            </w:tcBorders>
            <w:shd w:val="clear" w:color="auto" w:fill="DFDFDF"/>
          </w:tcPr>
          <w:p>
            <w:pPr>
              <w:pStyle w:val="TableParagraph"/>
              <w:rPr>
                <w:rFonts w:ascii="Times New Roman"/>
                <w:sz w:val="16"/>
              </w:rPr>
            </w:pP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9.889,00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9.889,00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5.163,49</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52.21</w:t>
            </w:r>
          </w:p>
        </w:tc>
      </w:tr>
      <w:tr>
        <w:trPr>
          <w:trHeight w:val="381" w:hRule="atLeast"/>
        </w:trPr>
        <w:tc>
          <w:tcPr>
            <w:tcW w:w="5994" w:type="dxa"/>
            <w:gridSpan w:val="2"/>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5.163,49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gridSpan w:val="2"/>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5.163,49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gridSpan w:val="2"/>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R.111.1.1.4</w:t>
            </w:r>
            <w:r>
              <w:rPr>
                <w:sz w:val="16"/>
              </w:rPr>
              <w:tab/>
              <w:t>Aktivnost:</w:t>
            </w:r>
            <w:r>
              <w:rPr>
                <w:spacing w:val="-6"/>
                <w:sz w:val="16"/>
              </w:rPr>
              <w:t> </w:t>
            </w:r>
            <w:r>
              <w:rPr>
                <w:sz w:val="16"/>
              </w:rPr>
              <w:t>Usluge</w:t>
            </w:r>
            <w:r>
              <w:rPr>
                <w:spacing w:val="-4"/>
                <w:sz w:val="16"/>
              </w:rPr>
              <w:t> </w:t>
            </w:r>
            <w:r>
              <w:rPr>
                <w:sz w:val="16"/>
              </w:rPr>
              <w:t>telefona,</w:t>
            </w:r>
            <w:r>
              <w:rPr>
                <w:spacing w:val="-6"/>
                <w:sz w:val="16"/>
              </w:rPr>
              <w:t> </w:t>
            </w:r>
            <w:r>
              <w:rPr>
                <w:sz w:val="16"/>
              </w:rPr>
              <w:t>pošte</w:t>
            </w:r>
            <w:r>
              <w:rPr>
                <w:spacing w:val="-4"/>
                <w:sz w:val="16"/>
              </w:rPr>
              <w:t> </w:t>
            </w:r>
            <w:r>
              <w:rPr>
                <w:sz w:val="16"/>
              </w:rPr>
              <w:t>i</w:t>
            </w:r>
            <w:r>
              <w:rPr>
                <w:spacing w:val="-4"/>
                <w:sz w:val="16"/>
              </w:rPr>
              <w:t> </w:t>
            </w:r>
            <w:r>
              <w:rPr>
                <w:spacing w:val="-2"/>
                <w:sz w:val="16"/>
              </w:rPr>
              <w:t>prijevoza</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70.218,00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70.218,00</w:t>
            </w:r>
          </w:p>
        </w:tc>
        <w:tc>
          <w:tcPr>
            <w:tcW w:w="1559" w:type="dxa"/>
            <w:tcBorders>
              <w:bottom w:val="single" w:sz="24" w:space="0" w:color="FFFFFF"/>
            </w:tcBorders>
            <w:shd w:val="clear" w:color="auto" w:fill="E2E2E2"/>
          </w:tcPr>
          <w:p>
            <w:pPr>
              <w:pStyle w:val="TableParagraph"/>
              <w:spacing w:before="86"/>
              <w:ind w:right="54"/>
              <w:jc w:val="right"/>
              <w:rPr>
                <w:sz w:val="16"/>
              </w:rPr>
            </w:pPr>
            <w:r>
              <w:rPr>
                <w:spacing w:val="-2"/>
                <w:sz w:val="16"/>
              </w:rPr>
              <w:t>31.015,91</w:t>
            </w:r>
          </w:p>
        </w:tc>
        <w:tc>
          <w:tcPr>
            <w:tcW w:w="755" w:type="dxa"/>
            <w:tcBorders>
              <w:bottom w:val="single" w:sz="24" w:space="0" w:color="FFFFFF"/>
              <w:right w:val="single" w:sz="8" w:space="0" w:color="000000"/>
            </w:tcBorders>
            <w:shd w:val="clear" w:color="auto" w:fill="E2E2E2"/>
          </w:tcPr>
          <w:p>
            <w:pPr>
              <w:pStyle w:val="TableParagraph"/>
              <w:spacing w:before="86"/>
              <w:ind w:right="27"/>
              <w:jc w:val="right"/>
              <w:rPr>
                <w:sz w:val="16"/>
              </w:rPr>
            </w:pPr>
            <w:r>
              <w:rPr>
                <w:spacing w:val="-2"/>
                <w:sz w:val="16"/>
              </w:rPr>
              <w:t>44,17</w:t>
            </w:r>
          </w:p>
        </w:tc>
      </w:tr>
      <w:tr>
        <w:trPr>
          <w:trHeight w:val="400" w:hRule="atLeast"/>
        </w:trPr>
        <w:tc>
          <w:tcPr>
            <w:tcW w:w="5994" w:type="dxa"/>
            <w:gridSpan w:val="2"/>
            <w:tcBorders>
              <w:top w:val="single" w:sz="24" w:space="0" w:color="FFFFFF"/>
              <w:left w:val="single" w:sz="8" w:space="0" w:color="000000"/>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tcBorders>
            <w:shd w:val="clear" w:color="auto" w:fill="DFDFDF"/>
          </w:tcPr>
          <w:p>
            <w:pPr>
              <w:pStyle w:val="TableParagraph"/>
              <w:spacing w:before="69"/>
              <w:ind w:right="42"/>
              <w:jc w:val="right"/>
              <w:rPr>
                <w:sz w:val="16"/>
              </w:rPr>
            </w:pPr>
            <w:r>
              <w:rPr>
                <w:spacing w:val="-2"/>
                <w:sz w:val="16"/>
              </w:rPr>
              <w:t>70.218,00</w:t>
            </w:r>
          </w:p>
        </w:tc>
        <w:tc>
          <w:tcPr>
            <w:tcW w:w="1461" w:type="dxa"/>
            <w:tcBorders>
              <w:top w:val="single" w:sz="24" w:space="0" w:color="FFFFFF"/>
            </w:tcBorders>
            <w:shd w:val="clear" w:color="auto" w:fill="DFDFDF"/>
          </w:tcPr>
          <w:p>
            <w:pPr>
              <w:pStyle w:val="TableParagraph"/>
              <w:spacing w:before="69"/>
              <w:ind w:right="63"/>
              <w:jc w:val="right"/>
              <w:rPr>
                <w:sz w:val="16"/>
              </w:rPr>
            </w:pPr>
            <w:r>
              <w:rPr>
                <w:spacing w:val="-2"/>
                <w:sz w:val="16"/>
              </w:rPr>
              <w:t>70.218,00</w:t>
            </w:r>
          </w:p>
        </w:tc>
        <w:tc>
          <w:tcPr>
            <w:tcW w:w="1559" w:type="dxa"/>
            <w:tcBorders>
              <w:top w:val="single" w:sz="24" w:space="0" w:color="FFFFFF"/>
            </w:tcBorders>
            <w:shd w:val="clear" w:color="auto" w:fill="DFDFDF"/>
          </w:tcPr>
          <w:p>
            <w:pPr>
              <w:pStyle w:val="TableParagraph"/>
              <w:spacing w:before="69"/>
              <w:ind w:right="55"/>
              <w:jc w:val="right"/>
              <w:rPr>
                <w:sz w:val="16"/>
              </w:rPr>
            </w:pPr>
            <w:r>
              <w:rPr>
                <w:spacing w:val="-2"/>
                <w:sz w:val="16"/>
              </w:rPr>
              <w:t>31.015,91</w:t>
            </w:r>
          </w:p>
        </w:tc>
        <w:tc>
          <w:tcPr>
            <w:tcW w:w="755" w:type="dxa"/>
            <w:tcBorders>
              <w:top w:val="single" w:sz="24" w:space="0" w:color="FFFFFF"/>
              <w:right w:val="single" w:sz="8" w:space="0" w:color="000000"/>
            </w:tcBorders>
            <w:shd w:val="clear" w:color="auto" w:fill="DFDFDF"/>
          </w:tcPr>
          <w:p>
            <w:pPr>
              <w:pStyle w:val="TableParagraph"/>
              <w:spacing w:before="69"/>
              <w:jc w:val="right"/>
              <w:rPr>
                <w:sz w:val="16"/>
              </w:rPr>
            </w:pPr>
            <w:r>
              <w:rPr>
                <w:spacing w:val="-2"/>
                <w:sz w:val="16"/>
              </w:rPr>
              <w:t>44.17</w:t>
            </w:r>
          </w:p>
        </w:tc>
      </w:tr>
      <w:tr>
        <w:trPr>
          <w:trHeight w:val="102" w:hRule="atLeast"/>
        </w:trPr>
        <w:tc>
          <w:tcPr>
            <w:tcW w:w="5994" w:type="dxa"/>
            <w:gridSpan w:val="2"/>
            <w:tcBorders>
              <w:left w:val="single" w:sz="8" w:space="0" w:color="000000"/>
              <w:bottom w:val="single" w:sz="8" w:space="0" w:color="000000"/>
              <w:right w:val="single" w:sz="12" w:space="0" w:color="000000"/>
            </w:tcBorders>
          </w:tcPr>
          <w:p>
            <w:pPr>
              <w:pStyle w:val="TableParagraph"/>
              <w:rPr>
                <w:rFonts w:ascii="Times New Roman"/>
                <w:sz w:val="4"/>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4"/>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4"/>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4"/>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4"/>
              </w:rPr>
            </w:pPr>
          </w:p>
        </w:tc>
      </w:tr>
    </w:tbl>
    <w:p>
      <w:pPr>
        <w:pStyle w:val="TableParagraph"/>
        <w:spacing w:after="0"/>
        <w:rPr>
          <w:rFonts w:ascii="Times New Roman"/>
          <w:sz w:val="4"/>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1"/>
              <w:jc w:val="right"/>
              <w:rPr>
                <w:sz w:val="16"/>
              </w:rPr>
            </w:pPr>
            <w:r>
              <w:rPr>
                <w:spacing w:val="-2"/>
                <w:sz w:val="16"/>
              </w:rPr>
              <w:t>31.015,91</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31.015,91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R.111.1.1.6</w:t>
            </w:r>
            <w:r>
              <w:rPr>
                <w:sz w:val="16"/>
              </w:rPr>
              <w:tab/>
              <w:t>Aktivnost:</w:t>
            </w:r>
            <w:r>
              <w:rPr>
                <w:spacing w:val="-7"/>
                <w:sz w:val="16"/>
              </w:rPr>
              <w:t> </w:t>
            </w:r>
            <w:r>
              <w:rPr>
                <w:sz w:val="16"/>
              </w:rPr>
              <w:t>Računalne</w:t>
            </w:r>
            <w:r>
              <w:rPr>
                <w:spacing w:val="-7"/>
                <w:sz w:val="16"/>
              </w:rPr>
              <w:t> </w:t>
            </w:r>
            <w:r>
              <w:rPr>
                <w:spacing w:val="-2"/>
                <w:sz w:val="16"/>
              </w:rPr>
              <w:t>usluge</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127.655,00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127.655,00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20.451,02</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16,02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127.655,00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127.655,00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20.451,02</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16.02</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20.451,02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974"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p>
            <w:pPr>
              <w:pStyle w:val="TableParagraph"/>
              <w:spacing w:before="74"/>
              <w:rPr>
                <w:b/>
                <w:sz w:val="16"/>
              </w:rPr>
            </w:pPr>
          </w:p>
          <w:p>
            <w:pPr>
              <w:pStyle w:val="TableParagraph"/>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6"/>
              <w:jc w:val="right"/>
              <w:rPr>
                <w:sz w:val="16"/>
              </w:rPr>
            </w:pPr>
            <w:r>
              <w:rPr>
                <w:spacing w:val="-2"/>
                <w:sz w:val="16"/>
              </w:rPr>
              <w:t>11.574,14</w:t>
            </w:r>
          </w:p>
          <w:p>
            <w:pPr>
              <w:pStyle w:val="TableParagraph"/>
              <w:spacing w:before="74"/>
              <w:rPr>
                <w:b/>
                <w:sz w:val="16"/>
              </w:rPr>
            </w:pPr>
          </w:p>
          <w:p>
            <w:pPr>
              <w:pStyle w:val="TableParagraph"/>
              <w:ind w:right="54"/>
              <w:jc w:val="right"/>
              <w:rPr>
                <w:sz w:val="16"/>
              </w:rPr>
            </w:pPr>
            <w:r>
              <w:rPr>
                <w:spacing w:val="-2"/>
                <w:sz w:val="16"/>
              </w:rPr>
              <w:t>8.876,88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R.111.1.1.7</w:t>
            </w:r>
            <w:r>
              <w:rPr>
                <w:sz w:val="16"/>
              </w:rPr>
              <w:tab/>
              <w:t>Aktivnost:</w:t>
            </w:r>
            <w:r>
              <w:rPr>
                <w:spacing w:val="-4"/>
                <w:sz w:val="16"/>
              </w:rPr>
              <w:t> </w:t>
            </w:r>
            <w:r>
              <w:rPr>
                <w:sz w:val="16"/>
              </w:rPr>
              <w:t>Grafičke</w:t>
            </w:r>
            <w:r>
              <w:rPr>
                <w:spacing w:val="-6"/>
                <w:sz w:val="16"/>
              </w:rPr>
              <w:t> </w:t>
            </w:r>
            <w:r>
              <w:rPr>
                <w:sz w:val="16"/>
              </w:rPr>
              <w:t>i</w:t>
            </w:r>
            <w:r>
              <w:rPr>
                <w:spacing w:val="-3"/>
                <w:sz w:val="16"/>
              </w:rPr>
              <w:t> </w:t>
            </w:r>
            <w:r>
              <w:rPr>
                <w:sz w:val="16"/>
              </w:rPr>
              <w:t>tiskarske</w:t>
            </w:r>
            <w:r>
              <w:rPr>
                <w:spacing w:val="-3"/>
                <w:sz w:val="16"/>
              </w:rPr>
              <w:t> </w:t>
            </w:r>
            <w:r>
              <w:rPr>
                <w:spacing w:val="-2"/>
                <w:sz w:val="16"/>
              </w:rPr>
              <w:t>usluge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9.954,00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9.954,00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1.208,75</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12,14</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9.954,00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9.954,00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1.208,75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12.14</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1.208,75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3239</w:t>
            </w:r>
            <w:r>
              <w:rPr>
                <w:spacing w:val="57"/>
                <w:sz w:val="16"/>
              </w:rPr>
              <w:t> </w:t>
            </w:r>
            <w:r>
              <w:rPr>
                <w:sz w:val="16"/>
              </w:rPr>
              <w:t>Ostale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1.208,75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R.111.1.1.10</w:t>
            </w:r>
            <w:r>
              <w:rPr>
                <w:spacing w:val="79"/>
                <w:sz w:val="16"/>
              </w:rPr>
              <w:t> </w:t>
            </w:r>
            <w:r>
              <w:rPr>
                <w:sz w:val="16"/>
              </w:rPr>
              <w:t>Aktivnost:</w:t>
            </w:r>
            <w:r>
              <w:rPr>
                <w:spacing w:val="-8"/>
                <w:sz w:val="16"/>
              </w:rPr>
              <w:t> </w:t>
            </w:r>
            <w:r>
              <w:rPr>
                <w:spacing w:val="-2"/>
                <w:sz w:val="16"/>
              </w:rPr>
              <w:t>Osiguranje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12.211,00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12.211,00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4.216,65</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34,53</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12.211,00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12.211,00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2"/>
                <w:sz w:val="16"/>
              </w:rPr>
              <w:t>4.216,65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ind w:right="-15"/>
              <w:jc w:val="right"/>
              <w:rPr>
                <w:sz w:val="16"/>
              </w:rPr>
            </w:pPr>
            <w:r>
              <w:rPr>
                <w:spacing w:val="-2"/>
                <w:sz w:val="16"/>
              </w:rPr>
              <w:t>34.53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4.216,65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4.216,65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R.111.1.1.11</w:t>
            </w:r>
            <w:r>
              <w:rPr>
                <w:spacing w:val="61"/>
                <w:w w:val="150"/>
                <w:sz w:val="16"/>
              </w:rPr>
              <w:t> </w:t>
            </w:r>
            <w:r>
              <w:rPr>
                <w:sz w:val="16"/>
              </w:rPr>
              <w:t>Aktivnost:</w:t>
            </w:r>
            <w:r>
              <w:rPr>
                <w:spacing w:val="-5"/>
                <w:sz w:val="16"/>
              </w:rPr>
              <w:t> </w:t>
            </w:r>
            <w:r>
              <w:rPr>
                <w:sz w:val="16"/>
              </w:rPr>
              <w:t>Motorni</w:t>
            </w:r>
            <w:r>
              <w:rPr>
                <w:spacing w:val="-4"/>
                <w:sz w:val="16"/>
              </w:rPr>
              <w:t> </w:t>
            </w:r>
            <w:r>
              <w:rPr>
                <w:sz w:val="16"/>
              </w:rPr>
              <w:t>benzin</w:t>
            </w:r>
            <w:r>
              <w:rPr>
                <w:spacing w:val="-8"/>
                <w:sz w:val="16"/>
              </w:rPr>
              <w:t> </w:t>
            </w:r>
            <w:r>
              <w:rPr>
                <w:sz w:val="16"/>
              </w:rPr>
              <w:t>i</w:t>
            </w:r>
            <w:r>
              <w:rPr>
                <w:spacing w:val="-4"/>
                <w:sz w:val="16"/>
              </w:rPr>
              <w:t> </w:t>
            </w:r>
            <w:r>
              <w:rPr>
                <w:sz w:val="16"/>
              </w:rPr>
              <w:t>dizel</w:t>
            </w:r>
            <w:r>
              <w:rPr>
                <w:spacing w:val="-6"/>
                <w:sz w:val="16"/>
              </w:rPr>
              <w:t> </w:t>
            </w:r>
            <w:r>
              <w:rPr>
                <w:spacing w:val="-2"/>
                <w:sz w:val="16"/>
              </w:rPr>
              <w:t>gorivo</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22.563,00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22.563,00</w:t>
            </w:r>
          </w:p>
        </w:tc>
        <w:tc>
          <w:tcPr>
            <w:tcW w:w="1559" w:type="dxa"/>
            <w:tcBorders>
              <w:bottom w:val="single" w:sz="24" w:space="0" w:color="FFFFFF"/>
            </w:tcBorders>
            <w:shd w:val="clear" w:color="auto" w:fill="E2E2E2"/>
          </w:tcPr>
          <w:p>
            <w:pPr>
              <w:pStyle w:val="TableParagraph"/>
              <w:spacing w:before="88"/>
              <w:ind w:right="60"/>
              <w:jc w:val="right"/>
              <w:rPr>
                <w:sz w:val="16"/>
              </w:rPr>
            </w:pPr>
            <w:r>
              <w:rPr>
                <w:spacing w:val="-2"/>
                <w:sz w:val="16"/>
              </w:rPr>
              <w:t>6.810,73</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30,19</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22.563,00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22.563,00</w:t>
            </w:r>
          </w:p>
        </w:tc>
        <w:tc>
          <w:tcPr>
            <w:tcW w:w="1559" w:type="dxa"/>
            <w:tcBorders>
              <w:top w:val="single" w:sz="24" w:space="0" w:color="FFFFFF"/>
              <w:bottom w:val="single" w:sz="24" w:space="0" w:color="FFFFFF"/>
            </w:tcBorders>
            <w:shd w:val="clear" w:color="auto" w:fill="DFDFDF"/>
          </w:tcPr>
          <w:p>
            <w:pPr>
              <w:pStyle w:val="TableParagraph"/>
              <w:spacing w:before="69"/>
              <w:ind w:right="59"/>
              <w:jc w:val="right"/>
              <w:rPr>
                <w:sz w:val="16"/>
              </w:rPr>
            </w:pPr>
            <w:r>
              <w:rPr>
                <w:spacing w:val="-2"/>
                <w:sz w:val="16"/>
              </w:rPr>
              <w:t>6.810,73</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30.19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4"/>
              <w:jc w:val="right"/>
              <w:rPr>
                <w:sz w:val="16"/>
              </w:rPr>
            </w:pPr>
            <w:r>
              <w:rPr>
                <w:spacing w:val="-2"/>
                <w:sz w:val="16"/>
              </w:rPr>
              <w:t>6.810,73</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3223</w:t>
            </w:r>
            <w:r>
              <w:rPr>
                <w:spacing w:val="57"/>
                <w:sz w:val="16"/>
              </w:rPr>
              <w:t> </w:t>
            </w:r>
            <w:r>
              <w:rPr>
                <w:spacing w:val="-2"/>
                <w:sz w:val="16"/>
              </w:rPr>
              <w:t>Energija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0"/>
              <w:jc w:val="right"/>
              <w:rPr>
                <w:sz w:val="16"/>
              </w:rPr>
            </w:pPr>
            <w:r>
              <w:rPr>
                <w:spacing w:val="-2"/>
                <w:sz w:val="16"/>
              </w:rPr>
              <w:t>6.810,73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57"/>
              <w:ind w:left="131"/>
              <w:rPr>
                <w:sz w:val="16"/>
              </w:rPr>
            </w:pPr>
            <w:r>
              <w:rPr>
                <w:sz w:val="16"/>
              </w:rPr>
              <w:t>R.111.1.1.15</w:t>
            </w:r>
            <w:r>
              <w:rPr>
                <w:spacing w:val="76"/>
                <w:sz w:val="16"/>
              </w:rPr>
              <w:t> </w:t>
            </w:r>
            <w:r>
              <w:rPr>
                <w:sz w:val="16"/>
              </w:rPr>
              <w:t>Aktivnost:</w:t>
            </w:r>
            <w:r>
              <w:rPr>
                <w:spacing w:val="-9"/>
                <w:sz w:val="16"/>
              </w:rPr>
              <w:t> </w:t>
            </w:r>
            <w:r>
              <w:rPr>
                <w:sz w:val="16"/>
              </w:rPr>
              <w:t>Tekuće</w:t>
            </w:r>
            <w:r>
              <w:rPr>
                <w:spacing w:val="-9"/>
                <w:sz w:val="16"/>
              </w:rPr>
              <w:t> </w:t>
            </w:r>
            <w:r>
              <w:rPr>
                <w:sz w:val="16"/>
              </w:rPr>
              <w:t>i</w:t>
            </w:r>
            <w:r>
              <w:rPr>
                <w:spacing w:val="-10"/>
                <w:sz w:val="16"/>
              </w:rPr>
              <w:t> </w:t>
            </w:r>
            <w:r>
              <w:rPr>
                <w:sz w:val="16"/>
              </w:rPr>
              <w:t>investicijsko</w:t>
            </w:r>
            <w:r>
              <w:rPr>
                <w:spacing w:val="-8"/>
                <w:sz w:val="16"/>
              </w:rPr>
              <w:t> </w:t>
            </w:r>
            <w:r>
              <w:rPr>
                <w:spacing w:val="-2"/>
                <w:sz w:val="16"/>
              </w:rPr>
              <w:t>održavanje</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74.109,00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74.109,00</w:t>
            </w:r>
          </w:p>
        </w:tc>
        <w:tc>
          <w:tcPr>
            <w:tcW w:w="1559" w:type="dxa"/>
            <w:tcBorders>
              <w:bottom w:val="single" w:sz="24" w:space="0" w:color="FFFFFF"/>
            </w:tcBorders>
            <w:shd w:val="clear" w:color="auto" w:fill="E2E2E2"/>
          </w:tcPr>
          <w:p>
            <w:pPr>
              <w:pStyle w:val="TableParagraph"/>
              <w:spacing w:before="86"/>
              <w:ind w:right="64"/>
              <w:jc w:val="right"/>
              <w:rPr>
                <w:sz w:val="16"/>
              </w:rPr>
            </w:pPr>
            <w:r>
              <w:rPr>
                <w:spacing w:val="-2"/>
                <w:sz w:val="16"/>
              </w:rPr>
              <w:t>6.382,64</w:t>
            </w:r>
          </w:p>
        </w:tc>
        <w:tc>
          <w:tcPr>
            <w:tcW w:w="755" w:type="dxa"/>
            <w:tcBorders>
              <w:bottom w:val="single" w:sz="24" w:space="0" w:color="FFFFFF"/>
              <w:right w:val="single" w:sz="8" w:space="0" w:color="000000"/>
            </w:tcBorders>
            <w:shd w:val="clear" w:color="auto" w:fill="E2E2E2"/>
          </w:tcPr>
          <w:p>
            <w:pPr>
              <w:pStyle w:val="TableParagraph"/>
              <w:spacing w:before="86"/>
              <w:ind w:right="23"/>
              <w:jc w:val="right"/>
              <w:rPr>
                <w:sz w:val="16"/>
              </w:rPr>
            </w:pPr>
            <w:r>
              <w:rPr>
                <w:spacing w:val="-4"/>
                <w:sz w:val="16"/>
              </w:rPr>
              <w:t>8,61</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74.109,00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74.109,00</w:t>
            </w:r>
          </w:p>
        </w:tc>
        <w:tc>
          <w:tcPr>
            <w:tcW w:w="1559" w:type="dxa"/>
            <w:tcBorders>
              <w:top w:val="single" w:sz="24" w:space="0" w:color="FFFFFF"/>
              <w:bottom w:val="single" w:sz="18" w:space="0" w:color="FFFFFF"/>
            </w:tcBorders>
            <w:shd w:val="clear" w:color="auto" w:fill="DFDFDF"/>
          </w:tcPr>
          <w:p>
            <w:pPr>
              <w:pStyle w:val="TableParagraph"/>
              <w:spacing w:before="69"/>
              <w:ind w:right="64"/>
              <w:jc w:val="right"/>
              <w:rPr>
                <w:sz w:val="16"/>
              </w:rPr>
            </w:pPr>
            <w:r>
              <w:rPr>
                <w:spacing w:val="-2"/>
                <w:sz w:val="16"/>
              </w:rPr>
              <w:t>6.382,64</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ind w:right="-15"/>
              <w:jc w:val="right"/>
              <w:rPr>
                <w:sz w:val="16"/>
              </w:rPr>
            </w:pPr>
            <w:r>
              <w:rPr>
                <w:spacing w:val="-4"/>
                <w:sz w:val="16"/>
              </w:rPr>
              <w:t>8.61</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6.382,64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6.382,64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1669" w:hanging="29"/>
              <w:rPr>
                <w:b/>
                <w:sz w:val="16"/>
              </w:rPr>
            </w:pPr>
            <w:r>
              <w:rPr>
                <w:b/>
                <w:spacing w:val="-2"/>
                <w:position w:val="3"/>
                <w:sz w:val="16"/>
              </w:rPr>
              <w:t>R.111.1.2</w:t>
            </w:r>
            <w:r>
              <w:rPr>
                <w:b/>
                <w:position w:val="3"/>
                <w:sz w:val="16"/>
              </w:rPr>
              <w:tab/>
            </w:r>
            <w:r>
              <w:rPr>
                <w:b/>
                <w:sz w:val="16"/>
              </w:rPr>
              <w:t>Program:</w:t>
            </w:r>
            <w:r>
              <w:rPr>
                <w:b/>
                <w:spacing w:val="-11"/>
                <w:sz w:val="16"/>
              </w:rPr>
              <w:t> </w:t>
            </w:r>
            <w:r>
              <w:rPr>
                <w:b/>
                <w:sz w:val="16"/>
              </w:rPr>
              <w:t>Plan</w:t>
            </w:r>
            <w:r>
              <w:rPr>
                <w:b/>
                <w:spacing w:val="-12"/>
                <w:sz w:val="16"/>
              </w:rPr>
              <w:t> </w:t>
            </w:r>
            <w:r>
              <w:rPr>
                <w:b/>
                <w:sz w:val="16"/>
              </w:rPr>
              <w:t>razvojnih</w:t>
            </w:r>
            <w:r>
              <w:rPr>
                <w:b/>
                <w:spacing w:val="-12"/>
                <w:sz w:val="16"/>
              </w:rPr>
              <w:t> </w:t>
            </w:r>
            <w:r>
              <w:rPr>
                <w:b/>
                <w:sz w:val="16"/>
              </w:rPr>
              <w:t>programa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160.918,00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160.918,00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1.659,88</w:t>
            </w:r>
          </w:p>
        </w:tc>
        <w:tc>
          <w:tcPr>
            <w:tcW w:w="755" w:type="dxa"/>
            <w:tcBorders>
              <w:bottom w:val="single" w:sz="36" w:space="0" w:color="FFFFFF"/>
              <w:right w:val="single" w:sz="8" w:space="0" w:color="000000"/>
            </w:tcBorders>
            <w:shd w:val="clear" w:color="auto" w:fill="DBDBDB"/>
          </w:tcPr>
          <w:p>
            <w:pPr>
              <w:pStyle w:val="TableParagraph"/>
              <w:spacing w:before="103"/>
              <w:ind w:right="10"/>
              <w:jc w:val="right"/>
              <w:rPr>
                <w:sz w:val="16"/>
              </w:rPr>
            </w:pPr>
            <w:r>
              <w:rPr>
                <w:spacing w:val="-4"/>
                <w:sz w:val="16"/>
              </w:rPr>
              <w:t>1.03</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R.111.1.2.1</w:t>
            </w:r>
            <w:r>
              <w:rPr>
                <w:sz w:val="16"/>
              </w:rPr>
              <w:tab/>
              <w:t>Aktivnost:</w:t>
            </w:r>
            <w:r>
              <w:rPr>
                <w:spacing w:val="-10"/>
                <w:sz w:val="16"/>
              </w:rPr>
              <w:t> </w:t>
            </w:r>
            <w:r>
              <w:rPr>
                <w:sz w:val="16"/>
              </w:rPr>
              <w:t>Kapitalna</w:t>
            </w:r>
            <w:r>
              <w:rPr>
                <w:spacing w:val="-9"/>
                <w:sz w:val="16"/>
              </w:rPr>
              <w:t> </w:t>
            </w:r>
            <w:r>
              <w:rPr>
                <w:spacing w:val="-2"/>
                <w:sz w:val="16"/>
              </w:rPr>
              <w:t>ulaganja</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100.918,00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100.918,00</w:t>
            </w:r>
          </w:p>
        </w:tc>
        <w:tc>
          <w:tcPr>
            <w:tcW w:w="1559" w:type="dxa"/>
            <w:tcBorders>
              <w:top w:val="single" w:sz="36" w:space="0" w:color="FFFFFF"/>
              <w:bottom w:val="single" w:sz="24" w:space="0" w:color="FFFFFF"/>
            </w:tcBorders>
            <w:shd w:val="clear" w:color="auto" w:fill="E2E2E2"/>
          </w:tcPr>
          <w:p>
            <w:pPr>
              <w:pStyle w:val="TableParagraph"/>
              <w:spacing w:before="81"/>
              <w:ind w:right="64"/>
              <w:jc w:val="right"/>
              <w:rPr>
                <w:sz w:val="16"/>
              </w:rPr>
            </w:pPr>
            <w:r>
              <w:rPr>
                <w:spacing w:val="-2"/>
                <w:sz w:val="16"/>
              </w:rPr>
              <w:t>1.659,88</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30"/>
              <w:jc w:val="right"/>
              <w:rPr>
                <w:sz w:val="16"/>
              </w:rPr>
            </w:pPr>
            <w:r>
              <w:rPr>
                <w:spacing w:val="-4"/>
                <w:sz w:val="16"/>
              </w:rPr>
              <w:t>1,64</w:t>
            </w:r>
          </w:p>
        </w:tc>
      </w:tr>
      <w:tr>
        <w:trPr>
          <w:trHeight w:val="400" w:hRule="atLeast"/>
        </w:trPr>
        <w:tc>
          <w:tcPr>
            <w:tcW w:w="5994" w:type="dxa"/>
            <w:tcBorders>
              <w:top w:val="single" w:sz="24" w:space="0" w:color="FFFFFF"/>
              <w:left w:val="single" w:sz="8" w:space="0" w:color="000000"/>
            </w:tcBorders>
            <w:shd w:val="clear" w:color="auto" w:fill="DFDFDF"/>
          </w:tcPr>
          <w:p>
            <w:pPr>
              <w:pStyle w:val="TableParagraph"/>
              <w:tabs>
                <w:tab w:pos="938" w:val="left" w:leader="none"/>
              </w:tabs>
              <w:spacing w:before="69"/>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tcBorders>
            <w:shd w:val="clear" w:color="auto" w:fill="DFDFDF"/>
          </w:tcPr>
          <w:p>
            <w:pPr>
              <w:pStyle w:val="TableParagraph"/>
              <w:spacing w:before="69"/>
              <w:ind w:right="44"/>
              <w:jc w:val="right"/>
              <w:rPr>
                <w:sz w:val="16"/>
              </w:rPr>
            </w:pPr>
            <w:r>
              <w:rPr>
                <w:spacing w:val="-2"/>
                <w:sz w:val="16"/>
              </w:rPr>
              <w:t>100.918,00</w:t>
            </w:r>
          </w:p>
        </w:tc>
        <w:tc>
          <w:tcPr>
            <w:tcW w:w="1461" w:type="dxa"/>
            <w:tcBorders>
              <w:top w:val="single" w:sz="24" w:space="0" w:color="FFFFFF"/>
            </w:tcBorders>
            <w:shd w:val="clear" w:color="auto" w:fill="DFDFDF"/>
          </w:tcPr>
          <w:p>
            <w:pPr>
              <w:pStyle w:val="TableParagraph"/>
              <w:spacing w:before="69"/>
              <w:ind w:right="65"/>
              <w:jc w:val="right"/>
              <w:rPr>
                <w:sz w:val="16"/>
              </w:rPr>
            </w:pPr>
            <w:r>
              <w:rPr>
                <w:spacing w:val="-2"/>
                <w:sz w:val="16"/>
              </w:rPr>
              <w:t>100.918,00</w:t>
            </w:r>
          </w:p>
        </w:tc>
        <w:tc>
          <w:tcPr>
            <w:tcW w:w="1559" w:type="dxa"/>
            <w:tcBorders>
              <w:top w:val="single" w:sz="24" w:space="0" w:color="FFFFFF"/>
            </w:tcBorders>
            <w:shd w:val="clear" w:color="auto" w:fill="DFDFDF"/>
          </w:tcPr>
          <w:p>
            <w:pPr>
              <w:pStyle w:val="TableParagraph"/>
              <w:spacing w:before="69"/>
              <w:ind w:right="64"/>
              <w:jc w:val="right"/>
              <w:rPr>
                <w:sz w:val="16"/>
              </w:rPr>
            </w:pPr>
            <w:r>
              <w:rPr>
                <w:spacing w:val="-2"/>
                <w:sz w:val="16"/>
              </w:rPr>
              <w:t>1.659,88</w:t>
            </w:r>
          </w:p>
        </w:tc>
        <w:tc>
          <w:tcPr>
            <w:tcW w:w="755" w:type="dxa"/>
            <w:tcBorders>
              <w:top w:val="single" w:sz="24" w:space="0" w:color="FFFFFF"/>
              <w:right w:val="single" w:sz="8" w:space="0" w:color="000000"/>
            </w:tcBorders>
            <w:shd w:val="clear" w:color="auto" w:fill="DFDFDF"/>
          </w:tcPr>
          <w:p>
            <w:pPr>
              <w:pStyle w:val="TableParagraph"/>
              <w:spacing w:before="69"/>
              <w:ind w:right="1"/>
              <w:jc w:val="right"/>
              <w:rPr>
                <w:sz w:val="16"/>
              </w:rPr>
            </w:pPr>
            <w:r>
              <w:rPr>
                <w:spacing w:val="-4"/>
                <w:sz w:val="16"/>
              </w:rPr>
              <w:t>1.64</w:t>
            </w:r>
          </w:p>
        </w:tc>
      </w:tr>
      <w:tr>
        <w:trPr>
          <w:trHeight w:val="220"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4"/>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4"/>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4"/>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4"/>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4"/>
              </w:rPr>
            </w:pPr>
          </w:p>
        </w:tc>
      </w:tr>
    </w:tbl>
    <w:p>
      <w:pPr>
        <w:pStyle w:val="TableParagraph"/>
        <w:spacing w:after="0"/>
        <w:rPr>
          <w:rFonts w:ascii="Times New Roman"/>
          <w:sz w:val="14"/>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9"/>
              <w:jc w:val="right"/>
              <w:rPr>
                <w:sz w:val="16"/>
              </w:rPr>
            </w:pPr>
            <w:r>
              <w:rPr>
                <w:spacing w:val="-2"/>
                <w:sz w:val="16"/>
              </w:rPr>
              <w:t>1.659,88</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449,90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4222</w:t>
            </w:r>
            <w:r>
              <w:rPr>
                <w:spacing w:val="51"/>
                <w:sz w:val="16"/>
              </w:rPr>
              <w:t> </w:t>
            </w:r>
            <w:r>
              <w:rPr>
                <w:sz w:val="16"/>
              </w:rPr>
              <w:t>Komunikacijska</w:t>
            </w:r>
            <w:r>
              <w:rPr>
                <w:spacing w:val="-2"/>
                <w:sz w:val="16"/>
              </w:rPr>
              <w:t> oprema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5"/>
              <w:jc w:val="right"/>
              <w:rPr>
                <w:sz w:val="16"/>
              </w:rPr>
            </w:pPr>
            <w:r>
              <w:rPr>
                <w:spacing w:val="-4"/>
                <w:sz w:val="16"/>
              </w:rPr>
              <w:t>9,98</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4223</w:t>
            </w:r>
            <w:r>
              <w:rPr>
                <w:spacing w:val="56"/>
                <w:sz w:val="16"/>
              </w:rPr>
              <w:t> </w:t>
            </w:r>
            <w:r>
              <w:rPr>
                <w:sz w:val="16"/>
              </w:rPr>
              <w:t>Oprema za održavanje i</w:t>
            </w:r>
            <w:r>
              <w:rPr>
                <w:spacing w:val="1"/>
                <w:sz w:val="16"/>
              </w:rPr>
              <w:t> </w:t>
            </w:r>
            <w:r>
              <w:rPr>
                <w:spacing w:val="-2"/>
                <w:sz w:val="16"/>
              </w:rPr>
              <w:t>zaštitu</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1.200,00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423</w:t>
            </w:r>
            <w:r>
              <w:rPr>
                <w:sz w:val="16"/>
              </w:rPr>
              <w:tab/>
              <w:t>Prijevozna</w:t>
            </w:r>
            <w:r>
              <w:rPr>
                <w:spacing w:val="-3"/>
                <w:sz w:val="16"/>
              </w:rPr>
              <w:t> </w:t>
            </w:r>
            <w:r>
              <w:rPr>
                <w:spacing w:val="-2"/>
                <w:sz w:val="16"/>
              </w:rPr>
              <w:t>sredstva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4231</w:t>
            </w:r>
            <w:r>
              <w:rPr>
                <w:spacing w:val="56"/>
                <w:sz w:val="16"/>
              </w:rPr>
              <w:t> </w:t>
            </w:r>
            <w:r>
              <w:rPr>
                <w:sz w:val="16"/>
              </w:rPr>
              <w:t>Prijevozna</w:t>
            </w:r>
            <w:r>
              <w:rPr>
                <w:spacing w:val="-3"/>
                <w:sz w:val="16"/>
              </w:rPr>
              <w:t> </w:t>
            </w:r>
            <w:r>
              <w:rPr>
                <w:sz w:val="16"/>
              </w:rPr>
              <w:t>sredstva</w:t>
            </w:r>
            <w:r>
              <w:rPr>
                <w:spacing w:val="-4"/>
                <w:sz w:val="16"/>
              </w:rPr>
              <w:t> </w:t>
            </w:r>
            <w:r>
              <w:rPr>
                <w:sz w:val="16"/>
              </w:rPr>
              <w:t>u</w:t>
            </w:r>
            <w:r>
              <w:rPr>
                <w:spacing w:val="-2"/>
                <w:sz w:val="16"/>
              </w:rPr>
              <w:t> </w:t>
            </w:r>
            <w:r>
              <w:rPr>
                <w:sz w:val="16"/>
              </w:rPr>
              <w:t>cestovnom </w:t>
            </w:r>
            <w:r>
              <w:rPr>
                <w:spacing w:val="-2"/>
                <w:sz w:val="16"/>
              </w:rPr>
              <w:t>prometu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4262</w:t>
            </w:r>
            <w:r>
              <w:rPr>
                <w:spacing w:val="53"/>
                <w:sz w:val="16"/>
              </w:rPr>
              <w:t> </w:t>
            </w:r>
            <w:r>
              <w:rPr>
                <w:sz w:val="16"/>
              </w:rPr>
              <w:t>Ulaganja</w:t>
            </w:r>
            <w:r>
              <w:rPr>
                <w:spacing w:val="-3"/>
                <w:sz w:val="16"/>
              </w:rPr>
              <w:t> </w:t>
            </w:r>
            <w:r>
              <w:rPr>
                <w:sz w:val="16"/>
              </w:rPr>
              <w:t>u</w:t>
            </w:r>
            <w:r>
              <w:rPr>
                <w:spacing w:val="-3"/>
                <w:sz w:val="16"/>
              </w:rPr>
              <w:t> </w:t>
            </w:r>
            <w:r>
              <w:rPr>
                <w:sz w:val="16"/>
              </w:rPr>
              <w:t>računalne</w:t>
            </w:r>
            <w:r>
              <w:rPr>
                <w:spacing w:val="-4"/>
                <w:sz w:val="16"/>
              </w:rPr>
              <w:t> </w:t>
            </w:r>
            <w:r>
              <w:rPr>
                <w:spacing w:val="-2"/>
                <w:sz w:val="16"/>
              </w:rPr>
              <w:t>programe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R.111.1.2.2</w:t>
            </w:r>
            <w:r>
              <w:rPr>
                <w:sz w:val="16"/>
              </w:rPr>
              <w:tab/>
              <w:t>Aktivnost:</w:t>
            </w:r>
            <w:r>
              <w:rPr>
                <w:spacing w:val="-7"/>
                <w:sz w:val="16"/>
              </w:rPr>
              <w:t> </w:t>
            </w:r>
            <w:r>
              <w:rPr>
                <w:sz w:val="16"/>
              </w:rPr>
              <w:t>Digitalizacija</w:t>
            </w:r>
            <w:r>
              <w:rPr>
                <w:spacing w:val="-6"/>
                <w:sz w:val="16"/>
              </w:rPr>
              <w:t> </w:t>
            </w:r>
            <w:r>
              <w:rPr>
                <w:sz w:val="16"/>
              </w:rPr>
              <w:t>javne</w:t>
            </w:r>
            <w:r>
              <w:rPr>
                <w:spacing w:val="-6"/>
                <w:sz w:val="16"/>
              </w:rPr>
              <w:t> </w:t>
            </w:r>
            <w:r>
              <w:rPr>
                <w:spacing w:val="-2"/>
                <w:sz w:val="16"/>
              </w:rPr>
              <w:t>uprave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60.000,00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60.000,00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30.000,00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30.000,00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30.000,00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30.000,00</w:t>
            </w:r>
          </w:p>
        </w:tc>
        <w:tc>
          <w:tcPr>
            <w:tcW w:w="1559" w:type="dxa"/>
            <w:tcBorders>
              <w:bottom w:val="single" w:sz="24" w:space="0" w:color="FFFFFF"/>
            </w:tcBorders>
            <w:shd w:val="clear" w:color="auto" w:fill="DFDFDF"/>
          </w:tcPr>
          <w:p>
            <w:pPr>
              <w:pStyle w:val="TableParagraph"/>
              <w:spacing w:before="76"/>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4262</w:t>
            </w:r>
            <w:r>
              <w:rPr>
                <w:spacing w:val="53"/>
                <w:sz w:val="16"/>
              </w:rPr>
              <w:t> </w:t>
            </w:r>
            <w:r>
              <w:rPr>
                <w:sz w:val="16"/>
              </w:rPr>
              <w:t>Ulaganja</w:t>
            </w:r>
            <w:r>
              <w:rPr>
                <w:spacing w:val="-3"/>
                <w:sz w:val="16"/>
              </w:rPr>
              <w:t> </w:t>
            </w:r>
            <w:r>
              <w:rPr>
                <w:sz w:val="16"/>
              </w:rPr>
              <w:t>u</w:t>
            </w:r>
            <w:r>
              <w:rPr>
                <w:spacing w:val="-3"/>
                <w:sz w:val="16"/>
              </w:rPr>
              <w:t> </w:t>
            </w:r>
            <w:r>
              <w:rPr>
                <w:sz w:val="16"/>
              </w:rPr>
              <w:t>računalne</w:t>
            </w:r>
            <w:r>
              <w:rPr>
                <w:spacing w:val="-4"/>
                <w:sz w:val="16"/>
              </w:rPr>
              <w:t> </w:t>
            </w:r>
            <w:r>
              <w:rPr>
                <w:spacing w:val="-2"/>
                <w:sz w:val="16"/>
              </w:rPr>
              <w:t>programe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R.111.2</w:t>
            </w:r>
            <w:r>
              <w:rPr>
                <w:b/>
                <w:sz w:val="16"/>
              </w:rPr>
              <w:tab/>
              <w:t>Glava</w:t>
            </w:r>
            <w:r>
              <w:rPr>
                <w:b/>
                <w:spacing w:val="-14"/>
                <w:sz w:val="16"/>
              </w:rPr>
              <w:t> </w:t>
            </w:r>
            <w:r>
              <w:rPr>
                <w:b/>
                <w:sz w:val="16"/>
              </w:rPr>
              <w:t>2:</w:t>
            </w:r>
            <w:r>
              <w:rPr>
                <w:b/>
                <w:spacing w:val="-2"/>
                <w:sz w:val="16"/>
              </w:rPr>
              <w:t> </w:t>
            </w:r>
            <w:r>
              <w:rPr>
                <w:b/>
                <w:sz w:val="16"/>
              </w:rPr>
              <w:t>URED</w:t>
            </w:r>
            <w:r>
              <w:rPr>
                <w:b/>
                <w:spacing w:val="-12"/>
                <w:sz w:val="16"/>
              </w:rPr>
              <w:t> </w:t>
            </w:r>
            <w:r>
              <w:rPr>
                <w:b/>
                <w:spacing w:val="-2"/>
                <w:sz w:val="16"/>
              </w:rPr>
              <w:t>GRADONAČELNIKA</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969.202,00</w:t>
            </w:r>
          </w:p>
        </w:tc>
        <w:tc>
          <w:tcPr>
            <w:tcW w:w="1461" w:type="dxa"/>
            <w:shd w:val="clear" w:color="auto" w:fill="BFBFBF"/>
          </w:tcPr>
          <w:p>
            <w:pPr>
              <w:pStyle w:val="TableParagraph"/>
              <w:spacing w:before="134"/>
              <w:ind w:right="96"/>
              <w:jc w:val="right"/>
              <w:rPr>
                <w:sz w:val="16"/>
              </w:rPr>
            </w:pPr>
            <w:r>
              <w:rPr>
                <w:spacing w:val="-2"/>
                <w:sz w:val="16"/>
              </w:rPr>
              <w:t>969.202,00</w:t>
            </w:r>
          </w:p>
        </w:tc>
        <w:tc>
          <w:tcPr>
            <w:tcW w:w="1559" w:type="dxa"/>
            <w:shd w:val="clear" w:color="auto" w:fill="BFBFBF"/>
          </w:tcPr>
          <w:p>
            <w:pPr>
              <w:pStyle w:val="TableParagraph"/>
              <w:spacing w:before="134"/>
              <w:ind w:right="64"/>
              <w:jc w:val="right"/>
              <w:rPr>
                <w:sz w:val="16"/>
              </w:rPr>
            </w:pPr>
            <w:r>
              <w:rPr>
                <w:spacing w:val="-2"/>
                <w:sz w:val="16"/>
              </w:rPr>
              <w:t>284.434,88</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29.35</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969.202,00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969.202,00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284.434,88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486" w:hanging="29"/>
              <w:rPr>
                <w:b/>
                <w:sz w:val="16"/>
              </w:rPr>
            </w:pPr>
            <w:r>
              <w:rPr>
                <w:b/>
                <w:spacing w:val="-2"/>
                <w:position w:val="3"/>
                <w:sz w:val="16"/>
              </w:rPr>
              <w:t>R.111.2.1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969.202,00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969.202,00</w:t>
            </w:r>
          </w:p>
        </w:tc>
        <w:tc>
          <w:tcPr>
            <w:tcW w:w="1559" w:type="dxa"/>
            <w:tcBorders>
              <w:bottom w:val="single" w:sz="36" w:space="0" w:color="FFFFFF"/>
            </w:tcBorders>
            <w:shd w:val="clear" w:color="auto" w:fill="DBDBDB"/>
          </w:tcPr>
          <w:p>
            <w:pPr>
              <w:pStyle w:val="TableParagraph"/>
              <w:spacing w:before="105"/>
              <w:ind w:right="64"/>
              <w:jc w:val="right"/>
              <w:rPr>
                <w:sz w:val="16"/>
              </w:rPr>
            </w:pPr>
            <w:r>
              <w:rPr>
                <w:spacing w:val="-2"/>
                <w:sz w:val="16"/>
              </w:rPr>
              <w:t>284.434,88</w:t>
            </w:r>
          </w:p>
        </w:tc>
        <w:tc>
          <w:tcPr>
            <w:tcW w:w="755" w:type="dxa"/>
            <w:tcBorders>
              <w:bottom w:val="single" w:sz="36" w:space="0" w:color="FFFFFF"/>
              <w:right w:val="single" w:sz="8" w:space="0" w:color="000000"/>
            </w:tcBorders>
            <w:shd w:val="clear" w:color="auto" w:fill="DBDBDB"/>
          </w:tcPr>
          <w:p>
            <w:pPr>
              <w:pStyle w:val="TableParagraph"/>
              <w:spacing w:before="105"/>
              <w:ind w:right="12"/>
              <w:jc w:val="right"/>
              <w:rPr>
                <w:sz w:val="16"/>
              </w:rPr>
            </w:pPr>
            <w:r>
              <w:rPr>
                <w:spacing w:val="-2"/>
                <w:sz w:val="16"/>
              </w:rPr>
              <w:t>29.35</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R.111.2.1.2</w:t>
            </w:r>
            <w:r>
              <w:rPr>
                <w:sz w:val="16"/>
              </w:rPr>
              <w:tab/>
              <w:t>Aktivnost:</w:t>
            </w:r>
            <w:r>
              <w:rPr>
                <w:spacing w:val="53"/>
                <w:sz w:val="16"/>
              </w:rPr>
              <w:t> </w:t>
            </w:r>
            <w:r>
              <w:rPr>
                <w:sz w:val="16"/>
              </w:rPr>
              <w:t>Opći</w:t>
            </w:r>
            <w:r>
              <w:rPr>
                <w:spacing w:val="-2"/>
                <w:sz w:val="16"/>
              </w:rPr>
              <w:t> poslovi</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748.664,00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748.664,00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247.901,35</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0"/>
              <w:jc w:val="right"/>
              <w:rPr>
                <w:sz w:val="16"/>
              </w:rPr>
            </w:pPr>
            <w:r>
              <w:rPr>
                <w:spacing w:val="-2"/>
                <w:sz w:val="16"/>
              </w:rPr>
              <w:t>33,11</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699.164,00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699.164,00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243.526,35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ind w:right="-15"/>
              <w:jc w:val="right"/>
              <w:rPr>
                <w:sz w:val="16"/>
              </w:rPr>
            </w:pPr>
            <w:r>
              <w:rPr>
                <w:spacing w:val="-2"/>
                <w:sz w:val="16"/>
              </w:rPr>
              <w:t>34.83</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222.591,97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222.119,97</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472,00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20.934,38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830"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4"/>
              <w:jc w:val="right"/>
              <w:rPr>
                <w:sz w:val="16"/>
              </w:rPr>
            </w:pPr>
            <w:r>
              <w:rPr>
                <w:spacing w:val="-2"/>
                <w:sz w:val="16"/>
              </w:rPr>
              <w:t>17.108,38</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82"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3.826,00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20.000,00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20.000,00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29.500,00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29.500,00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4.375,00</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14.83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4.375,00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4.375,00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R.111.2.1.3</w:t>
            </w:r>
            <w:r>
              <w:rPr>
                <w:sz w:val="16"/>
              </w:rPr>
              <w:tab/>
              <w:t>Aktivnost:</w:t>
            </w:r>
            <w:r>
              <w:rPr>
                <w:spacing w:val="-6"/>
                <w:sz w:val="16"/>
              </w:rPr>
              <w:t> </w:t>
            </w:r>
            <w:r>
              <w:rPr>
                <w:sz w:val="16"/>
              </w:rPr>
              <w:t>Gradske</w:t>
            </w:r>
            <w:r>
              <w:rPr>
                <w:spacing w:val="-4"/>
                <w:sz w:val="16"/>
              </w:rPr>
              <w:t> </w:t>
            </w:r>
            <w:r>
              <w:rPr>
                <w:spacing w:val="-2"/>
                <w:sz w:val="16"/>
              </w:rPr>
              <w:t>manifestacije</w:t>
            </w:r>
          </w:p>
        </w:tc>
        <w:tc>
          <w:tcPr>
            <w:tcW w:w="1448" w:type="dxa"/>
            <w:tcBorders>
              <w:bottom w:val="single" w:sz="24" w:space="0" w:color="FFFFFF"/>
            </w:tcBorders>
            <w:shd w:val="clear" w:color="auto" w:fill="E2E2E2"/>
          </w:tcPr>
          <w:p>
            <w:pPr>
              <w:pStyle w:val="TableParagraph"/>
              <w:spacing w:before="86"/>
              <w:ind w:right="44"/>
              <w:jc w:val="right"/>
              <w:rPr>
                <w:sz w:val="16"/>
              </w:rPr>
            </w:pPr>
            <w:r>
              <w:rPr>
                <w:spacing w:val="-2"/>
                <w:sz w:val="16"/>
              </w:rPr>
              <w:t>220.538,00</w:t>
            </w:r>
          </w:p>
        </w:tc>
        <w:tc>
          <w:tcPr>
            <w:tcW w:w="1461" w:type="dxa"/>
            <w:tcBorders>
              <w:bottom w:val="single" w:sz="24" w:space="0" w:color="FFFFFF"/>
            </w:tcBorders>
            <w:shd w:val="clear" w:color="auto" w:fill="E2E2E2"/>
          </w:tcPr>
          <w:p>
            <w:pPr>
              <w:pStyle w:val="TableParagraph"/>
              <w:spacing w:before="72"/>
              <w:ind w:right="96"/>
              <w:jc w:val="right"/>
              <w:rPr>
                <w:sz w:val="16"/>
              </w:rPr>
            </w:pPr>
            <w:r>
              <w:rPr>
                <w:spacing w:val="-2"/>
                <w:sz w:val="16"/>
              </w:rPr>
              <w:t>220.538,00</w:t>
            </w:r>
          </w:p>
        </w:tc>
        <w:tc>
          <w:tcPr>
            <w:tcW w:w="1559" w:type="dxa"/>
            <w:tcBorders>
              <w:bottom w:val="single" w:sz="24" w:space="0" w:color="FFFFFF"/>
            </w:tcBorders>
            <w:shd w:val="clear" w:color="auto" w:fill="E2E2E2"/>
          </w:tcPr>
          <w:p>
            <w:pPr>
              <w:pStyle w:val="TableParagraph"/>
              <w:spacing w:before="86"/>
              <w:ind w:right="59"/>
              <w:jc w:val="right"/>
              <w:rPr>
                <w:sz w:val="16"/>
              </w:rPr>
            </w:pPr>
            <w:r>
              <w:rPr>
                <w:spacing w:val="-2"/>
                <w:sz w:val="16"/>
              </w:rPr>
              <w:t>36.533,53</w:t>
            </w:r>
          </w:p>
        </w:tc>
        <w:tc>
          <w:tcPr>
            <w:tcW w:w="755" w:type="dxa"/>
            <w:tcBorders>
              <w:bottom w:val="single" w:sz="24" w:space="0" w:color="FFFFFF"/>
              <w:right w:val="single" w:sz="8" w:space="0" w:color="000000"/>
            </w:tcBorders>
            <w:shd w:val="clear" w:color="auto" w:fill="E2E2E2"/>
          </w:tcPr>
          <w:p>
            <w:pPr>
              <w:pStyle w:val="TableParagraph"/>
              <w:spacing w:before="86"/>
              <w:ind w:right="27"/>
              <w:jc w:val="right"/>
              <w:rPr>
                <w:sz w:val="16"/>
              </w:rPr>
            </w:pPr>
            <w:r>
              <w:rPr>
                <w:spacing w:val="-2"/>
                <w:sz w:val="16"/>
              </w:rPr>
              <w:t>16,57</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220.538,00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220.538,00</w:t>
            </w:r>
          </w:p>
        </w:tc>
        <w:tc>
          <w:tcPr>
            <w:tcW w:w="1559" w:type="dxa"/>
            <w:tcBorders>
              <w:top w:val="single" w:sz="24" w:space="0" w:color="FFFFFF"/>
              <w:bottom w:val="single" w:sz="18" w:space="0" w:color="FFFFFF"/>
            </w:tcBorders>
            <w:shd w:val="clear" w:color="auto" w:fill="DFDFDF"/>
          </w:tcPr>
          <w:p>
            <w:pPr>
              <w:pStyle w:val="TableParagraph"/>
              <w:spacing w:before="69"/>
              <w:ind w:right="60"/>
              <w:jc w:val="right"/>
              <w:rPr>
                <w:sz w:val="16"/>
              </w:rPr>
            </w:pPr>
            <w:r>
              <w:rPr>
                <w:spacing w:val="-2"/>
                <w:sz w:val="16"/>
              </w:rPr>
              <w:t>36.533,53</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2"/>
                <w:sz w:val="16"/>
              </w:rPr>
              <w:t>16.57</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2"/>
              <w:jc w:val="right"/>
              <w:rPr>
                <w:sz w:val="16"/>
              </w:rPr>
            </w:pPr>
            <w:r>
              <w:rPr>
                <w:spacing w:val="-2"/>
                <w:sz w:val="16"/>
              </w:rPr>
              <w:t>8.191,71</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5.328,58</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0"/>
              <w:jc w:val="right"/>
              <w:rPr>
                <w:sz w:val="16"/>
              </w:rPr>
            </w:pPr>
            <w:r>
              <w:rPr>
                <w:spacing w:val="-2"/>
                <w:sz w:val="16"/>
              </w:rPr>
              <w:t>2.863,13</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28.341,82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7.734,32</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48"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20.607,50</w:t>
            </w:r>
          </w:p>
        </w:tc>
        <w:tc>
          <w:tcPr>
            <w:tcW w:w="755" w:type="dxa"/>
            <w:vMerge/>
            <w:tcBorders>
              <w:top w:val="nil"/>
              <w:left w:val="single" w:sz="8" w:space="0" w:color="000000"/>
              <w:right w:val="single" w:sz="8" w:space="0" w:color="000000"/>
            </w:tcBorders>
          </w:tcPr>
          <w:p>
            <w:pPr>
              <w:rPr>
                <w:sz w:val="2"/>
                <w:szCs w:val="2"/>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R.111.3</w:t>
            </w:r>
            <w:r>
              <w:rPr>
                <w:b/>
                <w:sz w:val="16"/>
              </w:rPr>
              <w:tab/>
              <w:t>Glava</w:t>
            </w:r>
            <w:r>
              <w:rPr>
                <w:b/>
                <w:spacing w:val="-14"/>
                <w:sz w:val="16"/>
              </w:rPr>
              <w:t> </w:t>
            </w:r>
            <w:r>
              <w:rPr>
                <w:b/>
                <w:sz w:val="16"/>
              </w:rPr>
              <w:t>3:</w:t>
            </w:r>
            <w:r>
              <w:rPr>
                <w:b/>
                <w:spacing w:val="-1"/>
                <w:sz w:val="16"/>
              </w:rPr>
              <w:t> </w:t>
            </w:r>
            <w:r>
              <w:rPr>
                <w:b/>
                <w:sz w:val="16"/>
              </w:rPr>
              <w:t>PREDSTAVNIČKA</w:t>
            </w:r>
            <w:r>
              <w:rPr>
                <w:b/>
                <w:spacing w:val="-15"/>
                <w:sz w:val="16"/>
              </w:rPr>
              <w:t> </w:t>
            </w:r>
            <w:r>
              <w:rPr>
                <w:b/>
                <w:spacing w:val="-2"/>
                <w:sz w:val="16"/>
              </w:rPr>
              <w:t>TIJELA</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132.414,00</w:t>
            </w:r>
          </w:p>
        </w:tc>
        <w:tc>
          <w:tcPr>
            <w:tcW w:w="1461" w:type="dxa"/>
            <w:shd w:val="clear" w:color="auto" w:fill="BFBFBF"/>
          </w:tcPr>
          <w:p>
            <w:pPr>
              <w:pStyle w:val="TableParagraph"/>
              <w:spacing w:before="134"/>
              <w:ind w:right="96"/>
              <w:jc w:val="right"/>
              <w:rPr>
                <w:sz w:val="16"/>
              </w:rPr>
            </w:pPr>
            <w:r>
              <w:rPr>
                <w:spacing w:val="-2"/>
                <w:sz w:val="16"/>
              </w:rPr>
              <w:t>132.414,00</w:t>
            </w:r>
          </w:p>
        </w:tc>
        <w:tc>
          <w:tcPr>
            <w:tcW w:w="1559" w:type="dxa"/>
            <w:shd w:val="clear" w:color="auto" w:fill="BFBFBF"/>
          </w:tcPr>
          <w:p>
            <w:pPr>
              <w:pStyle w:val="TableParagraph"/>
              <w:spacing w:before="134"/>
              <w:ind w:right="66"/>
              <w:jc w:val="right"/>
              <w:rPr>
                <w:sz w:val="16"/>
              </w:rPr>
            </w:pPr>
            <w:r>
              <w:rPr>
                <w:spacing w:val="-2"/>
                <w:sz w:val="16"/>
              </w:rPr>
              <w:t>35.541,34</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26.84</w:t>
            </w:r>
          </w:p>
        </w:tc>
      </w:tr>
      <w:tr>
        <w:trPr>
          <w:trHeight w:val="314"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132.414,00</w:t>
            </w:r>
          </w:p>
        </w:tc>
        <w:tc>
          <w:tcPr>
            <w:tcW w:w="1461" w:type="dxa"/>
            <w:tcBorders>
              <w:left w:val="single" w:sz="8" w:space="0" w:color="000000"/>
              <w:right w:val="single" w:sz="8" w:space="0" w:color="000000"/>
            </w:tcBorders>
          </w:tcPr>
          <w:p>
            <w:pPr>
              <w:pStyle w:val="TableParagraph"/>
              <w:spacing w:before="14"/>
              <w:ind w:right="86"/>
              <w:jc w:val="right"/>
              <w:rPr>
                <w:sz w:val="16"/>
              </w:rPr>
            </w:pPr>
            <w:r>
              <w:rPr>
                <w:spacing w:val="-2"/>
                <w:sz w:val="16"/>
              </w:rPr>
              <w:t>132.414,00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35.541,34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486" w:hanging="29"/>
              <w:rPr>
                <w:b/>
                <w:sz w:val="16"/>
              </w:rPr>
            </w:pPr>
            <w:r>
              <w:rPr>
                <w:b/>
                <w:spacing w:val="-2"/>
                <w:position w:val="3"/>
                <w:sz w:val="16"/>
              </w:rPr>
              <w:t>R.111.3.1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132.414,00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132.414,00</w:t>
            </w:r>
          </w:p>
        </w:tc>
        <w:tc>
          <w:tcPr>
            <w:tcW w:w="1559" w:type="dxa"/>
            <w:tcBorders>
              <w:bottom w:val="single" w:sz="36" w:space="0" w:color="FFFFFF"/>
            </w:tcBorders>
            <w:shd w:val="clear" w:color="auto" w:fill="DBDBDB"/>
          </w:tcPr>
          <w:p>
            <w:pPr>
              <w:pStyle w:val="TableParagraph"/>
              <w:spacing w:before="105"/>
              <w:ind w:right="66"/>
              <w:jc w:val="right"/>
              <w:rPr>
                <w:sz w:val="16"/>
              </w:rPr>
            </w:pPr>
            <w:r>
              <w:rPr>
                <w:spacing w:val="-2"/>
                <w:sz w:val="16"/>
              </w:rPr>
              <w:t>35.541,34</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26.84</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1"/>
              <w:ind w:left="131"/>
              <w:rPr>
                <w:sz w:val="16"/>
              </w:rPr>
            </w:pPr>
            <w:r>
              <w:rPr>
                <w:spacing w:val="-2"/>
                <w:sz w:val="16"/>
              </w:rPr>
              <w:t>R.111.3.1.1</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top w:val="single" w:sz="36" w:space="0" w:color="FFFFFF"/>
              <w:bottom w:val="single" w:sz="24" w:space="0" w:color="FFFFFF"/>
            </w:tcBorders>
            <w:shd w:val="clear" w:color="auto" w:fill="E2E2E2"/>
          </w:tcPr>
          <w:p>
            <w:pPr>
              <w:pStyle w:val="TableParagraph"/>
              <w:spacing w:before="79"/>
              <w:ind w:right="42"/>
              <w:jc w:val="right"/>
              <w:rPr>
                <w:sz w:val="16"/>
              </w:rPr>
            </w:pPr>
            <w:r>
              <w:rPr>
                <w:spacing w:val="-2"/>
                <w:sz w:val="16"/>
              </w:rPr>
              <w:t>92.597,00</w:t>
            </w:r>
          </w:p>
        </w:tc>
        <w:tc>
          <w:tcPr>
            <w:tcW w:w="1461" w:type="dxa"/>
            <w:tcBorders>
              <w:top w:val="single" w:sz="36" w:space="0" w:color="FFFFFF"/>
              <w:bottom w:val="single" w:sz="24" w:space="0" w:color="FFFFFF"/>
            </w:tcBorders>
            <w:shd w:val="clear" w:color="auto" w:fill="E2E2E2"/>
          </w:tcPr>
          <w:p>
            <w:pPr>
              <w:pStyle w:val="TableParagraph"/>
              <w:spacing w:before="65"/>
              <w:ind w:right="94"/>
              <w:jc w:val="right"/>
              <w:rPr>
                <w:sz w:val="16"/>
              </w:rPr>
            </w:pPr>
            <w:r>
              <w:rPr>
                <w:spacing w:val="-2"/>
                <w:sz w:val="16"/>
              </w:rPr>
              <w:t>92.597,00</w:t>
            </w:r>
          </w:p>
        </w:tc>
        <w:tc>
          <w:tcPr>
            <w:tcW w:w="1559" w:type="dxa"/>
            <w:tcBorders>
              <w:top w:val="single" w:sz="36" w:space="0" w:color="FFFFFF"/>
              <w:bottom w:val="single" w:sz="24" w:space="0" w:color="FFFFFF"/>
            </w:tcBorders>
            <w:shd w:val="clear" w:color="auto" w:fill="E2E2E2"/>
          </w:tcPr>
          <w:p>
            <w:pPr>
              <w:pStyle w:val="TableParagraph"/>
              <w:spacing w:before="79"/>
              <w:ind w:right="66"/>
              <w:jc w:val="right"/>
              <w:rPr>
                <w:sz w:val="16"/>
              </w:rPr>
            </w:pPr>
            <w:r>
              <w:rPr>
                <w:spacing w:val="-2"/>
                <w:sz w:val="16"/>
              </w:rPr>
              <w:t>20.060,14</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79"/>
              <w:ind w:right="29"/>
              <w:jc w:val="right"/>
              <w:rPr>
                <w:sz w:val="16"/>
              </w:rPr>
            </w:pPr>
            <w:r>
              <w:rPr>
                <w:spacing w:val="-2"/>
                <w:sz w:val="16"/>
              </w:rPr>
              <w:t>21,66</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92.597,00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92.597,00</w:t>
            </w:r>
          </w:p>
        </w:tc>
        <w:tc>
          <w:tcPr>
            <w:tcW w:w="1559" w:type="dxa"/>
            <w:tcBorders>
              <w:top w:val="single" w:sz="24" w:space="0" w:color="FFFFFF"/>
              <w:bottom w:val="single" w:sz="18" w:space="0" w:color="FFFFFF"/>
            </w:tcBorders>
            <w:shd w:val="clear" w:color="auto" w:fill="DFDFDF"/>
          </w:tcPr>
          <w:p>
            <w:pPr>
              <w:pStyle w:val="TableParagraph"/>
              <w:spacing w:before="69"/>
              <w:ind w:right="66"/>
              <w:jc w:val="right"/>
              <w:rPr>
                <w:sz w:val="16"/>
              </w:rPr>
            </w:pPr>
            <w:r>
              <w:rPr>
                <w:spacing w:val="-2"/>
                <w:sz w:val="16"/>
              </w:rPr>
              <w:t>20.060,14</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2"/>
                <w:sz w:val="16"/>
              </w:rPr>
              <w:t>21.66</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324</w:t>
            </w:r>
            <w:r>
              <w:rPr>
                <w:sz w:val="16"/>
              </w:rPr>
              <w:tab/>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1.175,80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3241</w:t>
            </w:r>
            <w:r>
              <w:rPr>
                <w:spacing w:val="54"/>
                <w:sz w:val="16"/>
              </w:rPr>
              <w:t> </w:t>
            </w:r>
            <w:r>
              <w:rPr>
                <w:sz w:val="16"/>
              </w:rPr>
              <w:t>Naknade</w:t>
            </w:r>
            <w:r>
              <w:rPr>
                <w:spacing w:val="-3"/>
                <w:sz w:val="16"/>
              </w:rPr>
              <w:t> </w:t>
            </w:r>
            <w:r>
              <w:rPr>
                <w:sz w:val="16"/>
              </w:rPr>
              <w:t>troškova</w:t>
            </w:r>
            <w:r>
              <w:rPr>
                <w:spacing w:val="-5"/>
                <w:sz w:val="16"/>
              </w:rPr>
              <w:t> </w:t>
            </w:r>
            <w:r>
              <w:rPr>
                <w:sz w:val="16"/>
              </w:rPr>
              <w:t>osobama</w:t>
            </w:r>
            <w:r>
              <w:rPr>
                <w:spacing w:val="-4"/>
                <w:sz w:val="16"/>
              </w:rPr>
              <w:t> </w:t>
            </w:r>
            <w:r>
              <w:rPr>
                <w:sz w:val="16"/>
              </w:rPr>
              <w:t>izvan</w:t>
            </w:r>
            <w:r>
              <w:rPr>
                <w:spacing w:val="-6"/>
                <w:sz w:val="16"/>
              </w:rPr>
              <w:t> </w:t>
            </w:r>
            <w:r>
              <w:rPr>
                <w:sz w:val="16"/>
              </w:rPr>
              <w:t>radnog </w:t>
            </w:r>
            <w:r>
              <w:rPr>
                <w:spacing w:val="-2"/>
                <w:sz w:val="16"/>
              </w:rPr>
              <w:t>odnosa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1.175,80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18.884,34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9" w:hRule="atLeast"/>
        </w:trPr>
        <w:tc>
          <w:tcPr>
            <w:tcW w:w="5994" w:type="dxa"/>
            <w:tcBorders>
              <w:left w:val="single" w:sz="8" w:space="0" w:color="000000"/>
              <w:right w:val="single" w:sz="12" w:space="0" w:color="000000"/>
            </w:tcBorders>
          </w:tcPr>
          <w:p>
            <w:pPr>
              <w:pStyle w:val="TableParagraph"/>
              <w:spacing w:line="237" w:lineRule="auto" w:before="90"/>
              <w:ind w:left="1165" w:hanging="526"/>
              <w:rPr>
                <w:sz w:val="16"/>
              </w:rPr>
            </w:pPr>
            <w:r>
              <w:rPr>
                <w:sz w:val="16"/>
              </w:rPr>
              <w:t>3291</w:t>
            </w:r>
            <w:r>
              <w:rPr>
                <w:spacing w:val="40"/>
                <w:sz w:val="16"/>
              </w:rPr>
              <w:t> </w:t>
            </w:r>
            <w:r>
              <w:rPr>
                <w:sz w:val="16"/>
              </w:rPr>
              <w:t>Naknade</w:t>
            </w:r>
            <w:r>
              <w:rPr>
                <w:spacing w:val="-4"/>
                <w:sz w:val="16"/>
              </w:rPr>
              <w:t> </w:t>
            </w:r>
            <w:r>
              <w:rPr>
                <w:sz w:val="16"/>
              </w:rPr>
              <w:t>za</w:t>
            </w:r>
            <w:r>
              <w:rPr>
                <w:spacing w:val="-4"/>
                <w:sz w:val="16"/>
              </w:rPr>
              <w:t> </w:t>
            </w:r>
            <w:r>
              <w:rPr>
                <w:sz w:val="16"/>
              </w:rPr>
              <w:t>rad</w:t>
            </w:r>
            <w:r>
              <w:rPr>
                <w:spacing w:val="-6"/>
                <w:sz w:val="16"/>
              </w:rPr>
              <w:t> </w:t>
            </w:r>
            <w:r>
              <w:rPr>
                <w:sz w:val="16"/>
              </w:rPr>
              <w:t>predstavničkih</w:t>
            </w:r>
            <w:r>
              <w:rPr>
                <w:spacing w:val="-5"/>
                <w:sz w:val="16"/>
              </w:rPr>
              <w:t> </w:t>
            </w:r>
            <w:r>
              <w:rPr>
                <w:sz w:val="16"/>
              </w:rPr>
              <w:t>i</w:t>
            </w:r>
            <w:r>
              <w:rPr>
                <w:spacing w:val="-4"/>
                <w:sz w:val="16"/>
              </w:rPr>
              <w:t> </w:t>
            </w:r>
            <w:r>
              <w:rPr>
                <w:sz w:val="16"/>
              </w:rPr>
              <w:t>izvršnih</w:t>
            </w:r>
            <w:r>
              <w:rPr>
                <w:spacing w:val="-5"/>
                <w:sz w:val="16"/>
              </w:rPr>
              <w:t> </w:t>
            </w:r>
            <w:r>
              <w:rPr>
                <w:sz w:val="16"/>
              </w:rPr>
              <w:t>tijela, povjerenstava i slično</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6"/>
              <w:jc w:val="right"/>
              <w:rPr>
                <w:sz w:val="16"/>
              </w:rPr>
            </w:pPr>
            <w:r>
              <w:rPr>
                <w:spacing w:val="-2"/>
                <w:sz w:val="16"/>
              </w:rPr>
              <w:t>18.884,34</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4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88"/>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99" w:hRule="atLeast"/>
        </w:trPr>
        <w:tc>
          <w:tcPr>
            <w:tcW w:w="5994" w:type="dxa"/>
            <w:tcBorders>
              <w:left w:val="single" w:sz="8" w:space="0" w:color="000000"/>
            </w:tcBorders>
            <w:shd w:val="clear" w:color="auto" w:fill="E2E2E2"/>
          </w:tcPr>
          <w:p>
            <w:pPr>
              <w:pStyle w:val="TableParagraph"/>
              <w:tabs>
                <w:tab w:pos="1331" w:val="left" w:leader="none"/>
              </w:tabs>
              <w:spacing w:before="60"/>
              <w:ind w:left="131"/>
              <w:rPr>
                <w:sz w:val="16"/>
              </w:rPr>
            </w:pPr>
            <w:r>
              <w:rPr>
                <w:spacing w:val="-2"/>
                <w:sz w:val="16"/>
              </w:rPr>
              <w:t>R.111.3.1.3</w:t>
            </w:r>
            <w:r>
              <w:rPr>
                <w:sz w:val="16"/>
              </w:rPr>
              <w:tab/>
              <w:t>Aktivnost:</w:t>
            </w:r>
            <w:r>
              <w:rPr>
                <w:spacing w:val="-5"/>
                <w:sz w:val="16"/>
              </w:rPr>
              <w:t> </w:t>
            </w:r>
            <w:r>
              <w:rPr>
                <w:sz w:val="16"/>
              </w:rPr>
              <w:t>Rad</w:t>
            </w:r>
            <w:r>
              <w:rPr>
                <w:spacing w:val="-2"/>
                <w:sz w:val="16"/>
              </w:rPr>
              <w:t> </w:t>
            </w:r>
            <w:r>
              <w:rPr>
                <w:sz w:val="16"/>
              </w:rPr>
              <w:t>političkih</w:t>
            </w:r>
            <w:r>
              <w:rPr>
                <w:spacing w:val="-5"/>
                <w:sz w:val="16"/>
              </w:rPr>
              <w:t> </w:t>
            </w:r>
            <w:r>
              <w:rPr>
                <w:spacing w:val="-2"/>
                <w:sz w:val="16"/>
              </w:rPr>
              <w:t>stranaka</w:t>
            </w:r>
          </w:p>
        </w:tc>
        <w:tc>
          <w:tcPr>
            <w:tcW w:w="1448" w:type="dxa"/>
            <w:shd w:val="clear" w:color="auto" w:fill="E2E2E2"/>
          </w:tcPr>
          <w:p>
            <w:pPr>
              <w:pStyle w:val="TableParagraph"/>
              <w:spacing w:before="88"/>
              <w:ind w:right="42"/>
              <w:jc w:val="right"/>
              <w:rPr>
                <w:sz w:val="16"/>
              </w:rPr>
            </w:pPr>
            <w:r>
              <w:rPr>
                <w:spacing w:val="-2"/>
                <w:sz w:val="16"/>
              </w:rPr>
              <w:t>39.817,00</w:t>
            </w:r>
          </w:p>
        </w:tc>
        <w:tc>
          <w:tcPr>
            <w:tcW w:w="1461" w:type="dxa"/>
            <w:shd w:val="clear" w:color="auto" w:fill="E2E2E2"/>
          </w:tcPr>
          <w:p>
            <w:pPr>
              <w:pStyle w:val="TableParagraph"/>
              <w:spacing w:before="74"/>
              <w:ind w:right="94"/>
              <w:jc w:val="right"/>
              <w:rPr>
                <w:sz w:val="16"/>
              </w:rPr>
            </w:pPr>
            <w:r>
              <w:rPr>
                <w:spacing w:val="-2"/>
                <w:sz w:val="16"/>
              </w:rPr>
              <w:t>39.817,00</w:t>
            </w:r>
          </w:p>
        </w:tc>
        <w:tc>
          <w:tcPr>
            <w:tcW w:w="1559" w:type="dxa"/>
            <w:shd w:val="clear" w:color="auto" w:fill="E2E2E2"/>
          </w:tcPr>
          <w:p>
            <w:pPr>
              <w:pStyle w:val="TableParagraph"/>
              <w:spacing w:before="88"/>
              <w:ind w:right="62"/>
              <w:jc w:val="right"/>
              <w:rPr>
                <w:sz w:val="16"/>
              </w:rPr>
            </w:pPr>
            <w:r>
              <w:rPr>
                <w:spacing w:val="-2"/>
                <w:sz w:val="16"/>
              </w:rPr>
              <w:t>15.481,20</w:t>
            </w:r>
          </w:p>
        </w:tc>
        <w:tc>
          <w:tcPr>
            <w:tcW w:w="755" w:type="dxa"/>
            <w:tcBorders>
              <w:right w:val="single" w:sz="8" w:space="0" w:color="000000"/>
            </w:tcBorders>
            <w:shd w:val="clear" w:color="auto" w:fill="E2E2E2"/>
          </w:tcPr>
          <w:p>
            <w:pPr>
              <w:pStyle w:val="TableParagraph"/>
              <w:spacing w:before="88"/>
              <w:ind w:right="29"/>
              <w:jc w:val="right"/>
              <w:rPr>
                <w:sz w:val="16"/>
              </w:rPr>
            </w:pPr>
            <w:r>
              <w:rPr>
                <w:spacing w:val="-2"/>
                <w:sz w:val="16"/>
              </w:rPr>
              <w:t>38,88</w:t>
            </w:r>
          </w:p>
        </w:tc>
      </w:tr>
      <w:tr>
        <w:trPr>
          <w:trHeight w:val="160"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0"/>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0"/>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0"/>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0"/>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0"/>
              </w:rPr>
            </w:pPr>
          </w:p>
        </w:tc>
      </w:tr>
    </w:tbl>
    <w:p>
      <w:pPr>
        <w:pStyle w:val="TableParagraph"/>
        <w:spacing w:after="0"/>
        <w:rPr>
          <w:rFonts w:ascii="Times New Roman"/>
          <w:sz w:val="10"/>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15" w:hRule="atLeast"/>
        </w:trPr>
        <w:tc>
          <w:tcPr>
            <w:tcW w:w="5994" w:type="dxa"/>
            <w:tcBorders>
              <w:top w:val="single" w:sz="12" w:space="0" w:color="000000"/>
              <w:left w:val="single" w:sz="8" w:space="0" w:color="000000"/>
              <w:bottom w:val="single" w:sz="24" w:space="0" w:color="FFFFFF"/>
            </w:tcBorders>
            <w:shd w:val="clear" w:color="auto" w:fill="DFDFDF"/>
          </w:tcPr>
          <w:p>
            <w:pPr>
              <w:pStyle w:val="TableParagraph"/>
              <w:tabs>
                <w:tab w:pos="938" w:val="left" w:leader="none"/>
              </w:tabs>
              <w:spacing w:before="94"/>
              <w:ind w:left="326"/>
              <w:rPr>
                <w:sz w:val="16"/>
              </w:rPr>
            </w:pPr>
            <w:r>
              <w:rPr>
                <w:spacing w:val="-5"/>
                <w:sz w:val="16"/>
              </w:rPr>
              <w:t>38</w:t>
            </w:r>
            <w:r>
              <w:rPr>
                <w:sz w:val="16"/>
              </w:rPr>
              <w:tab/>
              <w:t>Ostali</w:t>
            </w:r>
            <w:r>
              <w:rPr>
                <w:spacing w:val="-2"/>
                <w:sz w:val="16"/>
              </w:rPr>
              <w:t> rashodi</w:t>
            </w:r>
          </w:p>
        </w:tc>
        <w:tc>
          <w:tcPr>
            <w:tcW w:w="1448" w:type="dxa"/>
            <w:tcBorders>
              <w:top w:val="single" w:sz="12" w:space="0" w:color="000000"/>
              <w:bottom w:val="single" w:sz="24" w:space="0" w:color="FFFFFF"/>
            </w:tcBorders>
            <w:shd w:val="clear" w:color="auto" w:fill="DFDFDF"/>
          </w:tcPr>
          <w:p>
            <w:pPr>
              <w:pStyle w:val="TableParagraph"/>
              <w:spacing w:before="94"/>
              <w:ind w:right="42"/>
              <w:jc w:val="right"/>
              <w:rPr>
                <w:sz w:val="16"/>
              </w:rPr>
            </w:pPr>
            <w:r>
              <w:rPr>
                <w:spacing w:val="-2"/>
                <w:sz w:val="16"/>
              </w:rPr>
              <w:t>39.817,00</w:t>
            </w:r>
          </w:p>
        </w:tc>
        <w:tc>
          <w:tcPr>
            <w:tcW w:w="1461" w:type="dxa"/>
            <w:tcBorders>
              <w:top w:val="single" w:sz="12" w:space="0" w:color="000000"/>
              <w:bottom w:val="single" w:sz="24" w:space="0" w:color="FFFFFF"/>
            </w:tcBorders>
            <w:shd w:val="clear" w:color="auto" w:fill="DFDFDF"/>
          </w:tcPr>
          <w:p>
            <w:pPr>
              <w:pStyle w:val="TableParagraph"/>
              <w:spacing w:before="94"/>
              <w:ind w:right="63"/>
              <w:jc w:val="right"/>
              <w:rPr>
                <w:sz w:val="16"/>
              </w:rPr>
            </w:pPr>
            <w:r>
              <w:rPr>
                <w:spacing w:val="-2"/>
                <w:sz w:val="16"/>
              </w:rPr>
              <w:t>39.817,00</w:t>
            </w:r>
          </w:p>
        </w:tc>
        <w:tc>
          <w:tcPr>
            <w:tcW w:w="1559" w:type="dxa"/>
            <w:tcBorders>
              <w:top w:val="single" w:sz="12" w:space="0" w:color="000000"/>
              <w:bottom w:val="single" w:sz="24" w:space="0" w:color="FFFFFF"/>
            </w:tcBorders>
            <w:shd w:val="clear" w:color="auto" w:fill="DFDFDF"/>
          </w:tcPr>
          <w:p>
            <w:pPr>
              <w:pStyle w:val="TableParagraph"/>
              <w:spacing w:before="94"/>
              <w:ind w:right="62"/>
              <w:jc w:val="right"/>
              <w:rPr>
                <w:sz w:val="16"/>
              </w:rPr>
            </w:pPr>
            <w:r>
              <w:rPr>
                <w:spacing w:val="-2"/>
                <w:sz w:val="16"/>
              </w:rPr>
              <w:t>15.481,20</w:t>
            </w:r>
          </w:p>
        </w:tc>
        <w:tc>
          <w:tcPr>
            <w:tcW w:w="755" w:type="dxa"/>
            <w:tcBorders>
              <w:top w:val="single" w:sz="12" w:space="0" w:color="000000"/>
              <w:bottom w:val="single" w:sz="24" w:space="0" w:color="FFFFFF"/>
              <w:right w:val="single" w:sz="8" w:space="0" w:color="000000"/>
            </w:tcBorders>
            <w:shd w:val="clear" w:color="auto" w:fill="DFDFDF"/>
          </w:tcPr>
          <w:p>
            <w:pPr>
              <w:pStyle w:val="TableParagraph"/>
              <w:spacing w:before="94"/>
              <w:jc w:val="right"/>
              <w:rPr>
                <w:sz w:val="16"/>
              </w:rPr>
            </w:pPr>
            <w:r>
              <w:rPr>
                <w:spacing w:val="-2"/>
                <w:sz w:val="16"/>
              </w:rPr>
              <w:t>38.88</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15.481,20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15.481,20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R.111.4</w:t>
            </w:r>
            <w:r>
              <w:rPr>
                <w:b/>
                <w:sz w:val="16"/>
              </w:rPr>
              <w:tab/>
              <w:t>Glava</w:t>
            </w:r>
            <w:r>
              <w:rPr>
                <w:b/>
                <w:spacing w:val="-14"/>
                <w:sz w:val="16"/>
              </w:rPr>
              <w:t> </w:t>
            </w:r>
            <w:r>
              <w:rPr>
                <w:b/>
                <w:sz w:val="16"/>
              </w:rPr>
              <w:t>4: MJESNA</w:t>
            </w:r>
            <w:r>
              <w:rPr>
                <w:b/>
                <w:spacing w:val="-9"/>
                <w:sz w:val="16"/>
              </w:rPr>
              <w:t> </w:t>
            </w:r>
            <w:r>
              <w:rPr>
                <w:b/>
                <w:spacing w:val="-2"/>
                <w:sz w:val="16"/>
              </w:rPr>
              <w:t>SAMOUPRAVA</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2"/>
              <w:jc w:val="right"/>
              <w:rPr>
                <w:sz w:val="16"/>
              </w:rPr>
            </w:pPr>
            <w:r>
              <w:rPr>
                <w:spacing w:val="-2"/>
                <w:sz w:val="16"/>
              </w:rPr>
              <w:t>50.000,00</w:t>
            </w:r>
          </w:p>
        </w:tc>
        <w:tc>
          <w:tcPr>
            <w:tcW w:w="1461" w:type="dxa"/>
            <w:shd w:val="clear" w:color="auto" w:fill="BFBFBF"/>
          </w:tcPr>
          <w:p>
            <w:pPr>
              <w:pStyle w:val="TableParagraph"/>
              <w:spacing w:before="134"/>
              <w:ind w:right="94"/>
              <w:jc w:val="right"/>
              <w:rPr>
                <w:sz w:val="16"/>
              </w:rPr>
            </w:pPr>
            <w:r>
              <w:rPr>
                <w:spacing w:val="-2"/>
                <w:sz w:val="16"/>
              </w:rPr>
              <w:t>50.000,00</w:t>
            </w:r>
          </w:p>
        </w:tc>
        <w:tc>
          <w:tcPr>
            <w:tcW w:w="1559" w:type="dxa"/>
            <w:shd w:val="clear" w:color="auto" w:fill="BFBFBF"/>
          </w:tcPr>
          <w:p>
            <w:pPr>
              <w:pStyle w:val="TableParagraph"/>
              <w:spacing w:before="134"/>
              <w:ind w:right="62"/>
              <w:jc w:val="right"/>
              <w:rPr>
                <w:sz w:val="16"/>
              </w:rPr>
            </w:pPr>
            <w:r>
              <w:rPr>
                <w:spacing w:val="-4"/>
                <w:sz w:val="16"/>
              </w:rPr>
              <w:t>0,00</w:t>
            </w:r>
          </w:p>
        </w:tc>
        <w:tc>
          <w:tcPr>
            <w:tcW w:w="755" w:type="dxa"/>
            <w:tcBorders>
              <w:right w:val="single" w:sz="8" w:space="0" w:color="000000"/>
            </w:tcBorders>
            <w:shd w:val="clear" w:color="auto" w:fill="BFBFBF"/>
          </w:tcPr>
          <w:p>
            <w:pPr>
              <w:pStyle w:val="TableParagraph"/>
              <w:rPr>
                <w:rFonts w:ascii="Times New Roman"/>
                <w:sz w:val="16"/>
              </w:rPr>
            </w:pP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2"/>
              <w:jc w:val="right"/>
              <w:rPr>
                <w:sz w:val="16"/>
              </w:rPr>
            </w:pPr>
            <w:r>
              <w:rPr>
                <w:spacing w:val="-2"/>
                <w:sz w:val="16"/>
              </w:rPr>
              <w:t>50.000,00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50.000,00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486" w:hanging="29"/>
              <w:rPr>
                <w:b/>
                <w:sz w:val="16"/>
              </w:rPr>
            </w:pPr>
            <w:r>
              <w:rPr>
                <w:b/>
                <w:spacing w:val="-2"/>
                <w:position w:val="3"/>
                <w:sz w:val="16"/>
              </w:rPr>
              <w:t>R.111.4.1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50.000,00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50.000,00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4"/>
                <w:sz w:val="16"/>
              </w:rPr>
              <w:t>0,00</w:t>
            </w:r>
          </w:p>
        </w:tc>
        <w:tc>
          <w:tcPr>
            <w:tcW w:w="755" w:type="dxa"/>
            <w:tcBorders>
              <w:bottom w:val="single" w:sz="36" w:space="0" w:color="FFFFFF"/>
              <w:right w:val="single" w:sz="8" w:space="0" w:color="000000"/>
            </w:tcBorders>
            <w:shd w:val="clear" w:color="auto" w:fill="DBDBDB"/>
          </w:tcPr>
          <w:p>
            <w:pPr>
              <w:pStyle w:val="TableParagraph"/>
              <w:rPr>
                <w:rFonts w:ascii="Times New Roman"/>
                <w:sz w:val="16"/>
              </w:rPr>
            </w:pP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R.111.4.1.1</w:t>
            </w:r>
            <w:r>
              <w:rPr>
                <w:sz w:val="16"/>
              </w:rPr>
              <w:tab/>
              <w:t>Aktivnost:</w:t>
            </w:r>
            <w:r>
              <w:rPr>
                <w:spacing w:val="-2"/>
                <w:sz w:val="16"/>
              </w:rPr>
              <w:t> </w:t>
            </w:r>
            <w:r>
              <w:rPr>
                <w:sz w:val="16"/>
              </w:rPr>
              <w:t>Izbori</w:t>
            </w:r>
            <w:r>
              <w:rPr>
                <w:spacing w:val="-3"/>
                <w:sz w:val="16"/>
              </w:rPr>
              <w:t> </w:t>
            </w:r>
            <w:r>
              <w:rPr>
                <w:sz w:val="16"/>
              </w:rPr>
              <w:t>za</w:t>
            </w:r>
            <w:r>
              <w:rPr>
                <w:spacing w:val="-6"/>
                <w:sz w:val="16"/>
              </w:rPr>
              <w:t> </w:t>
            </w:r>
            <w:r>
              <w:rPr>
                <w:sz w:val="16"/>
              </w:rPr>
              <w:t>mjesne</w:t>
            </w:r>
            <w:r>
              <w:rPr>
                <w:spacing w:val="-2"/>
                <w:sz w:val="16"/>
              </w:rPr>
              <w:t> odbore</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50.000,00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50.000,00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4"/>
                <w:sz w:val="16"/>
              </w:rPr>
              <w:t>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rPr>
                <w:rFonts w:ascii="Times New Roman"/>
                <w:sz w:val="16"/>
              </w:rPr>
            </w:pP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50.000,00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50.000,00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R.111.5</w:t>
            </w:r>
            <w:r>
              <w:rPr>
                <w:b/>
                <w:sz w:val="16"/>
              </w:rPr>
              <w:tab/>
              <w:t>Glava</w:t>
            </w:r>
            <w:r>
              <w:rPr>
                <w:b/>
                <w:spacing w:val="-14"/>
                <w:sz w:val="16"/>
              </w:rPr>
              <w:t> </w:t>
            </w:r>
            <w:r>
              <w:rPr>
                <w:b/>
                <w:sz w:val="16"/>
              </w:rPr>
              <w:t>5: ZAŠTITA</w:t>
            </w:r>
            <w:r>
              <w:rPr>
                <w:b/>
                <w:spacing w:val="-3"/>
                <w:sz w:val="16"/>
              </w:rPr>
              <w:t> </w:t>
            </w:r>
            <w:r>
              <w:rPr>
                <w:b/>
                <w:sz w:val="16"/>
              </w:rPr>
              <w:t>I</w:t>
            </w:r>
            <w:r>
              <w:rPr>
                <w:b/>
                <w:spacing w:val="-3"/>
                <w:sz w:val="16"/>
              </w:rPr>
              <w:t> </w:t>
            </w:r>
            <w:r>
              <w:rPr>
                <w:b/>
                <w:spacing w:val="-2"/>
                <w:sz w:val="16"/>
              </w:rPr>
              <w:t>SPAŠAVANJE</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182.435,00</w:t>
            </w:r>
          </w:p>
        </w:tc>
        <w:tc>
          <w:tcPr>
            <w:tcW w:w="1461" w:type="dxa"/>
            <w:shd w:val="clear" w:color="auto" w:fill="BFBFBF"/>
          </w:tcPr>
          <w:p>
            <w:pPr>
              <w:pStyle w:val="TableParagraph"/>
              <w:spacing w:before="134"/>
              <w:ind w:right="96"/>
              <w:jc w:val="right"/>
              <w:rPr>
                <w:sz w:val="16"/>
              </w:rPr>
            </w:pPr>
            <w:r>
              <w:rPr>
                <w:spacing w:val="-2"/>
                <w:sz w:val="16"/>
              </w:rPr>
              <w:t>182.435,00</w:t>
            </w:r>
          </w:p>
        </w:tc>
        <w:tc>
          <w:tcPr>
            <w:tcW w:w="1559" w:type="dxa"/>
            <w:shd w:val="clear" w:color="auto" w:fill="BFBFBF"/>
          </w:tcPr>
          <w:p>
            <w:pPr>
              <w:pStyle w:val="TableParagraph"/>
              <w:spacing w:before="134"/>
              <w:ind w:right="62"/>
              <w:jc w:val="right"/>
              <w:rPr>
                <w:sz w:val="16"/>
              </w:rPr>
            </w:pPr>
            <w:r>
              <w:rPr>
                <w:spacing w:val="-2"/>
                <w:sz w:val="16"/>
              </w:rPr>
              <w:t>48.934,09</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26.82</w:t>
            </w:r>
          </w:p>
        </w:tc>
      </w:tr>
      <w:tr>
        <w:trPr>
          <w:trHeight w:val="314"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182.435,00</w:t>
            </w:r>
          </w:p>
        </w:tc>
        <w:tc>
          <w:tcPr>
            <w:tcW w:w="1461" w:type="dxa"/>
            <w:tcBorders>
              <w:left w:val="single" w:sz="8" w:space="0" w:color="000000"/>
              <w:right w:val="single" w:sz="8" w:space="0" w:color="000000"/>
            </w:tcBorders>
          </w:tcPr>
          <w:p>
            <w:pPr>
              <w:pStyle w:val="TableParagraph"/>
              <w:spacing w:before="14"/>
              <w:ind w:right="86"/>
              <w:jc w:val="right"/>
              <w:rPr>
                <w:sz w:val="16"/>
              </w:rPr>
            </w:pPr>
            <w:r>
              <w:rPr>
                <w:spacing w:val="-2"/>
                <w:sz w:val="16"/>
              </w:rPr>
              <w:t>182.435,00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48.934,09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before="106"/>
              <w:ind w:left="131"/>
              <w:rPr>
                <w:b/>
                <w:sz w:val="16"/>
              </w:rPr>
            </w:pPr>
            <w:r>
              <w:rPr>
                <w:b/>
                <w:spacing w:val="-2"/>
                <w:position w:val="3"/>
                <w:sz w:val="16"/>
              </w:rPr>
              <w:t>R.111.5.1</w:t>
            </w:r>
            <w:r>
              <w:rPr>
                <w:b/>
                <w:position w:val="3"/>
                <w:sz w:val="16"/>
              </w:rPr>
              <w:tab/>
            </w:r>
            <w:r>
              <w:rPr>
                <w:b/>
                <w:sz w:val="16"/>
              </w:rPr>
              <w:t>Program:</w:t>
            </w:r>
            <w:r>
              <w:rPr>
                <w:b/>
                <w:spacing w:val="-13"/>
                <w:sz w:val="16"/>
              </w:rPr>
              <w:t> </w:t>
            </w:r>
            <w:r>
              <w:rPr>
                <w:b/>
                <w:sz w:val="16"/>
              </w:rPr>
              <w:t>CIVILNA</w:t>
            </w:r>
            <w:r>
              <w:rPr>
                <w:b/>
                <w:spacing w:val="-13"/>
                <w:sz w:val="16"/>
              </w:rPr>
              <w:t> </w:t>
            </w:r>
            <w:r>
              <w:rPr>
                <w:b/>
                <w:spacing w:val="-2"/>
                <w:sz w:val="16"/>
              </w:rPr>
              <w:t>ZAŠTITA</w:t>
            </w:r>
          </w:p>
          <w:p>
            <w:pPr>
              <w:pStyle w:val="TableParagraph"/>
              <w:spacing w:before="46"/>
              <w:ind w:left="160"/>
              <w:rPr>
                <w:b/>
                <w:sz w:val="16"/>
              </w:rPr>
            </w:pPr>
            <w:r>
              <w:rPr>
                <w:b/>
                <w:sz w:val="16"/>
              </w:rPr>
              <w:t>Izvori:</w:t>
            </w:r>
            <w:r>
              <w:rPr>
                <w:b/>
                <w:spacing w:val="-13"/>
                <w:sz w:val="16"/>
              </w:rPr>
              <w:t> </w:t>
            </w:r>
            <w:r>
              <w:rPr>
                <w:b/>
                <w:spacing w:val="-5"/>
                <w:sz w:val="16"/>
              </w:rPr>
              <w:t>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15.927,00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15.927,00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4"/>
                <w:sz w:val="16"/>
              </w:rPr>
              <w:t>0,00</w:t>
            </w:r>
          </w:p>
        </w:tc>
        <w:tc>
          <w:tcPr>
            <w:tcW w:w="755" w:type="dxa"/>
            <w:tcBorders>
              <w:bottom w:val="single" w:sz="36" w:space="0" w:color="FFFFFF"/>
              <w:right w:val="single" w:sz="8" w:space="0" w:color="000000"/>
            </w:tcBorders>
            <w:shd w:val="clear" w:color="auto" w:fill="DBDBDB"/>
          </w:tcPr>
          <w:p>
            <w:pPr>
              <w:pStyle w:val="TableParagraph"/>
              <w:rPr>
                <w:rFonts w:ascii="Times New Roman"/>
                <w:sz w:val="16"/>
              </w:rPr>
            </w:pP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before="51"/>
              <w:ind w:left="131"/>
              <w:rPr>
                <w:sz w:val="16"/>
              </w:rPr>
            </w:pPr>
            <w:r>
              <w:rPr>
                <w:spacing w:val="-2"/>
                <w:sz w:val="16"/>
              </w:rPr>
              <w:t>R.111.5.1.1</w:t>
            </w:r>
            <w:r>
              <w:rPr>
                <w:sz w:val="16"/>
              </w:rPr>
              <w:tab/>
              <w:t>Program:</w:t>
            </w:r>
            <w:r>
              <w:rPr>
                <w:spacing w:val="-10"/>
                <w:sz w:val="16"/>
              </w:rPr>
              <w:t> </w:t>
            </w:r>
            <w:r>
              <w:rPr>
                <w:sz w:val="16"/>
              </w:rPr>
              <w:t>Opći</w:t>
            </w:r>
            <w:r>
              <w:rPr>
                <w:spacing w:val="-7"/>
                <w:sz w:val="16"/>
              </w:rPr>
              <w:t> </w:t>
            </w:r>
            <w:r>
              <w:rPr>
                <w:spacing w:val="-2"/>
                <w:sz w:val="16"/>
              </w:rPr>
              <w:t>poslovi</w:t>
            </w:r>
          </w:p>
        </w:tc>
        <w:tc>
          <w:tcPr>
            <w:tcW w:w="1448" w:type="dxa"/>
            <w:tcBorders>
              <w:top w:val="single" w:sz="36" w:space="0" w:color="FFFFFF"/>
            </w:tcBorders>
            <w:shd w:val="clear" w:color="auto" w:fill="E2E2E2"/>
          </w:tcPr>
          <w:p>
            <w:pPr>
              <w:pStyle w:val="TableParagraph"/>
              <w:spacing w:before="79"/>
              <w:ind w:right="42"/>
              <w:jc w:val="right"/>
              <w:rPr>
                <w:sz w:val="16"/>
              </w:rPr>
            </w:pPr>
            <w:r>
              <w:rPr>
                <w:spacing w:val="-2"/>
                <w:sz w:val="16"/>
              </w:rPr>
              <w:t>15.927,00</w:t>
            </w:r>
          </w:p>
        </w:tc>
        <w:tc>
          <w:tcPr>
            <w:tcW w:w="1461" w:type="dxa"/>
            <w:tcBorders>
              <w:top w:val="single" w:sz="36" w:space="0" w:color="FFFFFF"/>
            </w:tcBorders>
            <w:shd w:val="clear" w:color="auto" w:fill="E2E2E2"/>
          </w:tcPr>
          <w:p>
            <w:pPr>
              <w:pStyle w:val="TableParagraph"/>
              <w:spacing w:before="65"/>
              <w:ind w:right="94"/>
              <w:jc w:val="right"/>
              <w:rPr>
                <w:sz w:val="16"/>
              </w:rPr>
            </w:pPr>
            <w:r>
              <w:rPr>
                <w:spacing w:val="-2"/>
                <w:sz w:val="16"/>
              </w:rPr>
              <w:t>15.927,00</w:t>
            </w:r>
          </w:p>
        </w:tc>
        <w:tc>
          <w:tcPr>
            <w:tcW w:w="1559" w:type="dxa"/>
            <w:tcBorders>
              <w:top w:val="single" w:sz="36" w:space="0" w:color="FFFFFF"/>
            </w:tcBorders>
            <w:shd w:val="clear" w:color="auto" w:fill="E2E2E2"/>
          </w:tcPr>
          <w:p>
            <w:pPr>
              <w:pStyle w:val="TableParagraph"/>
              <w:spacing w:before="79"/>
              <w:ind w:right="62"/>
              <w:jc w:val="right"/>
              <w:rPr>
                <w:sz w:val="16"/>
              </w:rPr>
            </w:pPr>
            <w:r>
              <w:rPr>
                <w:spacing w:val="-4"/>
                <w:sz w:val="16"/>
              </w:rPr>
              <w:t>0,00</w:t>
            </w:r>
          </w:p>
        </w:tc>
        <w:tc>
          <w:tcPr>
            <w:tcW w:w="755" w:type="dxa"/>
            <w:tcBorders>
              <w:top w:val="single" w:sz="36" w:space="0" w:color="FFFFFF"/>
              <w:right w:val="single" w:sz="8" w:space="0" w:color="000000"/>
            </w:tcBorders>
            <w:shd w:val="clear" w:color="auto" w:fill="E2E2E2"/>
          </w:tcPr>
          <w:p>
            <w:pPr>
              <w:pStyle w:val="TableParagraph"/>
              <w:rPr>
                <w:rFonts w:ascii="Times New Roman"/>
                <w:sz w:val="16"/>
              </w:rPr>
            </w:pPr>
          </w:p>
        </w:tc>
      </w:tr>
      <w:tr>
        <w:trPr>
          <w:trHeight w:val="760" w:hRule="atLeast"/>
        </w:trPr>
        <w:tc>
          <w:tcPr>
            <w:tcW w:w="5994" w:type="dxa"/>
            <w:tcBorders>
              <w:left w:val="single" w:sz="8" w:space="0" w:color="000000"/>
              <w:right w:val="single" w:sz="12" w:space="0" w:color="000000"/>
            </w:tcBorders>
          </w:tcPr>
          <w:p>
            <w:pPr>
              <w:pStyle w:val="TableParagraph"/>
              <w:tabs>
                <w:tab w:pos="1434" w:val="left" w:leader="none"/>
              </w:tabs>
              <w:spacing w:line="237" w:lineRule="auto" w:before="172"/>
              <w:ind w:left="1434" w:right="83" w:hanging="1304"/>
              <w:rPr>
                <w:sz w:val="16"/>
              </w:rPr>
            </w:pPr>
            <w:r>
              <w:rPr>
                <w:spacing w:val="-2"/>
                <w:sz w:val="16"/>
              </w:rPr>
              <w:t>R.111.5.1.1.1</w:t>
            </w:r>
            <w:r>
              <w:rPr>
                <w:sz w:val="16"/>
              </w:rPr>
              <w:tab/>
              <w:t>Aktivnost:</w:t>
            </w:r>
            <w:r>
              <w:rPr>
                <w:spacing w:val="-5"/>
                <w:sz w:val="16"/>
              </w:rPr>
              <w:t> </w:t>
            </w:r>
            <w:r>
              <w:rPr>
                <w:sz w:val="16"/>
              </w:rPr>
              <w:t>Opremanje</w:t>
            </w:r>
            <w:r>
              <w:rPr>
                <w:spacing w:val="-6"/>
                <w:sz w:val="16"/>
              </w:rPr>
              <w:t> </w:t>
            </w:r>
            <w:r>
              <w:rPr>
                <w:sz w:val="16"/>
              </w:rPr>
              <w:t>i</w:t>
            </w:r>
            <w:r>
              <w:rPr>
                <w:spacing w:val="-8"/>
                <w:sz w:val="16"/>
              </w:rPr>
              <w:t> </w:t>
            </w:r>
            <w:r>
              <w:rPr>
                <w:sz w:val="16"/>
              </w:rPr>
              <w:t>osposobljavanje</w:t>
            </w:r>
            <w:r>
              <w:rPr>
                <w:spacing w:val="-9"/>
                <w:sz w:val="16"/>
              </w:rPr>
              <w:t> </w:t>
            </w:r>
            <w:r>
              <w:rPr>
                <w:sz w:val="16"/>
              </w:rPr>
              <w:t>specijalističkih Timo va Civilne zaštite</w:t>
            </w:r>
          </w:p>
        </w:tc>
        <w:tc>
          <w:tcPr>
            <w:tcW w:w="1448" w:type="dxa"/>
            <w:tcBorders>
              <w:left w:val="single" w:sz="12" w:space="0" w:color="000000"/>
              <w:right w:val="single" w:sz="8" w:space="0" w:color="000000"/>
            </w:tcBorders>
          </w:tcPr>
          <w:p>
            <w:pPr>
              <w:pStyle w:val="TableParagraph"/>
              <w:spacing w:before="153"/>
              <w:ind w:right="32"/>
              <w:jc w:val="right"/>
              <w:rPr>
                <w:sz w:val="16"/>
              </w:rPr>
            </w:pPr>
            <w:r>
              <w:rPr>
                <w:spacing w:val="-2"/>
                <w:sz w:val="16"/>
              </w:rPr>
              <w:t>15.927,00</w:t>
            </w:r>
          </w:p>
        </w:tc>
        <w:tc>
          <w:tcPr>
            <w:tcW w:w="1461" w:type="dxa"/>
            <w:tcBorders>
              <w:left w:val="single" w:sz="8" w:space="0" w:color="000000"/>
              <w:right w:val="single" w:sz="8" w:space="0" w:color="000000"/>
            </w:tcBorders>
          </w:tcPr>
          <w:p>
            <w:pPr>
              <w:pStyle w:val="TableParagraph"/>
              <w:spacing w:before="139"/>
              <w:ind w:right="84"/>
              <w:jc w:val="right"/>
              <w:rPr>
                <w:sz w:val="16"/>
              </w:rPr>
            </w:pPr>
            <w:r>
              <w:rPr>
                <w:spacing w:val="-2"/>
                <w:sz w:val="16"/>
              </w:rPr>
              <w:t>15.927,00</w:t>
            </w:r>
          </w:p>
        </w:tc>
        <w:tc>
          <w:tcPr>
            <w:tcW w:w="1559" w:type="dxa"/>
            <w:tcBorders>
              <w:left w:val="single" w:sz="8" w:space="0" w:color="000000"/>
              <w:right w:val="single" w:sz="8" w:space="0" w:color="000000"/>
            </w:tcBorders>
          </w:tcPr>
          <w:p>
            <w:pPr>
              <w:pStyle w:val="TableParagraph"/>
              <w:spacing w:before="153"/>
              <w:ind w:right="24"/>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15.927,00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15.927,00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before="104"/>
              <w:ind w:left="131"/>
              <w:rPr>
                <w:b/>
                <w:sz w:val="16"/>
              </w:rPr>
            </w:pPr>
            <w:r>
              <w:rPr>
                <w:b/>
                <w:spacing w:val="-2"/>
                <w:position w:val="3"/>
                <w:sz w:val="16"/>
              </w:rPr>
              <w:t>R.111.5.2</w:t>
            </w:r>
            <w:r>
              <w:rPr>
                <w:b/>
                <w:position w:val="3"/>
                <w:sz w:val="16"/>
              </w:rPr>
              <w:tab/>
            </w:r>
            <w:r>
              <w:rPr>
                <w:b/>
                <w:sz w:val="16"/>
              </w:rPr>
              <w:t>Program:</w:t>
            </w:r>
            <w:r>
              <w:rPr>
                <w:b/>
                <w:spacing w:val="-5"/>
                <w:sz w:val="16"/>
              </w:rPr>
              <w:t> </w:t>
            </w:r>
            <w:r>
              <w:rPr>
                <w:b/>
                <w:sz w:val="16"/>
              </w:rPr>
              <w:t>ZAŠTITA</w:t>
            </w:r>
            <w:r>
              <w:rPr>
                <w:b/>
                <w:spacing w:val="-7"/>
                <w:sz w:val="16"/>
              </w:rPr>
              <w:t> </w:t>
            </w:r>
            <w:r>
              <w:rPr>
                <w:b/>
                <w:sz w:val="16"/>
              </w:rPr>
              <w:t>I</w:t>
            </w:r>
            <w:r>
              <w:rPr>
                <w:b/>
                <w:spacing w:val="-9"/>
                <w:sz w:val="16"/>
              </w:rPr>
              <w:t> </w:t>
            </w:r>
            <w:r>
              <w:rPr>
                <w:b/>
                <w:spacing w:val="-2"/>
                <w:sz w:val="16"/>
              </w:rPr>
              <w:t>SPAŠAVANJE</w:t>
            </w:r>
          </w:p>
          <w:p>
            <w:pPr>
              <w:pStyle w:val="TableParagraph"/>
              <w:spacing w:before="46"/>
              <w:ind w:left="160"/>
              <w:rPr>
                <w:b/>
                <w:sz w:val="16"/>
              </w:rPr>
            </w:pPr>
            <w:r>
              <w:rPr>
                <w:b/>
                <w:sz w:val="16"/>
              </w:rPr>
              <w:t>Izvori:</w:t>
            </w:r>
            <w:r>
              <w:rPr>
                <w:b/>
                <w:spacing w:val="-13"/>
                <w:sz w:val="16"/>
              </w:rPr>
              <w:t> </w:t>
            </w:r>
            <w:r>
              <w:rPr>
                <w:b/>
                <w:spacing w:val="-5"/>
                <w:sz w:val="16"/>
              </w:rPr>
              <w:t>11</w:t>
            </w:r>
          </w:p>
        </w:tc>
        <w:tc>
          <w:tcPr>
            <w:tcW w:w="1448" w:type="dxa"/>
            <w:tcBorders>
              <w:bottom w:val="single" w:sz="36" w:space="0" w:color="FFFFFF"/>
            </w:tcBorders>
            <w:shd w:val="clear" w:color="auto" w:fill="DBDBDB"/>
          </w:tcPr>
          <w:p>
            <w:pPr>
              <w:pStyle w:val="TableParagraph"/>
              <w:spacing w:before="88"/>
              <w:ind w:right="42"/>
              <w:jc w:val="right"/>
              <w:rPr>
                <w:sz w:val="16"/>
              </w:rPr>
            </w:pPr>
            <w:r>
              <w:rPr>
                <w:spacing w:val="-2"/>
                <w:sz w:val="16"/>
              </w:rPr>
              <w:t>29.908,00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29.908,00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10.000,00</w:t>
            </w:r>
          </w:p>
        </w:tc>
        <w:tc>
          <w:tcPr>
            <w:tcW w:w="755" w:type="dxa"/>
            <w:tcBorders>
              <w:bottom w:val="single" w:sz="36" w:space="0" w:color="FFFFFF"/>
              <w:right w:val="single" w:sz="8" w:space="0" w:color="000000"/>
            </w:tcBorders>
            <w:shd w:val="clear" w:color="auto" w:fill="DBDBDB"/>
          </w:tcPr>
          <w:p>
            <w:pPr>
              <w:pStyle w:val="TableParagraph"/>
              <w:spacing w:before="103"/>
              <w:ind w:right="15"/>
              <w:jc w:val="right"/>
              <w:rPr>
                <w:sz w:val="16"/>
              </w:rPr>
            </w:pPr>
            <w:r>
              <w:rPr>
                <w:spacing w:val="-2"/>
                <w:sz w:val="16"/>
              </w:rPr>
              <w:t>33.44</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before="52"/>
              <w:ind w:left="131"/>
              <w:rPr>
                <w:sz w:val="16"/>
              </w:rPr>
            </w:pPr>
            <w:r>
              <w:rPr>
                <w:spacing w:val="-2"/>
                <w:sz w:val="16"/>
              </w:rPr>
              <w:t>R.111.5.2.1</w:t>
            </w:r>
            <w:r>
              <w:rPr>
                <w:sz w:val="16"/>
              </w:rPr>
              <w:tab/>
              <w:t>Program:</w:t>
            </w:r>
            <w:r>
              <w:rPr>
                <w:spacing w:val="-10"/>
                <w:sz w:val="16"/>
              </w:rPr>
              <w:t> </w:t>
            </w:r>
            <w:r>
              <w:rPr>
                <w:sz w:val="16"/>
              </w:rPr>
              <w:t>Opći</w:t>
            </w:r>
            <w:r>
              <w:rPr>
                <w:spacing w:val="-7"/>
                <w:sz w:val="16"/>
              </w:rPr>
              <w:t> </w:t>
            </w:r>
            <w:r>
              <w:rPr>
                <w:spacing w:val="-2"/>
                <w:sz w:val="16"/>
              </w:rPr>
              <w:t>poslovi</w:t>
            </w:r>
          </w:p>
        </w:tc>
        <w:tc>
          <w:tcPr>
            <w:tcW w:w="1448" w:type="dxa"/>
            <w:tcBorders>
              <w:top w:val="single" w:sz="36" w:space="0" w:color="FFFFFF"/>
            </w:tcBorders>
            <w:shd w:val="clear" w:color="auto" w:fill="E2E2E2"/>
          </w:tcPr>
          <w:p>
            <w:pPr>
              <w:pStyle w:val="TableParagraph"/>
              <w:spacing w:before="81"/>
              <w:ind w:right="42"/>
              <w:jc w:val="right"/>
              <w:rPr>
                <w:sz w:val="16"/>
              </w:rPr>
            </w:pPr>
            <w:r>
              <w:rPr>
                <w:spacing w:val="-2"/>
                <w:sz w:val="16"/>
              </w:rPr>
              <w:t>29.908,00</w:t>
            </w:r>
          </w:p>
        </w:tc>
        <w:tc>
          <w:tcPr>
            <w:tcW w:w="1461" w:type="dxa"/>
            <w:tcBorders>
              <w:top w:val="single" w:sz="36" w:space="0" w:color="FFFFFF"/>
            </w:tcBorders>
            <w:shd w:val="clear" w:color="auto" w:fill="E2E2E2"/>
          </w:tcPr>
          <w:p>
            <w:pPr>
              <w:pStyle w:val="TableParagraph"/>
              <w:spacing w:before="66"/>
              <w:ind w:right="94"/>
              <w:jc w:val="right"/>
              <w:rPr>
                <w:sz w:val="16"/>
              </w:rPr>
            </w:pPr>
            <w:r>
              <w:rPr>
                <w:spacing w:val="-2"/>
                <w:sz w:val="16"/>
              </w:rPr>
              <w:t>29.908,00</w:t>
            </w:r>
          </w:p>
        </w:tc>
        <w:tc>
          <w:tcPr>
            <w:tcW w:w="1559" w:type="dxa"/>
            <w:tcBorders>
              <w:top w:val="single" w:sz="36" w:space="0" w:color="FFFFFF"/>
            </w:tcBorders>
            <w:shd w:val="clear" w:color="auto" w:fill="E2E2E2"/>
          </w:tcPr>
          <w:p>
            <w:pPr>
              <w:pStyle w:val="TableParagraph"/>
              <w:spacing w:before="81"/>
              <w:ind w:right="62"/>
              <w:jc w:val="right"/>
              <w:rPr>
                <w:sz w:val="16"/>
              </w:rPr>
            </w:pPr>
            <w:r>
              <w:rPr>
                <w:spacing w:val="-2"/>
                <w:sz w:val="16"/>
              </w:rPr>
              <w:t>10.000,00</w:t>
            </w:r>
          </w:p>
        </w:tc>
        <w:tc>
          <w:tcPr>
            <w:tcW w:w="755" w:type="dxa"/>
            <w:tcBorders>
              <w:top w:val="single" w:sz="36" w:space="0" w:color="FFFFFF"/>
              <w:right w:val="single" w:sz="8" w:space="0" w:color="000000"/>
            </w:tcBorders>
            <w:shd w:val="clear" w:color="auto" w:fill="E2E2E2"/>
          </w:tcPr>
          <w:p>
            <w:pPr>
              <w:pStyle w:val="TableParagraph"/>
              <w:spacing w:before="81"/>
              <w:ind w:right="29"/>
              <w:jc w:val="right"/>
              <w:rPr>
                <w:sz w:val="16"/>
              </w:rPr>
            </w:pPr>
            <w:r>
              <w:rPr>
                <w:spacing w:val="-2"/>
                <w:sz w:val="16"/>
              </w:rPr>
              <w:t>33,44</w:t>
            </w:r>
          </w:p>
        </w:tc>
      </w:tr>
      <w:tr>
        <w:trPr>
          <w:trHeight w:val="571" w:hRule="atLeast"/>
        </w:trPr>
        <w:tc>
          <w:tcPr>
            <w:tcW w:w="5994" w:type="dxa"/>
            <w:tcBorders>
              <w:left w:val="single" w:sz="8" w:space="0" w:color="000000"/>
              <w:right w:val="single" w:sz="12" w:space="0" w:color="000000"/>
            </w:tcBorders>
          </w:tcPr>
          <w:p>
            <w:pPr>
              <w:pStyle w:val="TableParagraph"/>
              <w:tabs>
                <w:tab w:pos="1434" w:val="left" w:leader="none"/>
              </w:tabs>
              <w:spacing w:before="172"/>
              <w:ind w:left="131"/>
              <w:rPr>
                <w:sz w:val="16"/>
              </w:rPr>
            </w:pPr>
            <w:r>
              <w:rPr>
                <w:spacing w:val="-2"/>
                <w:sz w:val="16"/>
              </w:rPr>
              <w:t>R.111.5.2.1.1</w:t>
            </w:r>
            <w:r>
              <w:rPr>
                <w:sz w:val="16"/>
              </w:rPr>
              <w:tab/>
              <w:t>Aktivnost:</w:t>
            </w:r>
            <w:r>
              <w:rPr>
                <w:spacing w:val="-3"/>
                <w:sz w:val="16"/>
              </w:rPr>
              <w:t> </w:t>
            </w:r>
            <w:r>
              <w:rPr>
                <w:sz w:val="16"/>
              </w:rPr>
              <w:t>Naknade</w:t>
            </w:r>
            <w:r>
              <w:rPr>
                <w:spacing w:val="-4"/>
                <w:sz w:val="16"/>
              </w:rPr>
              <w:t> </w:t>
            </w:r>
            <w:r>
              <w:rPr>
                <w:sz w:val="16"/>
              </w:rPr>
              <w:t>za</w:t>
            </w:r>
            <w:r>
              <w:rPr>
                <w:spacing w:val="-5"/>
                <w:sz w:val="16"/>
              </w:rPr>
              <w:t> </w:t>
            </w:r>
            <w:r>
              <w:rPr>
                <w:sz w:val="16"/>
              </w:rPr>
              <w:t>elementarne</w:t>
            </w:r>
            <w:r>
              <w:rPr>
                <w:spacing w:val="-5"/>
                <w:sz w:val="16"/>
              </w:rPr>
              <w:t> </w:t>
            </w:r>
            <w:r>
              <w:rPr>
                <w:spacing w:val="-2"/>
                <w:sz w:val="16"/>
              </w:rPr>
              <w:t>nepogode</w:t>
            </w:r>
          </w:p>
        </w:tc>
        <w:tc>
          <w:tcPr>
            <w:tcW w:w="1448" w:type="dxa"/>
            <w:tcBorders>
              <w:left w:val="single" w:sz="12" w:space="0" w:color="000000"/>
              <w:right w:val="single" w:sz="8" w:space="0" w:color="000000"/>
            </w:tcBorders>
          </w:tcPr>
          <w:p>
            <w:pPr>
              <w:pStyle w:val="TableParagraph"/>
              <w:spacing w:before="156"/>
              <w:ind w:right="32"/>
              <w:jc w:val="right"/>
              <w:rPr>
                <w:sz w:val="16"/>
              </w:rPr>
            </w:pPr>
            <w:r>
              <w:rPr>
                <w:spacing w:val="-2"/>
                <w:sz w:val="16"/>
              </w:rPr>
              <w:t>16.636,00</w:t>
            </w:r>
          </w:p>
        </w:tc>
        <w:tc>
          <w:tcPr>
            <w:tcW w:w="1461" w:type="dxa"/>
            <w:tcBorders>
              <w:left w:val="single" w:sz="8" w:space="0" w:color="000000"/>
              <w:right w:val="single" w:sz="8" w:space="0" w:color="000000"/>
            </w:tcBorders>
          </w:tcPr>
          <w:p>
            <w:pPr>
              <w:pStyle w:val="TableParagraph"/>
              <w:spacing w:before="141"/>
              <w:ind w:right="84"/>
              <w:jc w:val="right"/>
              <w:rPr>
                <w:sz w:val="16"/>
              </w:rPr>
            </w:pPr>
            <w:r>
              <w:rPr>
                <w:spacing w:val="-2"/>
                <w:sz w:val="16"/>
              </w:rPr>
              <w:t>16.636,00</w:t>
            </w:r>
          </w:p>
        </w:tc>
        <w:tc>
          <w:tcPr>
            <w:tcW w:w="1559" w:type="dxa"/>
            <w:tcBorders>
              <w:left w:val="single" w:sz="8" w:space="0" w:color="000000"/>
              <w:right w:val="single" w:sz="8" w:space="0" w:color="000000"/>
            </w:tcBorders>
          </w:tcPr>
          <w:p>
            <w:pPr>
              <w:pStyle w:val="TableParagraph"/>
              <w:spacing w:before="156"/>
              <w:ind w:right="23"/>
              <w:jc w:val="right"/>
              <w:rPr>
                <w:sz w:val="16"/>
              </w:rPr>
            </w:pPr>
            <w:r>
              <w:rPr>
                <w:spacing w:val="-2"/>
                <w:sz w:val="16"/>
              </w:rPr>
              <w:t>10.000,00</w:t>
            </w:r>
          </w:p>
        </w:tc>
        <w:tc>
          <w:tcPr>
            <w:tcW w:w="755" w:type="dxa"/>
            <w:tcBorders>
              <w:left w:val="single" w:sz="8" w:space="0" w:color="000000"/>
              <w:right w:val="single" w:sz="8" w:space="0" w:color="000000"/>
            </w:tcBorders>
          </w:tcPr>
          <w:p>
            <w:pPr>
              <w:pStyle w:val="TableParagraph"/>
              <w:spacing w:before="156"/>
              <w:ind w:right="5"/>
              <w:jc w:val="right"/>
              <w:rPr>
                <w:sz w:val="16"/>
              </w:rPr>
            </w:pPr>
            <w:r>
              <w:rPr>
                <w:spacing w:val="-2"/>
                <w:sz w:val="16"/>
              </w:rPr>
              <w:t>60,11</w:t>
            </w: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10.000,00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100.00</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10.000,00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10.000,00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62" w:hRule="atLeast"/>
        </w:trPr>
        <w:tc>
          <w:tcPr>
            <w:tcW w:w="5994" w:type="dxa"/>
            <w:tcBorders>
              <w:left w:val="single" w:sz="8" w:space="0" w:color="000000"/>
              <w:bottom w:val="single" w:sz="8" w:space="0" w:color="000000"/>
            </w:tcBorders>
            <w:shd w:val="clear" w:color="auto" w:fill="DFDFDF"/>
          </w:tcPr>
          <w:p>
            <w:pPr>
              <w:pStyle w:val="TableParagraph"/>
              <w:tabs>
                <w:tab w:pos="938" w:val="left" w:leader="none"/>
              </w:tabs>
              <w:spacing w:before="74"/>
              <w:ind w:left="326"/>
              <w:rPr>
                <w:sz w:val="16"/>
              </w:rPr>
            </w:pPr>
            <w:r>
              <w:rPr>
                <w:sz w:val="16"/>
              </w:rPr>
              <mc:AlternateContent>
                <mc:Choice Requires="wps">
                  <w:drawing>
                    <wp:anchor distT="0" distB="0" distL="0" distR="0" allowOverlap="1" layoutInCell="1" locked="0" behindDoc="1" simplePos="0" relativeHeight="465526272">
                      <wp:simplePos x="0" y="0"/>
                      <wp:positionH relativeFrom="column">
                        <wp:posOffset>3799332</wp:posOffset>
                      </wp:positionH>
                      <wp:positionV relativeFrom="paragraph">
                        <wp:posOffset>255816</wp:posOffset>
                      </wp:positionV>
                      <wp:extent cx="13970" cy="5334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13970" cy="53340"/>
                                <a:chExt cx="13970" cy="53340"/>
                              </a:xfrm>
                            </wpg:grpSpPr>
                            <wps:wsp>
                              <wps:cNvPr id="85" name="Graphic 85"/>
                              <wps:cNvSpPr/>
                              <wps:spPr>
                                <a:xfrm>
                                  <a:off x="0" y="0"/>
                                  <a:ext cx="13970" cy="53340"/>
                                </a:xfrm>
                                <a:custGeom>
                                  <a:avLst/>
                                  <a:gdLst/>
                                  <a:ahLst/>
                                  <a:cxnLst/>
                                  <a:rect l="l" t="t" r="r" b="b"/>
                                  <a:pathLst>
                                    <a:path w="13970" h="53340">
                                      <a:moveTo>
                                        <a:pt x="0" y="53340"/>
                                      </a:moveTo>
                                      <a:lnTo>
                                        <a:pt x="13716" y="53340"/>
                                      </a:lnTo>
                                      <a:lnTo>
                                        <a:pt x="13716" y="0"/>
                                      </a:lnTo>
                                      <a:lnTo>
                                        <a:pt x="0" y="0"/>
                                      </a:lnTo>
                                      <a:lnTo>
                                        <a:pt x="0" y="533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99.160004pt;margin-top:20.143024pt;width:1.1pt;height:4.2pt;mso-position-horizontal-relative:column;mso-position-vertical-relative:paragraph;z-index:-37790208" id="docshapegroup54" coordorigin="5983,403" coordsize="22,84">
                      <v:rect style="position:absolute;left:5983;top:402;width:22;height:84" id="docshape55" filled="true" fillcolor="#000000" stroked="false">
                        <v:fill type="solid"/>
                      </v:rect>
                      <w10:wrap type="none"/>
                    </v:group>
                  </w:pict>
                </mc:Fallback>
              </mc:AlternateContent>
            </w:r>
            <w:r>
              <w:rPr>
                <w:spacing w:val="-5"/>
                <w:sz w:val="16"/>
              </w:rPr>
              <w:t>38</w:t>
            </w:r>
            <w:r>
              <w:rPr>
                <w:sz w:val="16"/>
              </w:rPr>
              <w:tab/>
              <w:t>Ostali</w:t>
            </w:r>
            <w:r>
              <w:rPr>
                <w:spacing w:val="-2"/>
                <w:sz w:val="16"/>
              </w:rPr>
              <w:t> rashodi</w:t>
            </w:r>
          </w:p>
        </w:tc>
        <w:tc>
          <w:tcPr>
            <w:tcW w:w="1448" w:type="dxa"/>
            <w:tcBorders>
              <w:bottom w:val="single" w:sz="8" w:space="0" w:color="000000"/>
            </w:tcBorders>
            <w:shd w:val="clear" w:color="auto" w:fill="DFDFDF"/>
          </w:tcPr>
          <w:p>
            <w:pPr>
              <w:pStyle w:val="TableParagraph"/>
              <w:spacing w:before="74"/>
              <w:ind w:right="42"/>
              <w:jc w:val="right"/>
              <w:rPr>
                <w:sz w:val="16"/>
              </w:rPr>
            </w:pPr>
            <w:r>
              <w:rPr>
                <w:sz w:val="16"/>
              </w:rPr>
              <mc:AlternateContent>
                <mc:Choice Requires="wps">
                  <w:drawing>
                    <wp:anchor distT="0" distB="0" distL="0" distR="0" allowOverlap="1" layoutInCell="1" locked="0" behindDoc="1" simplePos="0" relativeHeight="465526784">
                      <wp:simplePos x="0" y="0"/>
                      <wp:positionH relativeFrom="column">
                        <wp:posOffset>913637</wp:posOffset>
                      </wp:positionH>
                      <wp:positionV relativeFrom="paragraph">
                        <wp:posOffset>255816</wp:posOffset>
                      </wp:positionV>
                      <wp:extent cx="12700" cy="5334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12700" cy="53340"/>
                                <a:chExt cx="12700" cy="53340"/>
                              </a:xfrm>
                            </wpg:grpSpPr>
                            <wps:wsp>
                              <wps:cNvPr id="87" name="Graphic 87"/>
                              <wps:cNvSpPr/>
                              <wps:spPr>
                                <a:xfrm>
                                  <a:off x="0" y="0"/>
                                  <a:ext cx="12700" cy="53340"/>
                                </a:xfrm>
                                <a:custGeom>
                                  <a:avLst/>
                                  <a:gdLst/>
                                  <a:ahLst/>
                                  <a:cxnLst/>
                                  <a:rect l="l" t="t" r="r" b="b"/>
                                  <a:pathLst>
                                    <a:path w="12700" h="53340">
                                      <a:moveTo>
                                        <a:pt x="0" y="53340"/>
                                      </a:moveTo>
                                      <a:lnTo>
                                        <a:pt x="12192" y="53340"/>
                                      </a:lnTo>
                                      <a:lnTo>
                                        <a:pt x="12192" y="0"/>
                                      </a:lnTo>
                                      <a:lnTo>
                                        <a:pt x="0" y="0"/>
                                      </a:lnTo>
                                      <a:lnTo>
                                        <a:pt x="0" y="533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1.939987pt;margin-top:20.143024pt;width:1pt;height:4.2pt;mso-position-horizontal-relative:column;mso-position-vertical-relative:paragraph;z-index:-37789696" id="docshapegroup56" coordorigin="1439,403" coordsize="20,84">
                      <v:rect style="position:absolute;left:1438;top:402;width:20;height:84" id="docshape57" filled="true" fillcolor="#000000" stroked="false">
                        <v:fill type="solid"/>
                      </v:rect>
                      <w10:wrap type="none"/>
                    </v:group>
                  </w:pict>
                </mc:Fallback>
              </mc:AlternateContent>
            </w:r>
            <w:r>
              <w:rPr>
                <w:spacing w:val="-2"/>
                <w:sz w:val="16"/>
              </w:rPr>
              <w:t>6.636,00</w:t>
            </w:r>
          </w:p>
        </w:tc>
        <w:tc>
          <w:tcPr>
            <w:tcW w:w="1461" w:type="dxa"/>
            <w:tcBorders>
              <w:bottom w:val="single" w:sz="8" w:space="0" w:color="000000"/>
            </w:tcBorders>
            <w:shd w:val="clear" w:color="auto" w:fill="DFDFDF"/>
          </w:tcPr>
          <w:p>
            <w:pPr>
              <w:pStyle w:val="TableParagraph"/>
              <w:spacing w:before="74"/>
              <w:ind w:right="63"/>
              <w:jc w:val="right"/>
              <w:rPr>
                <w:sz w:val="16"/>
              </w:rPr>
            </w:pPr>
            <w:r>
              <w:rPr>
                <w:sz w:val="16"/>
              </w:rPr>
              <mc:AlternateContent>
                <mc:Choice Requires="wps">
                  <w:drawing>
                    <wp:anchor distT="0" distB="0" distL="0" distR="0" allowOverlap="1" layoutInCell="1" locked="0" behindDoc="1" simplePos="0" relativeHeight="465527296">
                      <wp:simplePos x="0" y="0"/>
                      <wp:positionH relativeFrom="column">
                        <wp:posOffset>922019</wp:posOffset>
                      </wp:positionH>
                      <wp:positionV relativeFrom="paragraph">
                        <wp:posOffset>255816</wp:posOffset>
                      </wp:positionV>
                      <wp:extent cx="12700" cy="53340"/>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12700" cy="53340"/>
                                <a:chExt cx="12700" cy="53340"/>
                              </a:xfrm>
                            </wpg:grpSpPr>
                            <wps:wsp>
                              <wps:cNvPr id="89" name="Graphic 89"/>
                              <wps:cNvSpPr/>
                              <wps:spPr>
                                <a:xfrm>
                                  <a:off x="0" y="0"/>
                                  <a:ext cx="12700" cy="53340"/>
                                </a:xfrm>
                                <a:custGeom>
                                  <a:avLst/>
                                  <a:gdLst/>
                                  <a:ahLst/>
                                  <a:cxnLst/>
                                  <a:rect l="l" t="t" r="r" b="b"/>
                                  <a:pathLst>
                                    <a:path w="12700" h="53340">
                                      <a:moveTo>
                                        <a:pt x="0" y="53340"/>
                                      </a:moveTo>
                                      <a:lnTo>
                                        <a:pt x="12192" y="53340"/>
                                      </a:lnTo>
                                      <a:lnTo>
                                        <a:pt x="12192" y="0"/>
                                      </a:lnTo>
                                      <a:lnTo>
                                        <a:pt x="0" y="0"/>
                                      </a:lnTo>
                                      <a:lnTo>
                                        <a:pt x="0" y="533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2.599991pt;margin-top:20.143024pt;width:1pt;height:4.2pt;mso-position-horizontal-relative:column;mso-position-vertical-relative:paragraph;z-index:-37789184" id="docshapegroup58" coordorigin="1452,403" coordsize="20,84">
                      <v:rect style="position:absolute;left:1452;top:402;width:20;height:84" id="docshape59" filled="true" fillcolor="#000000" stroked="false">
                        <v:fill type="solid"/>
                      </v:rect>
                      <w10:wrap type="none"/>
                    </v:group>
                  </w:pict>
                </mc:Fallback>
              </mc:AlternateContent>
            </w:r>
            <w:r>
              <w:rPr>
                <w:spacing w:val="-2"/>
                <w:sz w:val="16"/>
              </w:rPr>
              <w:t>6.636,00</w:t>
            </w:r>
          </w:p>
        </w:tc>
        <w:tc>
          <w:tcPr>
            <w:tcW w:w="1559" w:type="dxa"/>
            <w:tcBorders>
              <w:bottom w:val="single" w:sz="8" w:space="0" w:color="000000"/>
            </w:tcBorders>
            <w:shd w:val="clear" w:color="auto" w:fill="DFDFDF"/>
          </w:tcPr>
          <w:p>
            <w:pPr>
              <w:pStyle w:val="TableParagraph"/>
              <w:spacing w:before="74"/>
              <w:ind w:right="62"/>
              <w:jc w:val="right"/>
              <w:rPr>
                <w:sz w:val="16"/>
              </w:rPr>
            </w:pPr>
            <w:r>
              <w:rPr>
                <w:sz w:val="16"/>
              </w:rPr>
              <mc:AlternateContent>
                <mc:Choice Requires="wps">
                  <w:drawing>
                    <wp:anchor distT="0" distB="0" distL="0" distR="0" allowOverlap="1" layoutInCell="1" locked="0" behindDoc="1" simplePos="0" relativeHeight="465527808">
                      <wp:simplePos x="0" y="0"/>
                      <wp:positionH relativeFrom="column">
                        <wp:posOffset>984503</wp:posOffset>
                      </wp:positionH>
                      <wp:positionV relativeFrom="paragraph">
                        <wp:posOffset>255816</wp:posOffset>
                      </wp:positionV>
                      <wp:extent cx="12700" cy="53340"/>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12700" cy="53340"/>
                                <a:chExt cx="12700" cy="53340"/>
                              </a:xfrm>
                            </wpg:grpSpPr>
                            <wps:wsp>
                              <wps:cNvPr id="91" name="Graphic 91"/>
                              <wps:cNvSpPr/>
                              <wps:spPr>
                                <a:xfrm>
                                  <a:off x="0" y="0"/>
                                  <a:ext cx="12700" cy="53340"/>
                                </a:xfrm>
                                <a:custGeom>
                                  <a:avLst/>
                                  <a:gdLst/>
                                  <a:ahLst/>
                                  <a:cxnLst/>
                                  <a:rect l="l" t="t" r="r" b="b"/>
                                  <a:pathLst>
                                    <a:path w="12700" h="53340">
                                      <a:moveTo>
                                        <a:pt x="0" y="53340"/>
                                      </a:moveTo>
                                      <a:lnTo>
                                        <a:pt x="12192" y="53340"/>
                                      </a:lnTo>
                                      <a:lnTo>
                                        <a:pt x="12192" y="0"/>
                                      </a:lnTo>
                                      <a:lnTo>
                                        <a:pt x="0" y="0"/>
                                      </a:lnTo>
                                      <a:lnTo>
                                        <a:pt x="0" y="533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7.519989pt;margin-top:20.143024pt;width:1pt;height:4.2pt;mso-position-horizontal-relative:column;mso-position-vertical-relative:paragraph;z-index:-37788672" id="docshapegroup60" coordorigin="1550,403" coordsize="20,84">
                      <v:rect style="position:absolute;left:1550;top:402;width:20;height:84" id="docshape61" filled="true" fillcolor="#000000" stroked="false">
                        <v:fill type="solid"/>
                      </v:rect>
                      <w10:wrap type="none"/>
                    </v:group>
                  </w:pict>
                </mc:Fallback>
              </mc:AlternateContent>
            </w:r>
            <w:r>
              <w:rPr>
                <w:spacing w:val="-4"/>
                <w:sz w:val="16"/>
              </w:rPr>
              <w:t>0,00</w:t>
            </w:r>
          </w:p>
        </w:tc>
        <w:tc>
          <w:tcPr>
            <w:tcW w:w="755" w:type="dxa"/>
            <w:tcBorders>
              <w:bottom w:val="single" w:sz="8" w:space="0" w:color="000000"/>
              <w:right w:val="single" w:sz="8" w:space="0" w:color="000000"/>
            </w:tcBorders>
            <w:shd w:val="clear" w:color="auto" w:fill="DFDFDF"/>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383</w:t>
            </w:r>
            <w:r>
              <w:rPr>
                <w:sz w:val="16"/>
              </w:rPr>
              <w:tab/>
              <w:t>Kazne,</w:t>
            </w:r>
            <w:r>
              <w:rPr>
                <w:spacing w:val="-4"/>
                <w:sz w:val="16"/>
              </w:rPr>
              <w:t> </w:t>
            </w:r>
            <w:r>
              <w:rPr>
                <w:sz w:val="16"/>
              </w:rPr>
              <w:t>penali</w:t>
            </w:r>
            <w:r>
              <w:rPr>
                <w:spacing w:val="-4"/>
                <w:sz w:val="16"/>
              </w:rPr>
              <w:t> </w:t>
            </w:r>
            <w:r>
              <w:rPr>
                <w:sz w:val="16"/>
              </w:rPr>
              <w:t>i</w:t>
            </w:r>
            <w:r>
              <w:rPr>
                <w:spacing w:val="-3"/>
                <w:sz w:val="16"/>
              </w:rPr>
              <w:t> </w:t>
            </w:r>
            <w:r>
              <w:rPr>
                <w:sz w:val="16"/>
              </w:rPr>
              <w:t>naknade</w:t>
            </w:r>
            <w:r>
              <w:rPr>
                <w:spacing w:val="-3"/>
                <w:sz w:val="16"/>
              </w:rPr>
              <w:t> </w:t>
            </w:r>
            <w:r>
              <w:rPr>
                <w:spacing w:val="-4"/>
                <w:sz w:val="16"/>
              </w:rPr>
              <w:t>štete</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9"/>
              <w:jc w:val="right"/>
              <w:rPr>
                <w:sz w:val="16"/>
              </w:rPr>
            </w:pPr>
            <w:r>
              <w:rPr>
                <w:spacing w:val="-4"/>
                <w:sz w:val="16"/>
              </w:rPr>
              <w:t>0,00</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49"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3831</w:t>
            </w:r>
            <w:r>
              <w:rPr>
                <w:spacing w:val="53"/>
                <w:sz w:val="16"/>
              </w:rPr>
              <w:t> </w:t>
            </w:r>
            <w:r>
              <w:rPr>
                <w:sz w:val="16"/>
              </w:rPr>
              <w:t>Naknade</w:t>
            </w:r>
            <w:r>
              <w:rPr>
                <w:spacing w:val="-1"/>
                <w:sz w:val="16"/>
              </w:rPr>
              <w:t> </w:t>
            </w:r>
            <w:r>
              <w:rPr>
                <w:sz w:val="16"/>
              </w:rPr>
              <w:t>šteta</w:t>
            </w:r>
            <w:r>
              <w:rPr>
                <w:spacing w:val="-2"/>
                <w:sz w:val="16"/>
              </w:rPr>
              <w:t> </w:t>
            </w:r>
            <w:r>
              <w:rPr>
                <w:sz w:val="16"/>
              </w:rPr>
              <w:t>pravnim</w:t>
            </w:r>
            <w:r>
              <w:rPr>
                <w:spacing w:val="-2"/>
                <w:sz w:val="16"/>
              </w:rPr>
              <w:t> </w:t>
            </w:r>
            <w:r>
              <w:rPr>
                <w:sz w:val="16"/>
              </w:rPr>
              <w:t>i</w:t>
            </w:r>
            <w:r>
              <w:rPr>
                <w:spacing w:val="-2"/>
                <w:sz w:val="16"/>
              </w:rPr>
              <w:t> </w:t>
            </w:r>
            <w:r>
              <w:rPr>
                <w:sz w:val="16"/>
              </w:rPr>
              <w:t>fizičkim</w:t>
            </w:r>
            <w:r>
              <w:rPr>
                <w:spacing w:val="-1"/>
                <w:sz w:val="16"/>
              </w:rPr>
              <w:t> </w:t>
            </w:r>
            <w:r>
              <w:rPr>
                <w:spacing w:val="-2"/>
                <w:sz w:val="16"/>
              </w:rPr>
              <w:t>osobama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51" w:hRule="atLeast"/>
        </w:trPr>
        <w:tc>
          <w:tcPr>
            <w:tcW w:w="5994" w:type="dxa"/>
            <w:tcBorders>
              <w:left w:val="single" w:sz="8" w:space="0" w:color="000000"/>
              <w:right w:val="single" w:sz="12" w:space="0" w:color="000000"/>
            </w:tcBorders>
          </w:tcPr>
          <w:p>
            <w:pPr>
              <w:pStyle w:val="TableParagraph"/>
              <w:tabs>
                <w:tab w:pos="1434" w:val="left" w:leader="none"/>
              </w:tabs>
              <w:spacing w:before="152"/>
              <w:ind w:left="131"/>
              <w:rPr>
                <w:sz w:val="16"/>
              </w:rPr>
            </w:pPr>
            <w:r>
              <w:rPr>
                <w:spacing w:val="-2"/>
                <w:sz w:val="16"/>
              </w:rPr>
              <w:t>R.111.5.2.1.2</w:t>
            </w:r>
            <w:r>
              <w:rPr>
                <w:sz w:val="16"/>
              </w:rPr>
              <w:tab/>
              <w:t>Aktivnost:</w:t>
            </w:r>
            <w:r>
              <w:rPr>
                <w:spacing w:val="-2"/>
                <w:sz w:val="16"/>
              </w:rPr>
              <w:t> </w:t>
            </w:r>
            <w:r>
              <w:rPr>
                <w:sz w:val="16"/>
              </w:rPr>
              <w:t>Uređenje</w:t>
            </w:r>
            <w:r>
              <w:rPr>
                <w:spacing w:val="-1"/>
                <w:sz w:val="16"/>
              </w:rPr>
              <w:t> </w:t>
            </w:r>
            <w:r>
              <w:rPr>
                <w:spacing w:val="-2"/>
                <w:sz w:val="16"/>
              </w:rPr>
              <w:t>skloništa</w:t>
            </w:r>
          </w:p>
        </w:tc>
        <w:tc>
          <w:tcPr>
            <w:tcW w:w="1448" w:type="dxa"/>
            <w:tcBorders>
              <w:left w:val="single" w:sz="12" w:space="0" w:color="000000"/>
              <w:right w:val="single" w:sz="8" w:space="0" w:color="000000"/>
            </w:tcBorders>
          </w:tcPr>
          <w:p>
            <w:pPr>
              <w:pStyle w:val="TableParagraph"/>
              <w:spacing w:before="136"/>
              <w:ind w:right="32"/>
              <w:jc w:val="right"/>
              <w:rPr>
                <w:sz w:val="16"/>
              </w:rPr>
            </w:pPr>
            <w:r>
              <w:rPr>
                <w:spacing w:val="-2"/>
                <w:sz w:val="16"/>
              </w:rPr>
              <w:t>13.272,00</w:t>
            </w:r>
          </w:p>
        </w:tc>
        <w:tc>
          <w:tcPr>
            <w:tcW w:w="1461" w:type="dxa"/>
            <w:tcBorders>
              <w:left w:val="single" w:sz="8" w:space="0" w:color="000000"/>
              <w:right w:val="single" w:sz="8" w:space="0" w:color="000000"/>
            </w:tcBorders>
          </w:tcPr>
          <w:p>
            <w:pPr>
              <w:pStyle w:val="TableParagraph"/>
              <w:spacing w:before="121"/>
              <w:ind w:right="84"/>
              <w:jc w:val="right"/>
              <w:rPr>
                <w:sz w:val="16"/>
              </w:rPr>
            </w:pPr>
            <w:r>
              <w:rPr>
                <w:spacing w:val="-2"/>
                <w:sz w:val="16"/>
              </w:rPr>
              <w:t>13.272,00</w:t>
            </w:r>
          </w:p>
        </w:tc>
        <w:tc>
          <w:tcPr>
            <w:tcW w:w="1559" w:type="dxa"/>
            <w:tcBorders>
              <w:left w:val="single" w:sz="8" w:space="0" w:color="000000"/>
              <w:right w:val="single" w:sz="8" w:space="0" w:color="000000"/>
            </w:tcBorders>
          </w:tcPr>
          <w:p>
            <w:pPr>
              <w:pStyle w:val="TableParagraph"/>
              <w:spacing w:before="136"/>
              <w:ind w:right="24"/>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13.272,00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13.272,00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before="106"/>
              <w:ind w:left="131"/>
              <w:rPr>
                <w:b/>
                <w:sz w:val="16"/>
              </w:rPr>
            </w:pPr>
            <w:r>
              <w:rPr>
                <w:b/>
                <w:spacing w:val="-2"/>
                <w:position w:val="3"/>
                <w:sz w:val="16"/>
              </w:rPr>
              <w:t>R.111.5.3</w:t>
            </w:r>
            <w:r>
              <w:rPr>
                <w:b/>
                <w:position w:val="3"/>
                <w:sz w:val="16"/>
              </w:rPr>
              <w:tab/>
            </w:r>
            <w:r>
              <w:rPr>
                <w:b/>
                <w:spacing w:val="-2"/>
                <w:sz w:val="16"/>
              </w:rPr>
              <w:t>Program:</w:t>
            </w:r>
            <w:r>
              <w:rPr>
                <w:b/>
                <w:spacing w:val="11"/>
                <w:sz w:val="16"/>
              </w:rPr>
              <w:t> </w:t>
            </w:r>
            <w:r>
              <w:rPr>
                <w:b/>
                <w:spacing w:val="-2"/>
                <w:sz w:val="16"/>
              </w:rPr>
              <w:t>PROTUPOŽARNA</w:t>
            </w:r>
            <w:r>
              <w:rPr>
                <w:b/>
                <w:spacing w:val="-1"/>
                <w:sz w:val="16"/>
              </w:rPr>
              <w:t> </w:t>
            </w:r>
            <w:r>
              <w:rPr>
                <w:b/>
                <w:spacing w:val="-2"/>
                <w:sz w:val="16"/>
              </w:rPr>
              <w:t>ZAŠTITA</w:t>
            </w:r>
          </w:p>
          <w:p>
            <w:pPr>
              <w:pStyle w:val="TableParagraph"/>
              <w:spacing w:before="46"/>
              <w:ind w:left="160"/>
              <w:rPr>
                <w:b/>
                <w:sz w:val="16"/>
              </w:rPr>
            </w:pPr>
            <w:r>
              <w:rPr>
                <w:b/>
                <w:sz w:val="16"/>
              </w:rPr>
              <w:t>Izvori:</w:t>
            </w:r>
            <w:r>
              <w:rPr>
                <w:b/>
                <w:spacing w:val="-13"/>
                <w:sz w:val="16"/>
              </w:rPr>
              <w:t> </w:t>
            </w:r>
            <w:r>
              <w:rPr>
                <w:b/>
                <w:spacing w:val="-5"/>
                <w:sz w:val="16"/>
              </w:rPr>
              <w:t>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10.619,00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10.619,00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1.989,15</w:t>
            </w:r>
          </w:p>
        </w:tc>
        <w:tc>
          <w:tcPr>
            <w:tcW w:w="755" w:type="dxa"/>
            <w:tcBorders>
              <w:bottom w:val="single" w:sz="36" w:space="0" w:color="FFFFFF"/>
              <w:right w:val="single" w:sz="8" w:space="0" w:color="000000"/>
            </w:tcBorders>
            <w:shd w:val="clear" w:color="auto" w:fill="DBDBDB"/>
          </w:tcPr>
          <w:p>
            <w:pPr>
              <w:pStyle w:val="TableParagraph"/>
              <w:spacing w:before="105"/>
              <w:ind w:right="10"/>
              <w:jc w:val="right"/>
              <w:rPr>
                <w:sz w:val="16"/>
              </w:rPr>
            </w:pPr>
            <w:r>
              <w:rPr>
                <w:spacing w:val="-2"/>
                <w:sz w:val="16"/>
              </w:rPr>
              <w:t>18.73</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before="51"/>
              <w:ind w:left="131"/>
              <w:rPr>
                <w:sz w:val="16"/>
              </w:rPr>
            </w:pPr>
            <w:r>
              <w:rPr>
                <w:spacing w:val="-2"/>
                <w:sz w:val="16"/>
              </w:rPr>
              <w:t>R.111.5.3.1</w:t>
            </w:r>
            <w:r>
              <w:rPr>
                <w:sz w:val="16"/>
              </w:rPr>
              <w:tab/>
              <w:t>Program:</w:t>
            </w:r>
            <w:r>
              <w:rPr>
                <w:spacing w:val="-10"/>
                <w:sz w:val="16"/>
              </w:rPr>
              <w:t> </w:t>
            </w:r>
            <w:r>
              <w:rPr>
                <w:sz w:val="16"/>
              </w:rPr>
              <w:t>Opći</w:t>
            </w:r>
            <w:r>
              <w:rPr>
                <w:spacing w:val="-7"/>
                <w:sz w:val="16"/>
              </w:rPr>
              <w:t> </w:t>
            </w:r>
            <w:r>
              <w:rPr>
                <w:spacing w:val="-2"/>
                <w:sz w:val="16"/>
              </w:rPr>
              <w:t>poslovi</w:t>
            </w:r>
          </w:p>
        </w:tc>
        <w:tc>
          <w:tcPr>
            <w:tcW w:w="1448" w:type="dxa"/>
            <w:tcBorders>
              <w:top w:val="single" w:sz="36" w:space="0" w:color="FFFFFF"/>
            </w:tcBorders>
            <w:shd w:val="clear" w:color="auto" w:fill="E2E2E2"/>
          </w:tcPr>
          <w:p>
            <w:pPr>
              <w:pStyle w:val="TableParagraph"/>
              <w:spacing w:before="79"/>
              <w:ind w:right="42"/>
              <w:jc w:val="right"/>
              <w:rPr>
                <w:sz w:val="16"/>
              </w:rPr>
            </w:pPr>
            <w:r>
              <w:rPr>
                <w:spacing w:val="-2"/>
                <w:sz w:val="16"/>
              </w:rPr>
              <w:t>10.619,00</w:t>
            </w:r>
          </w:p>
        </w:tc>
        <w:tc>
          <w:tcPr>
            <w:tcW w:w="1461" w:type="dxa"/>
            <w:tcBorders>
              <w:top w:val="single" w:sz="36" w:space="0" w:color="FFFFFF"/>
            </w:tcBorders>
            <w:shd w:val="clear" w:color="auto" w:fill="E2E2E2"/>
          </w:tcPr>
          <w:p>
            <w:pPr>
              <w:pStyle w:val="TableParagraph"/>
              <w:spacing w:before="65"/>
              <w:ind w:right="94"/>
              <w:jc w:val="right"/>
              <w:rPr>
                <w:sz w:val="16"/>
              </w:rPr>
            </w:pPr>
            <w:r>
              <w:rPr>
                <w:spacing w:val="-2"/>
                <w:sz w:val="16"/>
              </w:rPr>
              <w:t>10.619,00</w:t>
            </w:r>
          </w:p>
        </w:tc>
        <w:tc>
          <w:tcPr>
            <w:tcW w:w="1559" w:type="dxa"/>
            <w:tcBorders>
              <w:top w:val="single" w:sz="36" w:space="0" w:color="FFFFFF"/>
            </w:tcBorders>
            <w:shd w:val="clear" w:color="auto" w:fill="E2E2E2"/>
          </w:tcPr>
          <w:p>
            <w:pPr>
              <w:pStyle w:val="TableParagraph"/>
              <w:spacing w:before="79"/>
              <w:ind w:right="62"/>
              <w:jc w:val="right"/>
              <w:rPr>
                <w:sz w:val="16"/>
              </w:rPr>
            </w:pPr>
            <w:r>
              <w:rPr>
                <w:spacing w:val="-2"/>
                <w:sz w:val="16"/>
              </w:rPr>
              <w:t>1.989,15</w:t>
            </w:r>
          </w:p>
        </w:tc>
        <w:tc>
          <w:tcPr>
            <w:tcW w:w="755" w:type="dxa"/>
            <w:tcBorders>
              <w:top w:val="single" w:sz="36" w:space="0" w:color="FFFFFF"/>
              <w:right w:val="single" w:sz="8" w:space="0" w:color="000000"/>
            </w:tcBorders>
            <w:shd w:val="clear" w:color="auto" w:fill="E2E2E2"/>
          </w:tcPr>
          <w:p>
            <w:pPr>
              <w:pStyle w:val="TableParagraph"/>
              <w:spacing w:before="79"/>
              <w:ind w:right="27"/>
              <w:jc w:val="right"/>
              <w:rPr>
                <w:sz w:val="16"/>
              </w:rPr>
            </w:pPr>
            <w:r>
              <w:rPr>
                <w:spacing w:val="-2"/>
                <w:sz w:val="16"/>
              </w:rPr>
              <w:t>18,73</w:t>
            </w:r>
          </w:p>
        </w:tc>
      </w:tr>
      <w:tr>
        <w:trPr>
          <w:trHeight w:val="568" w:hRule="atLeast"/>
        </w:trPr>
        <w:tc>
          <w:tcPr>
            <w:tcW w:w="5994" w:type="dxa"/>
            <w:tcBorders>
              <w:left w:val="single" w:sz="8" w:space="0" w:color="000000"/>
              <w:right w:val="single" w:sz="12" w:space="0" w:color="000000"/>
            </w:tcBorders>
          </w:tcPr>
          <w:p>
            <w:pPr>
              <w:pStyle w:val="TableParagraph"/>
              <w:tabs>
                <w:tab w:pos="1434" w:val="left" w:leader="none"/>
              </w:tabs>
              <w:spacing w:before="170"/>
              <w:ind w:left="131"/>
              <w:rPr>
                <w:sz w:val="16"/>
              </w:rPr>
            </w:pPr>
            <w:r>
              <w:rPr>
                <w:spacing w:val="-2"/>
                <w:sz w:val="16"/>
              </w:rPr>
              <w:t>R.111.5.3.1.1</w:t>
            </w:r>
            <w:r>
              <w:rPr>
                <w:sz w:val="16"/>
              </w:rPr>
              <w:tab/>
              <w:t>Aktivnost:</w:t>
            </w:r>
            <w:r>
              <w:rPr>
                <w:spacing w:val="-6"/>
                <w:sz w:val="16"/>
              </w:rPr>
              <w:t> </w:t>
            </w:r>
            <w:r>
              <w:rPr>
                <w:sz w:val="16"/>
              </w:rPr>
              <w:t>Održavanje</w:t>
            </w:r>
            <w:r>
              <w:rPr>
                <w:spacing w:val="-9"/>
                <w:sz w:val="16"/>
              </w:rPr>
              <w:t> </w:t>
            </w:r>
            <w:r>
              <w:rPr>
                <w:sz w:val="16"/>
              </w:rPr>
              <w:t>sustava</w:t>
            </w:r>
            <w:r>
              <w:rPr>
                <w:spacing w:val="-10"/>
                <w:sz w:val="16"/>
              </w:rPr>
              <w:t> </w:t>
            </w:r>
            <w:r>
              <w:rPr>
                <w:spacing w:val="-2"/>
                <w:sz w:val="16"/>
              </w:rPr>
              <w:t>vatrodojave</w:t>
            </w:r>
          </w:p>
        </w:tc>
        <w:tc>
          <w:tcPr>
            <w:tcW w:w="1448" w:type="dxa"/>
            <w:tcBorders>
              <w:left w:val="single" w:sz="12" w:space="0" w:color="000000"/>
              <w:right w:val="single" w:sz="8" w:space="0" w:color="000000"/>
            </w:tcBorders>
          </w:tcPr>
          <w:p>
            <w:pPr>
              <w:pStyle w:val="TableParagraph"/>
              <w:spacing w:before="153"/>
              <w:ind w:right="32"/>
              <w:jc w:val="right"/>
              <w:rPr>
                <w:sz w:val="16"/>
              </w:rPr>
            </w:pPr>
            <w:r>
              <w:rPr>
                <w:spacing w:val="-2"/>
                <w:sz w:val="16"/>
              </w:rPr>
              <w:t>10.619,00</w:t>
            </w:r>
          </w:p>
        </w:tc>
        <w:tc>
          <w:tcPr>
            <w:tcW w:w="1461" w:type="dxa"/>
            <w:tcBorders>
              <w:left w:val="single" w:sz="8" w:space="0" w:color="000000"/>
              <w:right w:val="single" w:sz="8" w:space="0" w:color="000000"/>
            </w:tcBorders>
          </w:tcPr>
          <w:p>
            <w:pPr>
              <w:pStyle w:val="TableParagraph"/>
              <w:spacing w:before="139"/>
              <w:ind w:right="84"/>
              <w:jc w:val="right"/>
              <w:rPr>
                <w:sz w:val="16"/>
              </w:rPr>
            </w:pPr>
            <w:r>
              <w:rPr>
                <w:spacing w:val="-2"/>
                <w:sz w:val="16"/>
              </w:rPr>
              <w:t>10.619,00</w:t>
            </w:r>
          </w:p>
        </w:tc>
        <w:tc>
          <w:tcPr>
            <w:tcW w:w="1559" w:type="dxa"/>
            <w:tcBorders>
              <w:left w:val="single" w:sz="8" w:space="0" w:color="000000"/>
              <w:right w:val="single" w:sz="8" w:space="0" w:color="000000"/>
            </w:tcBorders>
          </w:tcPr>
          <w:p>
            <w:pPr>
              <w:pStyle w:val="TableParagraph"/>
              <w:spacing w:before="153"/>
              <w:ind w:right="23"/>
              <w:jc w:val="right"/>
              <w:rPr>
                <w:sz w:val="16"/>
              </w:rPr>
            </w:pPr>
            <w:r>
              <w:rPr>
                <w:spacing w:val="-2"/>
                <w:sz w:val="16"/>
              </w:rPr>
              <w:t>1.989,15</w:t>
            </w:r>
          </w:p>
        </w:tc>
        <w:tc>
          <w:tcPr>
            <w:tcW w:w="755" w:type="dxa"/>
            <w:tcBorders>
              <w:left w:val="single" w:sz="8" w:space="0" w:color="000000"/>
              <w:right w:val="single" w:sz="8" w:space="0" w:color="000000"/>
            </w:tcBorders>
          </w:tcPr>
          <w:p>
            <w:pPr>
              <w:pStyle w:val="TableParagraph"/>
              <w:spacing w:before="153"/>
              <w:ind w:right="10"/>
              <w:jc w:val="right"/>
              <w:rPr>
                <w:sz w:val="16"/>
              </w:rPr>
            </w:pPr>
            <w:r>
              <w:rPr>
                <w:spacing w:val="-2"/>
                <w:sz w:val="16"/>
              </w:rPr>
              <w:t>18,73</w:t>
            </w: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10.619,00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10.619,00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1.989,15</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18.73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1.989,15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1.989,15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89"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before="104"/>
              <w:ind w:left="131"/>
              <w:rPr>
                <w:b/>
                <w:sz w:val="16"/>
              </w:rPr>
            </w:pPr>
            <w:r>
              <w:rPr>
                <w:b/>
                <w:spacing w:val="-2"/>
                <w:position w:val="3"/>
                <w:sz w:val="16"/>
              </w:rPr>
              <w:t>R.111.5.4</w:t>
            </w:r>
            <w:r>
              <w:rPr>
                <w:b/>
                <w:position w:val="3"/>
                <w:sz w:val="16"/>
              </w:rPr>
              <w:tab/>
            </w:r>
            <w:r>
              <w:rPr>
                <w:b/>
                <w:sz w:val="16"/>
              </w:rPr>
              <w:t>Program:</w:t>
            </w:r>
            <w:r>
              <w:rPr>
                <w:b/>
                <w:spacing w:val="-5"/>
                <w:sz w:val="16"/>
              </w:rPr>
              <w:t> </w:t>
            </w:r>
            <w:r>
              <w:rPr>
                <w:b/>
                <w:sz w:val="16"/>
              </w:rPr>
              <w:t>ZAŠTITA</w:t>
            </w:r>
            <w:r>
              <w:rPr>
                <w:b/>
                <w:spacing w:val="-5"/>
                <w:sz w:val="16"/>
              </w:rPr>
              <w:t> </w:t>
            </w:r>
            <w:r>
              <w:rPr>
                <w:b/>
                <w:sz w:val="16"/>
              </w:rPr>
              <w:t>NA</w:t>
            </w:r>
            <w:r>
              <w:rPr>
                <w:b/>
                <w:spacing w:val="-4"/>
                <w:sz w:val="16"/>
              </w:rPr>
              <w:t> RADU</w:t>
            </w:r>
          </w:p>
          <w:p>
            <w:pPr>
              <w:pStyle w:val="TableParagraph"/>
              <w:spacing w:before="46"/>
              <w:ind w:left="160"/>
              <w:rPr>
                <w:b/>
                <w:sz w:val="16"/>
              </w:rPr>
            </w:pPr>
            <w:r>
              <w:rPr>
                <w:b/>
                <w:sz w:val="16"/>
              </w:rPr>
              <w:t>Izvori:</w:t>
            </w:r>
            <w:r>
              <w:rPr>
                <w:b/>
                <w:spacing w:val="-13"/>
                <w:sz w:val="16"/>
              </w:rPr>
              <w:t> </w:t>
            </w:r>
            <w:r>
              <w:rPr>
                <w:b/>
                <w:spacing w:val="-5"/>
                <w:sz w:val="16"/>
              </w:rPr>
              <w:t>11</w:t>
            </w:r>
          </w:p>
        </w:tc>
        <w:tc>
          <w:tcPr>
            <w:tcW w:w="1448" w:type="dxa"/>
            <w:tcBorders>
              <w:bottom w:val="single" w:sz="36" w:space="0" w:color="FFFFFF"/>
            </w:tcBorders>
            <w:shd w:val="clear" w:color="auto" w:fill="DBDBDB"/>
          </w:tcPr>
          <w:p>
            <w:pPr>
              <w:pStyle w:val="TableParagraph"/>
              <w:spacing w:before="88"/>
              <w:ind w:right="42"/>
              <w:jc w:val="right"/>
              <w:rPr>
                <w:sz w:val="16"/>
              </w:rPr>
            </w:pPr>
            <w:r>
              <w:rPr>
                <w:spacing w:val="-2"/>
                <w:sz w:val="16"/>
              </w:rPr>
              <w:t>5.981,00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5.981,00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4"/>
                <w:sz w:val="16"/>
              </w:rPr>
              <w:t>0,00</w:t>
            </w:r>
          </w:p>
        </w:tc>
        <w:tc>
          <w:tcPr>
            <w:tcW w:w="755" w:type="dxa"/>
            <w:tcBorders>
              <w:bottom w:val="single" w:sz="36" w:space="0" w:color="FFFFFF"/>
              <w:right w:val="single" w:sz="8" w:space="0" w:color="000000"/>
            </w:tcBorders>
            <w:shd w:val="clear" w:color="auto" w:fill="DBDBDB"/>
          </w:tcPr>
          <w:p>
            <w:pPr>
              <w:pStyle w:val="TableParagraph"/>
              <w:rPr>
                <w:rFonts w:ascii="Times New Roman"/>
                <w:sz w:val="16"/>
              </w:rPr>
            </w:pP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before="52"/>
              <w:ind w:left="131"/>
              <w:rPr>
                <w:sz w:val="16"/>
              </w:rPr>
            </w:pPr>
            <w:r>
              <w:rPr>
                <w:spacing w:val="-2"/>
                <w:sz w:val="16"/>
              </w:rPr>
              <w:t>R.111.5.4.1</w:t>
            </w:r>
            <w:r>
              <w:rPr>
                <w:sz w:val="16"/>
              </w:rPr>
              <w:tab/>
              <w:t>Program:</w:t>
            </w:r>
            <w:r>
              <w:rPr>
                <w:spacing w:val="-11"/>
                <w:sz w:val="16"/>
              </w:rPr>
              <w:t> </w:t>
            </w:r>
            <w:r>
              <w:rPr>
                <w:sz w:val="16"/>
              </w:rPr>
              <w:t>Ostali</w:t>
            </w:r>
            <w:r>
              <w:rPr>
                <w:spacing w:val="-9"/>
                <w:sz w:val="16"/>
              </w:rPr>
              <w:t> </w:t>
            </w:r>
            <w:r>
              <w:rPr>
                <w:spacing w:val="-2"/>
                <w:sz w:val="16"/>
              </w:rPr>
              <w:t>poslovi</w:t>
            </w:r>
          </w:p>
        </w:tc>
        <w:tc>
          <w:tcPr>
            <w:tcW w:w="1448" w:type="dxa"/>
            <w:tcBorders>
              <w:top w:val="single" w:sz="36" w:space="0" w:color="FFFFFF"/>
            </w:tcBorders>
            <w:shd w:val="clear" w:color="auto" w:fill="E2E2E2"/>
          </w:tcPr>
          <w:p>
            <w:pPr>
              <w:pStyle w:val="TableParagraph"/>
              <w:spacing w:before="81"/>
              <w:ind w:right="42"/>
              <w:jc w:val="right"/>
              <w:rPr>
                <w:sz w:val="16"/>
              </w:rPr>
            </w:pPr>
            <w:r>
              <w:rPr>
                <w:spacing w:val="-2"/>
                <w:sz w:val="16"/>
              </w:rPr>
              <w:t>5.981,00</w:t>
            </w:r>
          </w:p>
        </w:tc>
        <w:tc>
          <w:tcPr>
            <w:tcW w:w="1461" w:type="dxa"/>
            <w:tcBorders>
              <w:top w:val="single" w:sz="36" w:space="0" w:color="FFFFFF"/>
            </w:tcBorders>
            <w:shd w:val="clear" w:color="auto" w:fill="E2E2E2"/>
          </w:tcPr>
          <w:p>
            <w:pPr>
              <w:pStyle w:val="TableParagraph"/>
              <w:spacing w:before="66"/>
              <w:ind w:right="94"/>
              <w:jc w:val="right"/>
              <w:rPr>
                <w:sz w:val="16"/>
              </w:rPr>
            </w:pPr>
            <w:r>
              <w:rPr>
                <w:spacing w:val="-2"/>
                <w:sz w:val="16"/>
              </w:rPr>
              <w:t>5.981,00</w:t>
            </w:r>
          </w:p>
        </w:tc>
        <w:tc>
          <w:tcPr>
            <w:tcW w:w="1559" w:type="dxa"/>
            <w:tcBorders>
              <w:top w:val="single" w:sz="36" w:space="0" w:color="FFFFFF"/>
            </w:tcBorders>
            <w:shd w:val="clear" w:color="auto" w:fill="E2E2E2"/>
          </w:tcPr>
          <w:p>
            <w:pPr>
              <w:pStyle w:val="TableParagraph"/>
              <w:spacing w:before="81"/>
              <w:ind w:right="62"/>
              <w:jc w:val="right"/>
              <w:rPr>
                <w:sz w:val="16"/>
              </w:rPr>
            </w:pPr>
            <w:r>
              <w:rPr>
                <w:spacing w:val="-4"/>
                <w:sz w:val="16"/>
              </w:rPr>
              <w:t>0,00</w:t>
            </w:r>
          </w:p>
        </w:tc>
        <w:tc>
          <w:tcPr>
            <w:tcW w:w="755" w:type="dxa"/>
            <w:tcBorders>
              <w:top w:val="single" w:sz="36" w:space="0" w:color="FFFFFF"/>
              <w:right w:val="single" w:sz="8" w:space="0" w:color="000000"/>
            </w:tcBorders>
            <w:shd w:val="clear" w:color="auto" w:fill="E2E2E2"/>
          </w:tcPr>
          <w:p>
            <w:pPr>
              <w:pStyle w:val="TableParagraph"/>
              <w:rPr>
                <w:rFonts w:ascii="Times New Roman"/>
                <w:sz w:val="16"/>
              </w:rPr>
            </w:pPr>
          </w:p>
        </w:tc>
      </w:tr>
      <w:tr>
        <w:trPr>
          <w:trHeight w:val="760" w:hRule="atLeast"/>
        </w:trPr>
        <w:tc>
          <w:tcPr>
            <w:tcW w:w="5994" w:type="dxa"/>
            <w:tcBorders>
              <w:left w:val="single" w:sz="8" w:space="0" w:color="000000"/>
              <w:right w:val="single" w:sz="12" w:space="0" w:color="000000"/>
            </w:tcBorders>
          </w:tcPr>
          <w:p>
            <w:pPr>
              <w:pStyle w:val="TableParagraph"/>
              <w:tabs>
                <w:tab w:pos="1434" w:val="left" w:leader="none"/>
              </w:tabs>
              <w:spacing w:line="237" w:lineRule="auto" w:before="172"/>
              <w:ind w:left="1434" w:right="381" w:hanging="1304"/>
              <w:rPr>
                <w:sz w:val="16"/>
              </w:rPr>
            </w:pPr>
            <w:r>
              <w:rPr>
                <w:spacing w:val="-2"/>
                <w:sz w:val="16"/>
              </w:rPr>
              <w:t>R.111.5.4.1.1</w:t>
            </w:r>
            <w:r>
              <w:rPr>
                <w:sz w:val="16"/>
              </w:rPr>
              <w:tab/>
              <w:t>Aktivnost:</w:t>
            </w:r>
            <w:r>
              <w:rPr>
                <w:spacing w:val="-3"/>
                <w:sz w:val="16"/>
              </w:rPr>
              <w:t> </w:t>
            </w:r>
            <w:r>
              <w:rPr>
                <w:sz w:val="16"/>
              </w:rPr>
              <w:t>Ispitivanje</w:t>
            </w:r>
            <w:r>
              <w:rPr>
                <w:spacing w:val="-5"/>
                <w:sz w:val="16"/>
              </w:rPr>
              <w:t> </w:t>
            </w:r>
            <w:r>
              <w:rPr>
                <w:sz w:val="16"/>
              </w:rPr>
              <w:t>strojeva</w:t>
            </w:r>
            <w:r>
              <w:rPr>
                <w:spacing w:val="-3"/>
                <w:sz w:val="16"/>
              </w:rPr>
              <w:t> </w:t>
            </w:r>
            <w:r>
              <w:rPr>
                <w:sz w:val="16"/>
              </w:rPr>
              <w:t>i</w:t>
            </w:r>
            <w:r>
              <w:rPr>
                <w:spacing w:val="-6"/>
                <w:sz w:val="16"/>
              </w:rPr>
              <w:t> </w:t>
            </w:r>
            <w:r>
              <w:rPr>
                <w:sz w:val="16"/>
              </w:rPr>
              <w:t>uređaja</w:t>
            </w:r>
            <w:r>
              <w:rPr>
                <w:spacing w:val="-6"/>
                <w:sz w:val="16"/>
              </w:rPr>
              <w:t> </w:t>
            </w:r>
            <w:r>
              <w:rPr>
                <w:sz w:val="16"/>
              </w:rPr>
              <w:t>iz</w:t>
            </w:r>
            <w:r>
              <w:rPr>
                <w:spacing w:val="-6"/>
                <w:sz w:val="16"/>
              </w:rPr>
              <w:t> </w:t>
            </w:r>
            <w:r>
              <w:rPr>
                <w:sz w:val="16"/>
              </w:rPr>
              <w:t>područja zaštite na radu</w:t>
            </w:r>
          </w:p>
        </w:tc>
        <w:tc>
          <w:tcPr>
            <w:tcW w:w="1448" w:type="dxa"/>
            <w:tcBorders>
              <w:left w:val="single" w:sz="12" w:space="0" w:color="000000"/>
              <w:right w:val="single" w:sz="8" w:space="0" w:color="000000"/>
            </w:tcBorders>
          </w:tcPr>
          <w:p>
            <w:pPr>
              <w:pStyle w:val="TableParagraph"/>
              <w:spacing w:before="153"/>
              <w:ind w:right="32"/>
              <w:jc w:val="right"/>
              <w:rPr>
                <w:sz w:val="16"/>
              </w:rPr>
            </w:pPr>
            <w:r>
              <w:rPr>
                <w:spacing w:val="-2"/>
                <w:sz w:val="16"/>
              </w:rPr>
              <w:t>4.654,00</w:t>
            </w:r>
          </w:p>
        </w:tc>
        <w:tc>
          <w:tcPr>
            <w:tcW w:w="1461" w:type="dxa"/>
            <w:tcBorders>
              <w:left w:val="single" w:sz="8" w:space="0" w:color="000000"/>
              <w:right w:val="single" w:sz="8" w:space="0" w:color="000000"/>
            </w:tcBorders>
          </w:tcPr>
          <w:p>
            <w:pPr>
              <w:pStyle w:val="TableParagraph"/>
              <w:spacing w:before="139"/>
              <w:ind w:right="84"/>
              <w:jc w:val="right"/>
              <w:rPr>
                <w:sz w:val="16"/>
              </w:rPr>
            </w:pPr>
            <w:r>
              <w:rPr>
                <w:spacing w:val="-2"/>
                <w:sz w:val="16"/>
              </w:rPr>
              <w:t>4.654,00</w:t>
            </w:r>
          </w:p>
        </w:tc>
        <w:tc>
          <w:tcPr>
            <w:tcW w:w="1559" w:type="dxa"/>
            <w:tcBorders>
              <w:left w:val="single" w:sz="8" w:space="0" w:color="000000"/>
              <w:right w:val="single" w:sz="8" w:space="0" w:color="000000"/>
            </w:tcBorders>
          </w:tcPr>
          <w:p>
            <w:pPr>
              <w:pStyle w:val="TableParagraph"/>
              <w:spacing w:before="153"/>
              <w:ind w:right="24"/>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4.654,00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4.654,00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9"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51" w:hRule="atLeast"/>
        </w:trPr>
        <w:tc>
          <w:tcPr>
            <w:tcW w:w="5994" w:type="dxa"/>
            <w:tcBorders>
              <w:left w:val="single" w:sz="8" w:space="0" w:color="000000"/>
              <w:right w:val="single" w:sz="12" w:space="0" w:color="000000"/>
            </w:tcBorders>
          </w:tcPr>
          <w:p>
            <w:pPr>
              <w:pStyle w:val="TableParagraph"/>
              <w:tabs>
                <w:tab w:pos="1434" w:val="left" w:leader="none"/>
              </w:tabs>
              <w:spacing w:before="152"/>
              <w:ind w:left="131"/>
              <w:rPr>
                <w:sz w:val="16"/>
              </w:rPr>
            </w:pPr>
            <w:r>
              <w:rPr>
                <w:spacing w:val="-2"/>
                <w:sz w:val="16"/>
              </w:rPr>
              <w:t>R.111.5.4.1.2</w:t>
            </w:r>
            <w:r>
              <w:rPr>
                <w:sz w:val="16"/>
              </w:rPr>
              <w:tab/>
              <w:t>Aktivnost:</w:t>
            </w:r>
            <w:r>
              <w:rPr>
                <w:spacing w:val="-5"/>
                <w:sz w:val="16"/>
              </w:rPr>
              <w:t> </w:t>
            </w:r>
            <w:r>
              <w:rPr>
                <w:sz w:val="16"/>
              </w:rPr>
              <w:t>Nabava</w:t>
            </w:r>
            <w:r>
              <w:rPr>
                <w:spacing w:val="-5"/>
                <w:sz w:val="16"/>
              </w:rPr>
              <w:t> </w:t>
            </w:r>
            <w:r>
              <w:rPr>
                <w:sz w:val="16"/>
              </w:rPr>
              <w:t>zaštitne</w:t>
            </w:r>
            <w:r>
              <w:rPr>
                <w:spacing w:val="-3"/>
                <w:sz w:val="16"/>
              </w:rPr>
              <w:t> </w:t>
            </w:r>
            <w:r>
              <w:rPr>
                <w:sz w:val="16"/>
              </w:rPr>
              <w:t>odjeće</w:t>
            </w:r>
            <w:r>
              <w:rPr>
                <w:spacing w:val="-4"/>
                <w:sz w:val="16"/>
              </w:rPr>
              <w:t> </w:t>
            </w:r>
            <w:r>
              <w:rPr>
                <w:sz w:val="16"/>
              </w:rPr>
              <w:t>i</w:t>
            </w:r>
            <w:r>
              <w:rPr>
                <w:spacing w:val="-4"/>
                <w:sz w:val="16"/>
              </w:rPr>
              <w:t> </w:t>
            </w:r>
            <w:r>
              <w:rPr>
                <w:spacing w:val="-2"/>
                <w:sz w:val="16"/>
              </w:rPr>
              <w:t>obuće</w:t>
            </w:r>
          </w:p>
        </w:tc>
        <w:tc>
          <w:tcPr>
            <w:tcW w:w="1448" w:type="dxa"/>
            <w:tcBorders>
              <w:left w:val="single" w:sz="12" w:space="0" w:color="000000"/>
              <w:right w:val="single" w:sz="8" w:space="0" w:color="000000"/>
            </w:tcBorders>
          </w:tcPr>
          <w:p>
            <w:pPr>
              <w:pStyle w:val="TableParagraph"/>
              <w:spacing w:before="136"/>
              <w:ind w:right="32"/>
              <w:jc w:val="right"/>
              <w:rPr>
                <w:sz w:val="16"/>
              </w:rPr>
            </w:pPr>
            <w:r>
              <w:rPr>
                <w:spacing w:val="-2"/>
                <w:sz w:val="16"/>
              </w:rPr>
              <w:t>1.327,00</w:t>
            </w:r>
          </w:p>
        </w:tc>
        <w:tc>
          <w:tcPr>
            <w:tcW w:w="1461" w:type="dxa"/>
            <w:tcBorders>
              <w:left w:val="single" w:sz="8" w:space="0" w:color="000000"/>
              <w:right w:val="single" w:sz="8" w:space="0" w:color="000000"/>
            </w:tcBorders>
          </w:tcPr>
          <w:p>
            <w:pPr>
              <w:pStyle w:val="TableParagraph"/>
              <w:spacing w:before="121"/>
              <w:ind w:right="84"/>
              <w:jc w:val="right"/>
              <w:rPr>
                <w:sz w:val="16"/>
              </w:rPr>
            </w:pPr>
            <w:r>
              <w:rPr>
                <w:spacing w:val="-2"/>
                <w:sz w:val="16"/>
              </w:rPr>
              <w:t>1.327,00</w:t>
            </w:r>
          </w:p>
        </w:tc>
        <w:tc>
          <w:tcPr>
            <w:tcW w:w="1559" w:type="dxa"/>
            <w:tcBorders>
              <w:left w:val="single" w:sz="8" w:space="0" w:color="000000"/>
              <w:right w:val="single" w:sz="8" w:space="0" w:color="000000"/>
            </w:tcBorders>
          </w:tcPr>
          <w:p>
            <w:pPr>
              <w:pStyle w:val="TableParagraph"/>
              <w:spacing w:before="136"/>
              <w:ind w:right="24"/>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1.327,00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1.327,00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965" w:hanging="29"/>
              <w:rPr>
                <w:b/>
                <w:sz w:val="16"/>
              </w:rPr>
            </w:pPr>
            <w:r>
              <w:rPr>
                <w:b/>
                <w:spacing w:val="-2"/>
                <w:position w:val="3"/>
                <w:sz w:val="16"/>
              </w:rPr>
              <w:t>R.111.5.5</w:t>
            </w:r>
            <w:r>
              <w:rPr>
                <w:b/>
                <w:position w:val="3"/>
                <w:sz w:val="16"/>
              </w:rPr>
              <w:tab/>
            </w:r>
            <w:r>
              <w:rPr>
                <w:b/>
                <w:sz w:val="16"/>
              </w:rPr>
              <w:t>Program:</w:t>
            </w:r>
            <w:r>
              <w:rPr>
                <w:b/>
                <w:spacing w:val="-6"/>
                <w:sz w:val="16"/>
              </w:rPr>
              <w:t> </w:t>
            </w:r>
            <w:r>
              <w:rPr>
                <w:b/>
                <w:sz w:val="16"/>
              </w:rPr>
              <w:t>Dobrovoljna</w:t>
            </w:r>
            <w:r>
              <w:rPr>
                <w:b/>
                <w:spacing w:val="-13"/>
                <w:sz w:val="16"/>
              </w:rPr>
              <w:t> </w:t>
            </w:r>
            <w:r>
              <w:rPr>
                <w:b/>
                <w:sz w:val="16"/>
              </w:rPr>
              <w:t>zaštita</w:t>
            </w:r>
            <w:r>
              <w:rPr>
                <w:b/>
                <w:spacing w:val="-11"/>
                <w:sz w:val="16"/>
              </w:rPr>
              <w:t> </w:t>
            </w:r>
            <w:r>
              <w:rPr>
                <w:b/>
                <w:sz w:val="16"/>
              </w:rPr>
              <w:t>i</w:t>
            </w:r>
            <w:r>
              <w:rPr>
                <w:b/>
                <w:spacing w:val="-13"/>
                <w:sz w:val="16"/>
              </w:rPr>
              <w:t> </w:t>
            </w:r>
            <w:r>
              <w:rPr>
                <w:b/>
                <w:sz w:val="16"/>
              </w:rPr>
              <w:t>spašavanje Izvori: 11</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120.000,00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120.000,00</w:t>
            </w:r>
          </w:p>
        </w:tc>
        <w:tc>
          <w:tcPr>
            <w:tcW w:w="1559" w:type="dxa"/>
            <w:tcBorders>
              <w:bottom w:val="single" w:sz="36" w:space="0" w:color="FFFFFF"/>
            </w:tcBorders>
            <w:shd w:val="clear" w:color="auto" w:fill="DBDBDB"/>
          </w:tcPr>
          <w:p>
            <w:pPr>
              <w:pStyle w:val="TableParagraph"/>
              <w:spacing w:before="105"/>
              <w:ind w:right="66"/>
              <w:jc w:val="right"/>
              <w:rPr>
                <w:sz w:val="16"/>
              </w:rPr>
            </w:pPr>
            <w:r>
              <w:rPr>
                <w:spacing w:val="-2"/>
                <w:sz w:val="16"/>
              </w:rPr>
              <w:t>36.944,94</w:t>
            </w:r>
          </w:p>
        </w:tc>
        <w:tc>
          <w:tcPr>
            <w:tcW w:w="755" w:type="dxa"/>
            <w:tcBorders>
              <w:bottom w:val="single" w:sz="36" w:space="0" w:color="FFFFFF"/>
              <w:right w:val="single" w:sz="8" w:space="0" w:color="000000"/>
            </w:tcBorders>
            <w:shd w:val="clear" w:color="auto" w:fill="DBDBDB"/>
          </w:tcPr>
          <w:p>
            <w:pPr>
              <w:pStyle w:val="TableParagraph"/>
              <w:spacing w:before="105"/>
              <w:ind w:right="11"/>
              <w:jc w:val="right"/>
              <w:rPr>
                <w:sz w:val="16"/>
              </w:rPr>
            </w:pPr>
            <w:r>
              <w:rPr>
                <w:spacing w:val="-2"/>
                <w:sz w:val="16"/>
              </w:rPr>
              <w:t>30.79</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before="51"/>
              <w:ind w:left="131"/>
              <w:rPr>
                <w:sz w:val="16"/>
              </w:rPr>
            </w:pPr>
            <w:r>
              <w:rPr>
                <w:spacing w:val="-2"/>
                <w:sz w:val="16"/>
              </w:rPr>
              <w:t>R.111.5.5.1</w:t>
            </w:r>
            <w:r>
              <w:rPr>
                <w:sz w:val="16"/>
              </w:rPr>
              <w:tab/>
            </w:r>
            <w:r>
              <w:rPr>
                <w:spacing w:val="-2"/>
                <w:sz w:val="16"/>
              </w:rPr>
              <w:t>Program: Vatrogastvo</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120.000,00</w:t>
            </w:r>
          </w:p>
        </w:tc>
        <w:tc>
          <w:tcPr>
            <w:tcW w:w="1461" w:type="dxa"/>
            <w:tcBorders>
              <w:top w:val="single" w:sz="36" w:space="0" w:color="FFFFFF"/>
            </w:tcBorders>
            <w:shd w:val="clear" w:color="auto" w:fill="E2E2E2"/>
          </w:tcPr>
          <w:p>
            <w:pPr>
              <w:pStyle w:val="TableParagraph"/>
              <w:spacing w:before="65"/>
              <w:ind w:right="96"/>
              <w:jc w:val="right"/>
              <w:rPr>
                <w:sz w:val="16"/>
              </w:rPr>
            </w:pPr>
            <w:r>
              <w:rPr>
                <w:spacing w:val="-2"/>
                <w:sz w:val="16"/>
              </w:rPr>
              <w:t>120.000,00</w:t>
            </w:r>
          </w:p>
        </w:tc>
        <w:tc>
          <w:tcPr>
            <w:tcW w:w="1559" w:type="dxa"/>
            <w:tcBorders>
              <w:top w:val="single" w:sz="36" w:space="0" w:color="FFFFFF"/>
            </w:tcBorders>
            <w:shd w:val="clear" w:color="auto" w:fill="E2E2E2"/>
          </w:tcPr>
          <w:p>
            <w:pPr>
              <w:pStyle w:val="TableParagraph"/>
              <w:spacing w:before="79"/>
              <w:ind w:right="66"/>
              <w:jc w:val="right"/>
              <w:rPr>
                <w:sz w:val="16"/>
              </w:rPr>
            </w:pPr>
            <w:r>
              <w:rPr>
                <w:spacing w:val="-2"/>
                <w:sz w:val="16"/>
              </w:rPr>
              <w:t>36.944,94</w:t>
            </w:r>
          </w:p>
        </w:tc>
        <w:tc>
          <w:tcPr>
            <w:tcW w:w="755" w:type="dxa"/>
            <w:tcBorders>
              <w:top w:val="single" w:sz="36" w:space="0" w:color="FFFFFF"/>
              <w:right w:val="single" w:sz="8" w:space="0" w:color="000000"/>
            </w:tcBorders>
            <w:shd w:val="clear" w:color="auto" w:fill="E2E2E2"/>
          </w:tcPr>
          <w:p>
            <w:pPr>
              <w:pStyle w:val="TableParagraph"/>
              <w:spacing w:before="79"/>
              <w:ind w:right="27"/>
              <w:jc w:val="right"/>
              <w:rPr>
                <w:sz w:val="16"/>
              </w:rPr>
            </w:pPr>
            <w:r>
              <w:rPr>
                <w:spacing w:val="-2"/>
                <w:sz w:val="16"/>
              </w:rPr>
              <w:t>30,79</w:t>
            </w:r>
          </w:p>
        </w:tc>
      </w:tr>
      <w:tr>
        <w:trPr>
          <w:trHeight w:val="270"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38" w:hRule="atLeast"/>
        </w:trPr>
        <w:tc>
          <w:tcPr>
            <w:tcW w:w="5994" w:type="dxa"/>
            <w:tcBorders>
              <w:top w:val="single" w:sz="12" w:space="0" w:color="000000"/>
              <w:left w:val="single" w:sz="8" w:space="0" w:color="000000"/>
              <w:right w:val="single" w:sz="12" w:space="0" w:color="000000"/>
            </w:tcBorders>
          </w:tcPr>
          <w:p>
            <w:pPr>
              <w:pStyle w:val="TableParagraph"/>
              <w:tabs>
                <w:tab w:pos="1434" w:val="left" w:leader="none"/>
              </w:tabs>
              <w:spacing w:before="139"/>
              <w:ind w:left="131"/>
              <w:rPr>
                <w:sz w:val="16"/>
              </w:rPr>
            </w:pPr>
            <w:r>
              <w:rPr>
                <w:spacing w:val="-2"/>
                <w:sz w:val="16"/>
              </w:rPr>
              <w:t>R.111.5.5.1.1</w:t>
            </w:r>
            <w:r>
              <w:rPr>
                <w:sz w:val="16"/>
              </w:rPr>
              <w:tab/>
              <w:t>Aktivnost:</w:t>
            </w:r>
            <w:r>
              <w:rPr>
                <w:spacing w:val="-4"/>
                <w:sz w:val="16"/>
              </w:rPr>
              <w:t> </w:t>
            </w:r>
            <w:r>
              <w:rPr>
                <w:sz w:val="16"/>
              </w:rPr>
              <w:t>Dobrovoljno</w:t>
            </w:r>
            <w:r>
              <w:rPr>
                <w:spacing w:val="-9"/>
                <w:sz w:val="16"/>
              </w:rPr>
              <w:t> </w:t>
            </w:r>
            <w:r>
              <w:rPr>
                <w:spacing w:val="-2"/>
                <w:sz w:val="16"/>
              </w:rPr>
              <w:t>vatrogastvo</w:t>
            </w:r>
          </w:p>
        </w:tc>
        <w:tc>
          <w:tcPr>
            <w:tcW w:w="1448" w:type="dxa"/>
            <w:tcBorders>
              <w:top w:val="single" w:sz="12" w:space="0" w:color="000000"/>
              <w:left w:val="single" w:sz="12" w:space="0" w:color="000000"/>
              <w:right w:val="single" w:sz="8" w:space="0" w:color="000000"/>
            </w:tcBorders>
          </w:tcPr>
          <w:p>
            <w:pPr>
              <w:pStyle w:val="TableParagraph"/>
              <w:spacing w:before="123"/>
              <w:ind w:right="34"/>
              <w:jc w:val="right"/>
              <w:rPr>
                <w:sz w:val="16"/>
              </w:rPr>
            </w:pPr>
            <w:r>
              <w:rPr>
                <w:spacing w:val="-2"/>
                <w:sz w:val="16"/>
              </w:rPr>
              <w:t>120.000,00</w:t>
            </w:r>
          </w:p>
        </w:tc>
        <w:tc>
          <w:tcPr>
            <w:tcW w:w="1461" w:type="dxa"/>
            <w:tcBorders>
              <w:top w:val="single" w:sz="12" w:space="0" w:color="000000"/>
              <w:left w:val="single" w:sz="8" w:space="0" w:color="000000"/>
              <w:right w:val="single" w:sz="8" w:space="0" w:color="000000"/>
            </w:tcBorders>
          </w:tcPr>
          <w:p>
            <w:pPr>
              <w:pStyle w:val="TableParagraph"/>
              <w:spacing w:before="108"/>
              <w:ind w:right="86"/>
              <w:jc w:val="right"/>
              <w:rPr>
                <w:sz w:val="16"/>
              </w:rPr>
            </w:pPr>
            <w:r>
              <w:rPr>
                <w:spacing w:val="-2"/>
                <w:sz w:val="16"/>
              </w:rPr>
              <w:t>120.000,00</w:t>
            </w:r>
          </w:p>
        </w:tc>
        <w:tc>
          <w:tcPr>
            <w:tcW w:w="1559" w:type="dxa"/>
            <w:tcBorders>
              <w:top w:val="single" w:sz="12" w:space="0" w:color="000000"/>
              <w:left w:val="single" w:sz="8" w:space="0" w:color="000000"/>
              <w:right w:val="single" w:sz="8" w:space="0" w:color="000000"/>
            </w:tcBorders>
          </w:tcPr>
          <w:p>
            <w:pPr>
              <w:pStyle w:val="TableParagraph"/>
              <w:spacing w:before="123"/>
              <w:ind w:right="25"/>
              <w:jc w:val="right"/>
              <w:rPr>
                <w:sz w:val="16"/>
              </w:rPr>
            </w:pPr>
            <w:r>
              <w:rPr>
                <w:spacing w:val="-2"/>
                <w:sz w:val="16"/>
              </w:rPr>
              <w:t>36.944,94</w:t>
            </w:r>
          </w:p>
        </w:tc>
        <w:tc>
          <w:tcPr>
            <w:tcW w:w="755" w:type="dxa"/>
            <w:tcBorders>
              <w:top w:val="single" w:sz="12" w:space="0" w:color="000000"/>
              <w:left w:val="single" w:sz="8" w:space="0" w:color="000000"/>
              <w:right w:val="single" w:sz="8" w:space="0" w:color="000000"/>
            </w:tcBorders>
          </w:tcPr>
          <w:p>
            <w:pPr>
              <w:pStyle w:val="TableParagraph"/>
              <w:spacing w:before="123"/>
              <w:ind w:right="13"/>
              <w:jc w:val="right"/>
              <w:rPr>
                <w:sz w:val="16"/>
              </w:rPr>
            </w:pPr>
            <w:r>
              <w:rPr>
                <w:spacing w:val="-2"/>
                <w:sz w:val="16"/>
              </w:rPr>
              <w:t>30,79</w:t>
            </w: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120.000,00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120.000,00</w:t>
            </w:r>
          </w:p>
        </w:tc>
        <w:tc>
          <w:tcPr>
            <w:tcW w:w="1559" w:type="dxa"/>
            <w:tcBorders>
              <w:bottom w:val="single" w:sz="24" w:space="0" w:color="FFFFFF"/>
            </w:tcBorders>
            <w:shd w:val="clear" w:color="auto" w:fill="DFDFDF"/>
          </w:tcPr>
          <w:p>
            <w:pPr>
              <w:pStyle w:val="TableParagraph"/>
              <w:spacing w:before="74"/>
              <w:ind w:right="66"/>
              <w:jc w:val="right"/>
              <w:rPr>
                <w:sz w:val="16"/>
              </w:rPr>
            </w:pPr>
            <w:r>
              <w:rPr>
                <w:spacing w:val="-2"/>
                <w:sz w:val="16"/>
              </w:rPr>
              <w:t>36.944,94</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30.79</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36.944,94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6"/>
              <w:jc w:val="right"/>
              <w:rPr>
                <w:sz w:val="16"/>
              </w:rPr>
            </w:pPr>
            <w:r>
              <w:rPr>
                <w:spacing w:val="-2"/>
                <w:sz w:val="16"/>
              </w:rPr>
              <w:t>36.944,94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R.111.6</w:t>
            </w:r>
            <w:r>
              <w:rPr>
                <w:b/>
                <w:sz w:val="16"/>
              </w:rPr>
              <w:tab/>
              <w:t>Glava</w:t>
            </w:r>
            <w:r>
              <w:rPr>
                <w:b/>
                <w:spacing w:val="-14"/>
                <w:sz w:val="16"/>
              </w:rPr>
              <w:t> </w:t>
            </w:r>
            <w:r>
              <w:rPr>
                <w:b/>
                <w:sz w:val="16"/>
              </w:rPr>
              <w:t>6:</w:t>
            </w:r>
            <w:r>
              <w:rPr>
                <w:b/>
                <w:spacing w:val="-1"/>
                <w:sz w:val="16"/>
              </w:rPr>
              <w:t> </w:t>
            </w:r>
            <w:r>
              <w:rPr>
                <w:b/>
                <w:sz w:val="16"/>
              </w:rPr>
              <w:t>JAVNI</w:t>
            </w:r>
            <w:r>
              <w:rPr>
                <w:b/>
                <w:spacing w:val="-4"/>
                <w:sz w:val="16"/>
              </w:rPr>
              <w:t> </w:t>
            </w:r>
            <w:r>
              <w:rPr>
                <w:b/>
                <w:sz w:val="16"/>
              </w:rPr>
              <w:t>RED</w:t>
            </w:r>
            <w:r>
              <w:rPr>
                <w:b/>
                <w:spacing w:val="-2"/>
                <w:sz w:val="16"/>
              </w:rPr>
              <w:t> </w:t>
            </w:r>
            <w:r>
              <w:rPr>
                <w:b/>
                <w:sz w:val="16"/>
              </w:rPr>
              <w:t>I</w:t>
            </w:r>
            <w:r>
              <w:rPr>
                <w:b/>
                <w:spacing w:val="-4"/>
                <w:sz w:val="16"/>
              </w:rPr>
              <w:t> </w:t>
            </w:r>
            <w:r>
              <w:rPr>
                <w:b/>
                <w:spacing w:val="-2"/>
                <w:sz w:val="16"/>
              </w:rPr>
              <w:t>SIGURNOST</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1.920.000,00</w:t>
            </w:r>
          </w:p>
        </w:tc>
        <w:tc>
          <w:tcPr>
            <w:tcW w:w="1461" w:type="dxa"/>
            <w:shd w:val="clear" w:color="auto" w:fill="BFBFBF"/>
          </w:tcPr>
          <w:p>
            <w:pPr>
              <w:pStyle w:val="TableParagraph"/>
              <w:spacing w:before="134"/>
              <w:ind w:right="94"/>
              <w:jc w:val="right"/>
              <w:rPr>
                <w:sz w:val="16"/>
              </w:rPr>
            </w:pPr>
            <w:r>
              <w:rPr>
                <w:spacing w:val="-2"/>
                <w:sz w:val="16"/>
              </w:rPr>
              <w:t>1.920.000,00</w:t>
            </w:r>
          </w:p>
        </w:tc>
        <w:tc>
          <w:tcPr>
            <w:tcW w:w="1559" w:type="dxa"/>
            <w:shd w:val="clear" w:color="auto" w:fill="BFBFBF"/>
          </w:tcPr>
          <w:p>
            <w:pPr>
              <w:pStyle w:val="TableParagraph"/>
              <w:spacing w:before="134"/>
              <w:ind w:right="54"/>
              <w:jc w:val="right"/>
              <w:rPr>
                <w:sz w:val="16"/>
              </w:rPr>
            </w:pPr>
            <w:r>
              <w:rPr>
                <w:spacing w:val="-2"/>
                <w:sz w:val="16"/>
              </w:rPr>
              <w:t>831.091,21</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43.29</w:t>
            </w:r>
          </w:p>
        </w:tc>
      </w:tr>
      <w:tr>
        <w:trPr>
          <w:trHeight w:val="314"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1.820.000,00</w:t>
            </w:r>
          </w:p>
        </w:tc>
        <w:tc>
          <w:tcPr>
            <w:tcW w:w="1461" w:type="dxa"/>
            <w:tcBorders>
              <w:left w:val="single" w:sz="8" w:space="0" w:color="000000"/>
              <w:right w:val="single" w:sz="8" w:space="0" w:color="000000"/>
            </w:tcBorders>
          </w:tcPr>
          <w:p>
            <w:pPr>
              <w:pStyle w:val="TableParagraph"/>
              <w:spacing w:before="14"/>
              <w:ind w:right="84"/>
              <w:jc w:val="right"/>
              <w:rPr>
                <w:sz w:val="16"/>
              </w:rPr>
            </w:pPr>
            <w:r>
              <w:rPr>
                <w:spacing w:val="-2"/>
                <w:sz w:val="16"/>
              </w:rPr>
              <w:t>1.820.000,00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700.385,94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before="106"/>
              <w:ind w:left="131"/>
              <w:rPr>
                <w:b/>
                <w:sz w:val="16"/>
              </w:rPr>
            </w:pPr>
            <w:r>
              <w:rPr>
                <w:b/>
                <w:spacing w:val="-2"/>
                <w:position w:val="3"/>
                <w:sz w:val="16"/>
              </w:rPr>
              <w:t>R.111.6.1</w:t>
            </w:r>
            <w:r>
              <w:rPr>
                <w:b/>
                <w:position w:val="3"/>
                <w:sz w:val="16"/>
              </w:rPr>
              <w:tab/>
            </w:r>
            <w:r>
              <w:rPr>
                <w:b/>
                <w:sz w:val="16"/>
              </w:rPr>
              <w:t>JAVNA</w:t>
            </w:r>
            <w:r>
              <w:rPr>
                <w:b/>
                <w:spacing w:val="-8"/>
                <w:sz w:val="16"/>
              </w:rPr>
              <w:t> </w:t>
            </w:r>
            <w:r>
              <w:rPr>
                <w:b/>
                <w:sz w:val="16"/>
              </w:rPr>
              <w:t>VATROGASNA</w:t>
            </w:r>
            <w:r>
              <w:rPr>
                <w:b/>
                <w:spacing w:val="-9"/>
                <w:sz w:val="16"/>
              </w:rPr>
              <w:t> </w:t>
            </w:r>
            <w:r>
              <w:rPr>
                <w:b/>
                <w:sz w:val="16"/>
              </w:rPr>
              <w:t>POSTROJBA</w:t>
            </w:r>
            <w:r>
              <w:rPr>
                <w:b/>
                <w:spacing w:val="-8"/>
                <w:sz w:val="16"/>
              </w:rPr>
              <w:t> </w:t>
            </w:r>
            <w:r>
              <w:rPr>
                <w:b/>
                <w:spacing w:val="-2"/>
                <w:sz w:val="16"/>
              </w:rPr>
              <w:t>VUKOVAR</w:t>
            </w:r>
          </w:p>
          <w:p>
            <w:pPr>
              <w:pStyle w:val="TableParagraph"/>
              <w:spacing w:before="46"/>
              <w:ind w:left="160"/>
              <w:rPr>
                <w:b/>
                <w:sz w:val="16"/>
              </w:rPr>
            </w:pPr>
            <w:r>
              <w:rPr>
                <w:b/>
                <w:sz w:val="16"/>
              </w:rPr>
              <w:t>Izvori:</w:t>
            </w:r>
            <w:r>
              <w:rPr>
                <w:b/>
                <w:spacing w:val="-15"/>
                <w:sz w:val="16"/>
              </w:rPr>
              <w:t> </w:t>
            </w:r>
            <w:r>
              <w:rPr>
                <w:b/>
                <w:spacing w:val="-2"/>
                <w:sz w:val="16"/>
              </w:rPr>
              <w:t>11,43</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1.820.000,00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1.820.000,00</w:t>
            </w:r>
          </w:p>
        </w:tc>
        <w:tc>
          <w:tcPr>
            <w:tcW w:w="1559" w:type="dxa"/>
            <w:tcBorders>
              <w:bottom w:val="single" w:sz="36" w:space="0" w:color="FFFFFF"/>
            </w:tcBorders>
            <w:shd w:val="clear" w:color="auto" w:fill="DBDBDB"/>
          </w:tcPr>
          <w:p>
            <w:pPr>
              <w:pStyle w:val="TableParagraph"/>
              <w:spacing w:before="105"/>
              <w:ind w:right="67"/>
              <w:jc w:val="right"/>
              <w:rPr>
                <w:sz w:val="16"/>
              </w:rPr>
            </w:pPr>
            <w:r>
              <w:rPr>
                <w:spacing w:val="-2"/>
                <w:sz w:val="16"/>
              </w:rPr>
              <w:t>700.385,94</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38.48</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before="51"/>
              <w:ind w:left="131"/>
              <w:rPr>
                <w:sz w:val="16"/>
              </w:rPr>
            </w:pPr>
            <w:r>
              <w:rPr>
                <w:spacing w:val="-2"/>
                <w:sz w:val="16"/>
              </w:rPr>
              <w:t>R.111.6.1.1</w:t>
            </w:r>
            <w:r>
              <w:rPr>
                <w:sz w:val="16"/>
              </w:rPr>
              <w:tab/>
            </w:r>
            <w:r>
              <w:rPr>
                <w:spacing w:val="-2"/>
                <w:sz w:val="16"/>
              </w:rPr>
              <w:t>Program:</w:t>
            </w:r>
            <w:r>
              <w:rPr>
                <w:spacing w:val="-5"/>
                <w:sz w:val="16"/>
              </w:rPr>
              <w:t> </w:t>
            </w:r>
            <w:r>
              <w:rPr>
                <w:spacing w:val="-2"/>
                <w:sz w:val="16"/>
              </w:rPr>
              <w:t>Tekući</w:t>
            </w:r>
            <w:r>
              <w:rPr>
                <w:spacing w:val="-3"/>
                <w:sz w:val="16"/>
              </w:rPr>
              <w:t> </w:t>
            </w:r>
            <w:r>
              <w:rPr>
                <w:spacing w:val="-2"/>
                <w:sz w:val="16"/>
              </w:rPr>
              <w:t>program</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1.820.000,00</w:t>
            </w:r>
          </w:p>
        </w:tc>
        <w:tc>
          <w:tcPr>
            <w:tcW w:w="1461" w:type="dxa"/>
            <w:tcBorders>
              <w:top w:val="single" w:sz="36" w:space="0" w:color="FFFFFF"/>
            </w:tcBorders>
            <w:shd w:val="clear" w:color="auto" w:fill="E2E2E2"/>
          </w:tcPr>
          <w:p>
            <w:pPr>
              <w:pStyle w:val="TableParagraph"/>
              <w:spacing w:before="65"/>
              <w:ind w:right="94"/>
              <w:jc w:val="right"/>
              <w:rPr>
                <w:sz w:val="16"/>
              </w:rPr>
            </w:pPr>
            <w:r>
              <w:rPr>
                <w:spacing w:val="-2"/>
                <w:sz w:val="16"/>
              </w:rPr>
              <w:t>1.820.000,00</w:t>
            </w:r>
          </w:p>
        </w:tc>
        <w:tc>
          <w:tcPr>
            <w:tcW w:w="1559" w:type="dxa"/>
            <w:tcBorders>
              <w:top w:val="single" w:sz="36" w:space="0" w:color="FFFFFF"/>
            </w:tcBorders>
            <w:shd w:val="clear" w:color="auto" w:fill="E2E2E2"/>
          </w:tcPr>
          <w:p>
            <w:pPr>
              <w:pStyle w:val="TableParagraph"/>
              <w:spacing w:before="79"/>
              <w:ind w:right="67"/>
              <w:jc w:val="right"/>
              <w:rPr>
                <w:sz w:val="16"/>
              </w:rPr>
            </w:pPr>
            <w:r>
              <w:rPr>
                <w:spacing w:val="-2"/>
                <w:sz w:val="16"/>
              </w:rPr>
              <w:t>700.385,94</w:t>
            </w:r>
          </w:p>
        </w:tc>
        <w:tc>
          <w:tcPr>
            <w:tcW w:w="755" w:type="dxa"/>
            <w:tcBorders>
              <w:top w:val="single" w:sz="36" w:space="0" w:color="FFFFFF"/>
              <w:right w:val="single" w:sz="8" w:space="0" w:color="000000"/>
            </w:tcBorders>
            <w:shd w:val="clear" w:color="auto" w:fill="E2E2E2"/>
          </w:tcPr>
          <w:p>
            <w:pPr>
              <w:pStyle w:val="TableParagraph"/>
              <w:spacing w:before="79"/>
              <w:ind w:right="29"/>
              <w:jc w:val="right"/>
              <w:rPr>
                <w:sz w:val="16"/>
              </w:rPr>
            </w:pPr>
            <w:r>
              <w:rPr>
                <w:spacing w:val="-2"/>
                <w:sz w:val="16"/>
              </w:rPr>
              <w:t>38,48</w:t>
            </w:r>
          </w:p>
        </w:tc>
      </w:tr>
      <w:tr>
        <w:trPr>
          <w:trHeight w:val="568" w:hRule="atLeast"/>
        </w:trPr>
        <w:tc>
          <w:tcPr>
            <w:tcW w:w="5994" w:type="dxa"/>
            <w:tcBorders>
              <w:left w:val="single" w:sz="8" w:space="0" w:color="000000"/>
              <w:right w:val="single" w:sz="12" w:space="0" w:color="000000"/>
            </w:tcBorders>
          </w:tcPr>
          <w:p>
            <w:pPr>
              <w:pStyle w:val="TableParagraph"/>
              <w:tabs>
                <w:tab w:pos="1434" w:val="left" w:leader="none"/>
              </w:tabs>
              <w:spacing w:before="170"/>
              <w:ind w:left="131"/>
              <w:rPr>
                <w:sz w:val="16"/>
              </w:rPr>
            </w:pPr>
            <w:r>
              <w:rPr>
                <w:spacing w:val="-2"/>
                <w:sz w:val="16"/>
              </w:rPr>
              <w:t>R.111.6.1.1.1</w:t>
            </w:r>
            <w:r>
              <w:rPr>
                <w:sz w:val="16"/>
              </w:rPr>
              <w:tab/>
              <w:t>Aktivnost:</w:t>
            </w:r>
            <w:r>
              <w:rPr>
                <w:spacing w:val="-9"/>
                <w:sz w:val="16"/>
              </w:rPr>
              <w:t> </w:t>
            </w:r>
            <w:r>
              <w:rPr>
                <w:sz w:val="16"/>
              </w:rPr>
              <w:t>Stručno,</w:t>
            </w:r>
            <w:r>
              <w:rPr>
                <w:spacing w:val="-7"/>
                <w:sz w:val="16"/>
              </w:rPr>
              <w:t> </w:t>
            </w:r>
            <w:r>
              <w:rPr>
                <w:sz w:val="16"/>
              </w:rPr>
              <w:t>administrativno</w:t>
            </w:r>
            <w:r>
              <w:rPr>
                <w:spacing w:val="-6"/>
                <w:sz w:val="16"/>
              </w:rPr>
              <w:t> </w:t>
            </w:r>
            <w:r>
              <w:rPr>
                <w:sz w:val="16"/>
              </w:rPr>
              <w:t>i</w:t>
            </w:r>
            <w:r>
              <w:rPr>
                <w:spacing w:val="-9"/>
                <w:sz w:val="16"/>
              </w:rPr>
              <w:t> </w:t>
            </w:r>
            <w:r>
              <w:rPr>
                <w:sz w:val="16"/>
              </w:rPr>
              <w:t>tehničko</w:t>
            </w:r>
            <w:r>
              <w:rPr>
                <w:spacing w:val="-6"/>
                <w:sz w:val="16"/>
              </w:rPr>
              <w:t> </w:t>
            </w:r>
            <w:r>
              <w:rPr>
                <w:spacing w:val="-2"/>
                <w:sz w:val="16"/>
              </w:rPr>
              <w:t>osoblje</w:t>
            </w:r>
          </w:p>
        </w:tc>
        <w:tc>
          <w:tcPr>
            <w:tcW w:w="1448" w:type="dxa"/>
            <w:tcBorders>
              <w:left w:val="single" w:sz="12" w:space="0" w:color="000000"/>
              <w:right w:val="single" w:sz="8" w:space="0" w:color="000000"/>
            </w:tcBorders>
          </w:tcPr>
          <w:p>
            <w:pPr>
              <w:pStyle w:val="TableParagraph"/>
              <w:spacing w:before="153"/>
              <w:ind w:right="34"/>
              <w:jc w:val="right"/>
              <w:rPr>
                <w:sz w:val="16"/>
              </w:rPr>
            </w:pPr>
            <w:r>
              <w:rPr>
                <w:spacing w:val="-2"/>
                <w:sz w:val="16"/>
              </w:rPr>
              <w:t>1.662.400,00</w:t>
            </w:r>
          </w:p>
        </w:tc>
        <w:tc>
          <w:tcPr>
            <w:tcW w:w="1461" w:type="dxa"/>
            <w:tcBorders>
              <w:left w:val="single" w:sz="8" w:space="0" w:color="000000"/>
              <w:right w:val="single" w:sz="8" w:space="0" w:color="000000"/>
            </w:tcBorders>
          </w:tcPr>
          <w:p>
            <w:pPr>
              <w:pStyle w:val="TableParagraph"/>
              <w:spacing w:before="139"/>
              <w:ind w:right="84"/>
              <w:jc w:val="right"/>
              <w:rPr>
                <w:sz w:val="16"/>
              </w:rPr>
            </w:pPr>
            <w:r>
              <w:rPr>
                <w:spacing w:val="-2"/>
                <w:sz w:val="16"/>
              </w:rPr>
              <w:t>1.662.400,00</w:t>
            </w:r>
          </w:p>
        </w:tc>
        <w:tc>
          <w:tcPr>
            <w:tcW w:w="1559" w:type="dxa"/>
            <w:tcBorders>
              <w:left w:val="single" w:sz="8" w:space="0" w:color="000000"/>
              <w:right w:val="single" w:sz="8" w:space="0" w:color="000000"/>
            </w:tcBorders>
          </w:tcPr>
          <w:p>
            <w:pPr>
              <w:pStyle w:val="TableParagraph"/>
              <w:spacing w:before="153"/>
              <w:ind w:right="28"/>
              <w:jc w:val="right"/>
              <w:rPr>
                <w:sz w:val="16"/>
              </w:rPr>
            </w:pPr>
            <w:r>
              <w:rPr>
                <w:spacing w:val="-2"/>
                <w:sz w:val="16"/>
              </w:rPr>
              <w:t>700.385,94</w:t>
            </w:r>
          </w:p>
        </w:tc>
        <w:tc>
          <w:tcPr>
            <w:tcW w:w="755" w:type="dxa"/>
            <w:tcBorders>
              <w:left w:val="single" w:sz="8" w:space="0" w:color="000000"/>
              <w:right w:val="single" w:sz="8" w:space="0" w:color="000000"/>
            </w:tcBorders>
          </w:tcPr>
          <w:p>
            <w:pPr>
              <w:pStyle w:val="TableParagraph"/>
              <w:spacing w:before="153"/>
              <w:ind w:right="10"/>
              <w:jc w:val="right"/>
              <w:rPr>
                <w:sz w:val="16"/>
              </w:rPr>
            </w:pPr>
            <w:r>
              <w:rPr>
                <w:spacing w:val="-2"/>
                <w:sz w:val="16"/>
              </w:rPr>
              <w:t>42,13</w:t>
            </w: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1.662.400,00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1.662.400,00</w:t>
            </w:r>
          </w:p>
        </w:tc>
        <w:tc>
          <w:tcPr>
            <w:tcW w:w="1559" w:type="dxa"/>
            <w:tcBorders>
              <w:bottom w:val="single" w:sz="24" w:space="0" w:color="FFFFFF"/>
            </w:tcBorders>
            <w:shd w:val="clear" w:color="auto" w:fill="DFDFDF"/>
          </w:tcPr>
          <w:p>
            <w:pPr>
              <w:pStyle w:val="TableParagraph"/>
              <w:spacing w:before="74"/>
              <w:ind w:right="66"/>
              <w:jc w:val="right"/>
              <w:rPr>
                <w:sz w:val="16"/>
              </w:rPr>
            </w:pPr>
            <w:r>
              <w:rPr>
                <w:spacing w:val="-2"/>
                <w:sz w:val="16"/>
              </w:rPr>
              <w:t>700.385,94</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42.13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81"/>
              <w:jc w:val="right"/>
              <w:rPr>
                <w:sz w:val="16"/>
              </w:rPr>
            </w:pPr>
            <w:r>
              <w:rPr>
                <w:spacing w:val="-2"/>
                <w:sz w:val="16"/>
              </w:rPr>
              <w:t>589.770,24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7"/>
              <w:jc w:val="right"/>
              <w:rPr>
                <w:sz w:val="16"/>
              </w:rPr>
            </w:pPr>
            <w:r>
              <w:rPr>
                <w:spacing w:val="-2"/>
                <w:sz w:val="16"/>
              </w:rPr>
              <w:t>589.770,24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8.400,00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8.400,00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102.215,70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3131</w:t>
            </w:r>
            <w:r>
              <w:rPr>
                <w:spacing w:val="57"/>
                <w:sz w:val="16"/>
              </w:rPr>
              <w:t> </w:t>
            </w:r>
            <w:r>
              <w:rPr>
                <w:sz w:val="16"/>
              </w:rPr>
              <w:t>Doprinosi</w:t>
            </w:r>
            <w:r>
              <w:rPr>
                <w:spacing w:val="-5"/>
                <w:sz w:val="16"/>
              </w:rPr>
              <w:t> </w:t>
            </w:r>
            <w:r>
              <w:rPr>
                <w:sz w:val="16"/>
              </w:rPr>
              <w:t>za</w:t>
            </w:r>
            <w:r>
              <w:rPr>
                <w:spacing w:val="-2"/>
                <w:sz w:val="16"/>
              </w:rPr>
              <w:t> </w:t>
            </w:r>
            <w:r>
              <w:rPr>
                <w:sz w:val="16"/>
              </w:rPr>
              <w:t>mirovinsko</w:t>
            </w:r>
            <w:r>
              <w:rPr>
                <w:spacing w:val="-4"/>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36.561,61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71"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65.654,09</w:t>
            </w:r>
          </w:p>
        </w:tc>
        <w:tc>
          <w:tcPr>
            <w:tcW w:w="755" w:type="dxa"/>
            <w:vMerge/>
            <w:tcBorders>
              <w:top w:val="nil"/>
              <w:left w:val="single" w:sz="8" w:space="0" w:color="000000"/>
              <w:right w:val="single" w:sz="8" w:space="0" w:color="000000"/>
            </w:tcBorders>
          </w:tcPr>
          <w:p>
            <w:pPr>
              <w:rPr>
                <w:sz w:val="2"/>
                <w:szCs w:val="2"/>
              </w:rPr>
            </w:pPr>
          </w:p>
        </w:tc>
      </w:tr>
      <w:tr>
        <w:trPr>
          <w:trHeight w:val="551" w:hRule="atLeast"/>
        </w:trPr>
        <w:tc>
          <w:tcPr>
            <w:tcW w:w="5994" w:type="dxa"/>
            <w:tcBorders>
              <w:left w:val="single" w:sz="8" w:space="0" w:color="000000"/>
              <w:right w:val="single" w:sz="12" w:space="0" w:color="000000"/>
            </w:tcBorders>
          </w:tcPr>
          <w:p>
            <w:pPr>
              <w:pStyle w:val="TableParagraph"/>
              <w:tabs>
                <w:tab w:pos="1434" w:val="left" w:leader="none"/>
              </w:tabs>
              <w:spacing w:before="152"/>
              <w:ind w:left="131"/>
              <w:rPr>
                <w:sz w:val="16"/>
              </w:rPr>
            </w:pPr>
            <w:r>
              <w:rPr>
                <w:spacing w:val="-2"/>
                <w:sz w:val="16"/>
              </w:rPr>
              <w:t>R.111.6.1.1.2</w:t>
            </w:r>
            <w:r>
              <w:rPr>
                <w:sz w:val="16"/>
              </w:rPr>
              <w:tab/>
              <w:t>Aktivnost:</w:t>
            </w:r>
            <w:r>
              <w:rPr>
                <w:spacing w:val="-2"/>
                <w:sz w:val="16"/>
              </w:rPr>
              <w:t> </w:t>
            </w:r>
            <w:r>
              <w:rPr>
                <w:sz w:val="16"/>
              </w:rPr>
              <w:t>Opći</w:t>
            </w:r>
            <w:r>
              <w:rPr>
                <w:spacing w:val="-1"/>
                <w:sz w:val="16"/>
              </w:rPr>
              <w:t> </w:t>
            </w:r>
            <w:r>
              <w:rPr>
                <w:spacing w:val="-2"/>
                <w:sz w:val="16"/>
              </w:rPr>
              <w:t>poslovi</w:t>
            </w:r>
          </w:p>
        </w:tc>
        <w:tc>
          <w:tcPr>
            <w:tcW w:w="1448" w:type="dxa"/>
            <w:tcBorders>
              <w:left w:val="single" w:sz="12" w:space="0" w:color="000000"/>
              <w:right w:val="single" w:sz="8" w:space="0" w:color="000000"/>
            </w:tcBorders>
          </w:tcPr>
          <w:p>
            <w:pPr>
              <w:pStyle w:val="TableParagraph"/>
              <w:spacing w:before="136"/>
              <w:ind w:right="34"/>
              <w:jc w:val="right"/>
              <w:rPr>
                <w:sz w:val="16"/>
              </w:rPr>
            </w:pPr>
            <w:r>
              <w:rPr>
                <w:spacing w:val="-2"/>
                <w:sz w:val="16"/>
              </w:rPr>
              <w:t>157.600,00</w:t>
            </w:r>
          </w:p>
        </w:tc>
        <w:tc>
          <w:tcPr>
            <w:tcW w:w="1461" w:type="dxa"/>
            <w:tcBorders>
              <w:left w:val="single" w:sz="8" w:space="0" w:color="000000"/>
              <w:right w:val="single" w:sz="8" w:space="0" w:color="000000"/>
            </w:tcBorders>
          </w:tcPr>
          <w:p>
            <w:pPr>
              <w:pStyle w:val="TableParagraph"/>
              <w:spacing w:before="121"/>
              <w:ind w:right="86"/>
              <w:jc w:val="right"/>
              <w:rPr>
                <w:sz w:val="16"/>
              </w:rPr>
            </w:pPr>
            <w:r>
              <w:rPr>
                <w:spacing w:val="-2"/>
                <w:sz w:val="16"/>
              </w:rPr>
              <w:t>157.600,00</w:t>
            </w:r>
          </w:p>
        </w:tc>
        <w:tc>
          <w:tcPr>
            <w:tcW w:w="1559" w:type="dxa"/>
            <w:tcBorders>
              <w:left w:val="single" w:sz="8" w:space="0" w:color="000000"/>
              <w:right w:val="single" w:sz="8" w:space="0" w:color="000000"/>
            </w:tcBorders>
          </w:tcPr>
          <w:p>
            <w:pPr>
              <w:pStyle w:val="TableParagraph"/>
              <w:spacing w:before="136"/>
              <w:ind w:right="24"/>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152.600,00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152.600,00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3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445"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2"/>
              <w:jc w:val="right"/>
              <w:rPr>
                <w:sz w:val="16"/>
              </w:rPr>
            </w:pPr>
            <w:r>
              <w:rPr>
                <w:spacing w:val="-4"/>
                <w:sz w:val="16"/>
              </w:rPr>
              <w:t>0,00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444"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2"/>
              <w:jc w:val="right"/>
              <w:rPr>
                <w:sz w:val="16"/>
              </w:rPr>
            </w:pPr>
            <w:r>
              <w:rPr>
                <w:spacing w:val="-4"/>
                <w:sz w:val="16"/>
              </w:rPr>
              <w:t>0,00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444" w:hRule="atLeast"/>
        </w:trPr>
        <w:tc>
          <w:tcPr>
            <w:tcW w:w="5994" w:type="dxa"/>
            <w:tcBorders>
              <w:left w:val="single" w:sz="8" w:space="0" w:color="000000"/>
              <w:right w:val="single" w:sz="12" w:space="0" w:color="000000"/>
            </w:tcBorders>
          </w:tcPr>
          <w:p>
            <w:pPr>
              <w:pStyle w:val="TableParagraph"/>
              <w:spacing w:before="103"/>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6"/>
              <w:ind w:right="52"/>
              <w:jc w:val="right"/>
              <w:rPr>
                <w:sz w:val="16"/>
              </w:rPr>
            </w:pPr>
            <w:r>
              <w:rPr>
                <w:spacing w:val="-4"/>
                <w:sz w:val="16"/>
              </w:rPr>
              <w:t>0,00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838" w:hRule="atLeast"/>
        </w:trPr>
        <w:tc>
          <w:tcPr>
            <w:tcW w:w="5994" w:type="dxa"/>
            <w:tcBorders>
              <w:left w:val="single" w:sz="8" w:space="0" w:color="000000"/>
              <w:bottom w:val="single" w:sz="8" w:space="0" w:color="000000"/>
              <w:right w:val="single" w:sz="12" w:space="0" w:color="000000"/>
            </w:tcBorders>
          </w:tcPr>
          <w:p>
            <w:pPr>
              <w:pStyle w:val="TableParagraph"/>
              <w:spacing w:before="10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7"/>
              <w:ind w:right="52"/>
              <w:jc w:val="right"/>
              <w:rPr>
                <w:sz w:val="16"/>
              </w:rPr>
            </w:pPr>
            <w:r>
              <w:rPr>
                <w:spacing w:val="-4"/>
                <w:sz w:val="16"/>
              </w:rPr>
              <w:t>0,00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left="162"/>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0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5.000,00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5.000,00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394"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5"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100.000,00</w:t>
            </w:r>
          </w:p>
        </w:tc>
        <w:tc>
          <w:tcPr>
            <w:tcW w:w="1461" w:type="dxa"/>
            <w:tcBorders>
              <w:left w:val="single" w:sz="8" w:space="0" w:color="000000"/>
              <w:right w:val="single" w:sz="8" w:space="0" w:color="000000"/>
            </w:tcBorders>
          </w:tcPr>
          <w:p>
            <w:pPr>
              <w:pStyle w:val="TableParagraph"/>
              <w:spacing w:before="83"/>
              <w:ind w:right="86"/>
              <w:jc w:val="right"/>
              <w:rPr>
                <w:sz w:val="16"/>
              </w:rPr>
            </w:pPr>
            <w:r>
              <w:rPr>
                <w:spacing w:val="-2"/>
                <w:sz w:val="16"/>
              </w:rPr>
              <w:t>100.000,00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130.705,27</w:t>
            </w:r>
          </w:p>
        </w:tc>
        <w:tc>
          <w:tcPr>
            <w:tcW w:w="755" w:type="dxa"/>
            <w:vMerge/>
            <w:tcBorders>
              <w:top w:val="nil"/>
              <w:left w:val="single" w:sz="8" w:space="0" w:color="000000"/>
              <w:right w:val="single" w:sz="8" w:space="0" w:color="000000"/>
            </w:tcBorders>
          </w:tcPr>
          <w:p>
            <w:pPr>
              <w:rPr>
                <w:sz w:val="2"/>
                <w:szCs w:val="2"/>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before="104"/>
              <w:ind w:left="131"/>
              <w:rPr>
                <w:b/>
                <w:sz w:val="16"/>
              </w:rPr>
            </w:pPr>
            <w:r>
              <w:rPr>
                <w:b/>
                <w:spacing w:val="-2"/>
                <w:position w:val="3"/>
                <w:sz w:val="16"/>
              </w:rPr>
              <w:t>R.111.6.1</w:t>
            </w:r>
            <w:r>
              <w:rPr>
                <w:b/>
                <w:position w:val="3"/>
                <w:sz w:val="16"/>
              </w:rPr>
              <w:tab/>
            </w:r>
            <w:r>
              <w:rPr>
                <w:b/>
                <w:sz w:val="16"/>
              </w:rPr>
              <w:t>JAVNA</w:t>
            </w:r>
            <w:r>
              <w:rPr>
                <w:b/>
                <w:spacing w:val="-8"/>
                <w:sz w:val="16"/>
              </w:rPr>
              <w:t> </w:t>
            </w:r>
            <w:r>
              <w:rPr>
                <w:b/>
                <w:sz w:val="16"/>
              </w:rPr>
              <w:t>VATROGASNA</w:t>
            </w:r>
            <w:r>
              <w:rPr>
                <w:b/>
                <w:spacing w:val="-9"/>
                <w:sz w:val="16"/>
              </w:rPr>
              <w:t> </w:t>
            </w:r>
            <w:r>
              <w:rPr>
                <w:b/>
                <w:sz w:val="16"/>
              </w:rPr>
              <w:t>POSTROJBA</w:t>
            </w:r>
            <w:r>
              <w:rPr>
                <w:b/>
                <w:spacing w:val="-8"/>
                <w:sz w:val="16"/>
              </w:rPr>
              <w:t> </w:t>
            </w:r>
            <w:r>
              <w:rPr>
                <w:b/>
                <w:spacing w:val="-2"/>
                <w:sz w:val="16"/>
              </w:rPr>
              <w:t>VUKOVAR</w:t>
            </w:r>
          </w:p>
          <w:p>
            <w:pPr>
              <w:pStyle w:val="TableParagraph"/>
              <w:spacing w:before="46"/>
              <w:ind w:left="160"/>
              <w:rPr>
                <w:b/>
                <w:sz w:val="16"/>
              </w:rPr>
            </w:pPr>
            <w:r>
              <w:rPr>
                <w:b/>
                <w:sz w:val="16"/>
              </w:rPr>
              <w:t>Izvori:</w:t>
            </w:r>
            <w:r>
              <w:rPr>
                <w:b/>
                <w:spacing w:val="-15"/>
                <w:sz w:val="16"/>
              </w:rPr>
              <w:t> </w:t>
            </w:r>
            <w:r>
              <w:rPr>
                <w:b/>
                <w:spacing w:val="-2"/>
                <w:sz w:val="16"/>
              </w:rPr>
              <w:t>11,43</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100.000,00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100.000,00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130.705,27</w:t>
            </w:r>
          </w:p>
        </w:tc>
        <w:tc>
          <w:tcPr>
            <w:tcW w:w="755" w:type="dxa"/>
            <w:tcBorders>
              <w:bottom w:val="single" w:sz="36" w:space="0" w:color="FFFFFF"/>
              <w:right w:val="single" w:sz="8" w:space="0" w:color="000000"/>
            </w:tcBorders>
            <w:shd w:val="clear" w:color="auto" w:fill="DBDBDB"/>
          </w:tcPr>
          <w:p>
            <w:pPr>
              <w:pStyle w:val="TableParagraph"/>
              <w:spacing w:before="103"/>
              <w:ind w:left="165"/>
              <w:rPr>
                <w:sz w:val="16"/>
              </w:rPr>
            </w:pPr>
            <w:r>
              <w:rPr>
                <w:spacing w:val="-2"/>
                <w:sz w:val="16"/>
              </w:rPr>
              <w:t>130.71</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before="52"/>
              <w:ind w:left="131"/>
              <w:rPr>
                <w:sz w:val="16"/>
              </w:rPr>
            </w:pPr>
            <w:r>
              <w:rPr>
                <w:spacing w:val="-2"/>
                <w:sz w:val="16"/>
              </w:rPr>
              <w:t>R.111.6.1.1</w:t>
            </w:r>
            <w:r>
              <w:rPr>
                <w:sz w:val="16"/>
              </w:rPr>
              <w:tab/>
            </w:r>
            <w:r>
              <w:rPr>
                <w:spacing w:val="-2"/>
                <w:sz w:val="16"/>
              </w:rPr>
              <w:t>Program:</w:t>
            </w:r>
            <w:r>
              <w:rPr>
                <w:spacing w:val="-5"/>
                <w:sz w:val="16"/>
              </w:rPr>
              <w:t> </w:t>
            </w:r>
            <w:r>
              <w:rPr>
                <w:spacing w:val="-2"/>
                <w:sz w:val="16"/>
              </w:rPr>
              <w:t>Tekući</w:t>
            </w:r>
            <w:r>
              <w:rPr>
                <w:spacing w:val="-3"/>
                <w:sz w:val="16"/>
              </w:rPr>
              <w:t> </w:t>
            </w:r>
            <w:r>
              <w:rPr>
                <w:spacing w:val="-2"/>
                <w:sz w:val="16"/>
              </w:rPr>
              <w:t>program</w:t>
            </w:r>
          </w:p>
        </w:tc>
        <w:tc>
          <w:tcPr>
            <w:tcW w:w="1448" w:type="dxa"/>
            <w:tcBorders>
              <w:top w:val="single" w:sz="36" w:space="0" w:color="FFFFFF"/>
            </w:tcBorders>
            <w:shd w:val="clear" w:color="auto" w:fill="E2E2E2"/>
          </w:tcPr>
          <w:p>
            <w:pPr>
              <w:pStyle w:val="TableParagraph"/>
              <w:spacing w:before="81"/>
              <w:ind w:right="44"/>
              <w:jc w:val="right"/>
              <w:rPr>
                <w:sz w:val="16"/>
              </w:rPr>
            </w:pPr>
            <w:r>
              <w:rPr>
                <w:spacing w:val="-2"/>
                <w:sz w:val="16"/>
              </w:rPr>
              <w:t>100.000,00</w:t>
            </w:r>
          </w:p>
        </w:tc>
        <w:tc>
          <w:tcPr>
            <w:tcW w:w="1461" w:type="dxa"/>
            <w:tcBorders>
              <w:top w:val="single" w:sz="36" w:space="0" w:color="FFFFFF"/>
            </w:tcBorders>
            <w:shd w:val="clear" w:color="auto" w:fill="E2E2E2"/>
          </w:tcPr>
          <w:p>
            <w:pPr>
              <w:pStyle w:val="TableParagraph"/>
              <w:spacing w:before="66"/>
              <w:ind w:right="96"/>
              <w:jc w:val="right"/>
              <w:rPr>
                <w:sz w:val="16"/>
              </w:rPr>
            </w:pPr>
            <w:r>
              <w:rPr>
                <w:spacing w:val="-2"/>
                <w:sz w:val="16"/>
              </w:rPr>
              <w:t>100.000,00</w:t>
            </w:r>
          </w:p>
        </w:tc>
        <w:tc>
          <w:tcPr>
            <w:tcW w:w="1559" w:type="dxa"/>
            <w:tcBorders>
              <w:top w:val="single" w:sz="36" w:space="0" w:color="FFFFFF"/>
            </w:tcBorders>
            <w:shd w:val="clear" w:color="auto" w:fill="E2E2E2"/>
          </w:tcPr>
          <w:p>
            <w:pPr>
              <w:pStyle w:val="TableParagraph"/>
              <w:spacing w:before="81"/>
              <w:ind w:right="64"/>
              <w:jc w:val="right"/>
              <w:rPr>
                <w:sz w:val="16"/>
              </w:rPr>
            </w:pPr>
            <w:r>
              <w:rPr>
                <w:spacing w:val="-2"/>
                <w:sz w:val="16"/>
              </w:rPr>
              <w:t>130.705,27</w:t>
            </w:r>
          </w:p>
        </w:tc>
        <w:tc>
          <w:tcPr>
            <w:tcW w:w="755" w:type="dxa"/>
            <w:tcBorders>
              <w:top w:val="single" w:sz="36" w:space="0" w:color="FFFFFF"/>
              <w:right w:val="single" w:sz="8" w:space="0" w:color="000000"/>
            </w:tcBorders>
            <w:shd w:val="clear" w:color="auto" w:fill="E2E2E2"/>
          </w:tcPr>
          <w:p>
            <w:pPr>
              <w:pStyle w:val="TableParagraph"/>
              <w:spacing w:before="81"/>
              <w:ind w:left="150"/>
              <w:rPr>
                <w:sz w:val="16"/>
              </w:rPr>
            </w:pPr>
            <w:r>
              <w:rPr>
                <w:spacing w:val="-2"/>
                <w:sz w:val="16"/>
              </w:rPr>
              <w:t>130,71</w:t>
            </w:r>
          </w:p>
        </w:tc>
      </w:tr>
      <w:tr>
        <w:trPr>
          <w:trHeight w:val="571" w:hRule="atLeast"/>
        </w:trPr>
        <w:tc>
          <w:tcPr>
            <w:tcW w:w="5994" w:type="dxa"/>
            <w:tcBorders>
              <w:left w:val="single" w:sz="8" w:space="0" w:color="000000"/>
              <w:right w:val="single" w:sz="12" w:space="0" w:color="000000"/>
            </w:tcBorders>
          </w:tcPr>
          <w:p>
            <w:pPr>
              <w:pStyle w:val="TableParagraph"/>
              <w:tabs>
                <w:tab w:pos="1434" w:val="left" w:leader="none"/>
              </w:tabs>
              <w:spacing w:before="172"/>
              <w:ind w:left="131"/>
              <w:rPr>
                <w:sz w:val="16"/>
              </w:rPr>
            </w:pPr>
            <w:r>
              <w:rPr>
                <w:spacing w:val="-2"/>
                <w:sz w:val="16"/>
              </w:rPr>
              <w:t>R.111.6.1.1.1</w:t>
            </w:r>
            <w:r>
              <w:rPr>
                <w:sz w:val="16"/>
              </w:rPr>
              <w:tab/>
              <w:t>Aktivnost:</w:t>
            </w:r>
            <w:r>
              <w:rPr>
                <w:spacing w:val="-9"/>
                <w:sz w:val="16"/>
              </w:rPr>
              <w:t> </w:t>
            </w:r>
            <w:r>
              <w:rPr>
                <w:sz w:val="16"/>
              </w:rPr>
              <w:t>Stručno,</w:t>
            </w:r>
            <w:r>
              <w:rPr>
                <w:spacing w:val="-7"/>
                <w:sz w:val="16"/>
              </w:rPr>
              <w:t> </w:t>
            </w:r>
            <w:r>
              <w:rPr>
                <w:sz w:val="16"/>
              </w:rPr>
              <w:t>administrativno</w:t>
            </w:r>
            <w:r>
              <w:rPr>
                <w:spacing w:val="-6"/>
                <w:sz w:val="16"/>
              </w:rPr>
              <w:t> </w:t>
            </w:r>
            <w:r>
              <w:rPr>
                <w:sz w:val="16"/>
              </w:rPr>
              <w:t>i</w:t>
            </w:r>
            <w:r>
              <w:rPr>
                <w:spacing w:val="-9"/>
                <w:sz w:val="16"/>
              </w:rPr>
              <w:t> </w:t>
            </w:r>
            <w:r>
              <w:rPr>
                <w:sz w:val="16"/>
              </w:rPr>
              <w:t>tehničko</w:t>
            </w:r>
            <w:r>
              <w:rPr>
                <w:spacing w:val="-6"/>
                <w:sz w:val="16"/>
              </w:rPr>
              <w:t> </w:t>
            </w:r>
            <w:r>
              <w:rPr>
                <w:spacing w:val="-2"/>
                <w:sz w:val="16"/>
              </w:rPr>
              <w:t>osoblje</w:t>
            </w:r>
          </w:p>
        </w:tc>
        <w:tc>
          <w:tcPr>
            <w:tcW w:w="1448" w:type="dxa"/>
            <w:tcBorders>
              <w:left w:val="single" w:sz="12" w:space="0" w:color="000000"/>
              <w:right w:val="single" w:sz="8" w:space="0" w:color="000000"/>
            </w:tcBorders>
          </w:tcPr>
          <w:p>
            <w:pPr>
              <w:pStyle w:val="TableParagraph"/>
              <w:spacing w:before="156"/>
              <w:ind w:right="32"/>
              <w:jc w:val="right"/>
              <w:rPr>
                <w:sz w:val="16"/>
              </w:rPr>
            </w:pPr>
            <w:r>
              <w:rPr>
                <w:spacing w:val="-2"/>
                <w:sz w:val="16"/>
              </w:rPr>
              <w:t>62.200,00</w:t>
            </w:r>
          </w:p>
        </w:tc>
        <w:tc>
          <w:tcPr>
            <w:tcW w:w="1461" w:type="dxa"/>
            <w:tcBorders>
              <w:left w:val="single" w:sz="8" w:space="0" w:color="000000"/>
              <w:right w:val="single" w:sz="8" w:space="0" w:color="000000"/>
            </w:tcBorders>
          </w:tcPr>
          <w:p>
            <w:pPr>
              <w:pStyle w:val="TableParagraph"/>
              <w:spacing w:before="141"/>
              <w:ind w:right="84"/>
              <w:jc w:val="right"/>
              <w:rPr>
                <w:sz w:val="16"/>
              </w:rPr>
            </w:pPr>
            <w:r>
              <w:rPr>
                <w:spacing w:val="-2"/>
                <w:sz w:val="16"/>
              </w:rPr>
              <w:t>62.200,00</w:t>
            </w:r>
          </w:p>
        </w:tc>
        <w:tc>
          <w:tcPr>
            <w:tcW w:w="1559" w:type="dxa"/>
            <w:tcBorders>
              <w:left w:val="single" w:sz="8" w:space="0" w:color="000000"/>
              <w:right w:val="single" w:sz="8" w:space="0" w:color="000000"/>
            </w:tcBorders>
          </w:tcPr>
          <w:p>
            <w:pPr>
              <w:pStyle w:val="TableParagraph"/>
              <w:spacing w:before="156"/>
              <w:ind w:right="23"/>
              <w:jc w:val="right"/>
              <w:rPr>
                <w:sz w:val="16"/>
              </w:rPr>
            </w:pPr>
            <w:r>
              <w:rPr>
                <w:spacing w:val="-2"/>
                <w:sz w:val="16"/>
              </w:rPr>
              <w:t>77.566,55</w:t>
            </w:r>
          </w:p>
        </w:tc>
        <w:tc>
          <w:tcPr>
            <w:tcW w:w="755" w:type="dxa"/>
            <w:tcBorders>
              <w:left w:val="single" w:sz="8" w:space="0" w:color="000000"/>
              <w:right w:val="single" w:sz="8" w:space="0" w:color="000000"/>
            </w:tcBorders>
          </w:tcPr>
          <w:p>
            <w:pPr>
              <w:pStyle w:val="TableParagraph"/>
              <w:spacing w:before="156"/>
              <w:ind w:left="155"/>
              <w:rPr>
                <w:sz w:val="16"/>
              </w:rPr>
            </w:pPr>
            <w:r>
              <w:rPr>
                <w:spacing w:val="-2"/>
                <w:sz w:val="16"/>
              </w:rPr>
              <w:t>124,71</w:t>
            </w: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62.200,00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62.200,00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77.566,55</w:t>
            </w:r>
          </w:p>
        </w:tc>
        <w:tc>
          <w:tcPr>
            <w:tcW w:w="755" w:type="dxa"/>
            <w:tcBorders>
              <w:bottom w:val="single" w:sz="24" w:space="0" w:color="FFFFFF"/>
              <w:right w:val="single" w:sz="8" w:space="0" w:color="000000"/>
            </w:tcBorders>
            <w:shd w:val="clear" w:color="auto" w:fill="DFDFDF"/>
          </w:tcPr>
          <w:p>
            <w:pPr>
              <w:pStyle w:val="TableParagraph"/>
              <w:spacing w:before="74"/>
              <w:ind w:left="179" w:right="-15"/>
              <w:rPr>
                <w:sz w:val="16"/>
              </w:rPr>
            </w:pPr>
            <w:r>
              <w:rPr>
                <w:spacing w:val="-2"/>
                <w:sz w:val="16"/>
              </w:rPr>
              <w:t>124.71</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30.421,97</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30.421,97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4.269,78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4.269,78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42.874,80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3131</w:t>
            </w:r>
            <w:r>
              <w:rPr>
                <w:spacing w:val="57"/>
                <w:sz w:val="16"/>
              </w:rPr>
              <w:t> </w:t>
            </w:r>
            <w:r>
              <w:rPr>
                <w:sz w:val="16"/>
              </w:rPr>
              <w:t>Doprinosi</w:t>
            </w:r>
            <w:r>
              <w:rPr>
                <w:spacing w:val="-5"/>
                <w:sz w:val="16"/>
              </w:rPr>
              <w:t> </w:t>
            </w:r>
            <w:r>
              <w:rPr>
                <w:sz w:val="16"/>
              </w:rPr>
              <w:t>za</w:t>
            </w:r>
            <w:r>
              <w:rPr>
                <w:spacing w:val="-2"/>
                <w:sz w:val="16"/>
              </w:rPr>
              <w:t> </w:t>
            </w:r>
            <w:r>
              <w:rPr>
                <w:sz w:val="16"/>
              </w:rPr>
              <w:t>mirovinsko</w:t>
            </w:r>
            <w:r>
              <w:rPr>
                <w:spacing w:val="-4"/>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6"/>
              <w:jc w:val="right"/>
              <w:rPr>
                <w:sz w:val="16"/>
              </w:rPr>
            </w:pPr>
            <w:r>
              <w:rPr>
                <w:spacing w:val="-2"/>
                <w:sz w:val="16"/>
              </w:rPr>
              <w:t>11.493,74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72"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57"/>
              <w:ind w:right="56"/>
              <w:jc w:val="right"/>
              <w:rPr>
                <w:sz w:val="16"/>
              </w:rPr>
            </w:pPr>
            <w:r>
              <w:rPr>
                <w:spacing w:val="-2"/>
                <w:sz w:val="16"/>
              </w:rPr>
              <w:t>31.381,06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51" w:hRule="atLeast"/>
        </w:trPr>
        <w:tc>
          <w:tcPr>
            <w:tcW w:w="5994" w:type="dxa"/>
            <w:tcBorders>
              <w:left w:val="single" w:sz="8" w:space="0" w:color="000000"/>
              <w:right w:val="single" w:sz="12" w:space="0" w:color="000000"/>
            </w:tcBorders>
          </w:tcPr>
          <w:p>
            <w:pPr>
              <w:pStyle w:val="TableParagraph"/>
              <w:tabs>
                <w:tab w:pos="1434" w:val="left" w:leader="none"/>
              </w:tabs>
              <w:spacing w:before="152"/>
              <w:ind w:left="131"/>
              <w:rPr>
                <w:sz w:val="16"/>
              </w:rPr>
            </w:pPr>
            <w:r>
              <w:rPr>
                <w:spacing w:val="-2"/>
                <w:sz w:val="16"/>
              </w:rPr>
              <w:t>R.111.6.1.1.2</w:t>
            </w:r>
            <w:r>
              <w:rPr>
                <w:sz w:val="16"/>
              </w:rPr>
              <w:tab/>
              <w:t>Aktivnost:</w:t>
            </w:r>
            <w:r>
              <w:rPr>
                <w:spacing w:val="-2"/>
                <w:sz w:val="16"/>
              </w:rPr>
              <w:t> </w:t>
            </w:r>
            <w:r>
              <w:rPr>
                <w:sz w:val="16"/>
              </w:rPr>
              <w:t>Opći</w:t>
            </w:r>
            <w:r>
              <w:rPr>
                <w:spacing w:val="-1"/>
                <w:sz w:val="16"/>
              </w:rPr>
              <w:t> </w:t>
            </w:r>
            <w:r>
              <w:rPr>
                <w:spacing w:val="-2"/>
                <w:sz w:val="16"/>
              </w:rPr>
              <w:t>poslovi</w:t>
            </w:r>
          </w:p>
        </w:tc>
        <w:tc>
          <w:tcPr>
            <w:tcW w:w="1448" w:type="dxa"/>
            <w:tcBorders>
              <w:left w:val="single" w:sz="12" w:space="0" w:color="000000"/>
              <w:right w:val="single" w:sz="8" w:space="0" w:color="000000"/>
            </w:tcBorders>
          </w:tcPr>
          <w:p>
            <w:pPr>
              <w:pStyle w:val="TableParagraph"/>
              <w:spacing w:before="136"/>
              <w:ind w:right="32"/>
              <w:jc w:val="right"/>
              <w:rPr>
                <w:sz w:val="16"/>
              </w:rPr>
            </w:pPr>
            <w:r>
              <w:rPr>
                <w:spacing w:val="-2"/>
                <w:sz w:val="16"/>
              </w:rPr>
              <w:t>37.800,00</w:t>
            </w:r>
          </w:p>
        </w:tc>
        <w:tc>
          <w:tcPr>
            <w:tcW w:w="1461" w:type="dxa"/>
            <w:tcBorders>
              <w:left w:val="single" w:sz="8" w:space="0" w:color="000000"/>
              <w:right w:val="single" w:sz="8" w:space="0" w:color="000000"/>
            </w:tcBorders>
          </w:tcPr>
          <w:p>
            <w:pPr>
              <w:pStyle w:val="TableParagraph"/>
              <w:spacing w:before="121"/>
              <w:ind w:right="84"/>
              <w:jc w:val="right"/>
              <w:rPr>
                <w:sz w:val="16"/>
              </w:rPr>
            </w:pPr>
            <w:r>
              <w:rPr>
                <w:spacing w:val="-2"/>
                <w:sz w:val="16"/>
              </w:rPr>
              <w:t>37.800,00</w:t>
            </w:r>
          </w:p>
        </w:tc>
        <w:tc>
          <w:tcPr>
            <w:tcW w:w="1559" w:type="dxa"/>
            <w:tcBorders>
              <w:left w:val="single" w:sz="8" w:space="0" w:color="000000"/>
              <w:right w:val="single" w:sz="8" w:space="0" w:color="000000"/>
            </w:tcBorders>
          </w:tcPr>
          <w:p>
            <w:pPr>
              <w:pStyle w:val="TableParagraph"/>
              <w:spacing w:before="136"/>
              <w:ind w:right="23"/>
              <w:jc w:val="right"/>
              <w:rPr>
                <w:sz w:val="16"/>
              </w:rPr>
            </w:pPr>
            <w:r>
              <w:rPr>
                <w:spacing w:val="-2"/>
                <w:sz w:val="16"/>
              </w:rPr>
              <w:t>53.138,72</w:t>
            </w:r>
          </w:p>
        </w:tc>
        <w:tc>
          <w:tcPr>
            <w:tcW w:w="755" w:type="dxa"/>
            <w:tcBorders>
              <w:left w:val="single" w:sz="8" w:space="0" w:color="000000"/>
              <w:right w:val="single" w:sz="8" w:space="0" w:color="000000"/>
            </w:tcBorders>
          </w:tcPr>
          <w:p>
            <w:pPr>
              <w:pStyle w:val="TableParagraph"/>
              <w:spacing w:before="136"/>
              <w:ind w:left="145"/>
              <w:rPr>
                <w:sz w:val="16"/>
              </w:rPr>
            </w:pPr>
            <w:r>
              <w:rPr>
                <w:spacing w:val="-2"/>
                <w:sz w:val="16"/>
              </w:rPr>
              <w:t>140,58</w:t>
            </w: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37.800,00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37.800,00</w:t>
            </w:r>
          </w:p>
        </w:tc>
        <w:tc>
          <w:tcPr>
            <w:tcW w:w="1559" w:type="dxa"/>
            <w:tcBorders>
              <w:bottom w:val="single" w:sz="24" w:space="0" w:color="FFFFFF"/>
            </w:tcBorders>
            <w:shd w:val="clear" w:color="auto" w:fill="DFDFDF"/>
          </w:tcPr>
          <w:p>
            <w:pPr>
              <w:pStyle w:val="TableParagraph"/>
              <w:spacing w:before="74"/>
              <w:ind w:right="66"/>
              <w:jc w:val="right"/>
              <w:rPr>
                <w:sz w:val="16"/>
              </w:rPr>
            </w:pPr>
            <w:r>
              <w:rPr>
                <w:spacing w:val="-2"/>
                <w:sz w:val="16"/>
              </w:rPr>
              <w:t>51.286,64</w:t>
            </w:r>
          </w:p>
        </w:tc>
        <w:tc>
          <w:tcPr>
            <w:tcW w:w="755" w:type="dxa"/>
            <w:tcBorders>
              <w:bottom w:val="single" w:sz="24" w:space="0" w:color="FFFFFF"/>
              <w:right w:val="single" w:sz="8" w:space="0" w:color="000000"/>
            </w:tcBorders>
            <w:shd w:val="clear" w:color="auto" w:fill="DFDFDF"/>
          </w:tcPr>
          <w:p>
            <w:pPr>
              <w:pStyle w:val="TableParagraph"/>
              <w:spacing w:before="74"/>
              <w:ind w:left="169"/>
              <w:rPr>
                <w:sz w:val="16"/>
              </w:rPr>
            </w:pPr>
            <w:r>
              <w:rPr>
                <w:spacing w:val="-2"/>
                <w:sz w:val="16"/>
              </w:rPr>
              <w:t>135.68</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6.849,10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3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120,00</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756" w:hRule="atLeast"/>
        </w:trPr>
        <w:tc>
          <w:tcPr>
            <w:tcW w:w="5994" w:type="dxa"/>
            <w:tcBorders>
              <w:left w:val="single" w:sz="8" w:space="0" w:color="000000"/>
              <w:bottom w:val="single" w:sz="8" w:space="0" w:color="000000"/>
              <w:right w:val="single" w:sz="12" w:space="0" w:color="000000"/>
            </w:tcBorders>
          </w:tcPr>
          <w:p>
            <w:pPr>
              <w:pStyle w:val="TableParagraph"/>
              <w:spacing w:before="10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7"/>
              <w:ind w:right="52"/>
              <w:jc w:val="right"/>
              <w:rPr>
                <w:sz w:val="16"/>
              </w:rPr>
            </w:pPr>
            <w:r>
              <w:rPr>
                <w:spacing w:val="-2"/>
                <w:sz w:val="16"/>
              </w:rPr>
              <w:t>6.529,10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200,00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20.848,79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1.057,28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9.865,72</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549,96</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17,84</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9.357,99</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6"/>
              <w:jc w:val="right"/>
              <w:rPr>
                <w:sz w:val="16"/>
              </w:rPr>
            </w:pPr>
            <w:r>
              <w:rPr>
                <w:spacing w:val="-2"/>
                <w:sz w:val="16"/>
              </w:rPr>
              <w:t>21.905,53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5"/>
              <w:jc w:val="right"/>
              <w:rPr>
                <w:sz w:val="16"/>
              </w:rPr>
            </w:pPr>
            <w:r>
              <w:rPr>
                <w:spacing w:val="-2"/>
                <w:sz w:val="16"/>
              </w:rPr>
              <w:t>926,01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49"/>
              <w:jc w:val="right"/>
              <w:rPr>
                <w:sz w:val="16"/>
              </w:rPr>
            </w:pPr>
            <w:r>
              <w:rPr>
                <w:spacing w:val="-2"/>
                <w:sz w:val="16"/>
              </w:rPr>
              <w:t>18.634,23</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1.279,00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602,05</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464,24</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1.683,22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1.336,06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297,36</w:t>
            </w:r>
          </w:p>
        </w:tc>
        <w:tc>
          <w:tcPr>
            <w:tcW w:w="755" w:type="dxa"/>
            <w:vMerge/>
            <w:tcBorders>
              <w:top w:val="nil"/>
              <w:left w:val="single" w:sz="8" w:space="0" w:color="000000"/>
              <w:right w:val="single" w:sz="8" w:space="0" w:color="000000"/>
            </w:tcBorders>
          </w:tcPr>
          <w:p>
            <w:pPr>
              <w:rPr>
                <w:sz w:val="2"/>
                <w:szCs w:val="2"/>
              </w:rPr>
            </w:pPr>
          </w:p>
        </w:tc>
      </w:tr>
      <w:tr>
        <w:trPr>
          <w:trHeight w:val="50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49,80</w:t>
            </w:r>
          </w:p>
        </w:tc>
        <w:tc>
          <w:tcPr>
            <w:tcW w:w="755" w:type="dxa"/>
            <w:vMerge/>
            <w:tcBorders>
              <w:top w:val="nil"/>
              <w:left w:val="single" w:sz="8" w:space="0" w:color="000000"/>
              <w:right w:val="single" w:sz="8" w:space="0" w:color="000000"/>
            </w:tcBorders>
          </w:tcPr>
          <w:p>
            <w:pPr>
              <w:rPr>
                <w:sz w:val="2"/>
                <w:szCs w:val="2"/>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4"/>
                <w:sz w:val="16"/>
              </w:rPr>
              <w:t>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4"/>
                <w:sz w:val="16"/>
              </w:rPr>
              <w:t>0,00</w:t>
            </w:r>
          </w:p>
        </w:tc>
        <w:tc>
          <w:tcPr>
            <w:tcW w:w="1559" w:type="dxa"/>
            <w:tcBorders>
              <w:bottom w:val="single" w:sz="18" w:space="0" w:color="FFFFFF"/>
            </w:tcBorders>
            <w:shd w:val="clear" w:color="auto" w:fill="DFDFDF"/>
          </w:tcPr>
          <w:p>
            <w:pPr>
              <w:pStyle w:val="TableParagraph"/>
              <w:spacing w:before="74"/>
              <w:ind w:right="64"/>
              <w:jc w:val="right"/>
              <w:rPr>
                <w:sz w:val="16"/>
              </w:rPr>
            </w:pPr>
            <w:r>
              <w:rPr>
                <w:spacing w:val="-2"/>
                <w:sz w:val="16"/>
              </w:rPr>
              <w:t>1.852,08</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1.852,08</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1.852,08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14" w:hRule="atLeast"/>
        </w:trPr>
        <w:tc>
          <w:tcPr>
            <w:tcW w:w="5994" w:type="dxa"/>
            <w:tcBorders>
              <w:left w:val="single" w:sz="8" w:space="0" w:color="000000"/>
              <w:bottom w:val="single" w:sz="24" w:space="0" w:color="FFFFFF"/>
            </w:tcBorders>
            <w:shd w:val="clear" w:color="auto" w:fill="BFBFBF"/>
          </w:tcPr>
          <w:p>
            <w:pPr>
              <w:pStyle w:val="TableParagraph"/>
              <w:tabs>
                <w:tab w:pos="880" w:val="left" w:leader="none"/>
              </w:tabs>
              <w:spacing w:line="237" w:lineRule="auto" w:before="30"/>
              <w:ind w:left="880" w:right="415" w:hanging="749"/>
              <w:rPr>
                <w:b/>
                <w:sz w:val="16"/>
              </w:rPr>
            </w:pPr>
            <w:r>
              <w:rPr>
                <w:b/>
                <w:spacing w:val="-2"/>
                <w:sz w:val="16"/>
              </w:rPr>
              <w:t>R.120</w:t>
            </w:r>
            <w:r>
              <w:rPr>
                <w:b/>
                <w:sz w:val="16"/>
              </w:rPr>
              <w:tab/>
              <w:t>UPRAVNI</w:t>
            </w:r>
            <w:r>
              <w:rPr>
                <w:b/>
                <w:spacing w:val="-6"/>
                <w:sz w:val="16"/>
              </w:rPr>
              <w:t> </w:t>
            </w:r>
            <w:r>
              <w:rPr>
                <w:b/>
                <w:sz w:val="16"/>
              </w:rPr>
              <w:t>ODJEL</w:t>
            </w:r>
            <w:r>
              <w:rPr>
                <w:b/>
                <w:spacing w:val="-4"/>
                <w:sz w:val="16"/>
              </w:rPr>
              <w:t> </w:t>
            </w:r>
            <w:r>
              <w:rPr>
                <w:b/>
                <w:sz w:val="16"/>
              </w:rPr>
              <w:t>ZA</w:t>
            </w:r>
            <w:r>
              <w:rPr>
                <w:b/>
                <w:spacing w:val="-7"/>
                <w:sz w:val="16"/>
              </w:rPr>
              <w:t> </w:t>
            </w:r>
            <w:r>
              <w:rPr>
                <w:b/>
                <w:sz w:val="16"/>
              </w:rPr>
              <w:t>KOMUNALNO</w:t>
            </w:r>
            <w:r>
              <w:rPr>
                <w:b/>
                <w:spacing w:val="-7"/>
                <w:sz w:val="16"/>
              </w:rPr>
              <w:t> </w:t>
            </w:r>
            <w:r>
              <w:rPr>
                <w:b/>
                <w:sz w:val="16"/>
              </w:rPr>
              <w:t>GOSPODARSTVO</w:t>
            </w:r>
            <w:r>
              <w:rPr>
                <w:b/>
                <w:spacing w:val="-6"/>
                <w:sz w:val="16"/>
              </w:rPr>
              <w:t> </w:t>
            </w:r>
            <w:r>
              <w:rPr>
                <w:b/>
                <w:sz w:val="16"/>
              </w:rPr>
              <w:t>I </w:t>
            </w:r>
            <w:r>
              <w:rPr>
                <w:b/>
                <w:spacing w:val="-2"/>
                <w:sz w:val="16"/>
              </w:rPr>
              <w:t>GRADITELJSTVO</w:t>
            </w:r>
          </w:p>
        </w:tc>
        <w:tc>
          <w:tcPr>
            <w:tcW w:w="1448" w:type="dxa"/>
            <w:tcBorders>
              <w:bottom w:val="single" w:sz="24" w:space="0" w:color="FFFFFF"/>
            </w:tcBorders>
            <w:shd w:val="clear" w:color="auto" w:fill="BFBFBF"/>
          </w:tcPr>
          <w:p>
            <w:pPr>
              <w:pStyle w:val="TableParagraph"/>
              <w:spacing w:before="103"/>
              <w:ind w:right="44"/>
              <w:jc w:val="right"/>
              <w:rPr>
                <w:sz w:val="16"/>
              </w:rPr>
            </w:pPr>
            <w:r>
              <w:rPr>
                <w:spacing w:val="-2"/>
                <w:sz w:val="16"/>
              </w:rPr>
              <w:t>18.662.860,00</w:t>
            </w:r>
          </w:p>
        </w:tc>
        <w:tc>
          <w:tcPr>
            <w:tcW w:w="1461" w:type="dxa"/>
            <w:tcBorders>
              <w:bottom w:val="single" w:sz="24" w:space="0" w:color="FFFFFF"/>
            </w:tcBorders>
            <w:shd w:val="clear" w:color="auto" w:fill="BFBFBF"/>
          </w:tcPr>
          <w:p>
            <w:pPr>
              <w:pStyle w:val="TableParagraph"/>
              <w:spacing w:before="117"/>
              <w:ind w:right="94"/>
              <w:jc w:val="right"/>
              <w:rPr>
                <w:sz w:val="16"/>
              </w:rPr>
            </w:pPr>
            <w:r>
              <w:rPr>
                <w:spacing w:val="-2"/>
                <w:sz w:val="16"/>
              </w:rPr>
              <w:t>18.662.860,00</w:t>
            </w:r>
          </w:p>
        </w:tc>
        <w:tc>
          <w:tcPr>
            <w:tcW w:w="1559" w:type="dxa"/>
            <w:tcBorders>
              <w:bottom w:val="single" w:sz="24" w:space="0" w:color="FFFFFF"/>
            </w:tcBorders>
            <w:shd w:val="clear" w:color="auto" w:fill="BFBFBF"/>
          </w:tcPr>
          <w:p>
            <w:pPr>
              <w:pStyle w:val="TableParagraph"/>
              <w:spacing w:before="103"/>
              <w:ind w:right="64"/>
              <w:jc w:val="right"/>
              <w:rPr>
                <w:sz w:val="16"/>
              </w:rPr>
            </w:pPr>
            <w:r>
              <w:rPr>
                <w:spacing w:val="-2"/>
                <w:sz w:val="16"/>
              </w:rPr>
              <w:t>2.957.441,69</w:t>
            </w:r>
          </w:p>
        </w:tc>
        <w:tc>
          <w:tcPr>
            <w:tcW w:w="755" w:type="dxa"/>
            <w:tcBorders>
              <w:bottom w:val="single" w:sz="24" w:space="0" w:color="FFFFFF"/>
              <w:right w:val="single" w:sz="8" w:space="0" w:color="000000"/>
            </w:tcBorders>
            <w:shd w:val="clear" w:color="auto" w:fill="BFBFBF"/>
          </w:tcPr>
          <w:p>
            <w:pPr>
              <w:pStyle w:val="TableParagraph"/>
              <w:spacing w:before="103"/>
              <w:ind w:right="-15"/>
              <w:jc w:val="right"/>
              <w:rPr>
                <w:sz w:val="16"/>
              </w:rPr>
            </w:pPr>
            <w:r>
              <w:rPr>
                <w:spacing w:val="-2"/>
                <w:sz w:val="16"/>
              </w:rPr>
              <w:t>15,85</w:t>
            </w:r>
          </w:p>
        </w:tc>
      </w:tr>
      <w:tr>
        <w:trPr>
          <w:trHeight w:val="705" w:hRule="atLeast"/>
        </w:trPr>
        <w:tc>
          <w:tcPr>
            <w:tcW w:w="5994" w:type="dxa"/>
            <w:tcBorders>
              <w:top w:val="single" w:sz="24" w:space="0" w:color="FFFFFF"/>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R.120.2</w:t>
            </w:r>
            <w:r>
              <w:rPr>
                <w:b/>
                <w:sz w:val="16"/>
              </w:rPr>
              <w:tab/>
              <w:t>Glava</w:t>
            </w:r>
            <w:r>
              <w:rPr>
                <w:b/>
                <w:spacing w:val="-14"/>
                <w:sz w:val="16"/>
              </w:rPr>
              <w:t> </w:t>
            </w:r>
            <w:r>
              <w:rPr>
                <w:b/>
                <w:sz w:val="16"/>
              </w:rPr>
              <w:t>1:</w:t>
            </w:r>
            <w:r>
              <w:rPr>
                <w:b/>
                <w:spacing w:val="1"/>
                <w:sz w:val="16"/>
              </w:rPr>
              <w:t> </w:t>
            </w:r>
            <w:r>
              <w:rPr>
                <w:b/>
                <w:sz w:val="16"/>
              </w:rPr>
              <w:t>KOMUNALNO</w:t>
            </w:r>
            <w:r>
              <w:rPr>
                <w:b/>
                <w:spacing w:val="-9"/>
                <w:sz w:val="16"/>
              </w:rPr>
              <w:t> </w:t>
            </w:r>
            <w:r>
              <w:rPr>
                <w:b/>
                <w:spacing w:val="-2"/>
                <w:sz w:val="16"/>
              </w:rPr>
              <w:t>GOSPODARSTVO</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tcBorders>
              <w:top w:val="single" w:sz="24" w:space="0" w:color="FFFFFF"/>
            </w:tcBorders>
            <w:shd w:val="clear" w:color="auto" w:fill="BFBFBF"/>
          </w:tcPr>
          <w:p>
            <w:pPr>
              <w:pStyle w:val="TableParagraph"/>
              <w:spacing w:before="132"/>
              <w:ind w:right="44"/>
              <w:jc w:val="right"/>
              <w:rPr>
                <w:sz w:val="16"/>
              </w:rPr>
            </w:pPr>
            <w:r>
              <w:rPr>
                <w:spacing w:val="-2"/>
                <w:sz w:val="16"/>
              </w:rPr>
              <w:t>16.203.000,00</w:t>
            </w:r>
          </w:p>
        </w:tc>
        <w:tc>
          <w:tcPr>
            <w:tcW w:w="1461" w:type="dxa"/>
            <w:tcBorders>
              <w:top w:val="single" w:sz="24" w:space="0" w:color="FFFFFF"/>
            </w:tcBorders>
            <w:shd w:val="clear" w:color="auto" w:fill="BFBFBF"/>
          </w:tcPr>
          <w:p>
            <w:pPr>
              <w:pStyle w:val="TableParagraph"/>
              <w:spacing w:before="132"/>
              <w:ind w:right="94"/>
              <w:jc w:val="right"/>
              <w:rPr>
                <w:sz w:val="16"/>
              </w:rPr>
            </w:pPr>
            <w:r>
              <w:rPr>
                <w:spacing w:val="-2"/>
                <w:sz w:val="16"/>
              </w:rPr>
              <w:t>16.203.000,00</w:t>
            </w:r>
          </w:p>
        </w:tc>
        <w:tc>
          <w:tcPr>
            <w:tcW w:w="1559" w:type="dxa"/>
            <w:tcBorders>
              <w:top w:val="single" w:sz="24" w:space="0" w:color="FFFFFF"/>
            </w:tcBorders>
            <w:shd w:val="clear" w:color="auto" w:fill="BFBFBF"/>
          </w:tcPr>
          <w:p>
            <w:pPr>
              <w:pStyle w:val="TableParagraph"/>
              <w:spacing w:before="132"/>
              <w:ind w:right="64"/>
              <w:jc w:val="right"/>
              <w:rPr>
                <w:sz w:val="16"/>
              </w:rPr>
            </w:pPr>
            <w:r>
              <w:rPr>
                <w:spacing w:val="-2"/>
                <w:sz w:val="16"/>
              </w:rPr>
              <w:t>2.598.465,59</w:t>
            </w:r>
          </w:p>
        </w:tc>
        <w:tc>
          <w:tcPr>
            <w:tcW w:w="755" w:type="dxa"/>
            <w:tcBorders>
              <w:top w:val="single" w:sz="24" w:space="0" w:color="FFFFFF"/>
              <w:right w:val="single" w:sz="8" w:space="0" w:color="000000"/>
            </w:tcBorders>
            <w:shd w:val="clear" w:color="auto" w:fill="BFBFBF"/>
          </w:tcPr>
          <w:p>
            <w:pPr>
              <w:pStyle w:val="TableParagraph"/>
              <w:spacing w:before="148"/>
              <w:ind w:right="-15"/>
              <w:jc w:val="right"/>
              <w:rPr>
                <w:sz w:val="16"/>
              </w:rPr>
            </w:pPr>
            <w:r>
              <w:rPr>
                <w:spacing w:val="-2"/>
                <w:sz w:val="16"/>
              </w:rPr>
              <w:t>16.04</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16.203.000,00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16.203.000,00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2.598.465,59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7"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40" w:lineRule="atLeast" w:before="88"/>
              <w:ind w:left="160" w:right="2486" w:hanging="29"/>
              <w:rPr>
                <w:b/>
                <w:sz w:val="16"/>
              </w:rPr>
            </w:pPr>
            <w:r>
              <w:rPr>
                <w:b/>
                <w:spacing w:val="-2"/>
                <w:position w:val="3"/>
                <w:sz w:val="16"/>
              </w:rPr>
              <w:t>R.120.2.1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w:t>
            </w:r>
            <w:r>
              <w:rPr>
                <w:b/>
                <w:spacing w:val="-2"/>
                <w:sz w:val="16"/>
              </w:rPr>
              <w:t>Izvori:</w:t>
            </w:r>
          </w:p>
          <w:p>
            <w:pPr>
              <w:pStyle w:val="TableParagraph"/>
              <w:spacing w:line="128" w:lineRule="exact"/>
              <w:ind w:left="160"/>
              <w:rPr>
                <w:b/>
                <w:sz w:val="16"/>
              </w:rPr>
            </w:pPr>
            <w:r>
              <w:rPr>
                <w:b/>
                <w:spacing w:val="-2"/>
                <w:sz w:val="16"/>
              </w:rPr>
              <w:t>11,43,52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9.136.000,00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9.136.000,00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2.013.473,57</w:t>
            </w:r>
          </w:p>
        </w:tc>
        <w:tc>
          <w:tcPr>
            <w:tcW w:w="755" w:type="dxa"/>
            <w:tcBorders>
              <w:bottom w:val="single" w:sz="36" w:space="0" w:color="FFFFFF"/>
              <w:right w:val="single" w:sz="8" w:space="0" w:color="000000"/>
            </w:tcBorders>
            <w:shd w:val="clear" w:color="auto" w:fill="DBDBDB"/>
          </w:tcPr>
          <w:p>
            <w:pPr>
              <w:pStyle w:val="TableParagraph"/>
              <w:spacing w:before="103"/>
              <w:ind w:right="15"/>
              <w:jc w:val="right"/>
              <w:rPr>
                <w:sz w:val="16"/>
              </w:rPr>
            </w:pPr>
            <w:r>
              <w:rPr>
                <w:spacing w:val="-2"/>
                <w:sz w:val="16"/>
              </w:rPr>
              <w:t>22.04</w:t>
            </w:r>
          </w:p>
        </w:tc>
      </w:tr>
      <w:tr>
        <w:trPr>
          <w:trHeight w:val="597"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line="237" w:lineRule="auto" w:before="58"/>
              <w:ind w:left="1331" w:right="346" w:hanging="1200"/>
              <w:rPr>
                <w:sz w:val="16"/>
              </w:rPr>
            </w:pPr>
            <w:r>
              <w:rPr>
                <w:spacing w:val="-2"/>
                <w:sz w:val="16"/>
              </w:rPr>
              <w:t>R.120.2.1.1</w:t>
            </w:r>
            <w:r>
              <w:rPr>
                <w:sz w:val="16"/>
              </w:rPr>
              <w:tab/>
              <w:t>Aktivnost:</w:t>
            </w:r>
            <w:r>
              <w:rPr>
                <w:spacing w:val="-6"/>
                <w:sz w:val="16"/>
              </w:rPr>
              <w:t> </w:t>
            </w:r>
            <w:r>
              <w:rPr>
                <w:sz w:val="16"/>
              </w:rPr>
              <w:t>Održavanje</w:t>
            </w:r>
            <w:r>
              <w:rPr>
                <w:spacing w:val="-6"/>
                <w:sz w:val="16"/>
              </w:rPr>
              <w:t> </w:t>
            </w:r>
            <w:r>
              <w:rPr>
                <w:sz w:val="16"/>
              </w:rPr>
              <w:t>javnih</w:t>
            </w:r>
            <w:r>
              <w:rPr>
                <w:spacing w:val="-6"/>
                <w:sz w:val="16"/>
              </w:rPr>
              <w:t> </w:t>
            </w:r>
            <w:r>
              <w:rPr>
                <w:sz w:val="16"/>
              </w:rPr>
              <w:t>zelenih</w:t>
            </w:r>
            <w:r>
              <w:rPr>
                <w:spacing w:val="-8"/>
                <w:sz w:val="16"/>
              </w:rPr>
              <w:t> </w:t>
            </w:r>
            <w:r>
              <w:rPr>
                <w:sz w:val="16"/>
              </w:rPr>
              <w:t>površina</w:t>
            </w:r>
            <w:r>
              <w:rPr>
                <w:spacing w:val="-8"/>
                <w:sz w:val="16"/>
              </w:rPr>
              <w:t> </w:t>
            </w:r>
            <w:r>
              <w:rPr>
                <w:sz w:val="16"/>
              </w:rPr>
              <w:t>i</w:t>
            </w:r>
            <w:r>
              <w:rPr>
                <w:spacing w:val="-6"/>
                <w:sz w:val="16"/>
              </w:rPr>
              <w:t> </w:t>
            </w:r>
            <w:r>
              <w:rPr>
                <w:sz w:val="16"/>
              </w:rPr>
              <w:t>javne </w:t>
            </w:r>
            <w:r>
              <w:rPr>
                <w:spacing w:val="-2"/>
                <w:sz w:val="16"/>
              </w:rPr>
              <w:t>čistoće</w:t>
            </w:r>
          </w:p>
        </w:tc>
        <w:tc>
          <w:tcPr>
            <w:tcW w:w="1448" w:type="dxa"/>
            <w:tcBorders>
              <w:top w:val="single" w:sz="36" w:space="0" w:color="FFFFFF"/>
            </w:tcBorders>
            <w:shd w:val="clear" w:color="auto" w:fill="E2E2E2"/>
          </w:tcPr>
          <w:p>
            <w:pPr>
              <w:pStyle w:val="TableParagraph"/>
              <w:spacing w:before="85"/>
              <w:ind w:right="44"/>
              <w:jc w:val="right"/>
              <w:rPr>
                <w:sz w:val="16"/>
              </w:rPr>
            </w:pPr>
            <w:r>
              <w:rPr>
                <w:spacing w:val="-2"/>
                <w:sz w:val="16"/>
              </w:rPr>
              <w:t>2.351.000,00</w:t>
            </w:r>
          </w:p>
        </w:tc>
        <w:tc>
          <w:tcPr>
            <w:tcW w:w="1461" w:type="dxa"/>
            <w:tcBorders>
              <w:top w:val="single" w:sz="36" w:space="0" w:color="FFFFFF"/>
            </w:tcBorders>
            <w:shd w:val="clear" w:color="auto" w:fill="E2E2E2"/>
          </w:tcPr>
          <w:p>
            <w:pPr>
              <w:pStyle w:val="TableParagraph"/>
              <w:spacing w:before="71"/>
              <w:ind w:right="94"/>
              <w:jc w:val="right"/>
              <w:rPr>
                <w:sz w:val="16"/>
              </w:rPr>
            </w:pPr>
            <w:r>
              <w:rPr>
                <w:spacing w:val="-2"/>
                <w:sz w:val="16"/>
              </w:rPr>
              <w:t>2.351.000,00</w:t>
            </w:r>
          </w:p>
        </w:tc>
        <w:tc>
          <w:tcPr>
            <w:tcW w:w="1559" w:type="dxa"/>
            <w:tcBorders>
              <w:top w:val="single" w:sz="36" w:space="0" w:color="FFFFFF"/>
            </w:tcBorders>
            <w:shd w:val="clear" w:color="auto" w:fill="E2E2E2"/>
          </w:tcPr>
          <w:p>
            <w:pPr>
              <w:pStyle w:val="TableParagraph"/>
              <w:spacing w:before="85"/>
              <w:ind w:right="64"/>
              <w:jc w:val="right"/>
              <w:rPr>
                <w:sz w:val="16"/>
              </w:rPr>
            </w:pPr>
            <w:r>
              <w:rPr>
                <w:spacing w:val="-2"/>
                <w:sz w:val="16"/>
              </w:rPr>
              <w:t>793.048,68</w:t>
            </w:r>
          </w:p>
        </w:tc>
        <w:tc>
          <w:tcPr>
            <w:tcW w:w="755" w:type="dxa"/>
            <w:tcBorders>
              <w:top w:val="single" w:sz="36" w:space="0" w:color="FFFFFF"/>
              <w:right w:val="single" w:sz="8" w:space="0" w:color="000000"/>
            </w:tcBorders>
            <w:shd w:val="clear" w:color="auto" w:fill="E2E2E2"/>
          </w:tcPr>
          <w:p>
            <w:pPr>
              <w:pStyle w:val="TableParagraph"/>
              <w:spacing w:before="85"/>
              <w:ind w:right="27"/>
              <w:jc w:val="right"/>
              <w:rPr>
                <w:sz w:val="16"/>
              </w:rPr>
            </w:pPr>
            <w:r>
              <w:rPr>
                <w:spacing w:val="-2"/>
                <w:sz w:val="16"/>
              </w:rPr>
              <w:t>33,73</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32" w:hRule="atLeast"/>
        </w:trPr>
        <w:tc>
          <w:tcPr>
            <w:tcW w:w="5994" w:type="dxa"/>
            <w:tcBorders>
              <w:left w:val="single" w:sz="8" w:space="0" w:color="000000"/>
              <w:bottom w:val="single" w:sz="8" w:space="0" w:color="000000"/>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8" w:space="0" w:color="000000"/>
            </w:tcBorders>
            <w:shd w:val="clear" w:color="auto" w:fill="DFDFDF"/>
          </w:tcPr>
          <w:p>
            <w:pPr>
              <w:pStyle w:val="TableParagraph"/>
              <w:spacing w:before="74"/>
              <w:ind w:right="44"/>
              <w:jc w:val="right"/>
              <w:rPr>
                <w:sz w:val="16"/>
              </w:rPr>
            </w:pPr>
            <w:r>
              <w:rPr>
                <w:spacing w:val="-2"/>
                <w:sz w:val="16"/>
              </w:rPr>
              <w:t>2.101.000,00</w:t>
            </w:r>
          </w:p>
        </w:tc>
        <w:tc>
          <w:tcPr>
            <w:tcW w:w="1461" w:type="dxa"/>
            <w:tcBorders>
              <w:bottom w:val="single" w:sz="8" w:space="0" w:color="000000"/>
            </w:tcBorders>
            <w:shd w:val="clear" w:color="auto" w:fill="DFDFDF"/>
          </w:tcPr>
          <w:p>
            <w:pPr>
              <w:pStyle w:val="TableParagraph"/>
              <w:spacing w:before="74"/>
              <w:ind w:right="65"/>
              <w:jc w:val="right"/>
              <w:rPr>
                <w:sz w:val="16"/>
              </w:rPr>
            </w:pPr>
            <w:r>
              <w:rPr>
                <w:spacing w:val="-2"/>
                <w:sz w:val="16"/>
              </w:rPr>
              <w:t>2.101.000,00</w:t>
            </w:r>
          </w:p>
        </w:tc>
        <w:tc>
          <w:tcPr>
            <w:tcW w:w="1559" w:type="dxa"/>
            <w:tcBorders>
              <w:bottom w:val="single" w:sz="8" w:space="0" w:color="000000"/>
            </w:tcBorders>
            <w:shd w:val="clear" w:color="auto" w:fill="DFDFDF"/>
          </w:tcPr>
          <w:p>
            <w:pPr>
              <w:pStyle w:val="TableParagraph"/>
              <w:spacing w:before="74"/>
              <w:ind w:right="64"/>
              <w:jc w:val="right"/>
              <w:rPr>
                <w:sz w:val="16"/>
              </w:rPr>
            </w:pPr>
            <w:r>
              <w:rPr>
                <w:spacing w:val="-2"/>
                <w:sz w:val="16"/>
              </w:rPr>
              <w:t>703.175,68</w:t>
            </w:r>
          </w:p>
        </w:tc>
        <w:tc>
          <w:tcPr>
            <w:tcW w:w="755" w:type="dxa"/>
            <w:tcBorders>
              <w:bottom w:val="single" w:sz="8" w:space="0" w:color="000000"/>
              <w:right w:val="single" w:sz="8" w:space="0" w:color="000000"/>
            </w:tcBorders>
            <w:shd w:val="clear" w:color="auto" w:fill="DFDFDF"/>
          </w:tcPr>
          <w:p>
            <w:pPr>
              <w:pStyle w:val="TableParagraph"/>
              <w:spacing w:before="74"/>
              <w:jc w:val="right"/>
              <w:rPr>
                <w:sz w:val="16"/>
              </w:rPr>
            </w:pPr>
            <w:r>
              <w:rPr>
                <w:spacing w:val="-2"/>
                <w:sz w:val="16"/>
              </w:rPr>
              <w:t>33.47</w:t>
            </w:r>
          </w:p>
        </w:tc>
      </w:tr>
    </w:tbl>
    <w:p>
      <w:pPr>
        <w:pStyle w:val="TableParagraph"/>
        <w:spacing w:after="0"/>
        <w:jc w:val="right"/>
        <w:rPr>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8"/>
              <w:jc w:val="right"/>
              <w:rPr>
                <w:sz w:val="16"/>
              </w:rPr>
            </w:pPr>
            <w:r>
              <w:rPr>
                <w:spacing w:val="-2"/>
                <w:sz w:val="16"/>
              </w:rPr>
              <w:t>703.175,68</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8.149,09</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695.026,59</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250.000,00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250.000,00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89.873,00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35.95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89.873,00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4226</w:t>
            </w:r>
            <w:r>
              <w:rPr>
                <w:spacing w:val="56"/>
                <w:sz w:val="16"/>
              </w:rPr>
              <w:t> </w:t>
            </w:r>
            <w:r>
              <w:rPr>
                <w:sz w:val="16"/>
              </w:rPr>
              <w:t>Sportska</w:t>
            </w:r>
            <w:r>
              <w:rPr>
                <w:spacing w:val="1"/>
                <w:sz w:val="16"/>
              </w:rPr>
              <w:t> </w:t>
            </w:r>
            <w:r>
              <w:rPr>
                <w:sz w:val="16"/>
              </w:rPr>
              <w:t>i</w:t>
            </w:r>
            <w:r>
              <w:rPr>
                <w:spacing w:val="-1"/>
                <w:sz w:val="16"/>
              </w:rPr>
              <w:t> </w:t>
            </w:r>
            <w:r>
              <w:rPr>
                <w:sz w:val="16"/>
              </w:rPr>
              <w:t>glazbena</w:t>
            </w:r>
            <w:r>
              <w:rPr>
                <w:spacing w:val="-1"/>
                <w:sz w:val="16"/>
              </w:rPr>
              <w:t> </w:t>
            </w:r>
            <w:r>
              <w:rPr>
                <w:spacing w:val="-2"/>
                <w:sz w:val="16"/>
              </w:rPr>
              <w:t>oprema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43.888,75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45.984,25</w:t>
            </w:r>
          </w:p>
        </w:tc>
        <w:tc>
          <w:tcPr>
            <w:tcW w:w="755" w:type="dxa"/>
            <w:vMerge/>
            <w:tcBorders>
              <w:top w:val="nil"/>
              <w:left w:val="single" w:sz="8" w:space="0" w:color="000000"/>
              <w:right w:val="single" w:sz="8" w:space="0" w:color="000000"/>
            </w:tcBorders>
          </w:tcPr>
          <w:p>
            <w:pPr>
              <w:rPr>
                <w:sz w:val="2"/>
                <w:szCs w:val="2"/>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61"/>
              <w:ind w:left="1331" w:right="646" w:hanging="1200"/>
              <w:rPr>
                <w:sz w:val="16"/>
              </w:rPr>
            </w:pPr>
            <w:r>
              <w:rPr>
                <w:spacing w:val="-2"/>
                <w:sz w:val="16"/>
              </w:rPr>
              <w:t>R.120.2.1.4</w:t>
            </w:r>
            <w:r>
              <w:rPr>
                <w:sz w:val="16"/>
              </w:rPr>
              <w:tab/>
              <w:t>Aktivnost:</w:t>
            </w:r>
            <w:r>
              <w:rPr>
                <w:spacing w:val="-7"/>
                <w:sz w:val="16"/>
              </w:rPr>
              <w:t> </w:t>
            </w:r>
            <w:r>
              <w:rPr>
                <w:sz w:val="16"/>
              </w:rPr>
              <w:t>Održavanje</w:t>
            </w:r>
            <w:r>
              <w:rPr>
                <w:spacing w:val="-7"/>
                <w:sz w:val="16"/>
              </w:rPr>
              <w:t> </w:t>
            </w:r>
            <w:r>
              <w:rPr>
                <w:sz w:val="16"/>
              </w:rPr>
              <w:t>vodoopskrbnih</w:t>
            </w:r>
            <w:r>
              <w:rPr>
                <w:spacing w:val="-12"/>
                <w:sz w:val="16"/>
              </w:rPr>
              <w:t> </w:t>
            </w:r>
            <w:r>
              <w:rPr>
                <w:sz w:val="16"/>
              </w:rPr>
              <w:t>cjevovoda</w:t>
            </w:r>
            <w:r>
              <w:rPr>
                <w:spacing w:val="-9"/>
                <w:sz w:val="16"/>
              </w:rPr>
              <w:t> </w:t>
            </w:r>
            <w:r>
              <w:rPr>
                <w:sz w:val="16"/>
              </w:rPr>
              <w:t>i </w:t>
            </w:r>
            <w:r>
              <w:rPr>
                <w:spacing w:val="-2"/>
                <w:sz w:val="16"/>
              </w:rPr>
              <w:t>odvodnje</w:t>
            </w:r>
          </w:p>
        </w:tc>
        <w:tc>
          <w:tcPr>
            <w:tcW w:w="1448" w:type="dxa"/>
            <w:shd w:val="clear" w:color="auto" w:fill="E2E2E2"/>
          </w:tcPr>
          <w:p>
            <w:pPr>
              <w:pStyle w:val="TableParagraph"/>
              <w:spacing w:before="88"/>
              <w:ind w:right="44"/>
              <w:jc w:val="right"/>
              <w:rPr>
                <w:sz w:val="16"/>
              </w:rPr>
            </w:pPr>
            <w:r>
              <w:rPr>
                <w:spacing w:val="-2"/>
                <w:sz w:val="16"/>
              </w:rPr>
              <w:t>100.000,00</w:t>
            </w:r>
          </w:p>
        </w:tc>
        <w:tc>
          <w:tcPr>
            <w:tcW w:w="1461" w:type="dxa"/>
            <w:shd w:val="clear" w:color="auto" w:fill="E2E2E2"/>
          </w:tcPr>
          <w:p>
            <w:pPr>
              <w:pStyle w:val="TableParagraph"/>
              <w:spacing w:before="74"/>
              <w:ind w:right="96"/>
              <w:jc w:val="right"/>
              <w:rPr>
                <w:sz w:val="16"/>
              </w:rPr>
            </w:pPr>
            <w:r>
              <w:rPr>
                <w:spacing w:val="-2"/>
                <w:sz w:val="16"/>
              </w:rPr>
              <w:t>100.000,00</w:t>
            </w:r>
          </w:p>
        </w:tc>
        <w:tc>
          <w:tcPr>
            <w:tcW w:w="1559" w:type="dxa"/>
            <w:shd w:val="clear" w:color="auto" w:fill="E2E2E2"/>
          </w:tcPr>
          <w:p>
            <w:pPr>
              <w:pStyle w:val="TableParagraph"/>
              <w:spacing w:before="88"/>
              <w:ind w:right="64"/>
              <w:jc w:val="right"/>
              <w:rPr>
                <w:sz w:val="16"/>
              </w:rPr>
            </w:pPr>
            <w:r>
              <w:rPr>
                <w:spacing w:val="-2"/>
                <w:sz w:val="16"/>
              </w:rPr>
              <w:t>41.921,08</w:t>
            </w:r>
          </w:p>
        </w:tc>
        <w:tc>
          <w:tcPr>
            <w:tcW w:w="755" w:type="dxa"/>
            <w:tcBorders>
              <w:right w:val="single" w:sz="8" w:space="0" w:color="000000"/>
            </w:tcBorders>
            <w:shd w:val="clear" w:color="auto" w:fill="E2E2E2"/>
          </w:tcPr>
          <w:p>
            <w:pPr>
              <w:pStyle w:val="TableParagraph"/>
              <w:spacing w:before="88"/>
              <w:ind w:right="27"/>
              <w:jc w:val="right"/>
              <w:rPr>
                <w:sz w:val="16"/>
              </w:rPr>
            </w:pPr>
            <w:r>
              <w:rPr>
                <w:spacing w:val="-2"/>
                <w:sz w:val="16"/>
              </w:rPr>
              <w:t>41,92</w:t>
            </w:r>
          </w:p>
        </w:tc>
      </w:tr>
      <w:tr>
        <w:trPr>
          <w:trHeight w:val="244"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100.000,00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100.000,00</w:t>
            </w:r>
          </w:p>
        </w:tc>
        <w:tc>
          <w:tcPr>
            <w:tcW w:w="1559" w:type="dxa"/>
            <w:tcBorders>
              <w:bottom w:val="single" w:sz="24" w:space="0" w:color="FFFFFF"/>
            </w:tcBorders>
            <w:shd w:val="clear" w:color="auto" w:fill="DFDFDF"/>
          </w:tcPr>
          <w:p>
            <w:pPr>
              <w:pStyle w:val="TableParagraph"/>
              <w:spacing w:before="74"/>
              <w:ind w:right="64"/>
              <w:jc w:val="right"/>
              <w:rPr>
                <w:sz w:val="16"/>
              </w:rPr>
            </w:pPr>
            <w:r>
              <w:rPr>
                <w:spacing w:val="-2"/>
                <w:sz w:val="16"/>
              </w:rPr>
              <w:t>41.921,08</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41.92</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41.921,08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41.921,08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R.120.2.1.5</w:t>
            </w:r>
            <w:r>
              <w:rPr>
                <w:sz w:val="16"/>
              </w:rPr>
              <w:tab/>
              <w:t>Aktivnost:</w:t>
            </w:r>
            <w:r>
              <w:rPr>
                <w:spacing w:val="-9"/>
                <w:sz w:val="16"/>
              </w:rPr>
              <w:t> </w:t>
            </w:r>
            <w:r>
              <w:rPr>
                <w:sz w:val="16"/>
              </w:rPr>
              <w:t>Zaštita</w:t>
            </w:r>
            <w:r>
              <w:rPr>
                <w:spacing w:val="-8"/>
                <w:sz w:val="16"/>
              </w:rPr>
              <w:t> </w:t>
            </w:r>
            <w:r>
              <w:rPr>
                <w:spacing w:val="-2"/>
                <w:sz w:val="16"/>
              </w:rPr>
              <w:t>okoliša</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840.000,00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840.000,00</w:t>
            </w:r>
          </w:p>
        </w:tc>
        <w:tc>
          <w:tcPr>
            <w:tcW w:w="1559" w:type="dxa"/>
            <w:tcBorders>
              <w:bottom w:val="single" w:sz="24" w:space="0" w:color="FFFFFF"/>
            </w:tcBorders>
            <w:shd w:val="clear" w:color="auto" w:fill="E2E2E2"/>
          </w:tcPr>
          <w:p>
            <w:pPr>
              <w:pStyle w:val="TableParagraph"/>
              <w:spacing w:before="88"/>
              <w:ind w:right="64"/>
              <w:jc w:val="right"/>
              <w:rPr>
                <w:sz w:val="16"/>
              </w:rPr>
            </w:pPr>
            <w:r>
              <w:rPr>
                <w:spacing w:val="-2"/>
                <w:sz w:val="16"/>
              </w:rPr>
              <w:t>201.980,80</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24,05</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440.000,00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440.000,00</w:t>
            </w:r>
          </w:p>
        </w:tc>
        <w:tc>
          <w:tcPr>
            <w:tcW w:w="1559" w:type="dxa"/>
            <w:tcBorders>
              <w:top w:val="single" w:sz="24" w:space="0" w:color="FFFFFF"/>
              <w:bottom w:val="single" w:sz="24" w:space="0" w:color="FFFFFF"/>
            </w:tcBorders>
            <w:shd w:val="clear" w:color="auto" w:fill="DFDFDF"/>
          </w:tcPr>
          <w:p>
            <w:pPr>
              <w:pStyle w:val="TableParagraph"/>
              <w:spacing w:before="72"/>
              <w:ind w:right="67"/>
              <w:jc w:val="right"/>
              <w:rPr>
                <w:sz w:val="16"/>
              </w:rPr>
            </w:pPr>
            <w:r>
              <w:rPr>
                <w:spacing w:val="-2"/>
                <w:sz w:val="16"/>
              </w:rPr>
              <w:t>163.058,04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37.06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163.058,04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79"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7"/>
              <w:jc w:val="right"/>
              <w:rPr>
                <w:sz w:val="16"/>
              </w:rPr>
            </w:pPr>
            <w:r>
              <w:rPr>
                <w:spacing w:val="-2"/>
                <w:sz w:val="16"/>
              </w:rPr>
              <w:t>163.058,04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6"/>
              <w:ind w:right="44"/>
              <w:jc w:val="right"/>
              <w:rPr>
                <w:sz w:val="16"/>
              </w:rPr>
            </w:pPr>
            <w:r>
              <w:rPr>
                <w:spacing w:val="-2"/>
                <w:sz w:val="16"/>
              </w:rPr>
              <w:t>200.000,00</w:t>
            </w:r>
          </w:p>
        </w:tc>
        <w:tc>
          <w:tcPr>
            <w:tcW w:w="1461" w:type="dxa"/>
            <w:tcBorders>
              <w:bottom w:val="single" w:sz="24" w:space="0" w:color="FFFFFF"/>
            </w:tcBorders>
            <w:shd w:val="clear" w:color="auto" w:fill="DFDFDF"/>
          </w:tcPr>
          <w:p>
            <w:pPr>
              <w:pStyle w:val="TableParagraph"/>
              <w:spacing w:before="76"/>
              <w:ind w:right="65"/>
              <w:jc w:val="right"/>
              <w:rPr>
                <w:sz w:val="16"/>
              </w:rPr>
            </w:pPr>
            <w:r>
              <w:rPr>
                <w:spacing w:val="-2"/>
                <w:sz w:val="16"/>
              </w:rPr>
              <w:t>200.000,00</w:t>
            </w:r>
          </w:p>
        </w:tc>
        <w:tc>
          <w:tcPr>
            <w:tcW w:w="1559" w:type="dxa"/>
            <w:tcBorders>
              <w:bottom w:val="single" w:sz="24" w:space="0" w:color="FFFFFF"/>
            </w:tcBorders>
            <w:shd w:val="clear" w:color="auto" w:fill="DFDFDF"/>
          </w:tcPr>
          <w:p>
            <w:pPr>
              <w:pStyle w:val="TableParagraph"/>
              <w:spacing w:before="76"/>
              <w:ind w:right="66"/>
              <w:jc w:val="right"/>
              <w:rPr>
                <w:sz w:val="16"/>
              </w:rPr>
            </w:pPr>
            <w:r>
              <w:rPr>
                <w:spacing w:val="-2"/>
                <w:sz w:val="16"/>
              </w:rPr>
              <w:t>38.922,76</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19.46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382</w:t>
            </w:r>
            <w:r>
              <w:rPr>
                <w:sz w:val="16"/>
              </w:rPr>
              <w:tab/>
              <w:t>Kapitalne</w:t>
            </w:r>
            <w:r>
              <w:rPr>
                <w:spacing w:val="-12"/>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38.922,76</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79"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3822</w:t>
            </w:r>
            <w:r>
              <w:rPr>
                <w:spacing w:val="50"/>
                <w:sz w:val="16"/>
              </w:rPr>
              <w:t> </w:t>
            </w:r>
            <w:r>
              <w:rPr>
                <w:sz w:val="16"/>
              </w:rPr>
              <w:t>Kapitalne</w:t>
            </w:r>
            <w:r>
              <w:rPr>
                <w:spacing w:val="-2"/>
                <w:sz w:val="16"/>
              </w:rPr>
              <w:t> </w:t>
            </w:r>
            <w:r>
              <w:rPr>
                <w:sz w:val="16"/>
              </w:rPr>
              <w:t>donacije</w:t>
            </w:r>
            <w:r>
              <w:rPr>
                <w:spacing w:val="-3"/>
                <w:sz w:val="16"/>
              </w:rPr>
              <w:t> </w:t>
            </w:r>
            <w:r>
              <w:rPr>
                <w:sz w:val="16"/>
              </w:rPr>
              <w:t>građanima</w:t>
            </w:r>
            <w:r>
              <w:rPr>
                <w:spacing w:val="-4"/>
                <w:sz w:val="16"/>
              </w:rPr>
              <w:t> </w:t>
            </w:r>
            <w:r>
              <w:rPr>
                <w:sz w:val="16"/>
              </w:rPr>
              <w:t>i</w:t>
            </w:r>
            <w:r>
              <w:rPr>
                <w:spacing w:val="-3"/>
                <w:sz w:val="16"/>
              </w:rPr>
              <w:t> </w:t>
            </w:r>
            <w:r>
              <w:rPr>
                <w:spacing w:val="-2"/>
                <w:sz w:val="16"/>
              </w:rPr>
              <w:t>kućanstvima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6"/>
              <w:jc w:val="right"/>
              <w:rPr>
                <w:sz w:val="16"/>
              </w:rPr>
            </w:pPr>
            <w:r>
              <w:rPr>
                <w:spacing w:val="-2"/>
                <w:sz w:val="16"/>
              </w:rPr>
              <w:t>38.922,76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612" w:val="left" w:leader="none"/>
              </w:tabs>
              <w:spacing w:before="76"/>
              <w:ind w:right="658"/>
              <w:jc w:val="right"/>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bottom w:val="single" w:sz="24" w:space="0" w:color="FFFFFF"/>
            </w:tcBorders>
            <w:shd w:val="clear" w:color="auto" w:fill="DFDFDF"/>
          </w:tcPr>
          <w:p>
            <w:pPr>
              <w:pStyle w:val="TableParagraph"/>
              <w:spacing w:before="76"/>
              <w:ind w:right="44"/>
              <w:jc w:val="right"/>
              <w:rPr>
                <w:sz w:val="16"/>
              </w:rPr>
            </w:pPr>
            <w:r>
              <w:rPr>
                <w:spacing w:val="-2"/>
                <w:sz w:val="16"/>
              </w:rPr>
              <w:t>200.000,00</w:t>
            </w:r>
          </w:p>
        </w:tc>
        <w:tc>
          <w:tcPr>
            <w:tcW w:w="1461" w:type="dxa"/>
            <w:tcBorders>
              <w:bottom w:val="single" w:sz="24" w:space="0" w:color="FFFFFF"/>
            </w:tcBorders>
            <w:shd w:val="clear" w:color="auto" w:fill="DFDFDF"/>
          </w:tcPr>
          <w:p>
            <w:pPr>
              <w:pStyle w:val="TableParagraph"/>
              <w:spacing w:before="76"/>
              <w:ind w:right="65"/>
              <w:jc w:val="right"/>
              <w:rPr>
                <w:sz w:val="16"/>
              </w:rPr>
            </w:pPr>
            <w:r>
              <w:rPr>
                <w:spacing w:val="-2"/>
                <w:sz w:val="16"/>
              </w:rPr>
              <w:t>200.000,00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451</w:t>
            </w:r>
            <w:r>
              <w:rPr>
                <w:sz w:val="16"/>
              </w:rPr>
              <w:tab/>
              <w:t>Dodatna</w:t>
            </w:r>
            <w:r>
              <w:rPr>
                <w:spacing w:val="-4"/>
                <w:sz w:val="16"/>
              </w:rPr>
              <w:t> </w:t>
            </w:r>
            <w:r>
              <w:rPr>
                <w:sz w:val="16"/>
              </w:rPr>
              <w:t>ulaganja</w:t>
            </w:r>
            <w:r>
              <w:rPr>
                <w:spacing w:val="-5"/>
                <w:sz w:val="16"/>
              </w:rPr>
              <w:t> </w:t>
            </w:r>
            <w:r>
              <w:rPr>
                <w:sz w:val="16"/>
              </w:rPr>
              <w:t>na</w:t>
            </w:r>
            <w:r>
              <w:rPr>
                <w:spacing w:val="-3"/>
                <w:sz w:val="16"/>
              </w:rPr>
              <w:t> </w:t>
            </w:r>
            <w:r>
              <w:rPr>
                <w:sz w:val="16"/>
              </w:rPr>
              <w:t>građevinskim</w:t>
            </w:r>
            <w:r>
              <w:rPr>
                <w:spacing w:val="-3"/>
                <w:sz w:val="16"/>
              </w:rPr>
              <w:t> </w:t>
            </w:r>
            <w:r>
              <w:rPr>
                <w:spacing w:val="-2"/>
                <w:sz w:val="16"/>
              </w:rPr>
              <w:t>objektima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4511</w:t>
            </w:r>
            <w:r>
              <w:rPr>
                <w:spacing w:val="53"/>
                <w:sz w:val="16"/>
              </w:rPr>
              <w:t> </w:t>
            </w:r>
            <w:r>
              <w:rPr>
                <w:sz w:val="16"/>
              </w:rPr>
              <w:t>Dodatna</w:t>
            </w:r>
            <w:r>
              <w:rPr>
                <w:spacing w:val="-3"/>
                <w:sz w:val="16"/>
              </w:rPr>
              <w:t> </w:t>
            </w:r>
            <w:r>
              <w:rPr>
                <w:sz w:val="16"/>
              </w:rPr>
              <w:t>ulaganja</w:t>
            </w:r>
            <w:r>
              <w:rPr>
                <w:spacing w:val="-3"/>
                <w:sz w:val="16"/>
              </w:rPr>
              <w:t> </w:t>
            </w:r>
            <w:r>
              <w:rPr>
                <w:sz w:val="16"/>
              </w:rPr>
              <w:t>na</w:t>
            </w:r>
            <w:r>
              <w:rPr>
                <w:spacing w:val="-1"/>
                <w:sz w:val="16"/>
              </w:rPr>
              <w:t> </w:t>
            </w:r>
            <w:r>
              <w:rPr>
                <w:sz w:val="16"/>
              </w:rPr>
              <w:t>građevinskim</w:t>
            </w:r>
            <w:r>
              <w:rPr>
                <w:spacing w:val="-2"/>
                <w:sz w:val="16"/>
              </w:rPr>
              <w:t> objektima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61"/>
              <w:ind w:left="1331" w:right="473" w:hanging="1200"/>
              <w:rPr>
                <w:sz w:val="16"/>
              </w:rPr>
            </w:pPr>
            <w:r>
              <w:rPr>
                <w:spacing w:val="-2"/>
                <w:sz w:val="16"/>
              </w:rPr>
              <w:t>R.120.2.1.7</w:t>
            </w:r>
            <w:r>
              <w:rPr>
                <w:sz w:val="16"/>
              </w:rPr>
              <w:tab/>
              <w:t>Aktivnost:</w:t>
            </w:r>
            <w:r>
              <w:rPr>
                <w:spacing w:val="-9"/>
                <w:sz w:val="16"/>
              </w:rPr>
              <w:t> </w:t>
            </w:r>
            <w:r>
              <w:rPr>
                <w:sz w:val="16"/>
              </w:rPr>
              <w:t>Zbrinjavanje</w:t>
            </w:r>
            <w:r>
              <w:rPr>
                <w:spacing w:val="-9"/>
                <w:sz w:val="16"/>
              </w:rPr>
              <w:t> </w:t>
            </w:r>
            <w:r>
              <w:rPr>
                <w:sz w:val="16"/>
              </w:rPr>
              <w:t>uginulih</w:t>
            </w:r>
            <w:r>
              <w:rPr>
                <w:spacing w:val="-10"/>
                <w:sz w:val="16"/>
              </w:rPr>
              <w:t> </w:t>
            </w:r>
            <w:r>
              <w:rPr>
                <w:sz w:val="16"/>
              </w:rPr>
              <w:t>životinja</w:t>
            </w:r>
            <w:r>
              <w:rPr>
                <w:spacing w:val="-9"/>
                <w:sz w:val="16"/>
              </w:rPr>
              <w:t> </w:t>
            </w:r>
            <w:r>
              <w:rPr>
                <w:sz w:val="16"/>
              </w:rPr>
              <w:t>i</w:t>
            </w:r>
            <w:r>
              <w:rPr>
                <w:spacing w:val="-9"/>
                <w:sz w:val="16"/>
              </w:rPr>
              <w:t> </w:t>
            </w:r>
            <w:r>
              <w:rPr>
                <w:sz w:val="16"/>
              </w:rPr>
              <w:t>hvatanje pasa lutalica</w:t>
            </w:r>
          </w:p>
        </w:tc>
        <w:tc>
          <w:tcPr>
            <w:tcW w:w="1448" w:type="dxa"/>
            <w:shd w:val="clear" w:color="auto" w:fill="E2E2E2"/>
          </w:tcPr>
          <w:p>
            <w:pPr>
              <w:pStyle w:val="TableParagraph"/>
              <w:spacing w:before="88"/>
              <w:ind w:right="44"/>
              <w:jc w:val="right"/>
              <w:rPr>
                <w:sz w:val="16"/>
              </w:rPr>
            </w:pPr>
            <w:r>
              <w:rPr>
                <w:spacing w:val="-2"/>
                <w:sz w:val="16"/>
              </w:rPr>
              <w:t>140.000,00</w:t>
            </w:r>
          </w:p>
        </w:tc>
        <w:tc>
          <w:tcPr>
            <w:tcW w:w="1461" w:type="dxa"/>
            <w:shd w:val="clear" w:color="auto" w:fill="E2E2E2"/>
          </w:tcPr>
          <w:p>
            <w:pPr>
              <w:pStyle w:val="TableParagraph"/>
              <w:spacing w:before="74"/>
              <w:ind w:right="96"/>
              <w:jc w:val="right"/>
              <w:rPr>
                <w:sz w:val="16"/>
              </w:rPr>
            </w:pPr>
            <w:r>
              <w:rPr>
                <w:spacing w:val="-2"/>
                <w:sz w:val="16"/>
              </w:rPr>
              <w:t>140.000,00</w:t>
            </w:r>
          </w:p>
        </w:tc>
        <w:tc>
          <w:tcPr>
            <w:tcW w:w="1559" w:type="dxa"/>
            <w:shd w:val="clear" w:color="auto" w:fill="E2E2E2"/>
          </w:tcPr>
          <w:p>
            <w:pPr>
              <w:pStyle w:val="TableParagraph"/>
              <w:spacing w:before="88"/>
              <w:ind w:right="59"/>
              <w:jc w:val="right"/>
              <w:rPr>
                <w:sz w:val="16"/>
              </w:rPr>
            </w:pPr>
            <w:r>
              <w:rPr>
                <w:spacing w:val="-2"/>
                <w:sz w:val="16"/>
              </w:rPr>
              <w:t>33.619,33</w:t>
            </w:r>
          </w:p>
        </w:tc>
        <w:tc>
          <w:tcPr>
            <w:tcW w:w="755" w:type="dxa"/>
            <w:tcBorders>
              <w:right w:val="single" w:sz="8" w:space="0" w:color="000000"/>
            </w:tcBorders>
            <w:shd w:val="clear" w:color="auto" w:fill="E2E2E2"/>
          </w:tcPr>
          <w:p>
            <w:pPr>
              <w:pStyle w:val="TableParagraph"/>
              <w:spacing w:before="88"/>
              <w:ind w:right="20"/>
              <w:jc w:val="right"/>
              <w:rPr>
                <w:sz w:val="16"/>
              </w:rPr>
            </w:pPr>
            <w:r>
              <w:rPr>
                <w:spacing w:val="-2"/>
                <w:sz w:val="16"/>
              </w:rPr>
              <w:t>24,01</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130.000,00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130.000,00</w:t>
            </w:r>
          </w:p>
        </w:tc>
        <w:tc>
          <w:tcPr>
            <w:tcW w:w="1559" w:type="dxa"/>
            <w:tcBorders>
              <w:bottom w:val="single" w:sz="24" w:space="0" w:color="FFFFFF"/>
            </w:tcBorders>
            <w:shd w:val="clear" w:color="auto" w:fill="DFDFDF"/>
          </w:tcPr>
          <w:p>
            <w:pPr>
              <w:pStyle w:val="TableParagraph"/>
              <w:spacing w:before="74"/>
              <w:ind w:right="60"/>
              <w:jc w:val="right"/>
              <w:rPr>
                <w:sz w:val="16"/>
              </w:rPr>
            </w:pPr>
            <w:r>
              <w:rPr>
                <w:spacing w:val="-2"/>
                <w:sz w:val="16"/>
              </w:rPr>
              <w:t>32.019,33</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24.63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6"/>
              <w:jc w:val="right"/>
              <w:rPr>
                <w:sz w:val="16"/>
              </w:rPr>
            </w:pPr>
            <w:r>
              <w:rPr>
                <w:spacing w:val="-2"/>
                <w:sz w:val="16"/>
              </w:rPr>
              <w:t>32.019,33</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9"/>
              <w:jc w:val="right"/>
              <w:rPr>
                <w:sz w:val="16"/>
              </w:rPr>
            </w:pPr>
            <w:r>
              <w:rPr>
                <w:spacing w:val="-2"/>
                <w:sz w:val="16"/>
              </w:rPr>
              <w:t>32.019,33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1.600,00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16.00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539" w:val="left" w:leader="none"/>
              </w:tabs>
              <w:spacing w:line="185" w:lineRule="exact"/>
              <w:ind w:right="618"/>
              <w:jc w:val="right"/>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1.600,00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10"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1.600,00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R.120.2.1.8</w:t>
            </w:r>
            <w:r>
              <w:rPr>
                <w:sz w:val="16"/>
              </w:rPr>
              <w:tab/>
              <w:t>Aktivnost:</w:t>
            </w:r>
            <w:r>
              <w:rPr>
                <w:spacing w:val="-7"/>
                <w:sz w:val="16"/>
              </w:rPr>
              <w:t> </w:t>
            </w:r>
            <w:r>
              <w:rPr>
                <w:sz w:val="16"/>
              </w:rPr>
              <w:t>Električna</w:t>
            </w:r>
            <w:r>
              <w:rPr>
                <w:spacing w:val="-3"/>
                <w:sz w:val="16"/>
              </w:rPr>
              <w:t> </w:t>
            </w:r>
            <w:r>
              <w:rPr>
                <w:sz w:val="16"/>
              </w:rPr>
              <w:t>energija</w:t>
            </w:r>
            <w:r>
              <w:rPr>
                <w:spacing w:val="-17"/>
                <w:sz w:val="16"/>
              </w:rPr>
              <w:t> </w:t>
            </w:r>
            <w:r>
              <w:rPr>
                <w:sz w:val="16"/>
              </w:rPr>
              <w:t>- javna</w:t>
            </w:r>
            <w:r>
              <w:rPr>
                <w:spacing w:val="-2"/>
                <w:sz w:val="16"/>
              </w:rPr>
              <w:t> rasvjeta</w:t>
            </w:r>
          </w:p>
        </w:tc>
        <w:tc>
          <w:tcPr>
            <w:tcW w:w="1448" w:type="dxa"/>
            <w:tcBorders>
              <w:bottom w:val="single" w:sz="24" w:space="0" w:color="FFFFFF"/>
            </w:tcBorders>
            <w:shd w:val="clear" w:color="auto" w:fill="E2E2E2"/>
          </w:tcPr>
          <w:p>
            <w:pPr>
              <w:pStyle w:val="TableParagraph"/>
              <w:spacing w:before="86"/>
              <w:ind w:right="44"/>
              <w:jc w:val="right"/>
              <w:rPr>
                <w:sz w:val="16"/>
              </w:rPr>
            </w:pPr>
            <w:r>
              <w:rPr>
                <w:spacing w:val="-2"/>
                <w:sz w:val="16"/>
              </w:rPr>
              <w:t>450.000,00</w:t>
            </w:r>
          </w:p>
        </w:tc>
        <w:tc>
          <w:tcPr>
            <w:tcW w:w="1461" w:type="dxa"/>
            <w:tcBorders>
              <w:bottom w:val="single" w:sz="24" w:space="0" w:color="FFFFFF"/>
            </w:tcBorders>
            <w:shd w:val="clear" w:color="auto" w:fill="E2E2E2"/>
          </w:tcPr>
          <w:p>
            <w:pPr>
              <w:pStyle w:val="TableParagraph"/>
              <w:spacing w:before="72"/>
              <w:ind w:right="96"/>
              <w:jc w:val="right"/>
              <w:rPr>
                <w:sz w:val="16"/>
              </w:rPr>
            </w:pPr>
            <w:r>
              <w:rPr>
                <w:spacing w:val="-2"/>
                <w:sz w:val="16"/>
              </w:rPr>
              <w:t>450.000,00</w:t>
            </w:r>
          </w:p>
        </w:tc>
        <w:tc>
          <w:tcPr>
            <w:tcW w:w="1559" w:type="dxa"/>
            <w:tcBorders>
              <w:bottom w:val="single" w:sz="24" w:space="0" w:color="FFFFFF"/>
            </w:tcBorders>
            <w:shd w:val="clear" w:color="auto" w:fill="E2E2E2"/>
          </w:tcPr>
          <w:p>
            <w:pPr>
              <w:pStyle w:val="TableParagraph"/>
              <w:spacing w:before="86"/>
              <w:ind w:right="64"/>
              <w:jc w:val="right"/>
              <w:rPr>
                <w:sz w:val="16"/>
              </w:rPr>
            </w:pPr>
            <w:r>
              <w:rPr>
                <w:spacing w:val="-2"/>
                <w:sz w:val="16"/>
              </w:rPr>
              <w:t>192.201,79</w:t>
            </w:r>
          </w:p>
        </w:tc>
        <w:tc>
          <w:tcPr>
            <w:tcW w:w="755" w:type="dxa"/>
            <w:tcBorders>
              <w:bottom w:val="single" w:sz="24" w:space="0" w:color="FFFFFF"/>
              <w:right w:val="single" w:sz="8" w:space="0" w:color="000000"/>
            </w:tcBorders>
            <w:shd w:val="clear" w:color="auto" w:fill="E2E2E2"/>
          </w:tcPr>
          <w:p>
            <w:pPr>
              <w:pStyle w:val="TableParagraph"/>
              <w:spacing w:before="86"/>
              <w:ind w:right="20"/>
              <w:jc w:val="right"/>
              <w:rPr>
                <w:sz w:val="16"/>
              </w:rPr>
            </w:pPr>
            <w:r>
              <w:rPr>
                <w:spacing w:val="-2"/>
                <w:sz w:val="16"/>
              </w:rPr>
              <w:t>42,71</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450.000,00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450.000,00</w:t>
            </w:r>
          </w:p>
        </w:tc>
        <w:tc>
          <w:tcPr>
            <w:tcW w:w="1559" w:type="dxa"/>
            <w:tcBorders>
              <w:top w:val="single" w:sz="24" w:space="0" w:color="FFFFFF"/>
              <w:bottom w:val="single" w:sz="18" w:space="0" w:color="FFFFFF"/>
            </w:tcBorders>
            <w:shd w:val="clear" w:color="auto" w:fill="DFDFDF"/>
          </w:tcPr>
          <w:p>
            <w:pPr>
              <w:pStyle w:val="TableParagraph"/>
              <w:spacing w:before="69"/>
              <w:ind w:right="64"/>
              <w:jc w:val="right"/>
              <w:rPr>
                <w:sz w:val="16"/>
              </w:rPr>
            </w:pPr>
            <w:r>
              <w:rPr>
                <w:spacing w:val="-2"/>
                <w:sz w:val="16"/>
              </w:rPr>
              <w:t>192.201,79</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ind w:right="-15"/>
              <w:jc w:val="right"/>
              <w:rPr>
                <w:sz w:val="16"/>
              </w:rPr>
            </w:pPr>
            <w:r>
              <w:rPr>
                <w:spacing w:val="-2"/>
                <w:sz w:val="16"/>
              </w:rPr>
              <w:t>42.71</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192.201,79</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3223</w:t>
            </w:r>
            <w:r>
              <w:rPr>
                <w:spacing w:val="57"/>
                <w:sz w:val="16"/>
              </w:rPr>
              <w:t> </w:t>
            </w:r>
            <w:r>
              <w:rPr>
                <w:spacing w:val="-2"/>
                <w:sz w:val="16"/>
              </w:rPr>
              <w:t>Energija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192.201,79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R.120.2.1.9</w:t>
            </w:r>
            <w:r>
              <w:rPr>
                <w:sz w:val="16"/>
              </w:rPr>
              <w:tab/>
              <w:t>Aktivnost:</w:t>
            </w:r>
            <w:r>
              <w:rPr>
                <w:spacing w:val="-6"/>
                <w:sz w:val="16"/>
              </w:rPr>
              <w:t> </w:t>
            </w:r>
            <w:r>
              <w:rPr>
                <w:sz w:val="16"/>
              </w:rPr>
              <w:t>Održavanje</w:t>
            </w:r>
            <w:r>
              <w:rPr>
                <w:spacing w:val="-6"/>
                <w:sz w:val="16"/>
              </w:rPr>
              <w:t> </w:t>
            </w:r>
            <w:r>
              <w:rPr>
                <w:sz w:val="16"/>
              </w:rPr>
              <w:t>javne</w:t>
            </w:r>
            <w:r>
              <w:rPr>
                <w:spacing w:val="-6"/>
                <w:sz w:val="16"/>
              </w:rPr>
              <w:t> </w:t>
            </w:r>
            <w:r>
              <w:rPr>
                <w:spacing w:val="-2"/>
                <w:sz w:val="16"/>
              </w:rPr>
              <w:t>rasvjete</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425.000,00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425.000,00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82.068,75</w:t>
            </w:r>
          </w:p>
        </w:tc>
        <w:tc>
          <w:tcPr>
            <w:tcW w:w="755" w:type="dxa"/>
            <w:tcBorders>
              <w:bottom w:val="single" w:sz="24" w:space="0" w:color="FFFFFF"/>
              <w:right w:val="single" w:sz="8" w:space="0" w:color="000000"/>
            </w:tcBorders>
            <w:shd w:val="clear" w:color="auto" w:fill="E2E2E2"/>
          </w:tcPr>
          <w:p>
            <w:pPr>
              <w:pStyle w:val="TableParagraph"/>
              <w:spacing w:before="88"/>
              <w:ind w:right="20"/>
              <w:jc w:val="right"/>
              <w:rPr>
                <w:sz w:val="16"/>
              </w:rPr>
            </w:pPr>
            <w:r>
              <w:rPr>
                <w:spacing w:val="-2"/>
                <w:sz w:val="16"/>
              </w:rPr>
              <w:t>19,31</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340.000,00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340.000,00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82.068,75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24.14</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82.068,75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82.068,75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85.000,00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85.000,00</w:t>
            </w:r>
          </w:p>
        </w:tc>
        <w:tc>
          <w:tcPr>
            <w:tcW w:w="1559"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974"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4223</w:t>
            </w:r>
            <w:r>
              <w:rPr>
                <w:spacing w:val="56"/>
                <w:sz w:val="16"/>
              </w:rPr>
              <w:t> </w:t>
            </w:r>
            <w:r>
              <w:rPr>
                <w:sz w:val="16"/>
              </w:rPr>
              <w:t>Oprema za održavanje i</w:t>
            </w:r>
            <w:r>
              <w:rPr>
                <w:spacing w:val="1"/>
                <w:sz w:val="16"/>
              </w:rPr>
              <w:t> </w:t>
            </w:r>
            <w:r>
              <w:rPr>
                <w:spacing w:val="-2"/>
                <w:sz w:val="16"/>
              </w:rPr>
              <w:t>zaštitu</w:t>
            </w:r>
          </w:p>
          <w:p>
            <w:pPr>
              <w:pStyle w:val="TableParagraph"/>
              <w:spacing w:before="77"/>
              <w:rPr>
                <w:b/>
                <w:sz w:val="16"/>
              </w:rPr>
            </w:pPr>
          </w:p>
          <w:p>
            <w:pPr>
              <w:pStyle w:val="TableParagraph"/>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p>
            <w:pPr>
              <w:pStyle w:val="TableParagraph"/>
              <w:spacing w:before="76"/>
              <w:rPr>
                <w:b/>
                <w:sz w:val="16"/>
              </w:rPr>
            </w:pPr>
          </w:p>
          <w:p>
            <w:pPr>
              <w:pStyle w:val="TableParagraph"/>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R.120.2.1.12</w:t>
            </w:r>
            <w:r>
              <w:rPr>
                <w:spacing w:val="77"/>
                <w:sz w:val="16"/>
              </w:rPr>
              <w:t> </w:t>
            </w:r>
            <w:r>
              <w:rPr>
                <w:sz w:val="16"/>
              </w:rPr>
              <w:t>Aktivnost:</w:t>
            </w:r>
            <w:r>
              <w:rPr>
                <w:spacing w:val="-6"/>
                <w:sz w:val="16"/>
              </w:rPr>
              <w:t> </w:t>
            </w:r>
            <w:r>
              <w:rPr>
                <w:sz w:val="16"/>
              </w:rPr>
              <w:t>Održavanje</w:t>
            </w:r>
            <w:r>
              <w:rPr>
                <w:spacing w:val="-6"/>
                <w:sz w:val="16"/>
              </w:rPr>
              <w:t> </w:t>
            </w:r>
            <w:r>
              <w:rPr>
                <w:sz w:val="16"/>
              </w:rPr>
              <w:t>nerazvrstanih</w:t>
            </w:r>
            <w:r>
              <w:rPr>
                <w:spacing w:val="-6"/>
                <w:sz w:val="16"/>
              </w:rPr>
              <w:t> </w:t>
            </w:r>
            <w:r>
              <w:rPr>
                <w:spacing w:val="-4"/>
                <w:sz w:val="16"/>
              </w:rPr>
              <w:t>cesta</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3.580.000,00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3.580.000,00</w:t>
            </w:r>
          </w:p>
        </w:tc>
        <w:tc>
          <w:tcPr>
            <w:tcW w:w="1559" w:type="dxa"/>
            <w:tcBorders>
              <w:bottom w:val="single" w:sz="24" w:space="0" w:color="FFFFFF"/>
            </w:tcBorders>
            <w:shd w:val="clear" w:color="auto" w:fill="E2E2E2"/>
          </w:tcPr>
          <w:p>
            <w:pPr>
              <w:pStyle w:val="TableParagraph"/>
              <w:spacing w:before="88"/>
              <w:ind w:right="64"/>
              <w:jc w:val="right"/>
              <w:rPr>
                <w:sz w:val="16"/>
              </w:rPr>
            </w:pPr>
            <w:r>
              <w:rPr>
                <w:spacing w:val="-2"/>
                <w:sz w:val="16"/>
              </w:rPr>
              <w:t>406.441,18</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11,35</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3.580.000,00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3.580.000,00</w:t>
            </w:r>
          </w:p>
        </w:tc>
        <w:tc>
          <w:tcPr>
            <w:tcW w:w="1559" w:type="dxa"/>
            <w:tcBorders>
              <w:top w:val="single" w:sz="24" w:space="0" w:color="FFFFFF"/>
              <w:bottom w:val="single" w:sz="24" w:space="0" w:color="FFFFFF"/>
            </w:tcBorders>
            <w:shd w:val="clear" w:color="auto" w:fill="DFDFDF"/>
          </w:tcPr>
          <w:p>
            <w:pPr>
              <w:pStyle w:val="TableParagraph"/>
              <w:spacing w:before="69"/>
              <w:ind w:right="64"/>
              <w:jc w:val="right"/>
              <w:rPr>
                <w:sz w:val="16"/>
              </w:rPr>
            </w:pPr>
            <w:r>
              <w:rPr>
                <w:spacing w:val="-2"/>
                <w:sz w:val="16"/>
              </w:rPr>
              <w:t>406.441,18</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11.35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406.441,18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406.441,18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57"/>
              <w:ind w:left="131"/>
              <w:rPr>
                <w:sz w:val="16"/>
              </w:rPr>
            </w:pPr>
            <w:r>
              <w:rPr>
                <w:sz w:val="16"/>
              </w:rPr>
              <w:t>R.120.2.1.13</w:t>
            </w:r>
            <w:r>
              <w:rPr>
                <w:spacing w:val="79"/>
                <w:sz w:val="16"/>
              </w:rPr>
              <w:t> </w:t>
            </w:r>
            <w:r>
              <w:rPr>
                <w:sz w:val="16"/>
              </w:rPr>
              <w:t>Aktivnost:</w:t>
            </w:r>
            <w:r>
              <w:rPr>
                <w:spacing w:val="-5"/>
                <w:sz w:val="16"/>
              </w:rPr>
              <w:t> </w:t>
            </w:r>
            <w:r>
              <w:rPr>
                <w:sz w:val="16"/>
              </w:rPr>
              <w:t>Održavanje</w:t>
            </w:r>
            <w:r>
              <w:rPr>
                <w:spacing w:val="-5"/>
                <w:sz w:val="16"/>
              </w:rPr>
              <w:t> </w:t>
            </w:r>
            <w:r>
              <w:rPr>
                <w:sz w:val="16"/>
              </w:rPr>
              <w:t>parkirališta</w:t>
            </w:r>
            <w:r>
              <w:rPr>
                <w:spacing w:val="-7"/>
                <w:sz w:val="16"/>
              </w:rPr>
              <w:t> </w:t>
            </w:r>
            <w:r>
              <w:rPr>
                <w:sz w:val="16"/>
              </w:rPr>
              <w:t>i</w:t>
            </w:r>
            <w:r>
              <w:rPr>
                <w:spacing w:val="-4"/>
                <w:sz w:val="16"/>
              </w:rPr>
              <w:t> </w:t>
            </w:r>
            <w:r>
              <w:rPr>
                <w:spacing w:val="-2"/>
                <w:sz w:val="16"/>
              </w:rPr>
              <w:t>trgova</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20.000,00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20.000,00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20.000,00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20.000,00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R.120.2.1.15</w:t>
            </w:r>
            <w:r>
              <w:rPr>
                <w:spacing w:val="53"/>
                <w:w w:val="150"/>
                <w:sz w:val="16"/>
              </w:rPr>
              <w:t> </w:t>
            </w:r>
            <w:r>
              <w:rPr>
                <w:sz w:val="16"/>
              </w:rPr>
              <w:t>Aktivnost:</w:t>
            </w:r>
            <w:r>
              <w:rPr>
                <w:spacing w:val="-4"/>
                <w:sz w:val="16"/>
              </w:rPr>
              <w:t> </w:t>
            </w:r>
            <w:r>
              <w:rPr>
                <w:sz w:val="16"/>
              </w:rPr>
              <w:t>Održavanje</w:t>
            </w:r>
            <w:r>
              <w:rPr>
                <w:spacing w:val="-4"/>
                <w:sz w:val="16"/>
              </w:rPr>
              <w:t> </w:t>
            </w:r>
            <w:r>
              <w:rPr>
                <w:sz w:val="16"/>
              </w:rPr>
              <w:t>nogostupa</w:t>
            </w:r>
            <w:r>
              <w:rPr>
                <w:spacing w:val="-4"/>
                <w:sz w:val="16"/>
              </w:rPr>
              <w:t> </w:t>
            </w:r>
            <w:r>
              <w:rPr>
                <w:sz w:val="16"/>
              </w:rPr>
              <w:t>i</w:t>
            </w:r>
            <w:r>
              <w:rPr>
                <w:spacing w:val="-4"/>
                <w:sz w:val="16"/>
              </w:rPr>
              <w:t> </w:t>
            </w:r>
            <w:r>
              <w:rPr>
                <w:spacing w:val="-2"/>
                <w:sz w:val="16"/>
              </w:rPr>
              <w:t>stubišta</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500.000,00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500.000,00</w:t>
            </w:r>
          </w:p>
        </w:tc>
        <w:tc>
          <w:tcPr>
            <w:tcW w:w="1559" w:type="dxa"/>
            <w:tcBorders>
              <w:bottom w:val="single" w:sz="24" w:space="0" w:color="FFFFFF"/>
            </w:tcBorders>
            <w:shd w:val="clear" w:color="auto" w:fill="E2E2E2"/>
          </w:tcPr>
          <w:p>
            <w:pPr>
              <w:pStyle w:val="TableParagraph"/>
              <w:spacing w:before="88"/>
              <w:ind w:right="64"/>
              <w:jc w:val="right"/>
              <w:rPr>
                <w:sz w:val="16"/>
              </w:rPr>
            </w:pPr>
            <w:r>
              <w:rPr>
                <w:spacing w:val="-2"/>
                <w:sz w:val="16"/>
              </w:rPr>
              <w:t>69.008,48</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13,80</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500.000,00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500.000,00</w:t>
            </w:r>
          </w:p>
        </w:tc>
        <w:tc>
          <w:tcPr>
            <w:tcW w:w="1559" w:type="dxa"/>
            <w:tcBorders>
              <w:top w:val="single" w:sz="24" w:space="0" w:color="FFFFFF"/>
              <w:bottom w:val="single" w:sz="24" w:space="0" w:color="FFFFFF"/>
            </w:tcBorders>
            <w:shd w:val="clear" w:color="auto" w:fill="DFDFDF"/>
          </w:tcPr>
          <w:p>
            <w:pPr>
              <w:pStyle w:val="TableParagraph"/>
              <w:spacing w:before="70"/>
              <w:ind w:right="64"/>
              <w:jc w:val="right"/>
              <w:rPr>
                <w:sz w:val="16"/>
              </w:rPr>
            </w:pPr>
            <w:r>
              <w:rPr>
                <w:spacing w:val="-2"/>
                <w:sz w:val="16"/>
              </w:rPr>
              <w:t>69.008,48</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13.80</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69.008,48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69.008,48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spacing w:line="237" w:lineRule="auto" w:before="61"/>
              <w:ind w:left="1331" w:right="965" w:hanging="1200"/>
              <w:rPr>
                <w:sz w:val="16"/>
              </w:rPr>
            </w:pPr>
            <w:r>
              <w:rPr>
                <w:sz w:val="16"/>
              </w:rPr>
              <w:t>R.120.2.1.16</w:t>
            </w:r>
            <w:r>
              <w:rPr>
                <w:spacing w:val="78"/>
                <w:sz w:val="16"/>
              </w:rPr>
              <w:t> </w:t>
            </w:r>
            <w:r>
              <w:rPr>
                <w:sz w:val="16"/>
              </w:rPr>
              <w:t>Aktivnost:</w:t>
            </w:r>
            <w:r>
              <w:rPr>
                <w:spacing w:val="-6"/>
                <w:sz w:val="16"/>
              </w:rPr>
              <w:t> </w:t>
            </w:r>
            <w:r>
              <w:rPr>
                <w:sz w:val="16"/>
              </w:rPr>
              <w:t>Održavanje</w:t>
            </w:r>
            <w:r>
              <w:rPr>
                <w:spacing w:val="-6"/>
                <w:sz w:val="16"/>
              </w:rPr>
              <w:t> </w:t>
            </w:r>
            <w:r>
              <w:rPr>
                <w:sz w:val="16"/>
              </w:rPr>
              <w:t>i</w:t>
            </w:r>
            <w:r>
              <w:rPr>
                <w:spacing w:val="-6"/>
                <w:sz w:val="16"/>
              </w:rPr>
              <w:t> </w:t>
            </w:r>
            <w:r>
              <w:rPr>
                <w:sz w:val="16"/>
              </w:rPr>
              <w:t>sanacija</w:t>
            </w:r>
            <w:r>
              <w:rPr>
                <w:spacing w:val="-7"/>
                <w:sz w:val="16"/>
              </w:rPr>
              <w:t> </w:t>
            </w:r>
            <w:r>
              <w:rPr>
                <w:sz w:val="16"/>
              </w:rPr>
              <w:t>autobusnih </w:t>
            </w:r>
            <w:r>
              <w:rPr>
                <w:spacing w:val="-2"/>
                <w:sz w:val="16"/>
              </w:rPr>
              <w:t>nadstrešnica</w:t>
            </w:r>
          </w:p>
        </w:tc>
        <w:tc>
          <w:tcPr>
            <w:tcW w:w="1448" w:type="dxa"/>
            <w:shd w:val="clear" w:color="auto" w:fill="E2E2E2"/>
          </w:tcPr>
          <w:p>
            <w:pPr>
              <w:pStyle w:val="TableParagraph"/>
              <w:spacing w:before="88"/>
              <w:ind w:right="42"/>
              <w:jc w:val="right"/>
              <w:rPr>
                <w:sz w:val="16"/>
              </w:rPr>
            </w:pPr>
            <w:r>
              <w:rPr>
                <w:spacing w:val="-2"/>
                <w:sz w:val="16"/>
              </w:rPr>
              <w:t>5.000,00</w:t>
            </w:r>
          </w:p>
        </w:tc>
        <w:tc>
          <w:tcPr>
            <w:tcW w:w="1461" w:type="dxa"/>
            <w:shd w:val="clear" w:color="auto" w:fill="E2E2E2"/>
          </w:tcPr>
          <w:p>
            <w:pPr>
              <w:pStyle w:val="TableParagraph"/>
              <w:spacing w:before="74"/>
              <w:ind w:right="94"/>
              <w:jc w:val="right"/>
              <w:rPr>
                <w:sz w:val="16"/>
              </w:rPr>
            </w:pPr>
            <w:r>
              <w:rPr>
                <w:spacing w:val="-2"/>
                <w:sz w:val="16"/>
              </w:rPr>
              <w:t>5.000,00</w:t>
            </w:r>
          </w:p>
        </w:tc>
        <w:tc>
          <w:tcPr>
            <w:tcW w:w="1559" w:type="dxa"/>
            <w:shd w:val="clear" w:color="auto" w:fill="E2E2E2"/>
          </w:tcPr>
          <w:p>
            <w:pPr>
              <w:pStyle w:val="TableParagraph"/>
              <w:spacing w:before="88"/>
              <w:ind w:right="62"/>
              <w:jc w:val="right"/>
              <w:rPr>
                <w:sz w:val="16"/>
              </w:rPr>
            </w:pPr>
            <w:r>
              <w:rPr>
                <w:spacing w:val="-4"/>
                <w:sz w:val="16"/>
              </w:rPr>
              <w:t>0,00</w:t>
            </w:r>
          </w:p>
        </w:tc>
        <w:tc>
          <w:tcPr>
            <w:tcW w:w="755" w:type="dxa"/>
            <w:tcBorders>
              <w:right w:val="single" w:sz="8" w:space="0" w:color="000000"/>
            </w:tcBorders>
            <w:shd w:val="clear" w:color="auto" w:fill="E2E2E2"/>
          </w:tcPr>
          <w:p>
            <w:pPr>
              <w:pStyle w:val="TableParagraph"/>
              <w:rPr>
                <w:rFonts w:ascii="Times New Roman"/>
                <w:sz w:val="16"/>
              </w:rPr>
            </w:pP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5.000,00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5.000,00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359"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left w:val="single" w:sz="12"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Pr>
          <w:p>
            <w:pPr>
              <w:pStyle w:val="TableParagraph"/>
              <w:spacing w:before="143"/>
              <w:ind w:right="45"/>
              <w:jc w:val="right"/>
              <w:rPr>
                <w:sz w:val="16"/>
              </w:rPr>
            </w:pPr>
            <w:r>
              <w:rPr>
                <w:spacing w:val="-2"/>
                <w:sz w:val="16"/>
              </w:rPr>
              <w:t>INDEX</w:t>
            </w:r>
          </w:p>
        </w:tc>
      </w:tr>
      <w:tr>
        <w:trPr>
          <w:trHeight w:val="305" w:hRule="atLeast"/>
        </w:trPr>
        <w:tc>
          <w:tcPr>
            <w:tcW w:w="5994" w:type="dxa"/>
            <w:tcBorders>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left w:val="single" w:sz="12" w:space="0" w:color="000000"/>
              <w:bottom w:val="single" w:sz="12" w:space="0" w:color="000000"/>
            </w:tcBorders>
          </w:tcPr>
          <w:p>
            <w:pPr>
              <w:pStyle w:val="TableParagraph"/>
              <w:spacing w:before="52"/>
              <w:ind w:left="208" w:right="2"/>
              <w:jc w:val="center"/>
              <w:rPr>
                <w:sz w:val="16"/>
              </w:rPr>
            </w:pPr>
            <w:r>
              <w:rPr>
                <w:spacing w:val="-10"/>
                <w:sz w:val="16"/>
              </w:rPr>
              <w:t>2</w:t>
            </w:r>
          </w:p>
        </w:tc>
        <w:tc>
          <w:tcPr>
            <w:tcW w:w="1461" w:type="dxa"/>
            <w:tcBorders>
              <w:bottom w:val="single" w:sz="12" w:space="0" w:color="000000"/>
            </w:tcBorders>
          </w:tcPr>
          <w:p>
            <w:pPr>
              <w:pStyle w:val="TableParagraph"/>
              <w:spacing w:before="83"/>
              <w:ind w:right="175"/>
              <w:jc w:val="center"/>
              <w:rPr>
                <w:sz w:val="16"/>
              </w:rPr>
            </w:pPr>
            <w:r>
              <w:rPr>
                <w:spacing w:val="-10"/>
                <w:sz w:val="16"/>
              </w:rPr>
              <w:t>3</w:t>
            </w:r>
          </w:p>
        </w:tc>
        <w:tc>
          <w:tcPr>
            <w:tcW w:w="1559" w:type="dxa"/>
            <w:tcBorders>
              <w:bottom w:val="single" w:sz="12" w:space="0" w:color="000000"/>
            </w:tcBorders>
          </w:tcPr>
          <w:p>
            <w:pPr>
              <w:pStyle w:val="TableParagraph"/>
              <w:spacing w:before="66"/>
              <w:ind w:left="16" w:right="2"/>
              <w:jc w:val="center"/>
              <w:rPr>
                <w:sz w:val="16"/>
              </w:rPr>
            </w:pPr>
            <w:r>
              <w:rPr>
                <w:spacing w:val="-10"/>
                <w:sz w:val="16"/>
              </w:rPr>
              <w:t>4</w:t>
            </w:r>
          </w:p>
        </w:tc>
        <w:tc>
          <w:tcPr>
            <w:tcW w:w="755" w:type="dxa"/>
            <w:tcBorders>
              <w:bottom w:val="single" w:sz="12"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bottom w:val="nil"/>
              <w:right w:val="single" w:sz="12" w:space="0" w:color="000000"/>
            </w:tcBorders>
          </w:tcPr>
          <w:p>
            <w:pPr>
              <w:pStyle w:val="TableParagraph"/>
              <w:spacing w:before="9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top w:val="single" w:sz="12" w:space="0" w:color="000000"/>
              <w:left w:val="single" w:sz="12" w:space="0" w:color="000000"/>
              <w:bottom w:val="nil"/>
            </w:tcBorders>
          </w:tcPr>
          <w:p>
            <w:pPr>
              <w:pStyle w:val="TableParagraph"/>
              <w:rPr>
                <w:rFonts w:ascii="Times New Roman"/>
                <w:sz w:val="16"/>
              </w:rPr>
            </w:pPr>
          </w:p>
        </w:tc>
        <w:tc>
          <w:tcPr>
            <w:tcW w:w="1461" w:type="dxa"/>
            <w:tcBorders>
              <w:top w:val="single" w:sz="12" w:space="0" w:color="000000"/>
              <w:bottom w:val="nil"/>
            </w:tcBorders>
          </w:tcPr>
          <w:p>
            <w:pPr>
              <w:pStyle w:val="TableParagraph"/>
              <w:rPr>
                <w:rFonts w:ascii="Times New Roman"/>
                <w:sz w:val="16"/>
              </w:rPr>
            </w:pPr>
          </w:p>
        </w:tc>
        <w:tc>
          <w:tcPr>
            <w:tcW w:w="1559" w:type="dxa"/>
            <w:tcBorders>
              <w:top w:val="single" w:sz="12" w:space="0" w:color="000000"/>
              <w:bottom w:val="nil"/>
            </w:tcBorders>
          </w:tcPr>
          <w:p>
            <w:pPr>
              <w:pStyle w:val="TableParagraph"/>
              <w:spacing w:before="137"/>
              <w:ind w:right="52"/>
              <w:jc w:val="right"/>
              <w:rPr>
                <w:sz w:val="16"/>
              </w:rPr>
            </w:pPr>
            <w:r>
              <w:rPr>
                <w:spacing w:val="-4"/>
                <w:sz w:val="16"/>
              </w:rPr>
              <w:t>0,00</w:t>
            </w:r>
          </w:p>
        </w:tc>
        <w:tc>
          <w:tcPr>
            <w:tcW w:w="755" w:type="dxa"/>
            <w:tcBorders>
              <w:top w:val="single" w:sz="12" w:space="0" w:color="000000"/>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spacing w:before="57"/>
              <w:ind w:left="131"/>
              <w:rPr>
                <w:sz w:val="16"/>
              </w:rPr>
            </w:pPr>
            <w:r>
              <w:rPr>
                <w:sz w:val="16"/>
              </w:rPr>
              <w:t>R.120.2.1.17</w:t>
            </w:r>
            <w:r>
              <w:rPr>
                <w:spacing w:val="53"/>
                <w:w w:val="150"/>
                <w:sz w:val="16"/>
              </w:rPr>
              <w:t> </w:t>
            </w:r>
            <w:r>
              <w:rPr>
                <w:sz w:val="16"/>
              </w:rPr>
              <w:t>Aktivnost:</w:t>
            </w:r>
            <w:r>
              <w:rPr>
                <w:spacing w:val="-4"/>
                <w:sz w:val="16"/>
              </w:rPr>
              <w:t> </w:t>
            </w:r>
            <w:r>
              <w:rPr>
                <w:sz w:val="16"/>
              </w:rPr>
              <w:t>Hitne</w:t>
            </w:r>
            <w:r>
              <w:rPr>
                <w:spacing w:val="-4"/>
                <w:sz w:val="16"/>
              </w:rPr>
              <w:t> </w:t>
            </w:r>
            <w:r>
              <w:rPr>
                <w:sz w:val="16"/>
              </w:rPr>
              <w:t>intervencije</w:t>
            </w:r>
            <w:r>
              <w:rPr>
                <w:spacing w:val="-4"/>
                <w:sz w:val="16"/>
              </w:rPr>
              <w:t> </w:t>
            </w:r>
            <w:r>
              <w:rPr>
                <w:sz w:val="16"/>
              </w:rPr>
              <w:t>na</w:t>
            </w:r>
            <w:r>
              <w:rPr>
                <w:spacing w:val="-5"/>
                <w:sz w:val="16"/>
              </w:rPr>
              <w:t> </w:t>
            </w:r>
            <w:r>
              <w:rPr>
                <w:sz w:val="16"/>
              </w:rPr>
              <w:t>potpornim</w:t>
            </w:r>
            <w:r>
              <w:rPr>
                <w:spacing w:val="-5"/>
                <w:sz w:val="16"/>
              </w:rPr>
              <w:t> </w:t>
            </w:r>
            <w:r>
              <w:rPr>
                <w:spacing w:val="-2"/>
                <w:sz w:val="16"/>
              </w:rPr>
              <w:t>zidovima</w:t>
            </w:r>
          </w:p>
        </w:tc>
        <w:tc>
          <w:tcPr>
            <w:tcW w:w="1448" w:type="dxa"/>
            <w:tcBorders>
              <w:top w:val="nil"/>
              <w:left w:val="nil"/>
              <w:bottom w:val="single" w:sz="24" w:space="0" w:color="FFFFFF"/>
              <w:right w:val="nil"/>
            </w:tcBorders>
            <w:shd w:val="clear" w:color="auto" w:fill="E2E2E2"/>
          </w:tcPr>
          <w:p>
            <w:pPr>
              <w:pStyle w:val="TableParagraph"/>
              <w:spacing w:before="86"/>
              <w:ind w:right="42"/>
              <w:jc w:val="right"/>
              <w:rPr>
                <w:sz w:val="16"/>
              </w:rPr>
            </w:pPr>
            <w:r>
              <w:rPr>
                <w:spacing w:val="-2"/>
                <w:sz w:val="16"/>
              </w:rPr>
              <w:t>25.000,00</w:t>
            </w:r>
          </w:p>
        </w:tc>
        <w:tc>
          <w:tcPr>
            <w:tcW w:w="1461" w:type="dxa"/>
            <w:tcBorders>
              <w:top w:val="nil"/>
              <w:left w:val="nil"/>
              <w:bottom w:val="single" w:sz="24" w:space="0" w:color="FFFFFF"/>
              <w:right w:val="nil"/>
            </w:tcBorders>
            <w:shd w:val="clear" w:color="auto" w:fill="E2E2E2"/>
          </w:tcPr>
          <w:p>
            <w:pPr>
              <w:pStyle w:val="TableParagraph"/>
              <w:spacing w:before="72"/>
              <w:ind w:right="94"/>
              <w:jc w:val="right"/>
              <w:rPr>
                <w:sz w:val="16"/>
              </w:rPr>
            </w:pPr>
            <w:r>
              <w:rPr>
                <w:spacing w:val="-2"/>
                <w:sz w:val="16"/>
              </w:rPr>
              <w:t>25.000,00</w:t>
            </w:r>
          </w:p>
        </w:tc>
        <w:tc>
          <w:tcPr>
            <w:tcW w:w="1559" w:type="dxa"/>
            <w:tcBorders>
              <w:top w:val="nil"/>
              <w:left w:val="nil"/>
              <w:bottom w:val="single" w:sz="24" w:space="0" w:color="FFFFFF"/>
              <w:right w:val="nil"/>
            </w:tcBorders>
            <w:shd w:val="clear" w:color="auto" w:fill="E2E2E2"/>
          </w:tcPr>
          <w:p>
            <w:pPr>
              <w:pStyle w:val="TableParagraph"/>
              <w:spacing w:before="86"/>
              <w:ind w:right="62"/>
              <w:jc w:val="right"/>
              <w:rPr>
                <w:sz w:val="16"/>
              </w:rPr>
            </w:pPr>
            <w:r>
              <w:rPr>
                <w:spacing w:val="-4"/>
                <w:sz w:val="16"/>
              </w:rPr>
              <w:t>0,00</w:t>
            </w:r>
          </w:p>
        </w:tc>
        <w:tc>
          <w:tcPr>
            <w:tcW w:w="755" w:type="dxa"/>
            <w:tcBorders>
              <w:top w:val="nil"/>
              <w:left w:val="nil"/>
              <w:bottom w:val="single" w:sz="24" w:space="0" w:color="FFFFFF"/>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bottom w:val="single" w:sz="18" w:space="0" w:color="FFFFFF"/>
              <w:right w:val="nil"/>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left w:val="nil"/>
              <w:bottom w:val="single" w:sz="18" w:space="0" w:color="FFFFFF"/>
              <w:right w:val="nil"/>
            </w:tcBorders>
            <w:shd w:val="clear" w:color="auto" w:fill="DFDFDF"/>
          </w:tcPr>
          <w:p>
            <w:pPr>
              <w:pStyle w:val="TableParagraph"/>
              <w:spacing w:before="69"/>
              <w:ind w:right="42"/>
              <w:jc w:val="right"/>
              <w:rPr>
                <w:sz w:val="16"/>
              </w:rPr>
            </w:pPr>
            <w:r>
              <w:rPr>
                <w:spacing w:val="-2"/>
                <w:sz w:val="16"/>
              </w:rPr>
              <w:t>25.000,00</w:t>
            </w:r>
          </w:p>
        </w:tc>
        <w:tc>
          <w:tcPr>
            <w:tcW w:w="1461" w:type="dxa"/>
            <w:tcBorders>
              <w:top w:val="single" w:sz="24" w:space="0" w:color="FFFFFF"/>
              <w:left w:val="nil"/>
              <w:bottom w:val="single" w:sz="18" w:space="0" w:color="FFFFFF"/>
              <w:right w:val="nil"/>
            </w:tcBorders>
            <w:shd w:val="clear" w:color="auto" w:fill="DFDFDF"/>
          </w:tcPr>
          <w:p>
            <w:pPr>
              <w:pStyle w:val="TableParagraph"/>
              <w:spacing w:before="69"/>
              <w:ind w:right="63"/>
              <w:jc w:val="right"/>
              <w:rPr>
                <w:sz w:val="16"/>
              </w:rPr>
            </w:pPr>
            <w:r>
              <w:rPr>
                <w:spacing w:val="-2"/>
                <w:sz w:val="16"/>
              </w:rPr>
              <w:t>25.000,00</w:t>
            </w:r>
          </w:p>
        </w:tc>
        <w:tc>
          <w:tcPr>
            <w:tcW w:w="1559" w:type="dxa"/>
            <w:tcBorders>
              <w:top w:val="single" w:sz="24" w:space="0" w:color="FFFFFF"/>
              <w:left w:val="nil"/>
              <w:bottom w:val="single" w:sz="18" w:space="0" w:color="FFFFFF"/>
              <w:right w:val="nil"/>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left w:val="nil"/>
              <w:bottom w:val="single" w:sz="18" w:space="0" w:color="FFFFFF"/>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bottom w:val="nil"/>
              <w:right w:val="nil"/>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18" w:space="0" w:color="FFFFFF"/>
              <w:left w:val="nil"/>
              <w:bottom w:val="nil"/>
              <w:right w:val="nil"/>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left w:val="nil"/>
              <w:bottom w:val="nil"/>
            </w:tcBorders>
            <w:shd w:val="clear" w:color="auto" w:fill="EBEBEB"/>
          </w:tcPr>
          <w:p>
            <w:pPr>
              <w:pStyle w:val="TableParagraph"/>
              <w:rPr>
                <w:rFonts w:ascii="Times New Roman"/>
                <w:sz w:val="16"/>
              </w:rPr>
            </w:pPr>
          </w:p>
        </w:tc>
      </w:tr>
      <w:tr>
        <w:trPr>
          <w:trHeight w:val="508" w:hRule="atLeast"/>
        </w:trPr>
        <w:tc>
          <w:tcPr>
            <w:tcW w:w="5994" w:type="dxa"/>
            <w:tcBorders>
              <w:top w:val="nil"/>
              <w:bottom w:val="nil"/>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596" w:hRule="atLeast"/>
        </w:trPr>
        <w:tc>
          <w:tcPr>
            <w:tcW w:w="5994" w:type="dxa"/>
            <w:tcBorders>
              <w:top w:val="nil"/>
              <w:bottom w:val="single" w:sz="24" w:space="0" w:color="FFFFFF"/>
              <w:right w:val="nil"/>
            </w:tcBorders>
            <w:shd w:val="clear" w:color="auto" w:fill="E2E2E2"/>
          </w:tcPr>
          <w:p>
            <w:pPr>
              <w:pStyle w:val="TableParagraph"/>
              <w:spacing w:before="60"/>
              <w:ind w:left="131"/>
              <w:rPr>
                <w:sz w:val="16"/>
              </w:rPr>
            </w:pPr>
            <w:r>
              <w:rPr>
                <w:sz w:val="16"/>
              </w:rPr>
              <w:t>R.120.2.1.20</w:t>
            </w:r>
            <w:r>
              <w:rPr>
                <w:spacing w:val="76"/>
                <w:sz w:val="16"/>
              </w:rPr>
              <w:t> </w:t>
            </w:r>
            <w:r>
              <w:rPr>
                <w:sz w:val="16"/>
              </w:rPr>
              <w:t>Aktivnost:</w:t>
            </w:r>
            <w:r>
              <w:rPr>
                <w:spacing w:val="-6"/>
                <w:sz w:val="16"/>
              </w:rPr>
              <w:t> </w:t>
            </w:r>
            <w:r>
              <w:rPr>
                <w:sz w:val="16"/>
              </w:rPr>
              <w:t>Sanacija</w:t>
            </w:r>
            <w:r>
              <w:rPr>
                <w:spacing w:val="-6"/>
                <w:sz w:val="16"/>
              </w:rPr>
              <w:t> </w:t>
            </w:r>
            <w:r>
              <w:rPr>
                <w:sz w:val="16"/>
              </w:rPr>
              <w:t>višestambenih</w:t>
            </w:r>
            <w:r>
              <w:rPr>
                <w:spacing w:val="-4"/>
                <w:sz w:val="16"/>
              </w:rPr>
              <w:t> </w:t>
            </w:r>
            <w:r>
              <w:rPr>
                <w:spacing w:val="-2"/>
                <w:sz w:val="16"/>
              </w:rPr>
              <w:t>zgrada</w:t>
            </w:r>
          </w:p>
        </w:tc>
        <w:tc>
          <w:tcPr>
            <w:tcW w:w="1448" w:type="dxa"/>
            <w:tcBorders>
              <w:top w:val="nil"/>
              <w:left w:val="nil"/>
              <w:bottom w:val="single" w:sz="24" w:space="0" w:color="FFFFFF"/>
              <w:right w:val="nil"/>
            </w:tcBorders>
            <w:shd w:val="clear" w:color="auto" w:fill="E2E2E2"/>
          </w:tcPr>
          <w:p>
            <w:pPr>
              <w:pStyle w:val="TableParagraph"/>
              <w:spacing w:before="88"/>
              <w:ind w:right="44"/>
              <w:jc w:val="right"/>
              <w:rPr>
                <w:sz w:val="16"/>
              </w:rPr>
            </w:pPr>
            <w:r>
              <w:rPr>
                <w:spacing w:val="-2"/>
                <w:sz w:val="16"/>
              </w:rPr>
              <w:t>500.000,00</w:t>
            </w:r>
          </w:p>
        </w:tc>
        <w:tc>
          <w:tcPr>
            <w:tcW w:w="1461" w:type="dxa"/>
            <w:tcBorders>
              <w:top w:val="nil"/>
              <w:left w:val="nil"/>
              <w:bottom w:val="single" w:sz="24" w:space="0" w:color="FFFFFF"/>
              <w:right w:val="nil"/>
            </w:tcBorders>
            <w:shd w:val="clear" w:color="auto" w:fill="E2E2E2"/>
          </w:tcPr>
          <w:p>
            <w:pPr>
              <w:pStyle w:val="TableParagraph"/>
              <w:spacing w:before="74"/>
              <w:ind w:right="96"/>
              <w:jc w:val="right"/>
              <w:rPr>
                <w:sz w:val="16"/>
              </w:rPr>
            </w:pPr>
            <w:r>
              <w:rPr>
                <w:spacing w:val="-2"/>
                <w:sz w:val="16"/>
              </w:rPr>
              <w:t>500.000,00</w:t>
            </w:r>
          </w:p>
        </w:tc>
        <w:tc>
          <w:tcPr>
            <w:tcW w:w="1559" w:type="dxa"/>
            <w:tcBorders>
              <w:top w:val="nil"/>
              <w:left w:val="nil"/>
              <w:bottom w:val="single" w:sz="24" w:space="0" w:color="FFFFFF"/>
              <w:right w:val="nil"/>
            </w:tcBorders>
            <w:shd w:val="clear" w:color="auto" w:fill="E2E2E2"/>
          </w:tcPr>
          <w:p>
            <w:pPr>
              <w:pStyle w:val="TableParagraph"/>
              <w:spacing w:before="88"/>
              <w:ind w:right="62"/>
              <w:jc w:val="right"/>
              <w:rPr>
                <w:sz w:val="16"/>
              </w:rPr>
            </w:pPr>
            <w:r>
              <w:rPr>
                <w:spacing w:val="-2"/>
                <w:sz w:val="16"/>
              </w:rPr>
              <w:t>12.375,00</w:t>
            </w:r>
          </w:p>
        </w:tc>
        <w:tc>
          <w:tcPr>
            <w:tcW w:w="755" w:type="dxa"/>
            <w:tcBorders>
              <w:top w:val="nil"/>
              <w:left w:val="nil"/>
              <w:bottom w:val="single" w:sz="24" w:space="0" w:color="FFFFFF"/>
            </w:tcBorders>
            <w:shd w:val="clear" w:color="auto" w:fill="E2E2E2"/>
          </w:tcPr>
          <w:p>
            <w:pPr>
              <w:pStyle w:val="TableParagraph"/>
              <w:spacing w:before="88"/>
              <w:ind w:right="30"/>
              <w:jc w:val="right"/>
              <w:rPr>
                <w:sz w:val="16"/>
              </w:rPr>
            </w:pPr>
            <w:r>
              <w:rPr>
                <w:spacing w:val="-4"/>
                <w:sz w:val="16"/>
              </w:rPr>
              <w:t>2,48</w:t>
            </w:r>
          </w:p>
        </w:tc>
      </w:tr>
      <w:tr>
        <w:trPr>
          <w:trHeight w:val="392"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70"/>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left w:val="nil"/>
              <w:bottom w:val="single" w:sz="24" w:space="0" w:color="FFFFFF"/>
              <w:right w:val="nil"/>
            </w:tcBorders>
            <w:shd w:val="clear" w:color="auto" w:fill="DFDFDF"/>
          </w:tcPr>
          <w:p>
            <w:pPr>
              <w:pStyle w:val="TableParagraph"/>
              <w:spacing w:before="70"/>
              <w:ind w:right="44"/>
              <w:jc w:val="right"/>
              <w:rPr>
                <w:sz w:val="16"/>
              </w:rPr>
            </w:pPr>
            <w:r>
              <w:rPr>
                <w:spacing w:val="-2"/>
                <w:sz w:val="16"/>
              </w:rPr>
              <w:t>500.000,00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70"/>
              <w:ind w:right="65"/>
              <w:jc w:val="right"/>
              <w:rPr>
                <w:sz w:val="16"/>
              </w:rPr>
            </w:pPr>
            <w:r>
              <w:rPr>
                <w:spacing w:val="-2"/>
                <w:sz w:val="16"/>
              </w:rPr>
              <w:t>500.000,00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70"/>
              <w:ind w:right="62"/>
              <w:jc w:val="right"/>
              <w:rPr>
                <w:sz w:val="16"/>
              </w:rPr>
            </w:pPr>
            <w:r>
              <w:rPr>
                <w:spacing w:val="-2"/>
                <w:sz w:val="16"/>
              </w:rPr>
              <w:t>12.375,00</w:t>
            </w:r>
          </w:p>
        </w:tc>
        <w:tc>
          <w:tcPr>
            <w:tcW w:w="755" w:type="dxa"/>
            <w:tcBorders>
              <w:top w:val="single" w:sz="24" w:space="0" w:color="FFFFFF"/>
              <w:left w:val="nil"/>
              <w:bottom w:val="single" w:sz="24" w:space="0" w:color="FFFFFF"/>
            </w:tcBorders>
            <w:shd w:val="clear" w:color="auto" w:fill="DFDFDF"/>
          </w:tcPr>
          <w:p>
            <w:pPr>
              <w:pStyle w:val="TableParagraph"/>
              <w:spacing w:before="70"/>
              <w:ind w:right="1"/>
              <w:jc w:val="right"/>
              <w:rPr>
                <w:sz w:val="16"/>
              </w:rPr>
            </w:pPr>
            <w:r>
              <w:rPr>
                <w:spacing w:val="-4"/>
                <w:sz w:val="16"/>
              </w:rPr>
              <w:t>2.48</w:t>
            </w:r>
          </w:p>
        </w:tc>
      </w:tr>
      <w:tr>
        <w:trPr>
          <w:trHeight w:val="384"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382</w:t>
            </w:r>
            <w:r>
              <w:rPr>
                <w:sz w:val="16"/>
              </w:rPr>
              <w:tab/>
              <w:t>Kapitalne</w:t>
            </w:r>
            <w:r>
              <w:rPr>
                <w:spacing w:val="-12"/>
                <w:sz w:val="16"/>
              </w:rPr>
              <w:t> </w:t>
            </w:r>
            <w:r>
              <w:rPr>
                <w:spacing w:val="-2"/>
                <w:sz w:val="16"/>
              </w:rPr>
              <w:t>donacije</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8"/>
              <w:jc w:val="right"/>
              <w:rPr>
                <w:sz w:val="16"/>
              </w:rPr>
            </w:pPr>
            <w:r>
              <w:rPr>
                <w:spacing w:val="-2"/>
                <w:sz w:val="16"/>
              </w:rPr>
              <w:t>12.375,00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08" w:hRule="atLeast"/>
        </w:trPr>
        <w:tc>
          <w:tcPr>
            <w:tcW w:w="5994" w:type="dxa"/>
            <w:tcBorders>
              <w:top w:val="nil"/>
              <w:bottom w:val="nil"/>
              <w:right w:val="single" w:sz="12" w:space="0" w:color="000000"/>
            </w:tcBorders>
          </w:tcPr>
          <w:p>
            <w:pPr>
              <w:pStyle w:val="TableParagraph"/>
              <w:spacing w:before="88"/>
              <w:ind w:left="640"/>
              <w:rPr>
                <w:sz w:val="16"/>
              </w:rPr>
            </w:pPr>
            <w:r>
              <w:rPr>
                <w:sz w:val="16"/>
              </w:rPr>
              <w:t>3822</w:t>
            </w:r>
            <w:r>
              <w:rPr>
                <w:spacing w:val="50"/>
                <w:sz w:val="16"/>
              </w:rPr>
              <w:t> </w:t>
            </w:r>
            <w:r>
              <w:rPr>
                <w:sz w:val="16"/>
              </w:rPr>
              <w:t>Kapitalne</w:t>
            </w:r>
            <w:r>
              <w:rPr>
                <w:spacing w:val="-2"/>
                <w:sz w:val="16"/>
              </w:rPr>
              <w:t> </w:t>
            </w:r>
            <w:r>
              <w:rPr>
                <w:sz w:val="16"/>
              </w:rPr>
              <w:t>donacije</w:t>
            </w:r>
            <w:r>
              <w:rPr>
                <w:spacing w:val="-3"/>
                <w:sz w:val="16"/>
              </w:rPr>
              <w:t> </w:t>
            </w:r>
            <w:r>
              <w:rPr>
                <w:sz w:val="16"/>
              </w:rPr>
              <w:t>građanima</w:t>
            </w:r>
            <w:r>
              <w:rPr>
                <w:spacing w:val="-4"/>
                <w:sz w:val="16"/>
              </w:rPr>
              <w:t> </w:t>
            </w:r>
            <w:r>
              <w:rPr>
                <w:sz w:val="16"/>
              </w:rPr>
              <w:t>i</w:t>
            </w:r>
            <w:r>
              <w:rPr>
                <w:spacing w:val="-3"/>
                <w:sz w:val="16"/>
              </w:rPr>
              <w:t> </w:t>
            </w:r>
            <w:r>
              <w:rPr>
                <w:spacing w:val="-2"/>
                <w:sz w:val="16"/>
              </w:rPr>
              <w:t>kućanstvima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2"/>
                <w:sz w:val="16"/>
              </w:rPr>
              <w:t>12.375,00</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spacing w:before="60"/>
              <w:ind w:left="131"/>
              <w:rPr>
                <w:sz w:val="16"/>
              </w:rPr>
            </w:pPr>
            <w:r>
              <w:rPr>
                <w:sz w:val="16"/>
              </w:rPr>
              <w:t>R.120.2.1.21</w:t>
            </w:r>
            <w:r>
              <w:rPr>
                <w:spacing w:val="79"/>
                <w:sz w:val="16"/>
              </w:rPr>
              <w:t> </w:t>
            </w:r>
            <w:r>
              <w:rPr>
                <w:sz w:val="16"/>
              </w:rPr>
              <w:t>Aktivnost:</w:t>
            </w:r>
            <w:r>
              <w:rPr>
                <w:spacing w:val="-5"/>
                <w:sz w:val="16"/>
              </w:rPr>
              <w:t> </w:t>
            </w:r>
            <w:r>
              <w:rPr>
                <w:sz w:val="16"/>
              </w:rPr>
              <w:t>Zimska</w:t>
            </w:r>
            <w:r>
              <w:rPr>
                <w:spacing w:val="-4"/>
                <w:sz w:val="16"/>
              </w:rPr>
              <w:t> </w:t>
            </w:r>
            <w:r>
              <w:rPr>
                <w:spacing w:val="-2"/>
                <w:sz w:val="16"/>
              </w:rPr>
              <w:t>služba</w:t>
            </w:r>
          </w:p>
        </w:tc>
        <w:tc>
          <w:tcPr>
            <w:tcW w:w="1448" w:type="dxa"/>
            <w:tcBorders>
              <w:top w:val="nil"/>
              <w:left w:val="nil"/>
              <w:bottom w:val="single" w:sz="24" w:space="0" w:color="FFFFFF"/>
              <w:right w:val="nil"/>
            </w:tcBorders>
            <w:shd w:val="clear" w:color="auto" w:fill="E2E2E2"/>
          </w:tcPr>
          <w:p>
            <w:pPr>
              <w:pStyle w:val="TableParagraph"/>
              <w:spacing w:before="88"/>
              <w:ind w:right="44"/>
              <w:jc w:val="right"/>
              <w:rPr>
                <w:sz w:val="16"/>
              </w:rPr>
            </w:pPr>
            <w:r>
              <w:rPr>
                <w:spacing w:val="-2"/>
                <w:sz w:val="16"/>
              </w:rPr>
              <w:t>200.000,00</w:t>
            </w:r>
          </w:p>
        </w:tc>
        <w:tc>
          <w:tcPr>
            <w:tcW w:w="1461" w:type="dxa"/>
            <w:tcBorders>
              <w:top w:val="nil"/>
              <w:left w:val="nil"/>
              <w:bottom w:val="single" w:sz="24" w:space="0" w:color="FFFFFF"/>
              <w:right w:val="nil"/>
            </w:tcBorders>
            <w:shd w:val="clear" w:color="auto" w:fill="E2E2E2"/>
          </w:tcPr>
          <w:p>
            <w:pPr>
              <w:pStyle w:val="TableParagraph"/>
              <w:spacing w:before="74"/>
              <w:ind w:right="96"/>
              <w:jc w:val="right"/>
              <w:rPr>
                <w:sz w:val="16"/>
              </w:rPr>
            </w:pPr>
            <w:r>
              <w:rPr>
                <w:spacing w:val="-2"/>
                <w:sz w:val="16"/>
              </w:rPr>
              <w:t>200.000,00</w:t>
            </w:r>
          </w:p>
        </w:tc>
        <w:tc>
          <w:tcPr>
            <w:tcW w:w="1559" w:type="dxa"/>
            <w:tcBorders>
              <w:top w:val="nil"/>
              <w:left w:val="nil"/>
              <w:bottom w:val="single" w:sz="24" w:space="0" w:color="FFFFFF"/>
              <w:right w:val="nil"/>
            </w:tcBorders>
            <w:shd w:val="clear" w:color="auto" w:fill="E2E2E2"/>
          </w:tcPr>
          <w:p>
            <w:pPr>
              <w:pStyle w:val="TableParagraph"/>
              <w:spacing w:before="88"/>
              <w:ind w:right="64"/>
              <w:jc w:val="right"/>
              <w:rPr>
                <w:sz w:val="16"/>
              </w:rPr>
            </w:pPr>
            <w:r>
              <w:rPr>
                <w:spacing w:val="-2"/>
                <w:sz w:val="16"/>
              </w:rPr>
              <w:t>180.808,48</w:t>
            </w:r>
          </w:p>
        </w:tc>
        <w:tc>
          <w:tcPr>
            <w:tcW w:w="755" w:type="dxa"/>
            <w:tcBorders>
              <w:top w:val="nil"/>
              <w:left w:val="nil"/>
              <w:bottom w:val="single" w:sz="24" w:space="0" w:color="FFFFFF"/>
            </w:tcBorders>
            <w:shd w:val="clear" w:color="auto" w:fill="E2E2E2"/>
          </w:tcPr>
          <w:p>
            <w:pPr>
              <w:pStyle w:val="TableParagraph"/>
              <w:spacing w:before="88"/>
              <w:ind w:right="27"/>
              <w:jc w:val="right"/>
              <w:rPr>
                <w:sz w:val="16"/>
              </w:rPr>
            </w:pPr>
            <w:r>
              <w:rPr>
                <w:spacing w:val="-2"/>
                <w:sz w:val="16"/>
              </w:rPr>
              <w:t>90,40</w:t>
            </w: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left w:val="nil"/>
              <w:bottom w:val="single" w:sz="24" w:space="0" w:color="FFFFFF"/>
              <w:right w:val="nil"/>
            </w:tcBorders>
            <w:shd w:val="clear" w:color="auto" w:fill="DFDFDF"/>
          </w:tcPr>
          <w:p>
            <w:pPr>
              <w:pStyle w:val="TableParagraph"/>
              <w:spacing w:before="72"/>
              <w:ind w:right="44"/>
              <w:jc w:val="right"/>
              <w:rPr>
                <w:sz w:val="16"/>
              </w:rPr>
            </w:pPr>
            <w:r>
              <w:rPr>
                <w:spacing w:val="-2"/>
                <w:sz w:val="16"/>
              </w:rPr>
              <w:t>200.000,00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72"/>
              <w:ind w:right="65"/>
              <w:jc w:val="right"/>
              <w:rPr>
                <w:sz w:val="16"/>
              </w:rPr>
            </w:pPr>
            <w:r>
              <w:rPr>
                <w:spacing w:val="-2"/>
                <w:sz w:val="16"/>
              </w:rPr>
              <w:t>200.000,00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72"/>
              <w:ind w:right="64"/>
              <w:jc w:val="right"/>
              <w:rPr>
                <w:sz w:val="16"/>
              </w:rPr>
            </w:pPr>
            <w:r>
              <w:rPr>
                <w:spacing w:val="-2"/>
                <w:sz w:val="16"/>
              </w:rPr>
              <w:t>180.808,48</w:t>
            </w:r>
          </w:p>
        </w:tc>
        <w:tc>
          <w:tcPr>
            <w:tcW w:w="755" w:type="dxa"/>
            <w:tcBorders>
              <w:top w:val="single" w:sz="24" w:space="0" w:color="FFFFFF"/>
              <w:left w:val="nil"/>
              <w:bottom w:val="single" w:sz="24" w:space="0" w:color="FFFFFF"/>
            </w:tcBorders>
            <w:shd w:val="clear" w:color="auto" w:fill="DFDFDF"/>
          </w:tcPr>
          <w:p>
            <w:pPr>
              <w:pStyle w:val="TableParagraph"/>
              <w:spacing w:before="72"/>
              <w:jc w:val="right"/>
              <w:rPr>
                <w:sz w:val="16"/>
              </w:rPr>
            </w:pPr>
            <w:r>
              <w:rPr>
                <w:spacing w:val="-2"/>
                <w:sz w:val="16"/>
              </w:rPr>
              <w:t>90.40</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8"/>
              <w:jc w:val="right"/>
              <w:rPr>
                <w:sz w:val="16"/>
              </w:rPr>
            </w:pPr>
            <w:r>
              <w:rPr>
                <w:spacing w:val="-2"/>
                <w:sz w:val="16"/>
              </w:rPr>
              <w:t>180.808,48</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65" w:hRule="atLeast"/>
        </w:trPr>
        <w:tc>
          <w:tcPr>
            <w:tcW w:w="5994" w:type="dxa"/>
            <w:tcBorders>
              <w:top w:val="nil"/>
              <w:bottom w:val="nil"/>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4"/>
              <w:jc w:val="right"/>
              <w:rPr>
                <w:sz w:val="16"/>
              </w:rPr>
            </w:pPr>
            <w:r>
              <w:rPr>
                <w:spacing w:val="-2"/>
                <w:sz w:val="16"/>
              </w:rPr>
              <w:t>180.808,48</w:t>
            </w:r>
          </w:p>
        </w:tc>
        <w:tc>
          <w:tcPr>
            <w:tcW w:w="755" w:type="dxa"/>
            <w:tcBorders>
              <w:top w:val="nil"/>
              <w:bottom w:val="nil"/>
            </w:tcBorders>
          </w:tcPr>
          <w:p>
            <w:pPr>
              <w:pStyle w:val="TableParagraph"/>
              <w:rPr>
                <w:rFonts w:ascii="Times New Roman"/>
                <w:sz w:val="16"/>
              </w:rPr>
            </w:pPr>
          </w:p>
        </w:tc>
      </w:tr>
      <w:tr>
        <w:trPr>
          <w:trHeight w:val="716" w:hRule="atLeast"/>
        </w:trPr>
        <w:tc>
          <w:tcPr>
            <w:tcW w:w="5994" w:type="dxa"/>
            <w:tcBorders>
              <w:top w:val="nil"/>
              <w:bottom w:val="single" w:sz="36" w:space="0" w:color="FFFFFF"/>
              <w:right w:val="nil"/>
            </w:tcBorders>
            <w:shd w:val="clear" w:color="auto" w:fill="DBDBDB"/>
          </w:tcPr>
          <w:p>
            <w:pPr>
              <w:pStyle w:val="TableParagraph"/>
              <w:tabs>
                <w:tab w:pos="1194" w:val="left" w:leader="none"/>
              </w:tabs>
              <w:spacing w:line="240" w:lineRule="atLeast" w:before="91"/>
              <w:ind w:left="160" w:right="1669" w:hanging="29"/>
              <w:rPr>
                <w:b/>
                <w:sz w:val="16"/>
              </w:rPr>
            </w:pPr>
            <w:r>
              <w:rPr>
                <w:b/>
                <w:spacing w:val="-2"/>
                <w:position w:val="3"/>
                <w:sz w:val="16"/>
              </w:rPr>
              <w:t>R.120.2.2</w:t>
            </w:r>
            <w:r>
              <w:rPr>
                <w:b/>
                <w:position w:val="3"/>
                <w:sz w:val="16"/>
              </w:rPr>
              <w:tab/>
            </w:r>
            <w:r>
              <w:rPr>
                <w:b/>
                <w:sz w:val="16"/>
              </w:rPr>
              <w:t>Program:</w:t>
            </w:r>
            <w:r>
              <w:rPr>
                <w:b/>
                <w:spacing w:val="-11"/>
                <w:sz w:val="16"/>
              </w:rPr>
              <w:t> </w:t>
            </w:r>
            <w:r>
              <w:rPr>
                <w:b/>
                <w:sz w:val="16"/>
              </w:rPr>
              <w:t>Plan</w:t>
            </w:r>
            <w:r>
              <w:rPr>
                <w:b/>
                <w:spacing w:val="-12"/>
                <w:sz w:val="16"/>
              </w:rPr>
              <w:t> </w:t>
            </w:r>
            <w:r>
              <w:rPr>
                <w:b/>
                <w:sz w:val="16"/>
              </w:rPr>
              <w:t>razvojnih</w:t>
            </w:r>
            <w:r>
              <w:rPr>
                <w:b/>
                <w:spacing w:val="-12"/>
                <w:sz w:val="16"/>
              </w:rPr>
              <w:t> </w:t>
            </w:r>
            <w:r>
              <w:rPr>
                <w:b/>
                <w:sz w:val="16"/>
              </w:rPr>
              <w:t>programa </w:t>
            </w:r>
            <w:r>
              <w:rPr>
                <w:b/>
                <w:spacing w:val="-2"/>
                <w:sz w:val="16"/>
              </w:rPr>
              <w:t>Izvori:</w:t>
            </w:r>
          </w:p>
          <w:p>
            <w:pPr>
              <w:pStyle w:val="TableParagraph"/>
              <w:spacing w:line="126" w:lineRule="exact"/>
              <w:ind w:left="160"/>
              <w:rPr>
                <w:b/>
                <w:sz w:val="16"/>
              </w:rPr>
            </w:pPr>
            <w:r>
              <w:rPr>
                <w:b/>
                <w:spacing w:val="-2"/>
                <w:sz w:val="16"/>
              </w:rPr>
              <w:t>11,43,52</w:t>
            </w:r>
          </w:p>
        </w:tc>
        <w:tc>
          <w:tcPr>
            <w:tcW w:w="1448" w:type="dxa"/>
            <w:tcBorders>
              <w:top w:val="nil"/>
              <w:left w:val="nil"/>
              <w:bottom w:val="single" w:sz="36" w:space="0" w:color="FFFFFF"/>
              <w:right w:val="nil"/>
            </w:tcBorders>
            <w:shd w:val="clear" w:color="auto" w:fill="DBDBDB"/>
          </w:tcPr>
          <w:p>
            <w:pPr>
              <w:pStyle w:val="TableParagraph"/>
              <w:spacing w:before="91"/>
              <w:ind w:right="44"/>
              <w:jc w:val="right"/>
              <w:rPr>
                <w:sz w:val="16"/>
              </w:rPr>
            </w:pPr>
            <w:r>
              <w:rPr>
                <w:spacing w:val="-2"/>
                <w:sz w:val="16"/>
              </w:rPr>
              <w:t>7.067.000,00</w:t>
            </w:r>
          </w:p>
        </w:tc>
        <w:tc>
          <w:tcPr>
            <w:tcW w:w="1461" w:type="dxa"/>
            <w:tcBorders>
              <w:top w:val="nil"/>
              <w:left w:val="nil"/>
              <w:bottom w:val="single" w:sz="36" w:space="0" w:color="FFFFFF"/>
              <w:right w:val="nil"/>
            </w:tcBorders>
            <w:shd w:val="clear" w:color="auto" w:fill="DBDBDB"/>
          </w:tcPr>
          <w:p>
            <w:pPr>
              <w:pStyle w:val="TableParagraph"/>
              <w:spacing w:before="74"/>
              <w:ind w:right="94"/>
              <w:jc w:val="right"/>
              <w:rPr>
                <w:sz w:val="16"/>
              </w:rPr>
            </w:pPr>
            <w:r>
              <w:rPr>
                <w:spacing w:val="-2"/>
                <w:sz w:val="16"/>
              </w:rPr>
              <w:t>7.067.000,00</w:t>
            </w:r>
          </w:p>
        </w:tc>
        <w:tc>
          <w:tcPr>
            <w:tcW w:w="1559" w:type="dxa"/>
            <w:tcBorders>
              <w:top w:val="nil"/>
              <w:left w:val="nil"/>
              <w:bottom w:val="single" w:sz="36" w:space="0" w:color="FFFFFF"/>
              <w:right w:val="nil"/>
            </w:tcBorders>
            <w:shd w:val="clear" w:color="auto" w:fill="DBDBDB"/>
          </w:tcPr>
          <w:p>
            <w:pPr>
              <w:pStyle w:val="TableParagraph"/>
              <w:spacing w:before="105"/>
              <w:ind w:right="64"/>
              <w:jc w:val="right"/>
              <w:rPr>
                <w:sz w:val="16"/>
              </w:rPr>
            </w:pPr>
            <w:r>
              <w:rPr>
                <w:spacing w:val="-2"/>
                <w:sz w:val="16"/>
              </w:rPr>
              <w:t>584.992,02</w:t>
            </w:r>
          </w:p>
        </w:tc>
        <w:tc>
          <w:tcPr>
            <w:tcW w:w="755" w:type="dxa"/>
            <w:tcBorders>
              <w:top w:val="nil"/>
              <w:left w:val="nil"/>
              <w:bottom w:val="single" w:sz="36" w:space="0" w:color="FFFFFF"/>
            </w:tcBorders>
            <w:shd w:val="clear" w:color="auto" w:fill="DBDBDB"/>
          </w:tcPr>
          <w:p>
            <w:pPr>
              <w:pStyle w:val="TableParagraph"/>
              <w:spacing w:before="105"/>
              <w:ind w:right="14"/>
              <w:jc w:val="right"/>
              <w:rPr>
                <w:sz w:val="16"/>
              </w:rPr>
            </w:pPr>
            <w:r>
              <w:rPr>
                <w:spacing w:val="-4"/>
                <w:sz w:val="16"/>
              </w:rPr>
              <w:t>8.28</w:t>
            </w:r>
          </w:p>
        </w:tc>
      </w:tr>
      <w:tr>
        <w:trPr>
          <w:trHeight w:val="592" w:hRule="atLeast"/>
        </w:trPr>
        <w:tc>
          <w:tcPr>
            <w:tcW w:w="5994" w:type="dxa"/>
            <w:tcBorders>
              <w:top w:val="single" w:sz="36" w:space="0" w:color="FFFFFF"/>
              <w:bottom w:val="single" w:sz="24" w:space="0" w:color="FFFFFF"/>
              <w:right w:val="nil"/>
            </w:tcBorders>
            <w:shd w:val="clear" w:color="auto" w:fill="E2E2E2"/>
          </w:tcPr>
          <w:p>
            <w:pPr>
              <w:pStyle w:val="TableParagraph"/>
              <w:tabs>
                <w:tab w:pos="1331" w:val="left" w:leader="none"/>
              </w:tabs>
              <w:spacing w:before="57"/>
              <w:ind w:left="131"/>
              <w:rPr>
                <w:sz w:val="16"/>
              </w:rPr>
            </w:pPr>
            <w:r>
              <w:rPr>
                <w:spacing w:val="-2"/>
                <w:sz w:val="16"/>
              </w:rPr>
              <w:t>R.120.2.2.1</w:t>
            </w:r>
            <w:r>
              <w:rPr>
                <w:sz w:val="16"/>
              </w:rPr>
              <w:tab/>
              <w:t>Aktivnost:</w:t>
            </w:r>
            <w:r>
              <w:rPr>
                <w:spacing w:val="-6"/>
                <w:sz w:val="16"/>
              </w:rPr>
              <w:t> </w:t>
            </w:r>
            <w:r>
              <w:rPr>
                <w:sz w:val="16"/>
              </w:rPr>
              <w:t>Izgradnja</w:t>
            </w:r>
            <w:r>
              <w:rPr>
                <w:spacing w:val="-7"/>
                <w:sz w:val="16"/>
              </w:rPr>
              <w:t> </w:t>
            </w:r>
            <w:r>
              <w:rPr>
                <w:sz w:val="16"/>
              </w:rPr>
              <w:t>nerazvrstanih</w:t>
            </w:r>
            <w:r>
              <w:rPr>
                <w:spacing w:val="-4"/>
                <w:sz w:val="16"/>
              </w:rPr>
              <w:t> cesta</w:t>
            </w:r>
          </w:p>
        </w:tc>
        <w:tc>
          <w:tcPr>
            <w:tcW w:w="1448" w:type="dxa"/>
            <w:tcBorders>
              <w:top w:val="single" w:sz="36" w:space="0" w:color="FFFFFF"/>
              <w:left w:val="nil"/>
              <w:bottom w:val="single" w:sz="24" w:space="0" w:color="FFFFFF"/>
              <w:right w:val="nil"/>
            </w:tcBorders>
            <w:shd w:val="clear" w:color="auto" w:fill="E2E2E2"/>
          </w:tcPr>
          <w:p>
            <w:pPr>
              <w:pStyle w:val="TableParagraph"/>
              <w:spacing w:before="85"/>
              <w:ind w:right="44"/>
              <w:jc w:val="right"/>
              <w:rPr>
                <w:sz w:val="16"/>
              </w:rPr>
            </w:pPr>
            <w:r>
              <w:rPr>
                <w:spacing w:val="-2"/>
                <w:sz w:val="16"/>
              </w:rPr>
              <w:t>1.430.000,00</w:t>
            </w:r>
          </w:p>
        </w:tc>
        <w:tc>
          <w:tcPr>
            <w:tcW w:w="1461" w:type="dxa"/>
            <w:tcBorders>
              <w:top w:val="single" w:sz="36" w:space="0" w:color="FFFFFF"/>
              <w:left w:val="nil"/>
              <w:bottom w:val="single" w:sz="24" w:space="0" w:color="FFFFFF"/>
              <w:right w:val="nil"/>
            </w:tcBorders>
            <w:shd w:val="clear" w:color="auto" w:fill="E2E2E2"/>
          </w:tcPr>
          <w:p>
            <w:pPr>
              <w:pStyle w:val="TableParagraph"/>
              <w:spacing w:before="71"/>
              <w:ind w:right="94"/>
              <w:jc w:val="right"/>
              <w:rPr>
                <w:sz w:val="16"/>
              </w:rPr>
            </w:pPr>
            <w:r>
              <w:rPr>
                <w:spacing w:val="-2"/>
                <w:sz w:val="16"/>
              </w:rPr>
              <w:t>1.430.000,00</w:t>
            </w:r>
          </w:p>
        </w:tc>
        <w:tc>
          <w:tcPr>
            <w:tcW w:w="1559" w:type="dxa"/>
            <w:tcBorders>
              <w:top w:val="single" w:sz="36" w:space="0" w:color="FFFFFF"/>
              <w:left w:val="nil"/>
              <w:bottom w:val="single" w:sz="24" w:space="0" w:color="FFFFFF"/>
              <w:right w:val="nil"/>
            </w:tcBorders>
            <w:shd w:val="clear" w:color="auto" w:fill="E2E2E2"/>
          </w:tcPr>
          <w:p>
            <w:pPr>
              <w:pStyle w:val="TableParagraph"/>
              <w:spacing w:before="85"/>
              <w:ind w:right="67"/>
              <w:jc w:val="right"/>
              <w:rPr>
                <w:sz w:val="16"/>
              </w:rPr>
            </w:pPr>
            <w:r>
              <w:rPr>
                <w:spacing w:val="-2"/>
                <w:sz w:val="16"/>
              </w:rPr>
              <w:t>510.204,16</w:t>
            </w:r>
          </w:p>
        </w:tc>
        <w:tc>
          <w:tcPr>
            <w:tcW w:w="755" w:type="dxa"/>
            <w:tcBorders>
              <w:top w:val="single" w:sz="36" w:space="0" w:color="FFFFFF"/>
              <w:left w:val="nil"/>
              <w:bottom w:val="single" w:sz="24" w:space="0" w:color="FFFFFF"/>
            </w:tcBorders>
            <w:shd w:val="clear" w:color="auto" w:fill="E2E2E2"/>
          </w:tcPr>
          <w:p>
            <w:pPr>
              <w:pStyle w:val="TableParagraph"/>
              <w:spacing w:before="85"/>
              <w:ind w:right="29"/>
              <w:jc w:val="right"/>
              <w:rPr>
                <w:sz w:val="16"/>
              </w:rPr>
            </w:pPr>
            <w:r>
              <w:rPr>
                <w:spacing w:val="-2"/>
                <w:sz w:val="16"/>
              </w:rPr>
              <w:t>35,68</w:t>
            </w: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72"/>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left w:val="nil"/>
              <w:bottom w:val="single" w:sz="24" w:space="0" w:color="FFFFFF"/>
              <w:right w:val="nil"/>
            </w:tcBorders>
            <w:shd w:val="clear" w:color="auto" w:fill="DFDFDF"/>
          </w:tcPr>
          <w:p>
            <w:pPr>
              <w:pStyle w:val="TableParagraph"/>
              <w:spacing w:before="72"/>
              <w:ind w:right="44"/>
              <w:jc w:val="right"/>
              <w:rPr>
                <w:sz w:val="16"/>
              </w:rPr>
            </w:pPr>
            <w:r>
              <w:rPr>
                <w:spacing w:val="-2"/>
                <w:sz w:val="16"/>
              </w:rPr>
              <w:t>1.430.000,00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72"/>
              <w:ind w:right="65"/>
              <w:jc w:val="right"/>
              <w:rPr>
                <w:sz w:val="16"/>
              </w:rPr>
            </w:pPr>
            <w:r>
              <w:rPr>
                <w:spacing w:val="-2"/>
                <w:sz w:val="16"/>
              </w:rPr>
              <w:t>1.430.000,00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72"/>
              <w:ind w:right="66"/>
              <w:jc w:val="right"/>
              <w:rPr>
                <w:sz w:val="16"/>
              </w:rPr>
            </w:pPr>
            <w:r>
              <w:rPr>
                <w:spacing w:val="-2"/>
                <w:sz w:val="16"/>
              </w:rPr>
              <w:t>510.204,16</w:t>
            </w:r>
          </w:p>
        </w:tc>
        <w:tc>
          <w:tcPr>
            <w:tcW w:w="755" w:type="dxa"/>
            <w:tcBorders>
              <w:top w:val="single" w:sz="24" w:space="0" w:color="FFFFFF"/>
              <w:left w:val="nil"/>
              <w:bottom w:val="single" w:sz="24" w:space="0" w:color="FFFFFF"/>
            </w:tcBorders>
            <w:shd w:val="clear" w:color="auto" w:fill="DFDFDF"/>
          </w:tcPr>
          <w:p>
            <w:pPr>
              <w:pStyle w:val="TableParagraph"/>
              <w:spacing w:before="72"/>
              <w:jc w:val="right"/>
              <w:rPr>
                <w:sz w:val="16"/>
              </w:rPr>
            </w:pPr>
            <w:r>
              <w:rPr>
                <w:spacing w:val="-2"/>
                <w:sz w:val="16"/>
              </w:rPr>
              <w:t>35.68</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81"/>
              <w:jc w:val="right"/>
              <w:rPr>
                <w:sz w:val="16"/>
              </w:rPr>
            </w:pPr>
            <w:r>
              <w:rPr>
                <w:spacing w:val="-2"/>
                <w:sz w:val="16"/>
              </w:rPr>
              <w:t>510.204,16</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4213</w:t>
            </w:r>
            <w:r>
              <w:rPr>
                <w:spacing w:val="53"/>
                <w:sz w:val="16"/>
              </w:rPr>
              <w:t> </w:t>
            </w:r>
            <w:r>
              <w:rPr>
                <w:sz w:val="16"/>
              </w:rPr>
              <w:t>Ceste,</w:t>
            </w:r>
            <w:r>
              <w:rPr>
                <w:spacing w:val="-2"/>
                <w:sz w:val="16"/>
              </w:rPr>
              <w:t> </w:t>
            </w:r>
            <w:r>
              <w:rPr>
                <w:sz w:val="16"/>
              </w:rPr>
              <w:t>željeznice</w:t>
            </w:r>
            <w:r>
              <w:rPr>
                <w:spacing w:val="-2"/>
                <w:sz w:val="16"/>
              </w:rPr>
              <w:t> </w:t>
            </w:r>
            <w:r>
              <w:rPr>
                <w:sz w:val="16"/>
              </w:rPr>
              <w:t>i</w:t>
            </w:r>
            <w:r>
              <w:rPr>
                <w:spacing w:val="-1"/>
                <w:sz w:val="16"/>
              </w:rPr>
              <w:t> </w:t>
            </w:r>
            <w:r>
              <w:rPr>
                <w:sz w:val="16"/>
              </w:rPr>
              <w:t>ostali</w:t>
            </w:r>
            <w:r>
              <w:rPr>
                <w:spacing w:val="-2"/>
                <w:sz w:val="16"/>
              </w:rPr>
              <w:t> </w:t>
            </w:r>
            <w:r>
              <w:rPr>
                <w:sz w:val="16"/>
              </w:rPr>
              <w:t>prometni</w:t>
            </w:r>
            <w:r>
              <w:rPr>
                <w:spacing w:val="-2"/>
                <w:sz w:val="16"/>
              </w:rPr>
              <w:t> objekti</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7"/>
              <w:jc w:val="right"/>
              <w:rPr>
                <w:sz w:val="16"/>
              </w:rPr>
            </w:pPr>
            <w:r>
              <w:rPr>
                <w:spacing w:val="-2"/>
                <w:sz w:val="16"/>
              </w:rPr>
              <w:t>510.204,16</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tabs>
                <w:tab w:pos="1331" w:val="left" w:leader="none"/>
              </w:tabs>
              <w:spacing w:before="60"/>
              <w:ind w:left="131"/>
              <w:rPr>
                <w:sz w:val="16"/>
              </w:rPr>
            </w:pPr>
            <w:r>
              <w:rPr>
                <w:spacing w:val="-2"/>
                <w:sz w:val="16"/>
              </w:rPr>
              <w:t>R.120.2.2.7</w:t>
            </w:r>
            <w:r>
              <w:rPr>
                <w:sz w:val="16"/>
              </w:rPr>
              <w:tab/>
              <w:t>Aktivnost:</w:t>
            </w:r>
            <w:r>
              <w:rPr>
                <w:spacing w:val="-4"/>
                <w:sz w:val="16"/>
              </w:rPr>
              <w:t> </w:t>
            </w:r>
            <w:r>
              <w:rPr>
                <w:sz w:val="16"/>
              </w:rPr>
              <w:t>Izgradnja</w:t>
            </w:r>
            <w:r>
              <w:rPr>
                <w:spacing w:val="-7"/>
                <w:sz w:val="16"/>
              </w:rPr>
              <w:t> </w:t>
            </w:r>
            <w:r>
              <w:rPr>
                <w:sz w:val="16"/>
              </w:rPr>
              <w:t>javne</w:t>
            </w:r>
            <w:r>
              <w:rPr>
                <w:spacing w:val="-8"/>
                <w:sz w:val="16"/>
              </w:rPr>
              <w:t> </w:t>
            </w:r>
            <w:r>
              <w:rPr>
                <w:spacing w:val="-2"/>
                <w:sz w:val="16"/>
              </w:rPr>
              <w:t>rasvjete</w:t>
            </w:r>
          </w:p>
        </w:tc>
        <w:tc>
          <w:tcPr>
            <w:tcW w:w="1448" w:type="dxa"/>
            <w:tcBorders>
              <w:top w:val="nil"/>
              <w:left w:val="nil"/>
              <w:bottom w:val="single" w:sz="24" w:space="0" w:color="FFFFFF"/>
              <w:right w:val="nil"/>
            </w:tcBorders>
            <w:shd w:val="clear" w:color="auto" w:fill="E2E2E2"/>
          </w:tcPr>
          <w:p>
            <w:pPr>
              <w:pStyle w:val="TableParagraph"/>
              <w:spacing w:before="88"/>
              <w:ind w:right="44"/>
              <w:jc w:val="right"/>
              <w:rPr>
                <w:sz w:val="16"/>
              </w:rPr>
            </w:pPr>
            <w:r>
              <w:rPr>
                <w:spacing w:val="-2"/>
                <w:sz w:val="16"/>
              </w:rPr>
              <w:t>332.000,00</w:t>
            </w:r>
          </w:p>
        </w:tc>
        <w:tc>
          <w:tcPr>
            <w:tcW w:w="1461" w:type="dxa"/>
            <w:tcBorders>
              <w:top w:val="nil"/>
              <w:left w:val="nil"/>
              <w:bottom w:val="single" w:sz="24" w:space="0" w:color="FFFFFF"/>
              <w:right w:val="nil"/>
            </w:tcBorders>
            <w:shd w:val="clear" w:color="auto" w:fill="E2E2E2"/>
          </w:tcPr>
          <w:p>
            <w:pPr>
              <w:pStyle w:val="TableParagraph"/>
              <w:spacing w:before="74"/>
              <w:ind w:right="96"/>
              <w:jc w:val="right"/>
              <w:rPr>
                <w:sz w:val="16"/>
              </w:rPr>
            </w:pPr>
            <w:r>
              <w:rPr>
                <w:spacing w:val="-2"/>
                <w:sz w:val="16"/>
              </w:rPr>
              <w:t>332.000,00</w:t>
            </w:r>
          </w:p>
        </w:tc>
        <w:tc>
          <w:tcPr>
            <w:tcW w:w="1559" w:type="dxa"/>
            <w:tcBorders>
              <w:top w:val="nil"/>
              <w:left w:val="nil"/>
              <w:bottom w:val="single" w:sz="24" w:space="0" w:color="FFFFFF"/>
              <w:right w:val="nil"/>
            </w:tcBorders>
            <w:shd w:val="clear" w:color="auto" w:fill="E2E2E2"/>
          </w:tcPr>
          <w:p>
            <w:pPr>
              <w:pStyle w:val="TableParagraph"/>
              <w:spacing w:before="88"/>
              <w:ind w:right="62"/>
              <w:jc w:val="right"/>
              <w:rPr>
                <w:sz w:val="16"/>
              </w:rPr>
            </w:pPr>
            <w:r>
              <w:rPr>
                <w:spacing w:val="-2"/>
                <w:sz w:val="16"/>
              </w:rPr>
              <w:t>17.155,00</w:t>
            </w:r>
          </w:p>
        </w:tc>
        <w:tc>
          <w:tcPr>
            <w:tcW w:w="755" w:type="dxa"/>
            <w:tcBorders>
              <w:top w:val="nil"/>
              <w:left w:val="nil"/>
              <w:bottom w:val="single" w:sz="24" w:space="0" w:color="FFFFFF"/>
            </w:tcBorders>
            <w:shd w:val="clear" w:color="auto" w:fill="E2E2E2"/>
          </w:tcPr>
          <w:p>
            <w:pPr>
              <w:pStyle w:val="TableParagraph"/>
              <w:spacing w:before="88"/>
              <w:ind w:right="27"/>
              <w:jc w:val="right"/>
              <w:rPr>
                <w:sz w:val="16"/>
              </w:rPr>
            </w:pPr>
            <w:r>
              <w:rPr>
                <w:spacing w:val="-4"/>
                <w:sz w:val="16"/>
              </w:rPr>
              <w:t>5,17</w:t>
            </w: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left w:val="nil"/>
              <w:bottom w:val="single" w:sz="24" w:space="0" w:color="FFFFFF"/>
              <w:right w:val="nil"/>
            </w:tcBorders>
            <w:shd w:val="clear" w:color="auto" w:fill="DFDFDF"/>
          </w:tcPr>
          <w:p>
            <w:pPr>
              <w:pStyle w:val="TableParagraph"/>
              <w:spacing w:before="69"/>
              <w:ind w:right="44"/>
              <w:jc w:val="right"/>
              <w:rPr>
                <w:sz w:val="16"/>
              </w:rPr>
            </w:pPr>
            <w:r>
              <w:rPr>
                <w:spacing w:val="-2"/>
                <w:sz w:val="16"/>
              </w:rPr>
              <w:t>100.000,00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69"/>
              <w:ind w:right="65"/>
              <w:jc w:val="right"/>
              <w:rPr>
                <w:sz w:val="16"/>
              </w:rPr>
            </w:pPr>
            <w:r>
              <w:rPr>
                <w:spacing w:val="-2"/>
                <w:sz w:val="16"/>
              </w:rPr>
              <w:t>100.000,00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left w:val="nil"/>
              <w:bottom w:val="single" w:sz="24" w:space="0" w:color="FFFFFF"/>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80" w:hRule="atLeast"/>
        </w:trPr>
        <w:tc>
          <w:tcPr>
            <w:tcW w:w="5994" w:type="dxa"/>
            <w:tcBorders>
              <w:top w:val="nil"/>
              <w:bottom w:val="nil"/>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nil"/>
              <w:left w:val="nil"/>
              <w:bottom w:val="single" w:sz="24" w:space="0" w:color="FFFFFF"/>
              <w:right w:val="nil"/>
            </w:tcBorders>
            <w:shd w:val="clear" w:color="auto" w:fill="DFDFDF"/>
          </w:tcPr>
          <w:p>
            <w:pPr>
              <w:pStyle w:val="TableParagraph"/>
              <w:spacing w:before="74"/>
              <w:ind w:right="44"/>
              <w:jc w:val="right"/>
              <w:rPr>
                <w:sz w:val="16"/>
              </w:rPr>
            </w:pPr>
            <w:r>
              <w:rPr>
                <w:spacing w:val="-2"/>
                <w:sz w:val="16"/>
              </w:rPr>
              <w:t>232.000,00</w:t>
            </w:r>
          </w:p>
        </w:tc>
        <w:tc>
          <w:tcPr>
            <w:tcW w:w="1461" w:type="dxa"/>
            <w:tcBorders>
              <w:top w:val="nil"/>
              <w:left w:val="nil"/>
              <w:bottom w:val="single" w:sz="24" w:space="0" w:color="FFFFFF"/>
              <w:right w:val="nil"/>
            </w:tcBorders>
            <w:shd w:val="clear" w:color="auto" w:fill="DFDFDF"/>
          </w:tcPr>
          <w:p>
            <w:pPr>
              <w:pStyle w:val="TableParagraph"/>
              <w:spacing w:before="74"/>
              <w:ind w:right="65"/>
              <w:jc w:val="right"/>
              <w:rPr>
                <w:sz w:val="16"/>
              </w:rPr>
            </w:pPr>
            <w:r>
              <w:rPr>
                <w:spacing w:val="-2"/>
                <w:sz w:val="16"/>
              </w:rPr>
              <w:t>232.000,00</w:t>
            </w:r>
          </w:p>
        </w:tc>
        <w:tc>
          <w:tcPr>
            <w:tcW w:w="1559" w:type="dxa"/>
            <w:tcBorders>
              <w:top w:val="nil"/>
              <w:left w:val="nil"/>
              <w:bottom w:val="single" w:sz="24" w:space="0" w:color="FFFFFF"/>
              <w:right w:val="nil"/>
            </w:tcBorders>
            <w:shd w:val="clear" w:color="auto" w:fill="DFDFDF"/>
          </w:tcPr>
          <w:p>
            <w:pPr>
              <w:pStyle w:val="TableParagraph"/>
              <w:spacing w:before="74"/>
              <w:ind w:right="61"/>
              <w:jc w:val="right"/>
              <w:rPr>
                <w:sz w:val="16"/>
              </w:rPr>
            </w:pPr>
            <w:r>
              <w:rPr>
                <w:spacing w:val="-2"/>
                <w:sz w:val="16"/>
              </w:rPr>
              <w:t>17.155,00</w:t>
            </w:r>
          </w:p>
        </w:tc>
        <w:tc>
          <w:tcPr>
            <w:tcW w:w="755" w:type="dxa"/>
            <w:tcBorders>
              <w:top w:val="nil"/>
              <w:left w:val="nil"/>
              <w:bottom w:val="single" w:sz="24" w:space="0" w:color="FFFFFF"/>
            </w:tcBorders>
            <w:shd w:val="clear" w:color="auto" w:fill="DFDFDF"/>
          </w:tcPr>
          <w:p>
            <w:pPr>
              <w:pStyle w:val="TableParagraph"/>
              <w:spacing w:before="74"/>
              <w:jc w:val="right"/>
              <w:rPr>
                <w:sz w:val="16"/>
              </w:rPr>
            </w:pPr>
            <w:r>
              <w:rPr>
                <w:spacing w:val="-4"/>
                <w:sz w:val="16"/>
              </w:rPr>
              <w:t>7.39</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5"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5" w:lineRule="exact"/>
              <w:ind w:right="78"/>
              <w:jc w:val="right"/>
              <w:rPr>
                <w:sz w:val="16"/>
              </w:rPr>
            </w:pPr>
            <w:r>
              <w:rPr>
                <w:spacing w:val="-2"/>
                <w:sz w:val="16"/>
              </w:rPr>
              <w:t>17.155,00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17.155,00</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spacing w:before="57"/>
              <w:ind w:left="131"/>
              <w:rPr>
                <w:sz w:val="16"/>
              </w:rPr>
            </w:pPr>
            <w:r>
              <w:rPr>
                <w:sz w:val="16"/>
              </w:rPr>
              <w:t>R.120.2.2.10</w:t>
            </w:r>
            <w:r>
              <w:rPr>
                <w:spacing w:val="53"/>
                <w:w w:val="150"/>
                <w:sz w:val="16"/>
              </w:rPr>
              <w:t> </w:t>
            </w:r>
            <w:r>
              <w:rPr>
                <w:sz w:val="16"/>
              </w:rPr>
              <w:t>Aktivnost:</w:t>
            </w:r>
            <w:r>
              <w:rPr>
                <w:spacing w:val="-4"/>
                <w:sz w:val="16"/>
              </w:rPr>
              <w:t> </w:t>
            </w:r>
            <w:r>
              <w:rPr>
                <w:sz w:val="16"/>
              </w:rPr>
              <w:t>Izgradnja</w:t>
            </w:r>
            <w:r>
              <w:rPr>
                <w:spacing w:val="-8"/>
                <w:sz w:val="16"/>
              </w:rPr>
              <w:t> </w:t>
            </w:r>
            <w:r>
              <w:rPr>
                <w:sz w:val="16"/>
              </w:rPr>
              <w:t>potpornih</w:t>
            </w:r>
            <w:r>
              <w:rPr>
                <w:spacing w:val="-6"/>
                <w:sz w:val="16"/>
              </w:rPr>
              <w:t> </w:t>
            </w:r>
            <w:r>
              <w:rPr>
                <w:spacing w:val="-2"/>
                <w:sz w:val="16"/>
              </w:rPr>
              <w:t>zidova</w:t>
            </w:r>
          </w:p>
        </w:tc>
        <w:tc>
          <w:tcPr>
            <w:tcW w:w="1448" w:type="dxa"/>
            <w:tcBorders>
              <w:top w:val="nil"/>
              <w:left w:val="nil"/>
              <w:bottom w:val="single" w:sz="24" w:space="0" w:color="FFFFFF"/>
              <w:right w:val="nil"/>
            </w:tcBorders>
            <w:shd w:val="clear" w:color="auto" w:fill="E2E2E2"/>
          </w:tcPr>
          <w:p>
            <w:pPr>
              <w:pStyle w:val="TableParagraph"/>
              <w:spacing w:before="86"/>
              <w:ind w:right="44"/>
              <w:jc w:val="right"/>
              <w:rPr>
                <w:sz w:val="16"/>
              </w:rPr>
            </w:pPr>
            <w:r>
              <w:rPr>
                <w:spacing w:val="-2"/>
                <w:sz w:val="16"/>
              </w:rPr>
              <w:t>1.080.000,00</w:t>
            </w:r>
          </w:p>
        </w:tc>
        <w:tc>
          <w:tcPr>
            <w:tcW w:w="1461" w:type="dxa"/>
            <w:tcBorders>
              <w:top w:val="nil"/>
              <w:left w:val="nil"/>
              <w:bottom w:val="single" w:sz="24" w:space="0" w:color="FFFFFF"/>
              <w:right w:val="nil"/>
            </w:tcBorders>
            <w:shd w:val="clear" w:color="auto" w:fill="E2E2E2"/>
          </w:tcPr>
          <w:p>
            <w:pPr>
              <w:pStyle w:val="TableParagraph"/>
              <w:spacing w:before="72"/>
              <w:ind w:right="94"/>
              <w:jc w:val="right"/>
              <w:rPr>
                <w:sz w:val="16"/>
              </w:rPr>
            </w:pPr>
            <w:r>
              <w:rPr>
                <w:spacing w:val="-2"/>
                <w:sz w:val="16"/>
              </w:rPr>
              <w:t>1.080.000,00</w:t>
            </w:r>
          </w:p>
        </w:tc>
        <w:tc>
          <w:tcPr>
            <w:tcW w:w="1559" w:type="dxa"/>
            <w:tcBorders>
              <w:top w:val="nil"/>
              <w:left w:val="nil"/>
              <w:bottom w:val="single" w:sz="24" w:space="0" w:color="FFFFFF"/>
              <w:right w:val="nil"/>
            </w:tcBorders>
            <w:shd w:val="clear" w:color="auto" w:fill="E2E2E2"/>
          </w:tcPr>
          <w:p>
            <w:pPr>
              <w:pStyle w:val="TableParagraph"/>
              <w:spacing w:before="86"/>
              <w:ind w:right="62"/>
              <w:jc w:val="right"/>
              <w:rPr>
                <w:sz w:val="16"/>
              </w:rPr>
            </w:pPr>
            <w:r>
              <w:rPr>
                <w:spacing w:val="-4"/>
                <w:sz w:val="16"/>
              </w:rPr>
              <w:t>0,00</w:t>
            </w:r>
          </w:p>
        </w:tc>
        <w:tc>
          <w:tcPr>
            <w:tcW w:w="755" w:type="dxa"/>
            <w:tcBorders>
              <w:top w:val="nil"/>
              <w:left w:val="nil"/>
              <w:bottom w:val="single" w:sz="24" w:space="0" w:color="FFFFFF"/>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bottom w:val="single" w:sz="18" w:space="0" w:color="FFFFFF"/>
              <w:right w:val="nil"/>
            </w:tcBorders>
            <w:shd w:val="clear" w:color="auto" w:fill="DFDFDF"/>
          </w:tcPr>
          <w:p>
            <w:pPr>
              <w:pStyle w:val="TableParagraph"/>
              <w:tabs>
                <w:tab w:pos="938" w:val="left" w:leader="none"/>
              </w:tabs>
              <w:spacing w:before="69"/>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left w:val="nil"/>
              <w:bottom w:val="single" w:sz="18" w:space="0" w:color="FFFFFF"/>
              <w:right w:val="nil"/>
            </w:tcBorders>
            <w:shd w:val="clear" w:color="auto" w:fill="DFDFDF"/>
          </w:tcPr>
          <w:p>
            <w:pPr>
              <w:pStyle w:val="TableParagraph"/>
              <w:spacing w:before="69"/>
              <w:ind w:right="44"/>
              <w:jc w:val="right"/>
              <w:rPr>
                <w:sz w:val="16"/>
              </w:rPr>
            </w:pPr>
            <w:r>
              <w:rPr>
                <w:spacing w:val="-2"/>
                <w:sz w:val="16"/>
              </w:rPr>
              <w:t>1.080.000,00</w:t>
            </w:r>
          </w:p>
        </w:tc>
        <w:tc>
          <w:tcPr>
            <w:tcW w:w="1461" w:type="dxa"/>
            <w:tcBorders>
              <w:top w:val="single" w:sz="24" w:space="0" w:color="FFFFFF"/>
              <w:left w:val="nil"/>
              <w:bottom w:val="single" w:sz="18" w:space="0" w:color="FFFFFF"/>
              <w:right w:val="nil"/>
            </w:tcBorders>
            <w:shd w:val="clear" w:color="auto" w:fill="DFDFDF"/>
          </w:tcPr>
          <w:p>
            <w:pPr>
              <w:pStyle w:val="TableParagraph"/>
              <w:spacing w:before="69"/>
              <w:ind w:right="65"/>
              <w:jc w:val="right"/>
              <w:rPr>
                <w:sz w:val="16"/>
              </w:rPr>
            </w:pPr>
            <w:r>
              <w:rPr>
                <w:spacing w:val="-2"/>
                <w:sz w:val="16"/>
              </w:rPr>
              <w:t>1.080.000,00</w:t>
            </w:r>
          </w:p>
        </w:tc>
        <w:tc>
          <w:tcPr>
            <w:tcW w:w="1559" w:type="dxa"/>
            <w:tcBorders>
              <w:top w:val="single" w:sz="24" w:space="0" w:color="FFFFFF"/>
              <w:left w:val="nil"/>
              <w:bottom w:val="single" w:sz="18" w:space="0" w:color="FFFFFF"/>
              <w:right w:val="nil"/>
            </w:tcBorders>
            <w:shd w:val="clear" w:color="auto" w:fill="DFDFDF"/>
          </w:tcPr>
          <w:p>
            <w:pPr>
              <w:pStyle w:val="TableParagraph"/>
              <w:spacing w:before="69"/>
              <w:ind w:right="63"/>
              <w:jc w:val="right"/>
              <w:rPr>
                <w:sz w:val="16"/>
              </w:rPr>
            </w:pPr>
            <w:r>
              <w:rPr>
                <w:spacing w:val="-4"/>
                <w:sz w:val="16"/>
              </w:rPr>
              <w:t>0,00</w:t>
            </w:r>
          </w:p>
        </w:tc>
        <w:tc>
          <w:tcPr>
            <w:tcW w:w="755" w:type="dxa"/>
            <w:tcBorders>
              <w:top w:val="single" w:sz="24" w:space="0" w:color="FFFFFF"/>
              <w:left w:val="nil"/>
              <w:bottom w:val="single" w:sz="18" w:space="0" w:color="FFFFFF"/>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bottom w:val="nil"/>
              <w:right w:val="nil"/>
            </w:tcBorders>
            <w:shd w:val="clear" w:color="auto" w:fill="EBEBEB"/>
          </w:tcPr>
          <w:p>
            <w:pPr>
              <w:pStyle w:val="TableParagraph"/>
              <w:tabs>
                <w:tab w:pos="971" w:val="left" w:leader="none"/>
              </w:tabs>
              <w:spacing w:line="193"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18" w:space="0" w:color="FFFFFF"/>
              <w:left w:val="nil"/>
              <w:bottom w:val="nil"/>
              <w:right w:val="nil"/>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left w:val="nil"/>
              <w:bottom w:val="nil"/>
            </w:tcBorders>
            <w:shd w:val="clear" w:color="auto" w:fill="EBEBEB"/>
          </w:tcPr>
          <w:p>
            <w:pPr>
              <w:pStyle w:val="TableParagraph"/>
              <w:rPr>
                <w:rFonts w:ascii="Times New Roman"/>
                <w:sz w:val="16"/>
              </w:rPr>
            </w:pPr>
          </w:p>
        </w:tc>
      </w:tr>
      <w:tr>
        <w:trPr>
          <w:trHeight w:val="256" w:hRule="atLeast"/>
        </w:trPr>
        <w:tc>
          <w:tcPr>
            <w:tcW w:w="5994" w:type="dxa"/>
            <w:tcBorders>
              <w:top w:val="nil"/>
              <w:right w:val="single" w:sz="12" w:space="0" w:color="000000"/>
            </w:tcBorders>
          </w:tcPr>
          <w:p>
            <w:pPr>
              <w:pStyle w:val="TableParagraph"/>
              <w:rPr>
                <w:rFonts w:ascii="Times New Roman"/>
                <w:sz w:val="16"/>
              </w:rPr>
            </w:pPr>
          </w:p>
        </w:tc>
        <w:tc>
          <w:tcPr>
            <w:tcW w:w="1448" w:type="dxa"/>
            <w:tcBorders>
              <w:top w:val="nil"/>
              <w:left w:val="single" w:sz="12" w:space="0" w:color="000000"/>
            </w:tcBorders>
          </w:tcPr>
          <w:p>
            <w:pPr>
              <w:pStyle w:val="TableParagraph"/>
              <w:rPr>
                <w:rFonts w:ascii="Times New Roman"/>
                <w:sz w:val="16"/>
              </w:rPr>
            </w:pPr>
          </w:p>
        </w:tc>
        <w:tc>
          <w:tcPr>
            <w:tcW w:w="1461" w:type="dxa"/>
            <w:tcBorders>
              <w:top w:val="nil"/>
            </w:tcBorders>
          </w:tcPr>
          <w:p>
            <w:pPr>
              <w:pStyle w:val="TableParagraph"/>
              <w:rPr>
                <w:rFonts w:ascii="Times New Roman"/>
                <w:sz w:val="16"/>
              </w:rPr>
            </w:pPr>
          </w:p>
        </w:tc>
        <w:tc>
          <w:tcPr>
            <w:tcW w:w="1559" w:type="dxa"/>
            <w:tcBorders>
              <w:top w:val="nil"/>
            </w:tcBorders>
          </w:tcPr>
          <w:p>
            <w:pPr>
              <w:pStyle w:val="TableParagraph"/>
              <w:rPr>
                <w:rFonts w:ascii="Times New Roman"/>
                <w:sz w:val="16"/>
              </w:rPr>
            </w:pPr>
          </w:p>
        </w:tc>
        <w:tc>
          <w:tcPr>
            <w:tcW w:w="755" w:type="dxa"/>
            <w:tcBorders>
              <w:top w:val="nil"/>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4263</w:t>
            </w:r>
            <w:r>
              <w:rPr>
                <w:spacing w:val="46"/>
                <w:sz w:val="16"/>
              </w:rPr>
              <w:t> </w:t>
            </w:r>
            <w:r>
              <w:rPr>
                <w:sz w:val="16"/>
              </w:rPr>
              <w:t>Umjetnička,</w:t>
            </w:r>
            <w:r>
              <w:rPr>
                <w:spacing w:val="-4"/>
                <w:sz w:val="16"/>
              </w:rPr>
              <w:t> </w:t>
            </w:r>
            <w:r>
              <w:rPr>
                <w:sz w:val="16"/>
              </w:rPr>
              <w:t>literarna</w:t>
            </w:r>
            <w:r>
              <w:rPr>
                <w:spacing w:val="-6"/>
                <w:sz w:val="16"/>
              </w:rPr>
              <w:t> </w:t>
            </w:r>
            <w:r>
              <w:rPr>
                <w:sz w:val="16"/>
              </w:rPr>
              <w:t>i</w:t>
            </w:r>
            <w:r>
              <w:rPr>
                <w:spacing w:val="-5"/>
                <w:sz w:val="16"/>
              </w:rPr>
              <w:t> </w:t>
            </w:r>
            <w:r>
              <w:rPr>
                <w:sz w:val="16"/>
              </w:rPr>
              <w:t>znanstvena</w:t>
            </w:r>
            <w:r>
              <w:rPr>
                <w:spacing w:val="-5"/>
                <w:sz w:val="16"/>
              </w:rPr>
              <w:t> </w:t>
            </w:r>
            <w:r>
              <w:rPr>
                <w:spacing w:val="-4"/>
                <w:sz w:val="16"/>
              </w:rPr>
              <w:t>djela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57"/>
              <w:ind w:left="131"/>
              <w:rPr>
                <w:sz w:val="16"/>
              </w:rPr>
            </w:pPr>
            <w:r>
              <w:rPr>
                <w:sz w:val="16"/>
              </w:rPr>
              <w:t>R.120.2.2.11</w:t>
            </w:r>
            <w:r>
              <w:rPr>
                <w:spacing w:val="79"/>
                <w:sz w:val="16"/>
              </w:rPr>
              <w:t> </w:t>
            </w:r>
            <w:r>
              <w:rPr>
                <w:sz w:val="16"/>
              </w:rPr>
              <w:t>Aktivnost:</w:t>
            </w:r>
            <w:r>
              <w:rPr>
                <w:spacing w:val="-5"/>
                <w:sz w:val="16"/>
              </w:rPr>
              <w:t> </w:t>
            </w:r>
            <w:r>
              <w:rPr>
                <w:sz w:val="16"/>
              </w:rPr>
              <w:t>Izgradnja</w:t>
            </w:r>
            <w:r>
              <w:rPr>
                <w:spacing w:val="-5"/>
                <w:sz w:val="16"/>
              </w:rPr>
              <w:t> </w:t>
            </w:r>
            <w:r>
              <w:rPr>
                <w:spacing w:val="-2"/>
                <w:sz w:val="16"/>
              </w:rPr>
              <w:t>parkirališta</w:t>
            </w:r>
          </w:p>
        </w:tc>
        <w:tc>
          <w:tcPr>
            <w:tcW w:w="1448" w:type="dxa"/>
            <w:tcBorders>
              <w:bottom w:val="single" w:sz="24" w:space="0" w:color="FFFFFF"/>
            </w:tcBorders>
            <w:shd w:val="clear" w:color="auto" w:fill="E2E2E2"/>
          </w:tcPr>
          <w:p>
            <w:pPr>
              <w:pStyle w:val="TableParagraph"/>
              <w:spacing w:before="86"/>
              <w:ind w:right="44"/>
              <w:jc w:val="right"/>
              <w:rPr>
                <w:sz w:val="16"/>
              </w:rPr>
            </w:pPr>
            <w:r>
              <w:rPr>
                <w:spacing w:val="-2"/>
                <w:sz w:val="16"/>
              </w:rPr>
              <w:t>800.000,00</w:t>
            </w:r>
          </w:p>
        </w:tc>
        <w:tc>
          <w:tcPr>
            <w:tcW w:w="1461" w:type="dxa"/>
            <w:tcBorders>
              <w:bottom w:val="single" w:sz="24" w:space="0" w:color="FFFFFF"/>
            </w:tcBorders>
            <w:shd w:val="clear" w:color="auto" w:fill="E2E2E2"/>
          </w:tcPr>
          <w:p>
            <w:pPr>
              <w:pStyle w:val="TableParagraph"/>
              <w:spacing w:before="72"/>
              <w:ind w:right="96"/>
              <w:jc w:val="right"/>
              <w:rPr>
                <w:sz w:val="16"/>
              </w:rPr>
            </w:pPr>
            <w:r>
              <w:rPr>
                <w:spacing w:val="-2"/>
                <w:sz w:val="16"/>
              </w:rPr>
              <w:t>800.000,00</w:t>
            </w:r>
          </w:p>
        </w:tc>
        <w:tc>
          <w:tcPr>
            <w:tcW w:w="1559" w:type="dxa"/>
            <w:tcBorders>
              <w:bottom w:val="single" w:sz="24" w:space="0" w:color="FFFFFF"/>
            </w:tcBorders>
            <w:shd w:val="clear" w:color="auto" w:fill="E2E2E2"/>
          </w:tcPr>
          <w:p>
            <w:pPr>
              <w:pStyle w:val="TableParagraph"/>
              <w:spacing w:before="86"/>
              <w:ind w:right="66"/>
              <w:jc w:val="right"/>
              <w:rPr>
                <w:sz w:val="16"/>
              </w:rPr>
            </w:pPr>
            <w:r>
              <w:rPr>
                <w:spacing w:val="-2"/>
                <w:sz w:val="16"/>
              </w:rPr>
              <w:t>57.357,86</w:t>
            </w:r>
          </w:p>
        </w:tc>
        <w:tc>
          <w:tcPr>
            <w:tcW w:w="755" w:type="dxa"/>
            <w:tcBorders>
              <w:bottom w:val="single" w:sz="24" w:space="0" w:color="FFFFFF"/>
              <w:right w:val="single" w:sz="8" w:space="0" w:color="000000"/>
            </w:tcBorders>
            <w:shd w:val="clear" w:color="auto" w:fill="E2E2E2"/>
          </w:tcPr>
          <w:p>
            <w:pPr>
              <w:pStyle w:val="TableParagraph"/>
              <w:spacing w:before="86"/>
              <w:ind w:right="27"/>
              <w:jc w:val="right"/>
              <w:rPr>
                <w:sz w:val="16"/>
              </w:rPr>
            </w:pPr>
            <w:r>
              <w:rPr>
                <w:spacing w:val="-4"/>
                <w:sz w:val="16"/>
              </w:rPr>
              <w:t>7,17</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612" w:val="left" w:leader="none"/>
              </w:tabs>
              <w:spacing w:before="69"/>
              <w:ind w:right="879"/>
              <w:jc w:val="right"/>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800.000,00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800.000,00</w:t>
            </w:r>
          </w:p>
        </w:tc>
        <w:tc>
          <w:tcPr>
            <w:tcW w:w="1559" w:type="dxa"/>
            <w:tcBorders>
              <w:top w:val="single" w:sz="24" w:space="0" w:color="FFFFFF"/>
              <w:bottom w:val="single" w:sz="18" w:space="0" w:color="FFFFFF"/>
            </w:tcBorders>
            <w:shd w:val="clear" w:color="auto" w:fill="DFDFDF"/>
          </w:tcPr>
          <w:p>
            <w:pPr>
              <w:pStyle w:val="TableParagraph"/>
              <w:spacing w:before="69"/>
              <w:ind w:right="66"/>
              <w:jc w:val="right"/>
              <w:rPr>
                <w:sz w:val="16"/>
              </w:rPr>
            </w:pPr>
            <w:r>
              <w:rPr>
                <w:spacing w:val="-2"/>
                <w:sz w:val="16"/>
              </w:rPr>
              <w:t>57.357,86</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4"/>
                <w:sz w:val="16"/>
              </w:rPr>
              <w:t>7.17</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81"/>
              <w:jc w:val="right"/>
              <w:rPr>
                <w:sz w:val="16"/>
              </w:rPr>
            </w:pPr>
            <w:r>
              <w:rPr>
                <w:spacing w:val="-2"/>
                <w:sz w:val="16"/>
              </w:rPr>
              <w:t>57.357,86</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4213</w:t>
            </w:r>
            <w:r>
              <w:rPr>
                <w:spacing w:val="53"/>
                <w:sz w:val="16"/>
              </w:rPr>
              <w:t> </w:t>
            </w:r>
            <w:r>
              <w:rPr>
                <w:sz w:val="16"/>
              </w:rPr>
              <w:t>Ceste,</w:t>
            </w:r>
            <w:r>
              <w:rPr>
                <w:spacing w:val="-2"/>
                <w:sz w:val="16"/>
              </w:rPr>
              <w:t> </w:t>
            </w:r>
            <w:r>
              <w:rPr>
                <w:sz w:val="16"/>
              </w:rPr>
              <w:t>željeznice</w:t>
            </w:r>
            <w:r>
              <w:rPr>
                <w:spacing w:val="-2"/>
                <w:sz w:val="16"/>
              </w:rPr>
              <w:t> </w:t>
            </w:r>
            <w:r>
              <w:rPr>
                <w:sz w:val="16"/>
              </w:rPr>
              <w:t>i</w:t>
            </w:r>
            <w:r>
              <w:rPr>
                <w:spacing w:val="-1"/>
                <w:sz w:val="16"/>
              </w:rPr>
              <w:t> </w:t>
            </w:r>
            <w:r>
              <w:rPr>
                <w:sz w:val="16"/>
              </w:rPr>
              <w:t>ostali</w:t>
            </w:r>
            <w:r>
              <w:rPr>
                <w:spacing w:val="-2"/>
                <w:sz w:val="16"/>
              </w:rPr>
              <w:t> </w:t>
            </w:r>
            <w:r>
              <w:rPr>
                <w:sz w:val="16"/>
              </w:rPr>
              <w:t>prometni</w:t>
            </w:r>
            <w:r>
              <w:rPr>
                <w:spacing w:val="-2"/>
                <w:sz w:val="16"/>
              </w:rPr>
              <w:t> 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6"/>
              <w:jc w:val="right"/>
              <w:rPr>
                <w:sz w:val="16"/>
              </w:rPr>
            </w:pPr>
            <w:r>
              <w:rPr>
                <w:spacing w:val="-2"/>
                <w:sz w:val="16"/>
              </w:rPr>
              <w:t>57.357,86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R.120.2.2.13</w:t>
            </w:r>
            <w:r>
              <w:rPr>
                <w:spacing w:val="52"/>
                <w:w w:val="150"/>
                <w:sz w:val="16"/>
              </w:rPr>
              <w:t> </w:t>
            </w:r>
            <w:r>
              <w:rPr>
                <w:sz w:val="16"/>
              </w:rPr>
              <w:t>Aktivnost:</w:t>
            </w:r>
            <w:r>
              <w:rPr>
                <w:spacing w:val="-5"/>
                <w:sz w:val="16"/>
              </w:rPr>
              <w:t> </w:t>
            </w:r>
            <w:r>
              <w:rPr>
                <w:sz w:val="16"/>
              </w:rPr>
              <w:t>Izgradnja</w:t>
            </w:r>
            <w:r>
              <w:rPr>
                <w:spacing w:val="-8"/>
                <w:sz w:val="16"/>
              </w:rPr>
              <w:t> </w:t>
            </w:r>
            <w:r>
              <w:rPr>
                <w:sz w:val="16"/>
              </w:rPr>
              <w:t>svjetlosne</w:t>
            </w:r>
            <w:r>
              <w:rPr>
                <w:spacing w:val="-5"/>
                <w:sz w:val="16"/>
              </w:rPr>
              <w:t> </w:t>
            </w:r>
            <w:r>
              <w:rPr>
                <w:spacing w:val="-2"/>
                <w:sz w:val="16"/>
              </w:rPr>
              <w:t>signalizacije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75.000,00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75.000,00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275,00</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4"/>
                <w:sz w:val="16"/>
              </w:rPr>
              <w:t>0,37</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612" w:val="left" w:leader="none"/>
              </w:tabs>
              <w:spacing w:before="70"/>
              <w:ind w:right="879"/>
              <w:jc w:val="right"/>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75.000,00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75.000,00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275,00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4"/>
                <w:sz w:val="16"/>
              </w:rPr>
              <w:t>0.37</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275,00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275,00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R.120.2.2.15</w:t>
            </w:r>
            <w:r>
              <w:rPr>
                <w:spacing w:val="54"/>
                <w:w w:val="150"/>
                <w:sz w:val="16"/>
              </w:rPr>
              <w:t> </w:t>
            </w:r>
            <w:r>
              <w:rPr>
                <w:sz w:val="16"/>
              </w:rPr>
              <w:t>Aktivnost:</w:t>
            </w:r>
            <w:r>
              <w:rPr>
                <w:spacing w:val="-4"/>
                <w:sz w:val="16"/>
              </w:rPr>
              <w:t> </w:t>
            </w:r>
            <w:r>
              <w:rPr>
                <w:sz w:val="16"/>
              </w:rPr>
              <w:t>Izgradnja</w:t>
            </w:r>
            <w:r>
              <w:rPr>
                <w:spacing w:val="-8"/>
                <w:sz w:val="16"/>
              </w:rPr>
              <w:t> </w:t>
            </w:r>
            <w:r>
              <w:rPr>
                <w:sz w:val="16"/>
              </w:rPr>
              <w:t>objekata</w:t>
            </w:r>
            <w:r>
              <w:rPr>
                <w:spacing w:val="-8"/>
                <w:sz w:val="16"/>
              </w:rPr>
              <w:t> </w:t>
            </w:r>
            <w:r>
              <w:rPr>
                <w:sz w:val="16"/>
              </w:rPr>
              <w:t>javne</w:t>
            </w:r>
            <w:r>
              <w:rPr>
                <w:spacing w:val="-5"/>
                <w:sz w:val="16"/>
              </w:rPr>
              <w:t> </w:t>
            </w:r>
            <w:r>
              <w:rPr>
                <w:spacing w:val="-2"/>
                <w:sz w:val="16"/>
              </w:rPr>
              <w:t>namjene</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800.000,00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800.000,00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612" w:val="left" w:leader="none"/>
              </w:tabs>
              <w:spacing w:before="72"/>
              <w:ind w:right="879"/>
              <w:jc w:val="right"/>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800.000,00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800.000,00</w:t>
            </w:r>
          </w:p>
        </w:tc>
        <w:tc>
          <w:tcPr>
            <w:tcW w:w="1559"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R.120.2.2.16</w:t>
            </w:r>
            <w:r>
              <w:rPr>
                <w:spacing w:val="54"/>
                <w:w w:val="150"/>
                <w:sz w:val="16"/>
              </w:rPr>
              <w:t> </w:t>
            </w:r>
            <w:r>
              <w:rPr>
                <w:sz w:val="16"/>
              </w:rPr>
              <w:t>Aktivnost:</w:t>
            </w:r>
            <w:r>
              <w:rPr>
                <w:spacing w:val="-4"/>
                <w:sz w:val="16"/>
              </w:rPr>
              <w:t> </w:t>
            </w:r>
            <w:r>
              <w:rPr>
                <w:sz w:val="16"/>
              </w:rPr>
              <w:t>Izgradnja</w:t>
            </w:r>
            <w:r>
              <w:rPr>
                <w:spacing w:val="-12"/>
                <w:sz w:val="16"/>
              </w:rPr>
              <w:t> </w:t>
            </w:r>
            <w:r>
              <w:rPr>
                <w:sz w:val="16"/>
              </w:rPr>
              <w:t>odvodnje</w:t>
            </w:r>
            <w:r>
              <w:rPr>
                <w:spacing w:val="-8"/>
                <w:sz w:val="16"/>
              </w:rPr>
              <w:t> </w:t>
            </w:r>
            <w:r>
              <w:rPr>
                <w:sz w:val="16"/>
              </w:rPr>
              <w:t>i</w:t>
            </w:r>
            <w:r>
              <w:rPr>
                <w:spacing w:val="-11"/>
                <w:sz w:val="16"/>
              </w:rPr>
              <w:t> </w:t>
            </w:r>
            <w:r>
              <w:rPr>
                <w:spacing w:val="-2"/>
                <w:sz w:val="16"/>
              </w:rPr>
              <w:t>vodoopskrbe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50.000,00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50.000,00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50.000,00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50.000,00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386</w:t>
            </w:r>
            <w:r>
              <w:rPr>
                <w:sz w:val="16"/>
              </w:rPr>
              <w:tab/>
              <w:t>Kapitalne</w:t>
            </w:r>
            <w:r>
              <w:rPr>
                <w:spacing w:val="-12"/>
                <w:sz w:val="16"/>
              </w:rPr>
              <w:t> </w:t>
            </w:r>
            <w:r>
              <w:rPr>
                <w:spacing w:val="-2"/>
                <w:sz w:val="16"/>
              </w:rPr>
              <w:t>pomoći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8" w:hRule="atLeast"/>
        </w:trPr>
        <w:tc>
          <w:tcPr>
            <w:tcW w:w="5994" w:type="dxa"/>
            <w:tcBorders>
              <w:left w:val="single" w:sz="8" w:space="0" w:color="000000"/>
              <w:right w:val="single" w:sz="12" w:space="0" w:color="000000"/>
            </w:tcBorders>
          </w:tcPr>
          <w:p>
            <w:pPr>
              <w:pStyle w:val="TableParagraph"/>
              <w:spacing w:line="237" w:lineRule="auto" w:before="92"/>
              <w:ind w:left="1165" w:hanging="526"/>
              <w:rPr>
                <w:sz w:val="16"/>
              </w:rPr>
            </w:pPr>
            <w:r>
              <w:rPr>
                <w:sz w:val="16"/>
              </w:rPr>
              <w:t>3861</w:t>
            </w:r>
            <w:r>
              <w:rPr>
                <w:spacing w:val="40"/>
                <w:sz w:val="16"/>
              </w:rPr>
              <w:t> </w:t>
            </w:r>
            <w:r>
              <w:rPr>
                <w:sz w:val="16"/>
              </w:rPr>
              <w:t>Kapitalne pomoći kreditnim i ostalim financijskim institucijama</w:t>
            </w:r>
            <w:r>
              <w:rPr>
                <w:spacing w:val="-7"/>
                <w:sz w:val="16"/>
              </w:rPr>
              <w:t> </w:t>
            </w:r>
            <w:r>
              <w:rPr>
                <w:sz w:val="16"/>
              </w:rPr>
              <w:t>te</w:t>
            </w:r>
            <w:r>
              <w:rPr>
                <w:spacing w:val="-10"/>
                <w:sz w:val="16"/>
              </w:rPr>
              <w:t> </w:t>
            </w:r>
            <w:r>
              <w:rPr>
                <w:sz w:val="16"/>
              </w:rPr>
              <w:t>trgovačkim</w:t>
            </w:r>
            <w:r>
              <w:rPr>
                <w:spacing w:val="-7"/>
                <w:sz w:val="16"/>
              </w:rPr>
              <w:t> </w:t>
            </w:r>
            <w:r>
              <w:rPr>
                <w:sz w:val="16"/>
              </w:rPr>
              <w:t>društvima</w:t>
            </w:r>
            <w:r>
              <w:rPr>
                <w:spacing w:val="-7"/>
                <w:sz w:val="16"/>
              </w:rPr>
              <w:t> </w:t>
            </w:r>
            <w:r>
              <w:rPr>
                <w:sz w:val="16"/>
              </w:rPr>
              <w:t>u</w:t>
            </w:r>
            <w:r>
              <w:rPr>
                <w:spacing w:val="-9"/>
                <w:sz w:val="16"/>
              </w:rPr>
              <w:t> </w:t>
            </w:r>
            <w:r>
              <w:rPr>
                <w:sz w:val="16"/>
              </w:rPr>
              <w:t>javnom</w:t>
            </w:r>
            <w:r>
              <w:rPr>
                <w:spacing w:val="-7"/>
                <w:sz w:val="16"/>
              </w:rPr>
              <w:t> </w:t>
            </w:r>
            <w:r>
              <w:rPr>
                <w:sz w:val="16"/>
              </w:rPr>
              <w:t>sek</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R.120.2.2.17</w:t>
            </w:r>
            <w:r>
              <w:rPr>
                <w:spacing w:val="76"/>
                <w:sz w:val="16"/>
              </w:rPr>
              <w:t> </w:t>
            </w:r>
            <w:r>
              <w:rPr>
                <w:sz w:val="16"/>
              </w:rPr>
              <w:t>Aktivnost:</w:t>
            </w:r>
            <w:r>
              <w:rPr>
                <w:spacing w:val="-5"/>
                <w:sz w:val="16"/>
              </w:rPr>
              <w:t> </w:t>
            </w:r>
            <w:r>
              <w:rPr>
                <w:sz w:val="16"/>
              </w:rPr>
              <w:t>Nabava</w:t>
            </w:r>
            <w:r>
              <w:rPr>
                <w:spacing w:val="-7"/>
                <w:sz w:val="16"/>
              </w:rPr>
              <w:t> </w:t>
            </w:r>
            <w:r>
              <w:rPr>
                <w:sz w:val="16"/>
              </w:rPr>
              <w:t>komunalnog</w:t>
            </w:r>
            <w:r>
              <w:rPr>
                <w:spacing w:val="-4"/>
                <w:sz w:val="16"/>
              </w:rPr>
              <w:t> </w:t>
            </w:r>
            <w:r>
              <w:rPr>
                <w:sz w:val="16"/>
              </w:rPr>
              <w:t>vozila</w:t>
            </w:r>
            <w:r>
              <w:rPr>
                <w:spacing w:val="-7"/>
                <w:sz w:val="16"/>
              </w:rPr>
              <w:t> </w:t>
            </w:r>
            <w:r>
              <w:rPr>
                <w:sz w:val="16"/>
              </w:rPr>
              <w:t>i</w:t>
            </w:r>
            <w:r>
              <w:rPr>
                <w:spacing w:val="-7"/>
                <w:sz w:val="16"/>
              </w:rPr>
              <w:t> </w:t>
            </w:r>
            <w:r>
              <w:rPr>
                <w:spacing w:val="-2"/>
                <w:sz w:val="16"/>
              </w:rPr>
              <w:t>opreme</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500.000,00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500.000,00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500.000,00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500.000,00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386</w:t>
            </w:r>
            <w:r>
              <w:rPr>
                <w:sz w:val="16"/>
              </w:rPr>
              <w:tab/>
              <w:t>Kapitalne</w:t>
            </w:r>
            <w:r>
              <w:rPr>
                <w:spacing w:val="-12"/>
                <w:sz w:val="16"/>
              </w:rPr>
              <w:t> </w:t>
            </w:r>
            <w:r>
              <w:rPr>
                <w:spacing w:val="-2"/>
                <w:sz w:val="16"/>
              </w:rPr>
              <w:t>pomoći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8" w:hRule="atLeast"/>
        </w:trPr>
        <w:tc>
          <w:tcPr>
            <w:tcW w:w="5994" w:type="dxa"/>
            <w:tcBorders>
              <w:left w:val="single" w:sz="8" w:space="0" w:color="000000"/>
              <w:right w:val="single" w:sz="12" w:space="0" w:color="000000"/>
            </w:tcBorders>
          </w:tcPr>
          <w:p>
            <w:pPr>
              <w:pStyle w:val="TableParagraph"/>
              <w:spacing w:line="237" w:lineRule="auto" w:before="90"/>
              <w:ind w:left="1165" w:hanging="526"/>
              <w:rPr>
                <w:sz w:val="16"/>
              </w:rPr>
            </w:pPr>
            <w:r>
              <w:rPr>
                <w:sz w:val="16"/>
              </w:rPr>
              <w:t>3861</w:t>
            </w:r>
            <w:r>
              <w:rPr>
                <w:spacing w:val="40"/>
                <w:sz w:val="16"/>
              </w:rPr>
              <w:t> </w:t>
            </w:r>
            <w:r>
              <w:rPr>
                <w:sz w:val="16"/>
              </w:rPr>
              <w:t>Kapitalne pomoći kreditnim i ostalim financijskim institucijama</w:t>
            </w:r>
            <w:r>
              <w:rPr>
                <w:spacing w:val="-7"/>
                <w:sz w:val="16"/>
              </w:rPr>
              <w:t> </w:t>
            </w:r>
            <w:r>
              <w:rPr>
                <w:sz w:val="16"/>
              </w:rPr>
              <w:t>te</w:t>
            </w:r>
            <w:r>
              <w:rPr>
                <w:spacing w:val="-10"/>
                <w:sz w:val="16"/>
              </w:rPr>
              <w:t> </w:t>
            </w:r>
            <w:r>
              <w:rPr>
                <w:sz w:val="16"/>
              </w:rPr>
              <w:t>trgovačkim</w:t>
            </w:r>
            <w:r>
              <w:rPr>
                <w:spacing w:val="-7"/>
                <w:sz w:val="16"/>
              </w:rPr>
              <w:t> </w:t>
            </w:r>
            <w:r>
              <w:rPr>
                <w:sz w:val="16"/>
              </w:rPr>
              <w:t>društvima</w:t>
            </w:r>
            <w:r>
              <w:rPr>
                <w:spacing w:val="-7"/>
                <w:sz w:val="16"/>
              </w:rPr>
              <w:t> </w:t>
            </w:r>
            <w:r>
              <w:rPr>
                <w:sz w:val="16"/>
              </w:rPr>
              <w:t>u</w:t>
            </w:r>
            <w:r>
              <w:rPr>
                <w:spacing w:val="-9"/>
                <w:sz w:val="16"/>
              </w:rPr>
              <w:t> </w:t>
            </w:r>
            <w:r>
              <w:rPr>
                <w:sz w:val="16"/>
              </w:rPr>
              <w:t>javnom</w:t>
            </w:r>
            <w:r>
              <w:rPr>
                <w:spacing w:val="-7"/>
                <w:sz w:val="16"/>
              </w:rPr>
              <w:t> </w:t>
            </w:r>
            <w:r>
              <w:rPr>
                <w:sz w:val="16"/>
              </w:rPr>
              <w:t>sek</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R.120.2.2.19</w:t>
            </w:r>
            <w:r>
              <w:rPr>
                <w:spacing w:val="77"/>
                <w:sz w:val="16"/>
              </w:rPr>
              <w:t> </w:t>
            </w:r>
            <w:r>
              <w:rPr>
                <w:sz w:val="16"/>
              </w:rPr>
              <w:t>Aktivnost:</w:t>
            </w:r>
            <w:r>
              <w:rPr>
                <w:spacing w:val="-5"/>
                <w:sz w:val="16"/>
              </w:rPr>
              <w:t> </w:t>
            </w:r>
            <w:r>
              <w:rPr>
                <w:sz w:val="16"/>
              </w:rPr>
              <w:t>Gradski</w:t>
            </w:r>
            <w:r>
              <w:rPr>
                <w:spacing w:val="-7"/>
                <w:sz w:val="16"/>
              </w:rPr>
              <w:t> </w:t>
            </w:r>
            <w:r>
              <w:rPr>
                <w:spacing w:val="-2"/>
                <w:sz w:val="16"/>
              </w:rPr>
              <w:t>prijevoz</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2.000.000,00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2.000.000,00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612" w:val="left" w:leader="none"/>
              </w:tabs>
              <w:spacing w:before="69"/>
              <w:ind w:right="879"/>
              <w:jc w:val="right"/>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2.000.000,00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2.000.000,00</w:t>
            </w:r>
          </w:p>
        </w:tc>
        <w:tc>
          <w:tcPr>
            <w:tcW w:w="1559"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423</w:t>
            </w:r>
            <w:r>
              <w:rPr>
                <w:sz w:val="16"/>
              </w:rPr>
              <w:tab/>
              <w:t>Prijevozna</w:t>
            </w:r>
            <w:r>
              <w:rPr>
                <w:spacing w:val="-3"/>
                <w:sz w:val="16"/>
              </w:rPr>
              <w:t> </w:t>
            </w:r>
            <w:r>
              <w:rPr>
                <w:spacing w:val="-2"/>
                <w:sz w:val="16"/>
              </w:rPr>
              <w:t>sredstva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8"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4231</w:t>
            </w:r>
            <w:r>
              <w:rPr>
                <w:spacing w:val="56"/>
                <w:sz w:val="16"/>
              </w:rPr>
              <w:t> </w:t>
            </w:r>
            <w:r>
              <w:rPr>
                <w:sz w:val="16"/>
              </w:rPr>
              <w:t>Prijevozna</w:t>
            </w:r>
            <w:r>
              <w:rPr>
                <w:spacing w:val="-3"/>
                <w:sz w:val="16"/>
              </w:rPr>
              <w:t> </w:t>
            </w:r>
            <w:r>
              <w:rPr>
                <w:sz w:val="16"/>
              </w:rPr>
              <w:t>sredstva</w:t>
            </w:r>
            <w:r>
              <w:rPr>
                <w:spacing w:val="-4"/>
                <w:sz w:val="16"/>
              </w:rPr>
              <w:t> </w:t>
            </w:r>
            <w:r>
              <w:rPr>
                <w:sz w:val="16"/>
              </w:rPr>
              <w:t>u</w:t>
            </w:r>
            <w:r>
              <w:rPr>
                <w:spacing w:val="-2"/>
                <w:sz w:val="16"/>
              </w:rPr>
              <w:t> </w:t>
            </w:r>
            <w:r>
              <w:rPr>
                <w:sz w:val="16"/>
              </w:rPr>
              <w:t>cestovnom </w:t>
            </w:r>
            <w:r>
              <w:rPr>
                <w:spacing w:val="-2"/>
                <w:sz w:val="16"/>
              </w:rPr>
              <w:t>prometu</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44"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729" w:hRule="atLeast"/>
        </w:trPr>
        <w:tc>
          <w:tcPr>
            <w:tcW w:w="5994" w:type="dxa"/>
            <w:tcBorders>
              <w:top w:val="single" w:sz="12" w:space="0" w:color="000000"/>
              <w:left w:val="single" w:sz="8" w:space="0" w:color="000000"/>
            </w:tcBorders>
            <w:shd w:val="clear" w:color="auto" w:fill="BFBFBF"/>
          </w:tcPr>
          <w:p>
            <w:pPr>
              <w:pStyle w:val="TableParagraph"/>
              <w:tabs>
                <w:tab w:pos="985" w:val="left" w:leader="none"/>
              </w:tabs>
              <w:spacing w:line="193" w:lineRule="exact" w:before="144"/>
              <w:ind w:left="86"/>
              <w:rPr>
                <w:b/>
                <w:sz w:val="16"/>
              </w:rPr>
            </w:pPr>
            <w:r>
              <w:rPr>
                <w:b/>
                <w:spacing w:val="-2"/>
                <w:sz w:val="16"/>
              </w:rPr>
              <w:t>R.120.3</w:t>
            </w:r>
            <w:r>
              <w:rPr>
                <w:b/>
                <w:sz w:val="16"/>
              </w:rPr>
              <w:tab/>
              <w:t>Glava</w:t>
            </w:r>
            <w:r>
              <w:rPr>
                <w:b/>
                <w:spacing w:val="-14"/>
                <w:sz w:val="16"/>
              </w:rPr>
              <w:t> </w:t>
            </w:r>
            <w:r>
              <w:rPr>
                <w:b/>
                <w:sz w:val="16"/>
              </w:rPr>
              <w:t>2: PROSTORNO</w:t>
            </w:r>
            <w:r>
              <w:rPr>
                <w:b/>
                <w:spacing w:val="-5"/>
                <w:sz w:val="16"/>
              </w:rPr>
              <w:t> </w:t>
            </w:r>
            <w:r>
              <w:rPr>
                <w:b/>
                <w:spacing w:val="-2"/>
                <w:sz w:val="16"/>
              </w:rPr>
              <w:t>PLANIRANJE</w:t>
            </w:r>
          </w:p>
          <w:p>
            <w:pPr>
              <w:pStyle w:val="TableParagraph"/>
              <w:spacing w:line="193" w:lineRule="exact"/>
              <w:ind w:left="985"/>
              <w:rPr>
                <w:b/>
                <w:sz w:val="16"/>
              </w:rPr>
            </w:pPr>
            <w:r>
              <w:rPr>
                <w:b/>
                <w:sz w:val="16"/>
              </w:rPr>
              <w:t>Izvori:</w:t>
            </w:r>
            <w:r>
              <w:rPr>
                <w:b/>
                <w:spacing w:val="-13"/>
                <w:sz w:val="16"/>
              </w:rPr>
              <w:t> </w:t>
            </w:r>
            <w:r>
              <w:rPr>
                <w:b/>
                <w:spacing w:val="-5"/>
                <w:sz w:val="16"/>
              </w:rPr>
              <w:t>52;</w:t>
            </w:r>
          </w:p>
        </w:tc>
        <w:tc>
          <w:tcPr>
            <w:tcW w:w="1448" w:type="dxa"/>
            <w:tcBorders>
              <w:top w:val="single" w:sz="12" w:space="0" w:color="000000"/>
            </w:tcBorders>
            <w:shd w:val="clear" w:color="auto" w:fill="BFBFBF"/>
          </w:tcPr>
          <w:p>
            <w:pPr>
              <w:pStyle w:val="TableParagraph"/>
              <w:spacing w:before="158"/>
              <w:ind w:right="44"/>
              <w:jc w:val="right"/>
              <w:rPr>
                <w:sz w:val="16"/>
              </w:rPr>
            </w:pPr>
            <w:r>
              <w:rPr>
                <w:spacing w:val="-2"/>
                <w:sz w:val="16"/>
              </w:rPr>
              <w:t>525.000,00</w:t>
            </w:r>
          </w:p>
        </w:tc>
        <w:tc>
          <w:tcPr>
            <w:tcW w:w="1461" w:type="dxa"/>
            <w:tcBorders>
              <w:top w:val="single" w:sz="12" w:space="0" w:color="000000"/>
            </w:tcBorders>
            <w:shd w:val="clear" w:color="auto" w:fill="BFBFBF"/>
          </w:tcPr>
          <w:p>
            <w:pPr>
              <w:pStyle w:val="TableParagraph"/>
              <w:spacing w:before="158"/>
              <w:ind w:right="96"/>
              <w:jc w:val="right"/>
              <w:rPr>
                <w:sz w:val="16"/>
              </w:rPr>
            </w:pPr>
            <w:r>
              <w:rPr>
                <w:spacing w:val="-2"/>
                <w:sz w:val="16"/>
              </w:rPr>
              <w:t>525.000,00</w:t>
            </w:r>
          </w:p>
        </w:tc>
        <w:tc>
          <w:tcPr>
            <w:tcW w:w="1559" w:type="dxa"/>
            <w:tcBorders>
              <w:top w:val="single" w:sz="12" w:space="0" w:color="000000"/>
            </w:tcBorders>
            <w:shd w:val="clear" w:color="auto" w:fill="BFBFBF"/>
          </w:tcPr>
          <w:p>
            <w:pPr>
              <w:pStyle w:val="TableParagraph"/>
              <w:spacing w:before="158"/>
              <w:ind w:right="62"/>
              <w:jc w:val="right"/>
              <w:rPr>
                <w:sz w:val="16"/>
              </w:rPr>
            </w:pPr>
            <w:r>
              <w:rPr>
                <w:spacing w:val="-2"/>
                <w:sz w:val="16"/>
              </w:rPr>
              <w:t>15.689,05</w:t>
            </w:r>
          </w:p>
        </w:tc>
        <w:tc>
          <w:tcPr>
            <w:tcW w:w="755" w:type="dxa"/>
            <w:tcBorders>
              <w:top w:val="single" w:sz="12" w:space="0" w:color="000000"/>
              <w:right w:val="single" w:sz="8" w:space="0" w:color="000000"/>
            </w:tcBorders>
            <w:shd w:val="clear" w:color="auto" w:fill="BFBFBF"/>
          </w:tcPr>
          <w:p>
            <w:pPr>
              <w:pStyle w:val="TableParagraph"/>
              <w:spacing w:before="175"/>
              <w:ind w:right="-15"/>
              <w:jc w:val="right"/>
              <w:rPr>
                <w:sz w:val="16"/>
              </w:rPr>
            </w:pPr>
            <w:r>
              <w:rPr>
                <w:spacing w:val="-4"/>
                <w:sz w:val="16"/>
              </w:rPr>
              <w:t>2.99</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525.000,00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525.000,00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15.689,05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1669" w:hanging="29"/>
              <w:rPr>
                <w:b/>
                <w:sz w:val="16"/>
              </w:rPr>
            </w:pPr>
            <w:r>
              <w:rPr>
                <w:b/>
                <w:spacing w:val="-2"/>
                <w:position w:val="3"/>
                <w:sz w:val="16"/>
              </w:rPr>
              <w:t>R.120.3.2</w:t>
            </w:r>
            <w:r>
              <w:rPr>
                <w:b/>
                <w:position w:val="3"/>
                <w:sz w:val="16"/>
              </w:rPr>
              <w:tab/>
            </w:r>
            <w:r>
              <w:rPr>
                <w:b/>
                <w:sz w:val="16"/>
              </w:rPr>
              <w:t>Program:</w:t>
            </w:r>
            <w:r>
              <w:rPr>
                <w:b/>
                <w:spacing w:val="-11"/>
                <w:sz w:val="16"/>
              </w:rPr>
              <w:t> </w:t>
            </w:r>
            <w:r>
              <w:rPr>
                <w:b/>
                <w:sz w:val="16"/>
              </w:rPr>
              <w:t>Plan</w:t>
            </w:r>
            <w:r>
              <w:rPr>
                <w:b/>
                <w:spacing w:val="-12"/>
                <w:sz w:val="16"/>
              </w:rPr>
              <w:t> </w:t>
            </w:r>
            <w:r>
              <w:rPr>
                <w:b/>
                <w:sz w:val="16"/>
              </w:rPr>
              <w:t>razvojnih</w:t>
            </w:r>
            <w:r>
              <w:rPr>
                <w:b/>
                <w:spacing w:val="-12"/>
                <w:sz w:val="16"/>
              </w:rPr>
              <w:t> </w:t>
            </w:r>
            <w:r>
              <w:rPr>
                <w:b/>
                <w:sz w:val="16"/>
              </w:rPr>
              <w:t>programa Izvori: 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525.000,00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525.000,00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15.689,05</w:t>
            </w:r>
          </w:p>
        </w:tc>
        <w:tc>
          <w:tcPr>
            <w:tcW w:w="755" w:type="dxa"/>
            <w:tcBorders>
              <w:bottom w:val="single" w:sz="36" w:space="0" w:color="FFFFFF"/>
              <w:right w:val="single" w:sz="8" w:space="0" w:color="000000"/>
            </w:tcBorders>
            <w:shd w:val="clear" w:color="auto" w:fill="DBDBDB"/>
          </w:tcPr>
          <w:p>
            <w:pPr>
              <w:pStyle w:val="TableParagraph"/>
              <w:spacing w:before="105"/>
              <w:ind w:right="13"/>
              <w:jc w:val="right"/>
              <w:rPr>
                <w:sz w:val="16"/>
              </w:rPr>
            </w:pPr>
            <w:r>
              <w:rPr>
                <w:spacing w:val="-4"/>
                <w:sz w:val="16"/>
              </w:rPr>
              <w:t>2.99</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R.120.3.2.1</w:t>
            </w:r>
            <w:r>
              <w:rPr>
                <w:sz w:val="16"/>
              </w:rPr>
              <w:tab/>
              <w:t>Aktivnost:</w:t>
            </w:r>
            <w:r>
              <w:rPr>
                <w:spacing w:val="-3"/>
                <w:sz w:val="16"/>
              </w:rPr>
              <w:t> </w:t>
            </w:r>
            <w:r>
              <w:rPr>
                <w:sz w:val="16"/>
              </w:rPr>
              <w:t>Izrada</w:t>
            </w:r>
            <w:r>
              <w:rPr>
                <w:spacing w:val="-8"/>
                <w:sz w:val="16"/>
              </w:rPr>
              <w:t> </w:t>
            </w:r>
            <w:r>
              <w:rPr>
                <w:sz w:val="16"/>
              </w:rPr>
              <w:t>projektne</w:t>
            </w:r>
            <w:r>
              <w:rPr>
                <w:spacing w:val="-6"/>
                <w:sz w:val="16"/>
              </w:rPr>
              <w:t> </w:t>
            </w:r>
            <w:r>
              <w:rPr>
                <w:spacing w:val="-2"/>
                <w:sz w:val="16"/>
              </w:rPr>
              <w:t>dokumentacije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525.000,00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525.000,00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15.689,05</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4"/>
                <w:sz w:val="16"/>
              </w:rPr>
              <w:t>2,99</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612" w:val="left" w:leader="none"/>
              </w:tabs>
              <w:spacing w:before="70"/>
              <w:ind w:right="879"/>
              <w:jc w:val="right"/>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525.000,00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525.000,00</w:t>
            </w:r>
          </w:p>
        </w:tc>
        <w:tc>
          <w:tcPr>
            <w:tcW w:w="1559" w:type="dxa"/>
            <w:tcBorders>
              <w:top w:val="single" w:sz="24" w:space="0" w:color="FFFFFF"/>
              <w:bottom w:val="single" w:sz="24" w:space="0" w:color="FFFFFF"/>
            </w:tcBorders>
            <w:shd w:val="clear" w:color="auto" w:fill="DFDFDF"/>
          </w:tcPr>
          <w:p>
            <w:pPr>
              <w:pStyle w:val="TableParagraph"/>
              <w:spacing w:before="70"/>
              <w:ind w:right="61"/>
              <w:jc w:val="right"/>
              <w:rPr>
                <w:sz w:val="16"/>
              </w:rPr>
            </w:pPr>
            <w:r>
              <w:rPr>
                <w:spacing w:val="-2"/>
                <w:sz w:val="16"/>
              </w:rPr>
              <w:t>15.689,05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4"/>
                <w:sz w:val="16"/>
              </w:rPr>
              <w:t>2.99</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15.689,05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4263</w:t>
            </w:r>
            <w:r>
              <w:rPr>
                <w:spacing w:val="46"/>
                <w:sz w:val="16"/>
              </w:rPr>
              <w:t> </w:t>
            </w:r>
            <w:r>
              <w:rPr>
                <w:sz w:val="16"/>
              </w:rPr>
              <w:t>Umjetnička,</w:t>
            </w:r>
            <w:r>
              <w:rPr>
                <w:spacing w:val="-4"/>
                <w:sz w:val="16"/>
              </w:rPr>
              <w:t> </w:t>
            </w:r>
            <w:r>
              <w:rPr>
                <w:sz w:val="16"/>
              </w:rPr>
              <w:t>literarna</w:t>
            </w:r>
            <w:r>
              <w:rPr>
                <w:spacing w:val="-6"/>
                <w:sz w:val="16"/>
              </w:rPr>
              <w:t> </w:t>
            </w:r>
            <w:r>
              <w:rPr>
                <w:sz w:val="16"/>
              </w:rPr>
              <w:t>i</w:t>
            </w:r>
            <w:r>
              <w:rPr>
                <w:spacing w:val="-5"/>
                <w:sz w:val="16"/>
              </w:rPr>
              <w:t> </w:t>
            </w:r>
            <w:r>
              <w:rPr>
                <w:sz w:val="16"/>
              </w:rPr>
              <w:t>znanstvena</w:t>
            </w:r>
            <w:r>
              <w:rPr>
                <w:spacing w:val="-5"/>
                <w:sz w:val="16"/>
              </w:rPr>
              <w:t> </w:t>
            </w:r>
            <w:r>
              <w:rPr>
                <w:spacing w:val="-4"/>
                <w:sz w:val="16"/>
              </w:rPr>
              <w:t>djela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15.689,05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R.120.4</w:t>
            </w:r>
            <w:r>
              <w:rPr>
                <w:b/>
                <w:sz w:val="16"/>
              </w:rPr>
              <w:tab/>
              <w:t>Glava</w:t>
            </w:r>
            <w:r>
              <w:rPr>
                <w:b/>
                <w:spacing w:val="-14"/>
                <w:sz w:val="16"/>
              </w:rPr>
              <w:t> </w:t>
            </w:r>
            <w:r>
              <w:rPr>
                <w:b/>
                <w:sz w:val="16"/>
              </w:rPr>
              <w:t>3:</w:t>
            </w:r>
            <w:r>
              <w:rPr>
                <w:b/>
                <w:spacing w:val="-1"/>
                <w:sz w:val="16"/>
              </w:rPr>
              <w:t> </w:t>
            </w:r>
            <w:r>
              <w:rPr>
                <w:b/>
                <w:sz w:val="16"/>
              </w:rPr>
              <w:t>OSTALI </w:t>
            </w:r>
            <w:r>
              <w:rPr>
                <w:b/>
                <w:spacing w:val="-2"/>
                <w:sz w:val="16"/>
              </w:rPr>
              <w:t>RASHODI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1.436.300,00</w:t>
            </w:r>
          </w:p>
        </w:tc>
        <w:tc>
          <w:tcPr>
            <w:tcW w:w="1461" w:type="dxa"/>
            <w:shd w:val="clear" w:color="auto" w:fill="BFBFBF"/>
          </w:tcPr>
          <w:p>
            <w:pPr>
              <w:pStyle w:val="TableParagraph"/>
              <w:spacing w:before="134"/>
              <w:ind w:right="94"/>
              <w:jc w:val="right"/>
              <w:rPr>
                <w:sz w:val="16"/>
              </w:rPr>
            </w:pPr>
            <w:r>
              <w:rPr>
                <w:spacing w:val="-2"/>
                <w:sz w:val="16"/>
              </w:rPr>
              <w:t>1.436.300,00</w:t>
            </w:r>
          </w:p>
        </w:tc>
        <w:tc>
          <w:tcPr>
            <w:tcW w:w="1559" w:type="dxa"/>
            <w:shd w:val="clear" w:color="auto" w:fill="BFBFBF"/>
          </w:tcPr>
          <w:p>
            <w:pPr>
              <w:pStyle w:val="TableParagraph"/>
              <w:spacing w:before="134"/>
              <w:ind w:right="67"/>
              <w:jc w:val="right"/>
              <w:rPr>
                <w:sz w:val="16"/>
              </w:rPr>
            </w:pPr>
            <w:r>
              <w:rPr>
                <w:spacing w:val="-2"/>
                <w:sz w:val="16"/>
              </w:rPr>
              <w:t>148.068,36</w:t>
            </w:r>
          </w:p>
        </w:tc>
        <w:tc>
          <w:tcPr>
            <w:tcW w:w="755" w:type="dxa"/>
            <w:tcBorders>
              <w:right w:val="single" w:sz="8" w:space="0" w:color="000000"/>
            </w:tcBorders>
            <w:shd w:val="clear" w:color="auto" w:fill="BFBFBF"/>
          </w:tcPr>
          <w:p>
            <w:pPr>
              <w:pStyle w:val="TableParagraph"/>
              <w:spacing w:before="151"/>
              <w:ind w:right="-29"/>
              <w:jc w:val="right"/>
              <w:rPr>
                <w:sz w:val="16"/>
              </w:rPr>
            </w:pPr>
            <w:r>
              <w:rPr>
                <w:spacing w:val="-2"/>
                <w:sz w:val="16"/>
              </w:rPr>
              <w:t>10.31</w:t>
            </w:r>
          </w:p>
        </w:tc>
      </w:tr>
      <w:tr>
        <w:trPr>
          <w:trHeight w:val="314"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1.436.300,00</w:t>
            </w:r>
          </w:p>
        </w:tc>
        <w:tc>
          <w:tcPr>
            <w:tcW w:w="1461" w:type="dxa"/>
            <w:tcBorders>
              <w:left w:val="single" w:sz="8" w:space="0" w:color="000000"/>
              <w:right w:val="single" w:sz="8" w:space="0" w:color="000000"/>
            </w:tcBorders>
          </w:tcPr>
          <w:p>
            <w:pPr>
              <w:pStyle w:val="TableParagraph"/>
              <w:spacing w:before="14"/>
              <w:ind w:right="84"/>
              <w:jc w:val="right"/>
              <w:rPr>
                <w:sz w:val="16"/>
              </w:rPr>
            </w:pPr>
            <w:r>
              <w:rPr>
                <w:spacing w:val="-2"/>
                <w:sz w:val="16"/>
              </w:rPr>
              <w:t>1.436.300,00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148.068,36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486" w:hanging="29"/>
              <w:rPr>
                <w:b/>
                <w:sz w:val="16"/>
              </w:rPr>
            </w:pPr>
            <w:r>
              <w:rPr>
                <w:b/>
                <w:spacing w:val="-2"/>
                <w:position w:val="3"/>
                <w:sz w:val="16"/>
              </w:rPr>
              <w:t>R.120.4.1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701.500,00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701.500,00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35.947,50</w:t>
            </w:r>
          </w:p>
        </w:tc>
        <w:tc>
          <w:tcPr>
            <w:tcW w:w="755" w:type="dxa"/>
            <w:tcBorders>
              <w:bottom w:val="single" w:sz="36" w:space="0" w:color="FFFFFF"/>
              <w:right w:val="single" w:sz="8" w:space="0" w:color="000000"/>
            </w:tcBorders>
            <w:shd w:val="clear" w:color="auto" w:fill="DBDBDB"/>
          </w:tcPr>
          <w:p>
            <w:pPr>
              <w:pStyle w:val="TableParagraph"/>
              <w:spacing w:before="105"/>
              <w:ind w:right="13"/>
              <w:jc w:val="right"/>
              <w:rPr>
                <w:sz w:val="16"/>
              </w:rPr>
            </w:pPr>
            <w:r>
              <w:rPr>
                <w:spacing w:val="-4"/>
                <w:sz w:val="16"/>
              </w:rPr>
              <w:t>5.12</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1"/>
              <w:ind w:left="131"/>
              <w:rPr>
                <w:sz w:val="16"/>
              </w:rPr>
            </w:pPr>
            <w:r>
              <w:rPr>
                <w:spacing w:val="-2"/>
                <w:sz w:val="16"/>
              </w:rPr>
              <w:t>R.120.4.1.4</w:t>
            </w:r>
            <w:r>
              <w:rPr>
                <w:sz w:val="16"/>
              </w:rPr>
              <w:tab/>
              <w:t>Aktivnost:</w:t>
            </w:r>
            <w:r>
              <w:rPr>
                <w:spacing w:val="-7"/>
                <w:sz w:val="16"/>
              </w:rPr>
              <w:t> </w:t>
            </w:r>
            <w:r>
              <w:rPr>
                <w:sz w:val="16"/>
              </w:rPr>
              <w:t>Uklanjanje</w:t>
            </w:r>
            <w:r>
              <w:rPr>
                <w:spacing w:val="-6"/>
                <w:sz w:val="16"/>
              </w:rPr>
              <w:t> </w:t>
            </w:r>
            <w:r>
              <w:rPr>
                <w:spacing w:val="-2"/>
                <w:sz w:val="16"/>
              </w:rPr>
              <w:t>ruševina</w:t>
            </w:r>
          </w:p>
        </w:tc>
        <w:tc>
          <w:tcPr>
            <w:tcW w:w="1448" w:type="dxa"/>
            <w:tcBorders>
              <w:top w:val="single" w:sz="36" w:space="0" w:color="FFFFFF"/>
              <w:bottom w:val="single" w:sz="24" w:space="0" w:color="FFFFFF"/>
            </w:tcBorders>
            <w:shd w:val="clear" w:color="auto" w:fill="E2E2E2"/>
          </w:tcPr>
          <w:p>
            <w:pPr>
              <w:pStyle w:val="TableParagraph"/>
              <w:spacing w:before="79"/>
              <w:ind w:right="42"/>
              <w:jc w:val="right"/>
              <w:rPr>
                <w:sz w:val="16"/>
              </w:rPr>
            </w:pPr>
            <w:r>
              <w:rPr>
                <w:spacing w:val="-2"/>
                <w:sz w:val="16"/>
              </w:rPr>
              <w:t>1.500,00</w:t>
            </w:r>
          </w:p>
        </w:tc>
        <w:tc>
          <w:tcPr>
            <w:tcW w:w="1461" w:type="dxa"/>
            <w:tcBorders>
              <w:top w:val="single" w:sz="36" w:space="0" w:color="FFFFFF"/>
              <w:bottom w:val="single" w:sz="24" w:space="0" w:color="FFFFFF"/>
            </w:tcBorders>
            <w:shd w:val="clear" w:color="auto" w:fill="E2E2E2"/>
          </w:tcPr>
          <w:p>
            <w:pPr>
              <w:pStyle w:val="TableParagraph"/>
              <w:spacing w:before="65"/>
              <w:ind w:right="94"/>
              <w:jc w:val="right"/>
              <w:rPr>
                <w:sz w:val="16"/>
              </w:rPr>
            </w:pPr>
            <w:r>
              <w:rPr>
                <w:spacing w:val="-2"/>
                <w:sz w:val="16"/>
              </w:rPr>
              <w:t>1.500,00</w:t>
            </w:r>
          </w:p>
        </w:tc>
        <w:tc>
          <w:tcPr>
            <w:tcW w:w="1559" w:type="dxa"/>
            <w:tcBorders>
              <w:top w:val="single" w:sz="36" w:space="0" w:color="FFFFFF"/>
              <w:bottom w:val="single" w:sz="24" w:space="0" w:color="FFFFFF"/>
            </w:tcBorders>
            <w:shd w:val="clear" w:color="auto" w:fill="E2E2E2"/>
          </w:tcPr>
          <w:p>
            <w:pPr>
              <w:pStyle w:val="TableParagraph"/>
              <w:spacing w:before="79"/>
              <w:ind w:right="62"/>
              <w:jc w:val="right"/>
              <w:rPr>
                <w:sz w:val="16"/>
              </w:rPr>
            </w:pPr>
            <w:r>
              <w:rPr>
                <w:spacing w:val="-4"/>
                <w:sz w:val="16"/>
              </w:rPr>
              <w:t>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1.500,00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1.500,00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61"/>
              <w:ind w:left="1331" w:right="434" w:hanging="1200"/>
              <w:rPr>
                <w:sz w:val="16"/>
              </w:rPr>
            </w:pPr>
            <w:r>
              <w:rPr>
                <w:spacing w:val="-2"/>
                <w:sz w:val="16"/>
              </w:rPr>
              <w:t>R.120.4.1.5</w:t>
            </w:r>
            <w:r>
              <w:rPr>
                <w:sz w:val="16"/>
              </w:rPr>
              <w:tab/>
              <w:t>Aktivnost:</w:t>
            </w:r>
            <w:r>
              <w:rPr>
                <w:spacing w:val="-4"/>
                <w:sz w:val="16"/>
              </w:rPr>
              <w:t> </w:t>
            </w:r>
            <w:r>
              <w:rPr>
                <w:sz w:val="16"/>
              </w:rPr>
              <w:t>Geološka</w:t>
            </w:r>
            <w:r>
              <w:rPr>
                <w:spacing w:val="-4"/>
                <w:sz w:val="16"/>
              </w:rPr>
              <w:t> </w:t>
            </w:r>
            <w:r>
              <w:rPr>
                <w:sz w:val="16"/>
              </w:rPr>
              <w:t>i</w:t>
            </w:r>
            <w:r>
              <w:rPr>
                <w:spacing w:val="-6"/>
                <w:sz w:val="16"/>
              </w:rPr>
              <w:t> </w:t>
            </w:r>
            <w:r>
              <w:rPr>
                <w:sz w:val="16"/>
              </w:rPr>
              <w:t>geofizička</w:t>
            </w:r>
            <w:r>
              <w:rPr>
                <w:spacing w:val="-4"/>
                <w:sz w:val="16"/>
              </w:rPr>
              <w:t> </w:t>
            </w:r>
            <w:r>
              <w:rPr>
                <w:sz w:val="16"/>
              </w:rPr>
              <w:t>istraživanja</w:t>
            </w:r>
            <w:r>
              <w:rPr>
                <w:spacing w:val="-6"/>
                <w:sz w:val="16"/>
              </w:rPr>
              <w:t> </w:t>
            </w:r>
            <w:r>
              <w:rPr>
                <w:sz w:val="16"/>
              </w:rPr>
              <w:t>u</w:t>
            </w:r>
            <w:r>
              <w:rPr>
                <w:spacing w:val="-5"/>
                <w:sz w:val="16"/>
              </w:rPr>
              <w:t> </w:t>
            </w:r>
            <w:r>
              <w:rPr>
                <w:sz w:val="16"/>
              </w:rPr>
              <w:t>svrhu </w:t>
            </w:r>
            <w:r>
              <w:rPr>
                <w:spacing w:val="-2"/>
                <w:sz w:val="16"/>
              </w:rPr>
              <w:t>lociranja</w:t>
            </w:r>
          </w:p>
          <w:p>
            <w:pPr>
              <w:pStyle w:val="TableParagraph"/>
              <w:spacing w:line="133" w:lineRule="exact"/>
              <w:ind w:left="1331"/>
              <w:rPr>
                <w:sz w:val="16"/>
              </w:rPr>
            </w:pPr>
            <w:r>
              <w:rPr>
                <w:sz w:val="16"/>
              </w:rPr>
              <w:t>geotermalne</w:t>
            </w:r>
            <w:r>
              <w:rPr>
                <w:spacing w:val="-3"/>
                <w:sz w:val="16"/>
              </w:rPr>
              <w:t> </w:t>
            </w:r>
            <w:r>
              <w:rPr>
                <w:sz w:val="16"/>
              </w:rPr>
              <w:t>bušotine</w:t>
            </w:r>
            <w:r>
              <w:rPr>
                <w:spacing w:val="-3"/>
                <w:sz w:val="16"/>
              </w:rPr>
              <w:t> </w:t>
            </w:r>
            <w:r>
              <w:rPr>
                <w:sz w:val="16"/>
              </w:rPr>
              <w:t>na</w:t>
            </w:r>
            <w:r>
              <w:rPr>
                <w:spacing w:val="-4"/>
                <w:sz w:val="16"/>
              </w:rPr>
              <w:t> </w:t>
            </w:r>
            <w:r>
              <w:rPr>
                <w:sz w:val="16"/>
              </w:rPr>
              <w:t>području</w:t>
            </w:r>
            <w:r>
              <w:rPr>
                <w:spacing w:val="-4"/>
                <w:sz w:val="16"/>
              </w:rPr>
              <w:t> </w:t>
            </w:r>
            <w:r>
              <w:rPr>
                <w:sz w:val="16"/>
              </w:rPr>
              <w:t>Grada</w:t>
            </w:r>
            <w:r>
              <w:rPr>
                <w:spacing w:val="-7"/>
                <w:sz w:val="16"/>
              </w:rPr>
              <w:t> </w:t>
            </w:r>
            <w:r>
              <w:rPr>
                <w:spacing w:val="-2"/>
                <w:sz w:val="16"/>
              </w:rPr>
              <w:t>Vukovara</w:t>
            </w:r>
          </w:p>
        </w:tc>
        <w:tc>
          <w:tcPr>
            <w:tcW w:w="1448" w:type="dxa"/>
            <w:shd w:val="clear" w:color="auto" w:fill="E2E2E2"/>
          </w:tcPr>
          <w:p>
            <w:pPr>
              <w:pStyle w:val="TableParagraph"/>
              <w:spacing w:before="88"/>
              <w:ind w:right="44"/>
              <w:jc w:val="right"/>
              <w:rPr>
                <w:sz w:val="16"/>
              </w:rPr>
            </w:pPr>
            <w:r>
              <w:rPr>
                <w:spacing w:val="-2"/>
                <w:sz w:val="16"/>
              </w:rPr>
              <w:t>700.000,00</w:t>
            </w:r>
          </w:p>
        </w:tc>
        <w:tc>
          <w:tcPr>
            <w:tcW w:w="1461" w:type="dxa"/>
            <w:shd w:val="clear" w:color="auto" w:fill="E2E2E2"/>
          </w:tcPr>
          <w:p>
            <w:pPr>
              <w:pStyle w:val="TableParagraph"/>
              <w:spacing w:before="74"/>
              <w:ind w:right="96"/>
              <w:jc w:val="right"/>
              <w:rPr>
                <w:sz w:val="16"/>
              </w:rPr>
            </w:pPr>
            <w:r>
              <w:rPr>
                <w:spacing w:val="-2"/>
                <w:sz w:val="16"/>
              </w:rPr>
              <w:t>700.000,00</w:t>
            </w:r>
          </w:p>
        </w:tc>
        <w:tc>
          <w:tcPr>
            <w:tcW w:w="1559" w:type="dxa"/>
            <w:shd w:val="clear" w:color="auto" w:fill="E2E2E2"/>
          </w:tcPr>
          <w:p>
            <w:pPr>
              <w:pStyle w:val="TableParagraph"/>
              <w:spacing w:before="88"/>
              <w:ind w:right="62"/>
              <w:jc w:val="right"/>
              <w:rPr>
                <w:sz w:val="16"/>
              </w:rPr>
            </w:pPr>
            <w:r>
              <w:rPr>
                <w:spacing w:val="-2"/>
                <w:sz w:val="16"/>
              </w:rPr>
              <w:t>35.947,50</w:t>
            </w:r>
          </w:p>
        </w:tc>
        <w:tc>
          <w:tcPr>
            <w:tcW w:w="755" w:type="dxa"/>
            <w:tcBorders>
              <w:right w:val="single" w:sz="8" w:space="0" w:color="000000"/>
            </w:tcBorders>
            <w:shd w:val="clear" w:color="auto" w:fill="E2E2E2"/>
          </w:tcPr>
          <w:p>
            <w:pPr>
              <w:pStyle w:val="TableParagraph"/>
              <w:spacing w:before="88"/>
              <w:ind w:right="30"/>
              <w:jc w:val="right"/>
              <w:rPr>
                <w:sz w:val="16"/>
              </w:rPr>
            </w:pPr>
            <w:r>
              <w:rPr>
                <w:spacing w:val="-4"/>
                <w:sz w:val="16"/>
              </w:rPr>
              <w:t>5,14</w:t>
            </w:r>
          </w:p>
        </w:tc>
      </w:tr>
      <w:tr>
        <w:trPr>
          <w:trHeight w:val="436"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650.000,00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650.000,00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612" w:val="left" w:leader="none"/>
              </w:tabs>
              <w:spacing w:before="74"/>
              <w:ind w:right="879"/>
              <w:jc w:val="right"/>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50.000,00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50.000,00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35.947,50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71.90</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35.947,50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35.947,50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164" w:hanging="29"/>
              <w:rPr>
                <w:b/>
                <w:sz w:val="16"/>
              </w:rPr>
            </w:pPr>
            <w:r>
              <w:rPr>
                <w:b/>
                <w:spacing w:val="-2"/>
                <w:position w:val="3"/>
                <w:sz w:val="16"/>
              </w:rPr>
              <w:t>R.120.4.2</w:t>
            </w:r>
            <w:r>
              <w:rPr>
                <w:b/>
                <w:position w:val="3"/>
                <w:sz w:val="16"/>
              </w:rPr>
              <w:tab/>
            </w:r>
            <w:r>
              <w:rPr>
                <w:b/>
                <w:sz w:val="16"/>
              </w:rPr>
              <w:t>Program:</w:t>
            </w:r>
            <w:r>
              <w:rPr>
                <w:b/>
                <w:spacing w:val="-12"/>
                <w:sz w:val="16"/>
              </w:rPr>
              <w:t> </w:t>
            </w:r>
            <w:r>
              <w:rPr>
                <w:b/>
                <w:sz w:val="16"/>
              </w:rPr>
              <w:t>Opći</w:t>
            </w:r>
            <w:r>
              <w:rPr>
                <w:b/>
                <w:spacing w:val="-12"/>
                <w:sz w:val="16"/>
              </w:rPr>
              <w:t> </w:t>
            </w:r>
            <w:r>
              <w:rPr>
                <w:b/>
                <w:sz w:val="16"/>
              </w:rPr>
              <w:t>poslovi</w:t>
            </w:r>
            <w:r>
              <w:rPr>
                <w:b/>
                <w:spacing w:val="-12"/>
                <w:sz w:val="16"/>
              </w:rPr>
              <w:t> </w:t>
            </w:r>
            <w:r>
              <w:rPr>
                <w:b/>
                <w:sz w:val="16"/>
              </w:rPr>
              <w:t>Odjela Izvori: 11,52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597.300,00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597.300,00</w:t>
            </w:r>
          </w:p>
        </w:tc>
        <w:tc>
          <w:tcPr>
            <w:tcW w:w="1559" w:type="dxa"/>
            <w:tcBorders>
              <w:bottom w:val="single" w:sz="36" w:space="0" w:color="FFFFFF"/>
            </w:tcBorders>
            <w:shd w:val="clear" w:color="auto" w:fill="DBDBDB"/>
          </w:tcPr>
          <w:p>
            <w:pPr>
              <w:pStyle w:val="TableParagraph"/>
              <w:spacing w:before="105"/>
              <w:ind w:right="67"/>
              <w:jc w:val="right"/>
              <w:rPr>
                <w:sz w:val="16"/>
              </w:rPr>
            </w:pPr>
            <w:r>
              <w:rPr>
                <w:spacing w:val="-2"/>
                <w:sz w:val="16"/>
              </w:rPr>
              <w:t>112.120,86</w:t>
            </w:r>
          </w:p>
        </w:tc>
        <w:tc>
          <w:tcPr>
            <w:tcW w:w="755" w:type="dxa"/>
            <w:tcBorders>
              <w:bottom w:val="single" w:sz="36" w:space="0" w:color="FFFFFF"/>
              <w:right w:val="single" w:sz="8" w:space="0" w:color="000000"/>
            </w:tcBorders>
            <w:shd w:val="clear" w:color="auto" w:fill="DBDBDB"/>
          </w:tcPr>
          <w:p>
            <w:pPr>
              <w:pStyle w:val="TableParagraph"/>
              <w:spacing w:before="105"/>
              <w:ind w:right="12"/>
              <w:jc w:val="right"/>
              <w:rPr>
                <w:sz w:val="16"/>
              </w:rPr>
            </w:pPr>
            <w:r>
              <w:rPr>
                <w:spacing w:val="-2"/>
                <w:sz w:val="16"/>
              </w:rPr>
              <w:t>18.77</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1"/>
              <w:ind w:left="131"/>
              <w:rPr>
                <w:sz w:val="16"/>
              </w:rPr>
            </w:pPr>
            <w:r>
              <w:rPr>
                <w:spacing w:val="-2"/>
                <w:sz w:val="16"/>
              </w:rPr>
              <w:t>R.120.4.2.1</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top w:val="single" w:sz="36" w:space="0" w:color="FFFFFF"/>
              <w:bottom w:val="single" w:sz="24" w:space="0" w:color="FFFFFF"/>
            </w:tcBorders>
            <w:shd w:val="clear" w:color="auto" w:fill="E2E2E2"/>
          </w:tcPr>
          <w:p>
            <w:pPr>
              <w:pStyle w:val="TableParagraph"/>
              <w:spacing w:before="79"/>
              <w:ind w:right="44"/>
              <w:jc w:val="right"/>
              <w:rPr>
                <w:sz w:val="16"/>
              </w:rPr>
            </w:pPr>
            <w:r>
              <w:rPr>
                <w:spacing w:val="-2"/>
                <w:sz w:val="16"/>
              </w:rPr>
              <w:t>597.300,00</w:t>
            </w:r>
          </w:p>
        </w:tc>
        <w:tc>
          <w:tcPr>
            <w:tcW w:w="1461" w:type="dxa"/>
            <w:tcBorders>
              <w:top w:val="single" w:sz="36" w:space="0" w:color="FFFFFF"/>
              <w:bottom w:val="single" w:sz="24" w:space="0" w:color="FFFFFF"/>
            </w:tcBorders>
            <w:shd w:val="clear" w:color="auto" w:fill="E2E2E2"/>
          </w:tcPr>
          <w:p>
            <w:pPr>
              <w:pStyle w:val="TableParagraph"/>
              <w:spacing w:before="65"/>
              <w:ind w:right="96"/>
              <w:jc w:val="right"/>
              <w:rPr>
                <w:sz w:val="16"/>
              </w:rPr>
            </w:pPr>
            <w:r>
              <w:rPr>
                <w:spacing w:val="-2"/>
                <w:sz w:val="16"/>
              </w:rPr>
              <w:t>597.300,00</w:t>
            </w:r>
          </w:p>
        </w:tc>
        <w:tc>
          <w:tcPr>
            <w:tcW w:w="1559" w:type="dxa"/>
            <w:tcBorders>
              <w:top w:val="single" w:sz="36" w:space="0" w:color="FFFFFF"/>
              <w:bottom w:val="single" w:sz="24" w:space="0" w:color="FFFFFF"/>
            </w:tcBorders>
            <w:shd w:val="clear" w:color="auto" w:fill="E2E2E2"/>
          </w:tcPr>
          <w:p>
            <w:pPr>
              <w:pStyle w:val="TableParagraph"/>
              <w:spacing w:before="79"/>
              <w:ind w:right="67"/>
              <w:jc w:val="right"/>
              <w:rPr>
                <w:sz w:val="16"/>
              </w:rPr>
            </w:pPr>
            <w:r>
              <w:rPr>
                <w:spacing w:val="-2"/>
                <w:sz w:val="16"/>
              </w:rPr>
              <w:t>112.120,86</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79"/>
              <w:ind w:right="27"/>
              <w:jc w:val="right"/>
              <w:rPr>
                <w:sz w:val="16"/>
              </w:rPr>
            </w:pPr>
            <w:r>
              <w:rPr>
                <w:spacing w:val="-2"/>
                <w:sz w:val="16"/>
              </w:rPr>
              <w:t>18,77</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496.650,00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496.650,00</w:t>
            </w:r>
          </w:p>
        </w:tc>
        <w:tc>
          <w:tcPr>
            <w:tcW w:w="1559" w:type="dxa"/>
            <w:tcBorders>
              <w:top w:val="single" w:sz="24" w:space="0" w:color="FFFFFF"/>
              <w:bottom w:val="single" w:sz="18" w:space="0" w:color="FFFFFF"/>
            </w:tcBorders>
            <w:shd w:val="clear" w:color="auto" w:fill="DFDFDF"/>
          </w:tcPr>
          <w:p>
            <w:pPr>
              <w:pStyle w:val="TableParagraph"/>
              <w:spacing w:before="69"/>
              <w:ind w:right="55"/>
              <w:jc w:val="right"/>
              <w:rPr>
                <w:sz w:val="16"/>
              </w:rPr>
            </w:pPr>
            <w:r>
              <w:rPr>
                <w:spacing w:val="-2"/>
                <w:sz w:val="16"/>
              </w:rPr>
              <w:t>110.619,91</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2"/>
                <w:sz w:val="16"/>
              </w:rPr>
              <w:t>22.27</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328,50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688"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3223</w:t>
            </w:r>
            <w:r>
              <w:rPr>
                <w:spacing w:val="57"/>
                <w:sz w:val="16"/>
              </w:rPr>
              <w:t> </w:t>
            </w:r>
            <w:r>
              <w:rPr>
                <w:spacing w:val="-2"/>
                <w:sz w:val="16"/>
              </w:rPr>
              <w:t>Energija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328,50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81"/>
              <w:jc w:val="right"/>
              <w:rPr>
                <w:sz w:val="16"/>
              </w:rPr>
            </w:pPr>
            <w:r>
              <w:rPr>
                <w:spacing w:val="-2"/>
                <w:sz w:val="16"/>
              </w:rPr>
              <w:t>91.194,74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46.118,61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2.096,60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3.448,79</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3.780,13</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29.036,25</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4.950,00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1.764,36</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19.096,67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5.207,81</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6"/>
              <w:jc w:val="right"/>
              <w:rPr>
                <w:sz w:val="16"/>
              </w:rPr>
            </w:pPr>
            <w:r>
              <w:rPr>
                <w:spacing w:val="-2"/>
                <w:sz w:val="16"/>
              </w:rPr>
              <w:t>13.888,86</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80.000,00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80.000,00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386</w:t>
            </w:r>
            <w:r>
              <w:rPr>
                <w:sz w:val="16"/>
              </w:rPr>
              <w:tab/>
              <w:t>Kapitalne</w:t>
            </w:r>
            <w:r>
              <w:rPr>
                <w:spacing w:val="-12"/>
                <w:sz w:val="16"/>
              </w:rPr>
              <w:t> </w:t>
            </w:r>
            <w:r>
              <w:rPr>
                <w:spacing w:val="-2"/>
                <w:sz w:val="16"/>
              </w:rPr>
              <w:t>pomoći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9" w:hRule="atLeast"/>
        </w:trPr>
        <w:tc>
          <w:tcPr>
            <w:tcW w:w="5994" w:type="dxa"/>
            <w:tcBorders>
              <w:left w:val="single" w:sz="8" w:space="0" w:color="000000"/>
              <w:right w:val="single" w:sz="12" w:space="0" w:color="000000"/>
            </w:tcBorders>
          </w:tcPr>
          <w:p>
            <w:pPr>
              <w:pStyle w:val="TableParagraph"/>
              <w:spacing w:line="192" w:lineRule="exact" w:before="85"/>
              <w:ind w:left="1165" w:hanging="526"/>
              <w:rPr>
                <w:sz w:val="16"/>
              </w:rPr>
            </w:pPr>
            <w:r>
              <w:rPr>
                <w:sz w:val="16"/>
              </w:rPr>
              <w:t>3861</w:t>
            </w:r>
            <w:r>
              <w:rPr>
                <w:spacing w:val="40"/>
                <w:sz w:val="16"/>
              </w:rPr>
              <w:t> </w:t>
            </w:r>
            <w:r>
              <w:rPr>
                <w:sz w:val="16"/>
              </w:rPr>
              <w:t>Kapitalne pomoći kreditnim i ostalim financijskim institucijama</w:t>
            </w:r>
            <w:r>
              <w:rPr>
                <w:spacing w:val="-7"/>
                <w:sz w:val="16"/>
              </w:rPr>
              <w:t> </w:t>
            </w:r>
            <w:r>
              <w:rPr>
                <w:sz w:val="16"/>
              </w:rPr>
              <w:t>te</w:t>
            </w:r>
            <w:r>
              <w:rPr>
                <w:spacing w:val="-10"/>
                <w:sz w:val="16"/>
              </w:rPr>
              <w:t> </w:t>
            </w:r>
            <w:r>
              <w:rPr>
                <w:sz w:val="16"/>
              </w:rPr>
              <w:t>trgovačkim</w:t>
            </w:r>
            <w:r>
              <w:rPr>
                <w:spacing w:val="-7"/>
                <w:sz w:val="16"/>
              </w:rPr>
              <w:t> </w:t>
            </w:r>
            <w:r>
              <w:rPr>
                <w:sz w:val="16"/>
              </w:rPr>
              <w:t>društvima</w:t>
            </w:r>
            <w:r>
              <w:rPr>
                <w:spacing w:val="-7"/>
                <w:sz w:val="16"/>
              </w:rPr>
              <w:t> </w:t>
            </w:r>
            <w:r>
              <w:rPr>
                <w:sz w:val="16"/>
              </w:rPr>
              <w:t>u</w:t>
            </w:r>
            <w:r>
              <w:rPr>
                <w:spacing w:val="-9"/>
                <w:sz w:val="16"/>
              </w:rPr>
              <w:t> </w:t>
            </w:r>
            <w:r>
              <w:rPr>
                <w:sz w:val="16"/>
              </w:rPr>
              <w:t>javnom</w:t>
            </w:r>
            <w:r>
              <w:rPr>
                <w:spacing w:val="-7"/>
                <w:sz w:val="16"/>
              </w:rPr>
              <w:t> </w:t>
            </w:r>
            <w:r>
              <w:rPr>
                <w:sz w:val="16"/>
              </w:rPr>
              <w:t>sek</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20.650,00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20.650,00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2"/>
                <w:sz w:val="16"/>
              </w:rPr>
              <w:t>1.500,95</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4"/>
                <w:sz w:val="16"/>
              </w:rPr>
              <w:t>7.27</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1.500,95</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88"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4223</w:t>
            </w:r>
            <w:r>
              <w:rPr>
                <w:spacing w:val="56"/>
                <w:sz w:val="16"/>
              </w:rPr>
              <w:t> </w:t>
            </w:r>
            <w:r>
              <w:rPr>
                <w:sz w:val="16"/>
              </w:rPr>
              <w:t>Oprema za održavanje i</w:t>
            </w:r>
            <w:r>
              <w:rPr>
                <w:spacing w:val="1"/>
                <w:sz w:val="16"/>
              </w:rPr>
              <w:t> </w:t>
            </w:r>
            <w:r>
              <w:rPr>
                <w:spacing w:val="-2"/>
                <w:sz w:val="16"/>
              </w:rPr>
              <w:t>zaštitu</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1.500,95</w:t>
            </w:r>
          </w:p>
        </w:tc>
        <w:tc>
          <w:tcPr>
            <w:tcW w:w="755" w:type="dxa"/>
            <w:vMerge/>
            <w:tcBorders>
              <w:top w:val="nil"/>
              <w:left w:val="single" w:sz="8" w:space="0" w:color="000000"/>
              <w:right w:val="single" w:sz="8" w:space="0" w:color="000000"/>
            </w:tcBorders>
          </w:tcPr>
          <w:p>
            <w:pPr>
              <w:rPr>
                <w:sz w:val="2"/>
                <w:szCs w:val="2"/>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275" w:hanging="29"/>
              <w:rPr>
                <w:b/>
                <w:sz w:val="16"/>
              </w:rPr>
            </w:pPr>
            <w:r>
              <w:rPr>
                <w:b/>
                <w:spacing w:val="-2"/>
                <w:position w:val="3"/>
                <w:sz w:val="16"/>
              </w:rPr>
              <w:t>R.120.4.3</w:t>
            </w:r>
            <w:r>
              <w:rPr>
                <w:b/>
                <w:position w:val="3"/>
                <w:sz w:val="16"/>
              </w:rPr>
              <w:tab/>
            </w:r>
            <w:r>
              <w:rPr>
                <w:b/>
                <w:sz w:val="16"/>
              </w:rPr>
              <w:t>Program:</w:t>
            </w:r>
            <w:r>
              <w:rPr>
                <w:b/>
                <w:spacing w:val="-14"/>
                <w:sz w:val="16"/>
              </w:rPr>
              <w:t> </w:t>
            </w:r>
            <w:r>
              <w:rPr>
                <w:b/>
                <w:sz w:val="16"/>
              </w:rPr>
              <w:t>Javni</w:t>
            </w:r>
            <w:r>
              <w:rPr>
                <w:b/>
                <w:spacing w:val="-12"/>
                <w:sz w:val="16"/>
              </w:rPr>
              <w:t> </w:t>
            </w:r>
            <w:r>
              <w:rPr>
                <w:b/>
                <w:sz w:val="16"/>
              </w:rPr>
              <w:t>radovi</w:t>
            </w:r>
            <w:r>
              <w:rPr>
                <w:b/>
                <w:spacing w:val="-14"/>
                <w:sz w:val="16"/>
              </w:rPr>
              <w:t> </w:t>
            </w:r>
            <w:r>
              <w:rPr>
                <w:b/>
                <w:sz w:val="16"/>
              </w:rPr>
              <w:t>-</w:t>
            </w:r>
            <w:r>
              <w:rPr>
                <w:b/>
                <w:spacing w:val="-10"/>
                <w:sz w:val="16"/>
              </w:rPr>
              <w:t> </w:t>
            </w:r>
            <w:r>
              <w:rPr>
                <w:b/>
                <w:sz w:val="16"/>
              </w:rPr>
              <w:t>HZZ Izvori: 11,52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137.500,00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137.500,00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4"/>
                <w:sz w:val="16"/>
              </w:rPr>
              <w:t>0,00</w:t>
            </w:r>
          </w:p>
        </w:tc>
        <w:tc>
          <w:tcPr>
            <w:tcW w:w="755" w:type="dxa"/>
            <w:tcBorders>
              <w:bottom w:val="single" w:sz="36" w:space="0" w:color="FFFFFF"/>
              <w:right w:val="single" w:sz="8" w:space="0" w:color="000000"/>
            </w:tcBorders>
            <w:shd w:val="clear" w:color="auto" w:fill="DBDBDB"/>
          </w:tcPr>
          <w:p>
            <w:pPr>
              <w:pStyle w:val="TableParagraph"/>
              <w:rPr>
                <w:rFonts w:ascii="Times New Roman"/>
                <w:sz w:val="16"/>
              </w:rPr>
            </w:pP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1"/>
              <w:ind w:left="131"/>
              <w:rPr>
                <w:sz w:val="16"/>
              </w:rPr>
            </w:pPr>
            <w:r>
              <w:rPr>
                <w:spacing w:val="-2"/>
                <w:sz w:val="16"/>
              </w:rPr>
              <w:t>R.120.4.3.1</w:t>
            </w:r>
            <w:r>
              <w:rPr>
                <w:sz w:val="16"/>
              </w:rPr>
              <w:tab/>
              <w:t>Aktivnost:</w:t>
            </w:r>
            <w:r>
              <w:rPr>
                <w:spacing w:val="-4"/>
                <w:sz w:val="16"/>
              </w:rPr>
              <w:t> </w:t>
            </w:r>
            <w:r>
              <w:rPr>
                <w:sz w:val="16"/>
              </w:rPr>
              <w:t>Uređenje</w:t>
            </w:r>
            <w:r>
              <w:rPr>
                <w:spacing w:val="-2"/>
                <w:sz w:val="16"/>
              </w:rPr>
              <w:t> </w:t>
            </w:r>
            <w:r>
              <w:rPr>
                <w:sz w:val="16"/>
              </w:rPr>
              <w:t>grada</w:t>
            </w:r>
            <w:r>
              <w:rPr>
                <w:spacing w:val="-17"/>
                <w:sz w:val="16"/>
              </w:rPr>
              <w:t> </w:t>
            </w:r>
            <w:r>
              <w:rPr>
                <w:sz w:val="16"/>
              </w:rPr>
              <w:t>-</w:t>
            </w:r>
            <w:r>
              <w:rPr>
                <w:spacing w:val="-2"/>
                <w:sz w:val="16"/>
              </w:rPr>
              <w:t> </w:t>
            </w:r>
            <w:r>
              <w:rPr>
                <w:sz w:val="16"/>
              </w:rPr>
              <w:t>Javni</w:t>
            </w:r>
            <w:r>
              <w:rPr>
                <w:spacing w:val="-3"/>
                <w:sz w:val="16"/>
              </w:rPr>
              <w:t> </w:t>
            </w:r>
            <w:r>
              <w:rPr>
                <w:sz w:val="16"/>
              </w:rPr>
              <w:t>radovi</w:t>
            </w:r>
            <w:r>
              <w:rPr>
                <w:spacing w:val="-2"/>
                <w:sz w:val="16"/>
              </w:rPr>
              <w:t> </w:t>
            </w:r>
            <w:r>
              <w:rPr>
                <w:spacing w:val="-5"/>
                <w:sz w:val="16"/>
              </w:rPr>
              <w:t>HZZ</w:t>
            </w:r>
          </w:p>
        </w:tc>
        <w:tc>
          <w:tcPr>
            <w:tcW w:w="1448" w:type="dxa"/>
            <w:tcBorders>
              <w:top w:val="single" w:sz="36" w:space="0" w:color="FFFFFF"/>
              <w:bottom w:val="single" w:sz="24" w:space="0" w:color="FFFFFF"/>
            </w:tcBorders>
            <w:shd w:val="clear" w:color="auto" w:fill="E2E2E2"/>
          </w:tcPr>
          <w:p>
            <w:pPr>
              <w:pStyle w:val="TableParagraph"/>
              <w:spacing w:before="79"/>
              <w:ind w:right="44"/>
              <w:jc w:val="right"/>
              <w:rPr>
                <w:sz w:val="16"/>
              </w:rPr>
            </w:pPr>
            <w:r>
              <w:rPr>
                <w:spacing w:val="-2"/>
                <w:sz w:val="16"/>
              </w:rPr>
              <w:t>137.500,00</w:t>
            </w:r>
          </w:p>
        </w:tc>
        <w:tc>
          <w:tcPr>
            <w:tcW w:w="1461" w:type="dxa"/>
            <w:tcBorders>
              <w:top w:val="single" w:sz="36" w:space="0" w:color="FFFFFF"/>
              <w:bottom w:val="single" w:sz="24" w:space="0" w:color="FFFFFF"/>
            </w:tcBorders>
            <w:shd w:val="clear" w:color="auto" w:fill="E2E2E2"/>
          </w:tcPr>
          <w:p>
            <w:pPr>
              <w:pStyle w:val="TableParagraph"/>
              <w:spacing w:before="65"/>
              <w:ind w:right="96"/>
              <w:jc w:val="right"/>
              <w:rPr>
                <w:sz w:val="16"/>
              </w:rPr>
            </w:pPr>
            <w:r>
              <w:rPr>
                <w:spacing w:val="-2"/>
                <w:sz w:val="16"/>
              </w:rPr>
              <w:t>137.500,00</w:t>
            </w:r>
          </w:p>
        </w:tc>
        <w:tc>
          <w:tcPr>
            <w:tcW w:w="1559" w:type="dxa"/>
            <w:tcBorders>
              <w:top w:val="single" w:sz="36" w:space="0" w:color="FFFFFF"/>
              <w:bottom w:val="single" w:sz="24" w:space="0" w:color="FFFFFF"/>
            </w:tcBorders>
            <w:shd w:val="clear" w:color="auto" w:fill="E2E2E2"/>
          </w:tcPr>
          <w:p>
            <w:pPr>
              <w:pStyle w:val="TableParagraph"/>
              <w:spacing w:before="79"/>
              <w:ind w:right="62"/>
              <w:jc w:val="right"/>
              <w:rPr>
                <w:sz w:val="16"/>
              </w:rPr>
            </w:pPr>
            <w:r>
              <w:rPr>
                <w:spacing w:val="-4"/>
                <w:sz w:val="16"/>
              </w:rPr>
              <w:t>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110.000,00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110.000,00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26.850,00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26.850,00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736"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650,00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650,00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383</w:t>
            </w:r>
            <w:r>
              <w:rPr>
                <w:sz w:val="16"/>
              </w:rPr>
              <w:tab/>
              <w:t>Kazne,</w:t>
            </w:r>
            <w:r>
              <w:rPr>
                <w:spacing w:val="-4"/>
                <w:sz w:val="16"/>
              </w:rPr>
              <w:t> </w:t>
            </w:r>
            <w:r>
              <w:rPr>
                <w:sz w:val="16"/>
              </w:rPr>
              <w:t>penali</w:t>
            </w:r>
            <w:r>
              <w:rPr>
                <w:spacing w:val="-4"/>
                <w:sz w:val="16"/>
              </w:rPr>
              <w:t> </w:t>
            </w:r>
            <w:r>
              <w:rPr>
                <w:sz w:val="16"/>
              </w:rPr>
              <w:t>i</w:t>
            </w:r>
            <w:r>
              <w:rPr>
                <w:spacing w:val="-3"/>
                <w:sz w:val="16"/>
              </w:rPr>
              <w:t> </w:t>
            </w:r>
            <w:r>
              <w:rPr>
                <w:sz w:val="16"/>
              </w:rPr>
              <w:t>naknade</w:t>
            </w:r>
            <w:r>
              <w:rPr>
                <w:spacing w:val="-3"/>
                <w:sz w:val="16"/>
              </w:rPr>
              <w:t> </w:t>
            </w:r>
            <w:r>
              <w:rPr>
                <w:spacing w:val="-4"/>
                <w:sz w:val="16"/>
              </w:rPr>
              <w:t>štete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3831</w:t>
            </w:r>
            <w:r>
              <w:rPr>
                <w:spacing w:val="53"/>
                <w:sz w:val="16"/>
              </w:rPr>
              <w:t> </w:t>
            </w:r>
            <w:r>
              <w:rPr>
                <w:sz w:val="16"/>
              </w:rPr>
              <w:t>Naknade</w:t>
            </w:r>
            <w:r>
              <w:rPr>
                <w:spacing w:val="-1"/>
                <w:sz w:val="16"/>
              </w:rPr>
              <w:t> </w:t>
            </w:r>
            <w:r>
              <w:rPr>
                <w:sz w:val="16"/>
              </w:rPr>
              <w:t>šteta</w:t>
            </w:r>
            <w:r>
              <w:rPr>
                <w:spacing w:val="-2"/>
                <w:sz w:val="16"/>
              </w:rPr>
              <w:t> </w:t>
            </w:r>
            <w:r>
              <w:rPr>
                <w:sz w:val="16"/>
              </w:rPr>
              <w:t>pravnim</w:t>
            </w:r>
            <w:r>
              <w:rPr>
                <w:spacing w:val="-2"/>
                <w:sz w:val="16"/>
              </w:rPr>
              <w:t> </w:t>
            </w:r>
            <w:r>
              <w:rPr>
                <w:sz w:val="16"/>
              </w:rPr>
              <w:t>i</w:t>
            </w:r>
            <w:r>
              <w:rPr>
                <w:spacing w:val="-2"/>
                <w:sz w:val="16"/>
              </w:rPr>
              <w:t> </w:t>
            </w:r>
            <w:r>
              <w:rPr>
                <w:sz w:val="16"/>
              </w:rPr>
              <w:t>fizičkim</w:t>
            </w:r>
            <w:r>
              <w:rPr>
                <w:spacing w:val="-1"/>
                <w:sz w:val="16"/>
              </w:rPr>
              <w:t> </w:t>
            </w:r>
            <w:r>
              <w:rPr>
                <w:spacing w:val="-2"/>
                <w:sz w:val="16"/>
              </w:rPr>
              <w:t>osobama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3"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R.120.5</w:t>
            </w:r>
            <w:r>
              <w:rPr>
                <w:b/>
                <w:sz w:val="16"/>
              </w:rPr>
              <w:tab/>
              <w:t>Glava</w:t>
            </w:r>
            <w:r>
              <w:rPr>
                <w:b/>
                <w:spacing w:val="-16"/>
                <w:sz w:val="16"/>
              </w:rPr>
              <w:t> </w:t>
            </w:r>
            <w:r>
              <w:rPr>
                <w:b/>
                <w:sz w:val="16"/>
              </w:rPr>
              <w:t>4:</w:t>
            </w:r>
            <w:r>
              <w:rPr>
                <w:b/>
                <w:spacing w:val="-1"/>
                <w:sz w:val="16"/>
              </w:rPr>
              <w:t> </w:t>
            </w:r>
            <w:r>
              <w:rPr>
                <w:b/>
                <w:sz w:val="16"/>
              </w:rPr>
              <w:t>OPĆI </w:t>
            </w:r>
            <w:r>
              <w:rPr>
                <w:b/>
                <w:spacing w:val="-2"/>
                <w:sz w:val="16"/>
              </w:rPr>
              <w:t>POSLOVI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498.560,00</w:t>
            </w:r>
          </w:p>
        </w:tc>
        <w:tc>
          <w:tcPr>
            <w:tcW w:w="1461" w:type="dxa"/>
            <w:shd w:val="clear" w:color="auto" w:fill="BFBFBF"/>
          </w:tcPr>
          <w:p>
            <w:pPr>
              <w:pStyle w:val="TableParagraph"/>
              <w:spacing w:before="132"/>
              <w:ind w:right="96"/>
              <w:jc w:val="right"/>
              <w:rPr>
                <w:sz w:val="16"/>
              </w:rPr>
            </w:pPr>
            <w:r>
              <w:rPr>
                <w:spacing w:val="-2"/>
                <w:sz w:val="16"/>
              </w:rPr>
              <w:t>498.560,00</w:t>
            </w:r>
          </w:p>
        </w:tc>
        <w:tc>
          <w:tcPr>
            <w:tcW w:w="1559" w:type="dxa"/>
            <w:shd w:val="clear" w:color="auto" w:fill="BFBFBF"/>
          </w:tcPr>
          <w:p>
            <w:pPr>
              <w:pStyle w:val="TableParagraph"/>
              <w:spacing w:before="132"/>
              <w:ind w:right="64"/>
              <w:jc w:val="right"/>
              <w:rPr>
                <w:sz w:val="16"/>
              </w:rPr>
            </w:pPr>
            <w:r>
              <w:rPr>
                <w:spacing w:val="-2"/>
                <w:sz w:val="16"/>
              </w:rPr>
              <w:t>195.218,69</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2"/>
                <w:sz w:val="16"/>
              </w:rPr>
              <w:t>39.16</w:t>
            </w:r>
          </w:p>
        </w:tc>
      </w:tr>
      <w:tr>
        <w:trPr>
          <w:trHeight w:val="316"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498.560,00</w:t>
            </w:r>
          </w:p>
        </w:tc>
        <w:tc>
          <w:tcPr>
            <w:tcW w:w="1461" w:type="dxa"/>
            <w:tcBorders>
              <w:left w:val="single" w:sz="8" w:space="0" w:color="000000"/>
              <w:right w:val="single" w:sz="8" w:space="0" w:color="000000"/>
            </w:tcBorders>
          </w:tcPr>
          <w:p>
            <w:pPr>
              <w:pStyle w:val="TableParagraph"/>
              <w:spacing w:before="14"/>
              <w:ind w:right="86"/>
              <w:jc w:val="right"/>
              <w:rPr>
                <w:sz w:val="16"/>
              </w:rPr>
            </w:pPr>
            <w:r>
              <w:rPr>
                <w:spacing w:val="-2"/>
                <w:sz w:val="16"/>
              </w:rPr>
              <w:t>498.560,00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195.218,69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2486" w:hanging="29"/>
              <w:rPr>
                <w:b/>
                <w:sz w:val="16"/>
              </w:rPr>
            </w:pPr>
            <w:r>
              <w:rPr>
                <w:b/>
                <w:spacing w:val="-2"/>
                <w:position w:val="3"/>
                <w:sz w:val="16"/>
              </w:rPr>
              <w:t>R.120.5.1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498.560,00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498.560,00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195.218,69</w:t>
            </w:r>
          </w:p>
        </w:tc>
        <w:tc>
          <w:tcPr>
            <w:tcW w:w="755" w:type="dxa"/>
            <w:tcBorders>
              <w:bottom w:val="single" w:sz="36" w:space="0" w:color="FFFFFF"/>
              <w:right w:val="single" w:sz="8" w:space="0" w:color="000000"/>
            </w:tcBorders>
            <w:shd w:val="clear" w:color="auto" w:fill="DBDBDB"/>
          </w:tcPr>
          <w:p>
            <w:pPr>
              <w:pStyle w:val="TableParagraph"/>
              <w:spacing w:before="103"/>
              <w:ind w:right="15"/>
              <w:jc w:val="right"/>
              <w:rPr>
                <w:sz w:val="16"/>
              </w:rPr>
            </w:pPr>
            <w:r>
              <w:rPr>
                <w:spacing w:val="-2"/>
                <w:sz w:val="16"/>
              </w:rPr>
              <w:t>39.16</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R.120.5.1.1</w:t>
            </w:r>
            <w:r>
              <w:rPr>
                <w:sz w:val="16"/>
              </w:rPr>
              <w:tab/>
              <w:t>Aktivnost:</w:t>
            </w:r>
            <w:r>
              <w:rPr>
                <w:spacing w:val="-10"/>
                <w:sz w:val="16"/>
              </w:rPr>
              <w:t> </w:t>
            </w:r>
            <w:r>
              <w:rPr>
                <w:sz w:val="16"/>
              </w:rPr>
              <w:t>Stručno,</w:t>
            </w:r>
            <w:r>
              <w:rPr>
                <w:spacing w:val="-9"/>
                <w:sz w:val="16"/>
              </w:rPr>
              <w:t> </w:t>
            </w:r>
            <w:r>
              <w:rPr>
                <w:sz w:val="16"/>
              </w:rPr>
              <w:t>tehničko</w:t>
            </w:r>
            <w:r>
              <w:rPr>
                <w:spacing w:val="-5"/>
                <w:sz w:val="16"/>
              </w:rPr>
              <w:t> </w:t>
            </w:r>
            <w:r>
              <w:rPr>
                <w:sz w:val="16"/>
              </w:rPr>
              <w:t>i</w:t>
            </w:r>
            <w:r>
              <w:rPr>
                <w:spacing w:val="-10"/>
                <w:sz w:val="16"/>
              </w:rPr>
              <w:t> </w:t>
            </w:r>
            <w:r>
              <w:rPr>
                <w:sz w:val="16"/>
              </w:rPr>
              <w:t>administrativno</w:t>
            </w:r>
            <w:r>
              <w:rPr>
                <w:spacing w:val="-6"/>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484.800,00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484.800,00</w:t>
            </w:r>
          </w:p>
        </w:tc>
        <w:tc>
          <w:tcPr>
            <w:tcW w:w="1559" w:type="dxa"/>
            <w:tcBorders>
              <w:top w:val="single" w:sz="36" w:space="0" w:color="FFFFFF"/>
              <w:bottom w:val="single" w:sz="24" w:space="0" w:color="FFFFFF"/>
            </w:tcBorders>
            <w:shd w:val="clear" w:color="auto" w:fill="E2E2E2"/>
          </w:tcPr>
          <w:p>
            <w:pPr>
              <w:pStyle w:val="TableParagraph"/>
              <w:spacing w:before="81"/>
              <w:ind w:right="67"/>
              <w:jc w:val="right"/>
              <w:rPr>
                <w:sz w:val="16"/>
              </w:rPr>
            </w:pPr>
            <w:r>
              <w:rPr>
                <w:spacing w:val="-2"/>
                <w:sz w:val="16"/>
              </w:rPr>
              <w:t>192.460,64</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39,70</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484.800,00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484.800,00</w:t>
            </w:r>
          </w:p>
        </w:tc>
        <w:tc>
          <w:tcPr>
            <w:tcW w:w="1559" w:type="dxa"/>
            <w:tcBorders>
              <w:top w:val="single" w:sz="24" w:space="0" w:color="FFFFFF"/>
              <w:bottom w:val="single" w:sz="24" w:space="0" w:color="FFFFFF"/>
            </w:tcBorders>
            <w:shd w:val="clear" w:color="auto" w:fill="DFDFDF"/>
          </w:tcPr>
          <w:p>
            <w:pPr>
              <w:pStyle w:val="TableParagraph"/>
              <w:spacing w:before="69"/>
              <w:ind w:right="66"/>
              <w:jc w:val="right"/>
              <w:rPr>
                <w:sz w:val="16"/>
              </w:rPr>
            </w:pPr>
            <w:r>
              <w:rPr>
                <w:spacing w:val="-2"/>
                <w:sz w:val="16"/>
              </w:rPr>
              <w:t>192.460,64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39.70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81"/>
              <w:jc w:val="right"/>
              <w:rPr>
                <w:sz w:val="16"/>
              </w:rPr>
            </w:pPr>
            <w:r>
              <w:rPr>
                <w:spacing w:val="-2"/>
                <w:sz w:val="16"/>
              </w:rPr>
              <w:t>156.325,86</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7"/>
              <w:jc w:val="right"/>
              <w:rPr>
                <w:sz w:val="16"/>
              </w:rPr>
            </w:pPr>
            <w:r>
              <w:rPr>
                <w:spacing w:val="-2"/>
                <w:sz w:val="16"/>
              </w:rPr>
              <w:t>156.325,86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10.341,02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10.341,02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81"/>
              <w:jc w:val="right"/>
              <w:rPr>
                <w:sz w:val="16"/>
              </w:rPr>
            </w:pPr>
            <w:r>
              <w:rPr>
                <w:spacing w:val="-2"/>
                <w:sz w:val="16"/>
              </w:rPr>
              <w:t>25.793,76</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6"/>
              <w:jc w:val="right"/>
              <w:rPr>
                <w:sz w:val="16"/>
              </w:rPr>
            </w:pPr>
            <w:r>
              <w:rPr>
                <w:spacing w:val="-2"/>
                <w:sz w:val="16"/>
              </w:rPr>
              <w:t>25.793,76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R.120.5.1.2</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13.760,00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13.760,00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2"/>
                <w:sz w:val="16"/>
              </w:rPr>
              <w:t>2.758,05</w:t>
            </w:r>
          </w:p>
        </w:tc>
        <w:tc>
          <w:tcPr>
            <w:tcW w:w="755" w:type="dxa"/>
            <w:tcBorders>
              <w:bottom w:val="single" w:sz="24" w:space="0" w:color="FFFFFF"/>
              <w:right w:val="single" w:sz="8" w:space="0" w:color="000000"/>
            </w:tcBorders>
            <w:shd w:val="clear" w:color="auto" w:fill="E2E2E2"/>
          </w:tcPr>
          <w:p>
            <w:pPr>
              <w:pStyle w:val="TableParagraph"/>
              <w:spacing w:before="86"/>
              <w:ind w:right="29"/>
              <w:jc w:val="right"/>
              <w:rPr>
                <w:sz w:val="16"/>
              </w:rPr>
            </w:pPr>
            <w:r>
              <w:rPr>
                <w:spacing w:val="-2"/>
                <w:sz w:val="16"/>
              </w:rPr>
              <w:t>20,04</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13.760,00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13.760,00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2"/>
                <w:sz w:val="16"/>
              </w:rPr>
              <w:t>2.758,05</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2"/>
                <w:sz w:val="16"/>
              </w:rPr>
              <w:t>20.04</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1.926,24</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195,00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1.701,24</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2"/>
              <w:jc w:val="right"/>
              <w:rPr>
                <w:sz w:val="16"/>
              </w:rPr>
            </w:pPr>
            <w:r>
              <w:rPr>
                <w:spacing w:val="-2"/>
                <w:sz w:val="16"/>
              </w:rPr>
              <w:t>831,81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395"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45"/>
              <w:jc w:val="right"/>
              <w:rPr>
                <w:sz w:val="16"/>
              </w:rPr>
            </w:pPr>
            <w:r>
              <w:rPr>
                <w:spacing w:val="-2"/>
                <w:sz w:val="16"/>
              </w:rPr>
              <w:t>831,81</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88"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616" w:hRule="atLeast"/>
        </w:trPr>
        <w:tc>
          <w:tcPr>
            <w:tcW w:w="5994" w:type="dxa"/>
            <w:tcBorders>
              <w:left w:val="single" w:sz="8" w:space="0" w:color="000000"/>
              <w:bottom w:val="single" w:sz="24" w:space="0" w:color="FFFFFF"/>
            </w:tcBorders>
            <w:shd w:val="clear" w:color="auto" w:fill="BFBFBF"/>
          </w:tcPr>
          <w:p>
            <w:pPr>
              <w:pStyle w:val="TableParagraph"/>
              <w:tabs>
                <w:tab w:pos="880" w:val="left" w:leader="none"/>
              </w:tabs>
              <w:spacing w:line="192" w:lineRule="exact" w:before="20"/>
              <w:ind w:left="880" w:right="243" w:hanging="749"/>
              <w:rPr>
                <w:b/>
                <w:sz w:val="16"/>
              </w:rPr>
            </w:pPr>
            <w:r>
              <w:rPr>
                <w:b/>
                <w:spacing w:val="-2"/>
                <w:sz w:val="16"/>
              </w:rPr>
              <w:t>R.125</w:t>
            </w:r>
            <w:r>
              <w:rPr>
                <w:b/>
                <w:sz w:val="16"/>
              </w:rPr>
              <w:tab/>
              <w:t>UPRAVNI ODJEL ZA PROSTORNO UREĐENJE I PROVEDBU</w:t>
            </w:r>
            <w:r>
              <w:rPr>
                <w:b/>
                <w:spacing w:val="-7"/>
                <w:sz w:val="16"/>
              </w:rPr>
              <w:t> </w:t>
            </w:r>
            <w:r>
              <w:rPr>
                <w:b/>
                <w:sz w:val="16"/>
              </w:rPr>
              <w:t>DOKUMENATA</w:t>
            </w:r>
            <w:r>
              <w:rPr>
                <w:b/>
                <w:spacing w:val="-5"/>
                <w:sz w:val="16"/>
              </w:rPr>
              <w:t> </w:t>
            </w:r>
            <w:r>
              <w:rPr>
                <w:b/>
                <w:sz w:val="16"/>
              </w:rPr>
              <w:t>PR</w:t>
            </w:r>
            <w:r>
              <w:rPr>
                <w:b/>
                <w:spacing w:val="-8"/>
                <w:sz w:val="16"/>
              </w:rPr>
              <w:t> </w:t>
            </w:r>
            <w:r>
              <w:rPr>
                <w:b/>
                <w:sz w:val="16"/>
              </w:rPr>
              <w:t>OSTORNOG</w:t>
            </w:r>
            <w:r>
              <w:rPr>
                <w:b/>
                <w:spacing w:val="-5"/>
                <w:sz w:val="16"/>
              </w:rPr>
              <w:t> </w:t>
            </w:r>
            <w:r>
              <w:rPr>
                <w:b/>
                <w:sz w:val="16"/>
              </w:rPr>
              <w:t>UREĐENJA</w:t>
            </w:r>
            <w:r>
              <w:rPr>
                <w:b/>
                <w:spacing w:val="-7"/>
                <w:sz w:val="16"/>
              </w:rPr>
              <w:t> </w:t>
            </w:r>
            <w:r>
              <w:rPr>
                <w:b/>
                <w:sz w:val="16"/>
              </w:rPr>
              <w:t>I </w:t>
            </w:r>
            <w:r>
              <w:rPr>
                <w:b/>
                <w:spacing w:val="-2"/>
                <w:sz w:val="16"/>
              </w:rPr>
              <w:t>GRADNJE</w:t>
            </w:r>
          </w:p>
        </w:tc>
        <w:tc>
          <w:tcPr>
            <w:tcW w:w="1448" w:type="dxa"/>
            <w:tcBorders>
              <w:bottom w:val="single" w:sz="24" w:space="0" w:color="FFFFFF"/>
            </w:tcBorders>
            <w:shd w:val="clear" w:color="auto" w:fill="BFBFBF"/>
          </w:tcPr>
          <w:p>
            <w:pPr>
              <w:pStyle w:val="TableParagraph"/>
              <w:spacing w:before="105"/>
              <w:ind w:right="44"/>
              <w:jc w:val="right"/>
              <w:rPr>
                <w:sz w:val="16"/>
              </w:rPr>
            </w:pPr>
            <w:r>
              <w:rPr>
                <w:spacing w:val="-2"/>
                <w:sz w:val="16"/>
              </w:rPr>
              <w:t>444.780,00</w:t>
            </w:r>
          </w:p>
        </w:tc>
        <w:tc>
          <w:tcPr>
            <w:tcW w:w="1461" w:type="dxa"/>
            <w:tcBorders>
              <w:bottom w:val="single" w:sz="24" w:space="0" w:color="FFFFFF"/>
            </w:tcBorders>
            <w:shd w:val="clear" w:color="auto" w:fill="BFBFBF"/>
          </w:tcPr>
          <w:p>
            <w:pPr>
              <w:pStyle w:val="TableParagraph"/>
              <w:spacing w:before="120"/>
              <w:ind w:right="96"/>
              <w:jc w:val="right"/>
              <w:rPr>
                <w:sz w:val="16"/>
              </w:rPr>
            </w:pPr>
            <w:r>
              <w:rPr>
                <w:spacing w:val="-2"/>
                <w:sz w:val="16"/>
              </w:rPr>
              <w:t>444.780,00</w:t>
            </w:r>
          </w:p>
        </w:tc>
        <w:tc>
          <w:tcPr>
            <w:tcW w:w="1559" w:type="dxa"/>
            <w:tcBorders>
              <w:bottom w:val="single" w:sz="24" w:space="0" w:color="FFFFFF"/>
            </w:tcBorders>
            <w:shd w:val="clear" w:color="auto" w:fill="BFBFBF"/>
          </w:tcPr>
          <w:p>
            <w:pPr>
              <w:pStyle w:val="TableParagraph"/>
              <w:spacing w:before="105"/>
              <w:ind w:right="66"/>
              <w:jc w:val="right"/>
              <w:rPr>
                <w:sz w:val="16"/>
              </w:rPr>
            </w:pPr>
            <w:r>
              <w:rPr>
                <w:spacing w:val="-2"/>
                <w:sz w:val="16"/>
              </w:rPr>
              <w:t>94.456,26</w:t>
            </w:r>
          </w:p>
        </w:tc>
        <w:tc>
          <w:tcPr>
            <w:tcW w:w="755" w:type="dxa"/>
            <w:tcBorders>
              <w:bottom w:val="single" w:sz="24" w:space="0" w:color="FFFFFF"/>
              <w:right w:val="single" w:sz="8" w:space="0" w:color="000000"/>
            </w:tcBorders>
            <w:shd w:val="clear" w:color="auto" w:fill="BFBFBF"/>
          </w:tcPr>
          <w:p>
            <w:pPr>
              <w:pStyle w:val="TableParagraph"/>
              <w:spacing w:before="105"/>
              <w:ind w:right="-15"/>
              <w:jc w:val="right"/>
              <w:rPr>
                <w:sz w:val="16"/>
              </w:rPr>
            </w:pPr>
            <w:r>
              <w:rPr>
                <w:spacing w:val="-2"/>
                <w:sz w:val="16"/>
              </w:rPr>
              <w:t>21,24</w:t>
            </w:r>
          </w:p>
        </w:tc>
      </w:tr>
      <w:tr>
        <w:trPr>
          <w:trHeight w:val="703" w:hRule="atLeast"/>
        </w:trPr>
        <w:tc>
          <w:tcPr>
            <w:tcW w:w="5994" w:type="dxa"/>
            <w:tcBorders>
              <w:top w:val="single" w:sz="24" w:space="0" w:color="FFFFFF"/>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R.125.1</w:t>
            </w:r>
            <w:r>
              <w:rPr>
                <w:b/>
                <w:sz w:val="16"/>
              </w:rPr>
              <w:tab/>
              <w:t>Glava</w:t>
            </w:r>
            <w:r>
              <w:rPr>
                <w:b/>
                <w:spacing w:val="-14"/>
                <w:sz w:val="16"/>
              </w:rPr>
              <w:t> </w:t>
            </w:r>
            <w:r>
              <w:rPr>
                <w:b/>
                <w:sz w:val="16"/>
              </w:rPr>
              <w:t>1: PROSTORNO</w:t>
            </w:r>
            <w:r>
              <w:rPr>
                <w:b/>
                <w:spacing w:val="-5"/>
                <w:sz w:val="16"/>
              </w:rPr>
              <w:t> </w:t>
            </w:r>
            <w:r>
              <w:rPr>
                <w:b/>
                <w:spacing w:val="-2"/>
                <w:sz w:val="16"/>
              </w:rPr>
              <w:t>PLANIRANJE</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tcBorders>
              <w:top w:val="single" w:sz="24" w:space="0" w:color="FFFFFF"/>
            </w:tcBorders>
            <w:shd w:val="clear" w:color="auto" w:fill="BFBFBF"/>
          </w:tcPr>
          <w:p>
            <w:pPr>
              <w:pStyle w:val="TableParagraph"/>
              <w:spacing w:before="132"/>
              <w:ind w:right="44"/>
              <w:jc w:val="right"/>
              <w:rPr>
                <w:sz w:val="16"/>
              </w:rPr>
            </w:pPr>
            <w:r>
              <w:rPr>
                <w:spacing w:val="-2"/>
                <w:sz w:val="16"/>
              </w:rPr>
              <w:t>170.000,00</w:t>
            </w:r>
          </w:p>
        </w:tc>
        <w:tc>
          <w:tcPr>
            <w:tcW w:w="1461" w:type="dxa"/>
            <w:tcBorders>
              <w:top w:val="single" w:sz="24" w:space="0" w:color="FFFFFF"/>
            </w:tcBorders>
            <w:shd w:val="clear" w:color="auto" w:fill="BFBFBF"/>
          </w:tcPr>
          <w:p>
            <w:pPr>
              <w:pStyle w:val="TableParagraph"/>
              <w:spacing w:before="132"/>
              <w:ind w:right="96"/>
              <w:jc w:val="right"/>
              <w:rPr>
                <w:sz w:val="16"/>
              </w:rPr>
            </w:pPr>
            <w:r>
              <w:rPr>
                <w:spacing w:val="-2"/>
                <w:sz w:val="16"/>
              </w:rPr>
              <w:t>170.000,00</w:t>
            </w:r>
          </w:p>
        </w:tc>
        <w:tc>
          <w:tcPr>
            <w:tcW w:w="1559" w:type="dxa"/>
            <w:tcBorders>
              <w:top w:val="single" w:sz="24" w:space="0" w:color="FFFFFF"/>
            </w:tcBorders>
            <w:shd w:val="clear" w:color="auto" w:fill="BFBFBF"/>
          </w:tcPr>
          <w:p>
            <w:pPr>
              <w:pStyle w:val="TableParagraph"/>
              <w:spacing w:before="132"/>
              <w:ind w:right="62"/>
              <w:jc w:val="right"/>
              <w:rPr>
                <w:sz w:val="16"/>
              </w:rPr>
            </w:pPr>
            <w:r>
              <w:rPr>
                <w:spacing w:val="-2"/>
                <w:sz w:val="16"/>
              </w:rPr>
              <w:t>2.200,00</w:t>
            </w:r>
          </w:p>
        </w:tc>
        <w:tc>
          <w:tcPr>
            <w:tcW w:w="755" w:type="dxa"/>
            <w:tcBorders>
              <w:top w:val="single" w:sz="24" w:space="0" w:color="FFFFFF"/>
              <w:right w:val="single" w:sz="8" w:space="0" w:color="000000"/>
            </w:tcBorders>
            <w:shd w:val="clear" w:color="auto" w:fill="BFBFBF"/>
          </w:tcPr>
          <w:p>
            <w:pPr>
              <w:pStyle w:val="TableParagraph"/>
              <w:spacing w:before="148"/>
              <w:ind w:right="-15"/>
              <w:jc w:val="right"/>
              <w:rPr>
                <w:sz w:val="16"/>
              </w:rPr>
            </w:pPr>
            <w:r>
              <w:rPr>
                <w:spacing w:val="-4"/>
                <w:sz w:val="16"/>
              </w:rPr>
              <w:t>1.29</w:t>
            </w:r>
          </w:p>
        </w:tc>
      </w:tr>
      <w:tr>
        <w:trPr>
          <w:trHeight w:val="316"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170.000,00</w:t>
            </w:r>
          </w:p>
        </w:tc>
        <w:tc>
          <w:tcPr>
            <w:tcW w:w="1461" w:type="dxa"/>
            <w:tcBorders>
              <w:left w:val="single" w:sz="8" w:space="0" w:color="000000"/>
              <w:right w:val="single" w:sz="8" w:space="0" w:color="000000"/>
            </w:tcBorders>
          </w:tcPr>
          <w:p>
            <w:pPr>
              <w:pStyle w:val="TableParagraph"/>
              <w:spacing w:before="14"/>
              <w:ind w:right="86"/>
              <w:jc w:val="right"/>
              <w:rPr>
                <w:sz w:val="16"/>
              </w:rPr>
            </w:pPr>
            <w:r>
              <w:rPr>
                <w:spacing w:val="-2"/>
                <w:sz w:val="16"/>
              </w:rPr>
              <w:t>170.000,00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2.200,00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1669" w:hanging="29"/>
              <w:rPr>
                <w:b/>
                <w:sz w:val="16"/>
              </w:rPr>
            </w:pPr>
            <w:r>
              <w:rPr>
                <w:b/>
                <w:spacing w:val="-2"/>
                <w:position w:val="3"/>
                <w:sz w:val="16"/>
              </w:rPr>
              <w:t>R.125.1.1</w:t>
            </w:r>
            <w:r>
              <w:rPr>
                <w:b/>
                <w:position w:val="3"/>
                <w:sz w:val="16"/>
              </w:rPr>
              <w:tab/>
            </w:r>
            <w:r>
              <w:rPr>
                <w:b/>
                <w:sz w:val="16"/>
              </w:rPr>
              <w:t>Program:</w:t>
            </w:r>
            <w:r>
              <w:rPr>
                <w:b/>
                <w:spacing w:val="-11"/>
                <w:sz w:val="16"/>
              </w:rPr>
              <w:t> </w:t>
            </w:r>
            <w:r>
              <w:rPr>
                <w:b/>
                <w:sz w:val="16"/>
              </w:rPr>
              <w:t>Plan</w:t>
            </w:r>
            <w:r>
              <w:rPr>
                <w:b/>
                <w:spacing w:val="-12"/>
                <w:sz w:val="16"/>
              </w:rPr>
              <w:t> </w:t>
            </w:r>
            <w:r>
              <w:rPr>
                <w:b/>
                <w:sz w:val="16"/>
              </w:rPr>
              <w:t>razvojnih</w:t>
            </w:r>
            <w:r>
              <w:rPr>
                <w:b/>
                <w:spacing w:val="-12"/>
                <w:sz w:val="16"/>
              </w:rPr>
              <w:t> </w:t>
            </w:r>
            <w:r>
              <w:rPr>
                <w:b/>
                <w:sz w:val="16"/>
              </w:rPr>
              <w:t>programa Izvori: 11,52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170.000,00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170.000,00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2.200,00</w:t>
            </w:r>
          </w:p>
        </w:tc>
        <w:tc>
          <w:tcPr>
            <w:tcW w:w="755" w:type="dxa"/>
            <w:tcBorders>
              <w:bottom w:val="single" w:sz="36" w:space="0" w:color="FFFFFF"/>
              <w:right w:val="single" w:sz="8" w:space="0" w:color="000000"/>
            </w:tcBorders>
            <w:shd w:val="clear" w:color="auto" w:fill="DBDBDB"/>
          </w:tcPr>
          <w:p>
            <w:pPr>
              <w:pStyle w:val="TableParagraph"/>
              <w:spacing w:before="103"/>
              <w:ind w:right="12"/>
              <w:jc w:val="right"/>
              <w:rPr>
                <w:sz w:val="16"/>
              </w:rPr>
            </w:pPr>
            <w:r>
              <w:rPr>
                <w:spacing w:val="-4"/>
                <w:sz w:val="16"/>
              </w:rPr>
              <w:t>1.29</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R.125.1.1.1</w:t>
            </w:r>
            <w:r>
              <w:rPr>
                <w:sz w:val="16"/>
              </w:rPr>
              <w:tab/>
              <w:t>Aktivnost:</w:t>
            </w:r>
            <w:r>
              <w:rPr>
                <w:spacing w:val="-3"/>
                <w:sz w:val="16"/>
              </w:rPr>
              <w:t> </w:t>
            </w:r>
            <w:r>
              <w:rPr>
                <w:sz w:val="16"/>
              </w:rPr>
              <w:t>Izrada</w:t>
            </w:r>
            <w:r>
              <w:rPr>
                <w:spacing w:val="-3"/>
                <w:sz w:val="16"/>
              </w:rPr>
              <w:t> </w:t>
            </w:r>
            <w:r>
              <w:rPr>
                <w:sz w:val="16"/>
              </w:rPr>
              <w:t>prostornih</w:t>
            </w:r>
            <w:r>
              <w:rPr>
                <w:spacing w:val="-3"/>
                <w:sz w:val="16"/>
              </w:rPr>
              <w:t> </w:t>
            </w:r>
            <w:r>
              <w:rPr>
                <w:spacing w:val="-2"/>
                <w:sz w:val="16"/>
              </w:rPr>
              <w:t>planova</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170.000,00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170.000,00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2.200,00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4"/>
                <w:sz w:val="16"/>
              </w:rPr>
              <w:t>1,29</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110.000,00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110.000,00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2.200,00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4"/>
                <w:sz w:val="16"/>
              </w:rPr>
              <w:t>2.00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3239</w:t>
            </w:r>
            <w:r>
              <w:rPr>
                <w:spacing w:val="57"/>
                <w:sz w:val="16"/>
              </w:rPr>
              <w:t> </w:t>
            </w:r>
            <w:r>
              <w:rPr>
                <w:sz w:val="16"/>
              </w:rPr>
              <w:t>Ostale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324</w:t>
            </w:r>
            <w:r>
              <w:rPr>
                <w:sz w:val="16"/>
              </w:rPr>
              <w:tab/>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2.200,00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79"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3241</w:t>
            </w:r>
            <w:r>
              <w:rPr>
                <w:spacing w:val="54"/>
                <w:sz w:val="16"/>
              </w:rPr>
              <w:t> </w:t>
            </w:r>
            <w:r>
              <w:rPr>
                <w:sz w:val="16"/>
              </w:rPr>
              <w:t>Naknade</w:t>
            </w:r>
            <w:r>
              <w:rPr>
                <w:spacing w:val="-3"/>
                <w:sz w:val="16"/>
              </w:rPr>
              <w:t> </w:t>
            </w:r>
            <w:r>
              <w:rPr>
                <w:sz w:val="16"/>
              </w:rPr>
              <w:t>troškova</w:t>
            </w:r>
            <w:r>
              <w:rPr>
                <w:spacing w:val="-5"/>
                <w:sz w:val="16"/>
              </w:rPr>
              <w:t> </w:t>
            </w:r>
            <w:r>
              <w:rPr>
                <w:sz w:val="16"/>
              </w:rPr>
              <w:t>osobama</w:t>
            </w:r>
            <w:r>
              <w:rPr>
                <w:spacing w:val="-4"/>
                <w:sz w:val="16"/>
              </w:rPr>
              <w:t> </w:t>
            </w:r>
            <w:r>
              <w:rPr>
                <w:sz w:val="16"/>
              </w:rPr>
              <w:t>izvan</w:t>
            </w:r>
            <w:r>
              <w:rPr>
                <w:spacing w:val="-6"/>
                <w:sz w:val="16"/>
              </w:rPr>
              <w:t> </w:t>
            </w:r>
            <w:r>
              <w:rPr>
                <w:sz w:val="16"/>
              </w:rPr>
              <w:t>radnog </w:t>
            </w:r>
            <w:r>
              <w:rPr>
                <w:spacing w:val="-2"/>
                <w:sz w:val="16"/>
              </w:rPr>
              <w:t>odnosa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2.200,00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60.000,00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60.000,00</w:t>
            </w:r>
          </w:p>
        </w:tc>
        <w:tc>
          <w:tcPr>
            <w:tcW w:w="1559"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4263</w:t>
            </w:r>
            <w:r>
              <w:rPr>
                <w:spacing w:val="46"/>
                <w:sz w:val="16"/>
              </w:rPr>
              <w:t> </w:t>
            </w:r>
            <w:r>
              <w:rPr>
                <w:sz w:val="16"/>
              </w:rPr>
              <w:t>Umjetnička,</w:t>
            </w:r>
            <w:r>
              <w:rPr>
                <w:spacing w:val="-4"/>
                <w:sz w:val="16"/>
              </w:rPr>
              <w:t> </w:t>
            </w:r>
            <w:r>
              <w:rPr>
                <w:sz w:val="16"/>
              </w:rPr>
              <w:t>literarna</w:t>
            </w:r>
            <w:r>
              <w:rPr>
                <w:spacing w:val="-6"/>
                <w:sz w:val="16"/>
              </w:rPr>
              <w:t> </w:t>
            </w:r>
            <w:r>
              <w:rPr>
                <w:sz w:val="16"/>
              </w:rPr>
              <w:t>i</w:t>
            </w:r>
            <w:r>
              <w:rPr>
                <w:spacing w:val="-5"/>
                <w:sz w:val="16"/>
              </w:rPr>
              <w:t> </w:t>
            </w:r>
            <w:r>
              <w:rPr>
                <w:sz w:val="16"/>
              </w:rPr>
              <w:t>znanstvena</w:t>
            </w:r>
            <w:r>
              <w:rPr>
                <w:spacing w:val="-5"/>
                <w:sz w:val="16"/>
              </w:rPr>
              <w:t> </w:t>
            </w:r>
            <w:r>
              <w:rPr>
                <w:spacing w:val="-4"/>
                <w:sz w:val="16"/>
              </w:rPr>
              <w:t>djela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R.125.2</w:t>
            </w:r>
            <w:r>
              <w:rPr>
                <w:b/>
                <w:sz w:val="16"/>
              </w:rPr>
              <w:tab/>
              <w:t>Glava</w:t>
            </w:r>
            <w:r>
              <w:rPr>
                <w:b/>
                <w:spacing w:val="-14"/>
                <w:sz w:val="16"/>
              </w:rPr>
              <w:t> </w:t>
            </w:r>
            <w:r>
              <w:rPr>
                <w:b/>
                <w:sz w:val="16"/>
              </w:rPr>
              <w:t>2:</w:t>
            </w:r>
            <w:r>
              <w:rPr>
                <w:b/>
                <w:spacing w:val="-1"/>
                <w:sz w:val="16"/>
              </w:rPr>
              <w:t> </w:t>
            </w:r>
            <w:r>
              <w:rPr>
                <w:b/>
                <w:sz w:val="16"/>
              </w:rPr>
              <w:t>OSTALI </w:t>
            </w:r>
            <w:r>
              <w:rPr>
                <w:b/>
                <w:spacing w:val="-2"/>
                <w:sz w:val="16"/>
              </w:rPr>
              <w:t>RASHODI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2"/>
              <w:jc w:val="right"/>
              <w:rPr>
                <w:sz w:val="16"/>
              </w:rPr>
            </w:pPr>
            <w:r>
              <w:rPr>
                <w:spacing w:val="-2"/>
                <w:sz w:val="16"/>
              </w:rPr>
              <w:t>4.900,00</w:t>
            </w:r>
          </w:p>
        </w:tc>
        <w:tc>
          <w:tcPr>
            <w:tcW w:w="1461" w:type="dxa"/>
            <w:shd w:val="clear" w:color="auto" w:fill="BFBFBF"/>
          </w:tcPr>
          <w:p>
            <w:pPr>
              <w:pStyle w:val="TableParagraph"/>
              <w:spacing w:before="132"/>
              <w:ind w:right="94"/>
              <w:jc w:val="right"/>
              <w:rPr>
                <w:sz w:val="16"/>
              </w:rPr>
            </w:pPr>
            <w:r>
              <w:rPr>
                <w:spacing w:val="-2"/>
                <w:sz w:val="16"/>
              </w:rPr>
              <w:t>4.900,00</w:t>
            </w:r>
          </w:p>
        </w:tc>
        <w:tc>
          <w:tcPr>
            <w:tcW w:w="1559" w:type="dxa"/>
            <w:shd w:val="clear" w:color="auto" w:fill="BFBFBF"/>
          </w:tcPr>
          <w:p>
            <w:pPr>
              <w:pStyle w:val="TableParagraph"/>
              <w:spacing w:before="132"/>
              <w:ind w:right="64"/>
              <w:jc w:val="right"/>
              <w:rPr>
                <w:sz w:val="16"/>
              </w:rPr>
            </w:pPr>
            <w:r>
              <w:rPr>
                <w:spacing w:val="-2"/>
                <w:sz w:val="16"/>
              </w:rPr>
              <w:t>68,88</w:t>
            </w:r>
          </w:p>
        </w:tc>
        <w:tc>
          <w:tcPr>
            <w:tcW w:w="755" w:type="dxa"/>
            <w:tcBorders>
              <w:right w:val="single" w:sz="8" w:space="0" w:color="000000"/>
            </w:tcBorders>
            <w:shd w:val="clear" w:color="auto" w:fill="BFBFBF"/>
          </w:tcPr>
          <w:p>
            <w:pPr>
              <w:pStyle w:val="TableParagraph"/>
              <w:spacing w:before="148"/>
              <w:ind w:right="-29"/>
              <w:jc w:val="right"/>
              <w:rPr>
                <w:sz w:val="16"/>
              </w:rPr>
            </w:pPr>
            <w:r>
              <w:rPr>
                <w:spacing w:val="-4"/>
                <w:sz w:val="16"/>
              </w:rPr>
              <w:t>1.41</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2"/>
              <w:jc w:val="right"/>
              <w:rPr>
                <w:sz w:val="16"/>
              </w:rPr>
            </w:pPr>
            <w:r>
              <w:rPr>
                <w:spacing w:val="-2"/>
                <w:sz w:val="16"/>
              </w:rPr>
              <w:t>4.900,00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4.900,00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68,88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20" w:hRule="atLeast"/>
        </w:trPr>
        <w:tc>
          <w:tcPr>
            <w:tcW w:w="5994" w:type="dxa"/>
            <w:tcBorders>
              <w:left w:val="single" w:sz="8" w:space="0" w:color="000000"/>
            </w:tcBorders>
            <w:shd w:val="clear" w:color="auto" w:fill="DBDBDB"/>
          </w:tcPr>
          <w:p>
            <w:pPr>
              <w:pStyle w:val="TableParagraph"/>
              <w:tabs>
                <w:tab w:pos="1194" w:val="left" w:leader="none"/>
              </w:tabs>
              <w:spacing w:line="235" w:lineRule="auto" w:before="107"/>
              <w:ind w:left="160" w:right="9" w:hanging="29"/>
              <w:rPr>
                <w:b/>
                <w:position w:val="5"/>
                <w:sz w:val="16"/>
              </w:rPr>
            </w:pPr>
            <w:r>
              <w:rPr>
                <w:b/>
                <w:spacing w:val="-2"/>
                <w:position w:val="3"/>
                <w:sz w:val="16"/>
              </w:rPr>
              <w:t>R.125.2.1</w:t>
            </w:r>
            <w:r>
              <w:rPr>
                <w:b/>
                <w:position w:val="3"/>
                <w:sz w:val="16"/>
              </w:rPr>
              <w:tab/>
            </w:r>
            <w:r>
              <w:rPr>
                <w:b/>
                <w:sz w:val="16"/>
              </w:rPr>
              <w:t>Program:</w:t>
            </w:r>
            <w:r>
              <w:rPr>
                <w:b/>
                <w:spacing w:val="-4"/>
                <w:sz w:val="16"/>
              </w:rPr>
              <w:t> </w:t>
            </w:r>
            <w:r>
              <w:rPr>
                <w:b/>
                <w:sz w:val="16"/>
              </w:rPr>
              <w:t>Legalizacija</w:t>
            </w:r>
            <w:r>
              <w:rPr>
                <w:b/>
                <w:spacing w:val="-8"/>
                <w:sz w:val="16"/>
              </w:rPr>
              <w:t> </w:t>
            </w:r>
            <w:r>
              <w:rPr>
                <w:b/>
                <w:sz w:val="16"/>
              </w:rPr>
              <w:t>nezakonito</w:t>
            </w:r>
            <w:r>
              <w:rPr>
                <w:b/>
                <w:spacing w:val="-7"/>
                <w:sz w:val="16"/>
              </w:rPr>
              <w:t> </w:t>
            </w:r>
            <w:r>
              <w:rPr>
                <w:b/>
                <w:sz w:val="16"/>
              </w:rPr>
              <w:t>izgrađene</w:t>
            </w:r>
            <w:r>
              <w:rPr>
                <w:b/>
                <w:spacing w:val="-10"/>
                <w:sz w:val="16"/>
              </w:rPr>
              <w:t> </w:t>
            </w:r>
            <w:r>
              <w:rPr>
                <w:b/>
                <w:sz w:val="16"/>
              </w:rPr>
              <w:t>zgrade</w:t>
            </w:r>
            <w:r>
              <w:rPr>
                <w:b/>
                <w:spacing w:val="-7"/>
                <w:sz w:val="16"/>
              </w:rPr>
              <w:t> </w:t>
            </w:r>
            <w:r>
              <w:rPr>
                <w:b/>
                <w:sz w:val="16"/>
              </w:rPr>
              <w:t>u Izvori: 11</w:t>
            </w:r>
            <w:r>
              <w:rPr>
                <w:b/>
                <w:spacing w:val="80"/>
                <w:sz w:val="16"/>
              </w:rPr>
              <w:t> </w:t>
            </w:r>
            <w:r>
              <w:rPr>
                <w:b/>
                <w:position w:val="5"/>
                <w:sz w:val="16"/>
              </w:rPr>
              <w:t>prostoru</w:t>
            </w:r>
          </w:p>
        </w:tc>
        <w:tc>
          <w:tcPr>
            <w:tcW w:w="1448" w:type="dxa"/>
            <w:shd w:val="clear" w:color="auto" w:fill="DBDBDB"/>
          </w:tcPr>
          <w:p>
            <w:pPr>
              <w:pStyle w:val="TableParagraph"/>
              <w:spacing w:before="88"/>
              <w:ind w:right="42"/>
              <w:jc w:val="right"/>
              <w:rPr>
                <w:sz w:val="16"/>
              </w:rPr>
            </w:pPr>
            <w:r>
              <w:rPr>
                <w:spacing w:val="-2"/>
                <w:sz w:val="16"/>
              </w:rPr>
              <w:t>4.900,00</w:t>
            </w:r>
          </w:p>
        </w:tc>
        <w:tc>
          <w:tcPr>
            <w:tcW w:w="1461" w:type="dxa"/>
            <w:shd w:val="clear" w:color="auto" w:fill="DBDBDB"/>
          </w:tcPr>
          <w:p>
            <w:pPr>
              <w:pStyle w:val="TableParagraph"/>
              <w:spacing w:before="72"/>
              <w:ind w:right="94"/>
              <w:jc w:val="right"/>
              <w:rPr>
                <w:sz w:val="16"/>
              </w:rPr>
            </w:pPr>
            <w:r>
              <w:rPr>
                <w:spacing w:val="-2"/>
                <w:sz w:val="16"/>
              </w:rPr>
              <w:t>4.900,00</w:t>
            </w:r>
          </w:p>
        </w:tc>
        <w:tc>
          <w:tcPr>
            <w:tcW w:w="1559" w:type="dxa"/>
            <w:shd w:val="clear" w:color="auto" w:fill="DBDBDB"/>
          </w:tcPr>
          <w:p>
            <w:pPr>
              <w:pStyle w:val="TableParagraph"/>
              <w:spacing w:before="103"/>
              <w:ind w:right="64"/>
              <w:jc w:val="right"/>
              <w:rPr>
                <w:sz w:val="16"/>
              </w:rPr>
            </w:pPr>
            <w:r>
              <w:rPr>
                <w:spacing w:val="-2"/>
                <w:sz w:val="16"/>
              </w:rPr>
              <w:t>68,88</w:t>
            </w:r>
          </w:p>
        </w:tc>
        <w:tc>
          <w:tcPr>
            <w:tcW w:w="755" w:type="dxa"/>
            <w:tcBorders>
              <w:right w:val="single" w:sz="8" w:space="0" w:color="000000"/>
            </w:tcBorders>
            <w:shd w:val="clear" w:color="auto" w:fill="DBDBDB"/>
          </w:tcPr>
          <w:p>
            <w:pPr>
              <w:pStyle w:val="TableParagraph"/>
              <w:spacing w:before="103"/>
              <w:ind w:right="5"/>
              <w:jc w:val="right"/>
              <w:rPr>
                <w:sz w:val="16"/>
              </w:rPr>
            </w:pPr>
            <w:r>
              <w:rPr>
                <w:spacing w:val="-4"/>
                <w:sz w:val="16"/>
              </w:rPr>
              <w:t>1.41</w:t>
            </w:r>
          </w:p>
        </w:tc>
      </w:tr>
      <w:tr>
        <w:trPr>
          <w:trHeight w:val="228"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R.125.2.1.1</w:t>
            </w:r>
            <w:r>
              <w:rPr>
                <w:sz w:val="16"/>
              </w:rPr>
              <w:tab/>
              <w:t>Aktivnost:</w:t>
            </w:r>
            <w:r>
              <w:rPr>
                <w:spacing w:val="-6"/>
                <w:sz w:val="16"/>
              </w:rPr>
              <w:t> </w:t>
            </w:r>
            <w:r>
              <w:rPr>
                <w:sz w:val="16"/>
              </w:rPr>
              <w:t>Provođenje</w:t>
            </w:r>
            <w:r>
              <w:rPr>
                <w:spacing w:val="-4"/>
                <w:sz w:val="16"/>
              </w:rPr>
              <w:t> </w:t>
            </w:r>
            <w:r>
              <w:rPr>
                <w:sz w:val="16"/>
              </w:rPr>
              <w:t>programa</w:t>
            </w:r>
            <w:r>
              <w:rPr>
                <w:spacing w:val="-5"/>
                <w:sz w:val="16"/>
              </w:rPr>
              <w:t> </w:t>
            </w:r>
            <w:r>
              <w:rPr>
                <w:sz w:val="16"/>
              </w:rPr>
              <w:t>legalizacije</w:t>
            </w:r>
            <w:r>
              <w:rPr>
                <w:spacing w:val="-8"/>
                <w:sz w:val="16"/>
              </w:rPr>
              <w:t> </w:t>
            </w:r>
            <w:r>
              <w:rPr>
                <w:spacing w:val="-2"/>
                <w:sz w:val="16"/>
              </w:rPr>
              <w:t>zgrada</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4.900,00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4.900,00</w:t>
            </w:r>
          </w:p>
        </w:tc>
        <w:tc>
          <w:tcPr>
            <w:tcW w:w="1559" w:type="dxa"/>
            <w:tcBorders>
              <w:bottom w:val="single" w:sz="24" w:space="0" w:color="FFFFFF"/>
            </w:tcBorders>
            <w:shd w:val="clear" w:color="auto" w:fill="E2E2E2"/>
          </w:tcPr>
          <w:p>
            <w:pPr>
              <w:pStyle w:val="TableParagraph"/>
              <w:spacing w:before="88"/>
              <w:ind w:right="64"/>
              <w:jc w:val="right"/>
              <w:rPr>
                <w:sz w:val="16"/>
              </w:rPr>
            </w:pPr>
            <w:r>
              <w:rPr>
                <w:spacing w:val="-2"/>
                <w:sz w:val="16"/>
              </w:rPr>
              <w:t>68,88</w:t>
            </w:r>
          </w:p>
        </w:tc>
        <w:tc>
          <w:tcPr>
            <w:tcW w:w="755" w:type="dxa"/>
            <w:tcBorders>
              <w:bottom w:val="single" w:sz="24" w:space="0" w:color="FFFFFF"/>
              <w:right w:val="single" w:sz="8" w:space="0" w:color="000000"/>
            </w:tcBorders>
            <w:shd w:val="clear" w:color="auto" w:fill="E2E2E2"/>
          </w:tcPr>
          <w:p>
            <w:pPr>
              <w:pStyle w:val="TableParagraph"/>
              <w:spacing w:before="88"/>
              <w:ind w:right="23"/>
              <w:jc w:val="right"/>
              <w:rPr>
                <w:sz w:val="16"/>
              </w:rPr>
            </w:pPr>
            <w:r>
              <w:rPr>
                <w:spacing w:val="-4"/>
                <w:sz w:val="16"/>
              </w:rPr>
              <w:t>1,41</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2.900,00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2.900,00</w:t>
            </w:r>
          </w:p>
        </w:tc>
        <w:tc>
          <w:tcPr>
            <w:tcW w:w="1559" w:type="dxa"/>
            <w:tcBorders>
              <w:top w:val="single" w:sz="24" w:space="0" w:color="FFFFFF"/>
              <w:bottom w:val="single" w:sz="24" w:space="0" w:color="FFFFFF"/>
            </w:tcBorders>
            <w:shd w:val="clear" w:color="auto" w:fill="DFDFDF"/>
          </w:tcPr>
          <w:p>
            <w:pPr>
              <w:pStyle w:val="TableParagraph"/>
              <w:spacing w:before="69"/>
              <w:ind w:right="64"/>
              <w:jc w:val="right"/>
              <w:rPr>
                <w:sz w:val="16"/>
              </w:rPr>
            </w:pPr>
            <w:r>
              <w:rPr>
                <w:spacing w:val="-2"/>
                <w:sz w:val="16"/>
              </w:rPr>
              <w:t>68,88</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
              <w:jc w:val="right"/>
              <w:rPr>
                <w:sz w:val="16"/>
              </w:rPr>
            </w:pPr>
            <w:r>
              <w:rPr>
                <w:spacing w:val="-4"/>
                <w:sz w:val="16"/>
              </w:rPr>
              <w:t>2.38</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68,88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96"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4"/>
              <w:jc w:val="right"/>
              <w:rPr>
                <w:sz w:val="16"/>
              </w:rPr>
            </w:pPr>
            <w:r>
              <w:rPr>
                <w:spacing w:val="-2"/>
                <w:sz w:val="16"/>
              </w:rPr>
              <w:t>68,88</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82"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2.000,00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2.000,00</w:t>
            </w:r>
          </w:p>
        </w:tc>
        <w:tc>
          <w:tcPr>
            <w:tcW w:w="1559"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R.125.3</w:t>
            </w:r>
            <w:r>
              <w:rPr>
                <w:b/>
                <w:sz w:val="16"/>
              </w:rPr>
              <w:tab/>
              <w:t>Glava</w:t>
            </w:r>
            <w:r>
              <w:rPr>
                <w:b/>
                <w:spacing w:val="-16"/>
                <w:sz w:val="16"/>
              </w:rPr>
              <w:t> </w:t>
            </w:r>
            <w:r>
              <w:rPr>
                <w:b/>
                <w:sz w:val="16"/>
              </w:rPr>
              <w:t>3:</w:t>
            </w:r>
            <w:r>
              <w:rPr>
                <w:b/>
                <w:spacing w:val="-1"/>
                <w:sz w:val="16"/>
              </w:rPr>
              <w:t> </w:t>
            </w:r>
            <w:r>
              <w:rPr>
                <w:b/>
                <w:sz w:val="16"/>
              </w:rPr>
              <w:t>OPĆI </w:t>
            </w:r>
            <w:r>
              <w:rPr>
                <w:b/>
                <w:spacing w:val="-2"/>
                <w:sz w:val="16"/>
              </w:rPr>
              <w:t>POSLOVI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269.880,00</w:t>
            </w:r>
          </w:p>
        </w:tc>
        <w:tc>
          <w:tcPr>
            <w:tcW w:w="1461" w:type="dxa"/>
            <w:shd w:val="clear" w:color="auto" w:fill="BFBFBF"/>
          </w:tcPr>
          <w:p>
            <w:pPr>
              <w:pStyle w:val="TableParagraph"/>
              <w:spacing w:before="132"/>
              <w:ind w:right="96"/>
              <w:jc w:val="right"/>
              <w:rPr>
                <w:sz w:val="16"/>
              </w:rPr>
            </w:pPr>
            <w:r>
              <w:rPr>
                <w:spacing w:val="-2"/>
                <w:sz w:val="16"/>
              </w:rPr>
              <w:t>269.880,00</w:t>
            </w:r>
          </w:p>
        </w:tc>
        <w:tc>
          <w:tcPr>
            <w:tcW w:w="1559" w:type="dxa"/>
            <w:shd w:val="clear" w:color="auto" w:fill="BFBFBF"/>
          </w:tcPr>
          <w:p>
            <w:pPr>
              <w:pStyle w:val="TableParagraph"/>
              <w:spacing w:before="132"/>
              <w:ind w:right="64"/>
              <w:jc w:val="right"/>
              <w:rPr>
                <w:sz w:val="16"/>
              </w:rPr>
            </w:pPr>
            <w:r>
              <w:rPr>
                <w:spacing w:val="-2"/>
                <w:sz w:val="16"/>
              </w:rPr>
              <w:t>92.187,38</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2"/>
                <w:sz w:val="16"/>
              </w:rPr>
              <w:t>34.16</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269.880,00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269.880,00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92.187,38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2486" w:hanging="29"/>
              <w:rPr>
                <w:b/>
                <w:sz w:val="16"/>
              </w:rPr>
            </w:pPr>
            <w:r>
              <w:rPr>
                <w:b/>
                <w:spacing w:val="-2"/>
                <w:position w:val="3"/>
                <w:sz w:val="16"/>
              </w:rPr>
              <w:t>R.125.3.1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269.880,00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269.880,00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92.187,38</w:t>
            </w:r>
          </w:p>
        </w:tc>
        <w:tc>
          <w:tcPr>
            <w:tcW w:w="755" w:type="dxa"/>
            <w:tcBorders>
              <w:bottom w:val="single" w:sz="36" w:space="0" w:color="FFFFFF"/>
              <w:right w:val="single" w:sz="8" w:space="0" w:color="000000"/>
            </w:tcBorders>
            <w:shd w:val="clear" w:color="auto" w:fill="DBDBDB"/>
          </w:tcPr>
          <w:p>
            <w:pPr>
              <w:pStyle w:val="TableParagraph"/>
              <w:spacing w:before="103"/>
              <w:ind w:right="14"/>
              <w:jc w:val="right"/>
              <w:rPr>
                <w:sz w:val="16"/>
              </w:rPr>
            </w:pPr>
            <w:r>
              <w:rPr>
                <w:spacing w:val="-2"/>
                <w:sz w:val="16"/>
              </w:rPr>
              <w:t>34.16</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R.125.3.1.1</w:t>
            </w:r>
            <w:r>
              <w:rPr>
                <w:sz w:val="16"/>
              </w:rPr>
              <w:tab/>
              <w:t>Aktivnost</w:t>
            </w:r>
            <w:r>
              <w:rPr>
                <w:spacing w:val="-14"/>
                <w:sz w:val="16"/>
              </w:rPr>
              <w:t> </w:t>
            </w:r>
            <w:r>
              <w:rPr>
                <w:sz w:val="16"/>
              </w:rPr>
              <w:t>:</w:t>
            </w:r>
            <w:r>
              <w:rPr>
                <w:spacing w:val="-5"/>
                <w:sz w:val="16"/>
              </w:rPr>
              <w:t> </w:t>
            </w:r>
            <w:r>
              <w:rPr>
                <w:sz w:val="16"/>
              </w:rPr>
              <w:t>Stručno,tehničko</w:t>
            </w:r>
            <w:r>
              <w:rPr>
                <w:spacing w:val="-6"/>
                <w:sz w:val="16"/>
              </w:rPr>
              <w:t> </w:t>
            </w:r>
            <w:r>
              <w:rPr>
                <w:sz w:val="16"/>
              </w:rPr>
              <w:t>i</w:t>
            </w:r>
            <w:r>
              <w:rPr>
                <w:spacing w:val="-9"/>
                <w:sz w:val="16"/>
              </w:rPr>
              <w:t> </w:t>
            </w:r>
            <w:r>
              <w:rPr>
                <w:sz w:val="16"/>
              </w:rPr>
              <w:t>administrativno</w:t>
            </w:r>
            <w:r>
              <w:rPr>
                <w:spacing w:val="-4"/>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257.000,00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257.000,00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90.321,89</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9"/>
              <w:jc w:val="right"/>
              <w:rPr>
                <w:sz w:val="16"/>
              </w:rPr>
            </w:pPr>
            <w:r>
              <w:rPr>
                <w:spacing w:val="-2"/>
                <w:sz w:val="16"/>
              </w:rPr>
              <w:t>35,14</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257.000,00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257.000,00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2"/>
                <w:sz w:val="16"/>
              </w:rPr>
              <w:t>90.321,89</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35.14</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6"/>
              <w:jc w:val="right"/>
              <w:rPr>
                <w:sz w:val="16"/>
              </w:rPr>
            </w:pPr>
            <w:r>
              <w:rPr>
                <w:spacing w:val="-2"/>
                <w:sz w:val="16"/>
              </w:rPr>
              <w:t>73.447,83</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9"/>
              <w:jc w:val="right"/>
              <w:rPr>
                <w:sz w:val="16"/>
              </w:rPr>
            </w:pPr>
            <w:r>
              <w:rPr>
                <w:spacing w:val="-2"/>
                <w:sz w:val="16"/>
              </w:rPr>
              <w:t>73.447,83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4.751,97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4.751,97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12.122,09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12.122,09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R.125.3.1.2</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12.880,00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12.880,00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1.865,49</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14,48</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12.880,00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12.880,00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1.865,49</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14.48</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1.093,69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5"/>
              <w:jc w:val="right"/>
              <w:rPr>
                <w:sz w:val="16"/>
              </w:rPr>
            </w:pPr>
            <w:r>
              <w:rPr>
                <w:spacing w:val="-2"/>
                <w:sz w:val="16"/>
              </w:rPr>
              <w:t>114,41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919,28</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771,80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771,80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14" w:hRule="atLeast"/>
        </w:trPr>
        <w:tc>
          <w:tcPr>
            <w:tcW w:w="5994" w:type="dxa"/>
            <w:tcBorders>
              <w:left w:val="single" w:sz="8" w:space="0" w:color="000000"/>
              <w:bottom w:val="single" w:sz="24" w:space="0" w:color="FFFFFF"/>
            </w:tcBorders>
            <w:shd w:val="clear" w:color="auto" w:fill="BFBFBF"/>
          </w:tcPr>
          <w:p>
            <w:pPr>
              <w:pStyle w:val="TableParagraph"/>
              <w:tabs>
                <w:tab w:pos="880" w:val="left" w:leader="none"/>
              </w:tabs>
              <w:spacing w:before="31"/>
              <w:ind w:left="131"/>
              <w:rPr>
                <w:b/>
                <w:sz w:val="16"/>
              </w:rPr>
            </w:pPr>
            <w:r>
              <w:rPr>
                <w:b/>
                <w:spacing w:val="-2"/>
                <w:sz w:val="16"/>
              </w:rPr>
              <w:t>R.126</w:t>
            </w:r>
            <w:r>
              <w:rPr>
                <w:b/>
                <w:sz w:val="16"/>
              </w:rPr>
              <w:tab/>
              <w:t>UPRAVNI</w:t>
            </w:r>
            <w:r>
              <w:rPr>
                <w:b/>
                <w:spacing w:val="-4"/>
                <w:sz w:val="16"/>
              </w:rPr>
              <w:t> </w:t>
            </w:r>
            <w:r>
              <w:rPr>
                <w:b/>
                <w:sz w:val="16"/>
              </w:rPr>
              <w:t>ODJEL ZA</w:t>
            </w:r>
            <w:r>
              <w:rPr>
                <w:b/>
                <w:spacing w:val="-3"/>
                <w:sz w:val="16"/>
              </w:rPr>
              <w:t> </w:t>
            </w:r>
            <w:r>
              <w:rPr>
                <w:b/>
                <w:spacing w:val="-2"/>
                <w:sz w:val="16"/>
              </w:rPr>
              <w:t>IMOVINU</w:t>
            </w:r>
          </w:p>
        </w:tc>
        <w:tc>
          <w:tcPr>
            <w:tcW w:w="1448" w:type="dxa"/>
            <w:tcBorders>
              <w:bottom w:val="single" w:sz="24" w:space="0" w:color="FFFFFF"/>
            </w:tcBorders>
            <w:shd w:val="clear" w:color="auto" w:fill="BFBFBF"/>
          </w:tcPr>
          <w:p>
            <w:pPr>
              <w:pStyle w:val="TableParagraph"/>
              <w:spacing w:before="105"/>
              <w:ind w:right="44"/>
              <w:jc w:val="right"/>
              <w:rPr>
                <w:sz w:val="16"/>
              </w:rPr>
            </w:pPr>
            <w:r>
              <w:rPr>
                <w:spacing w:val="-2"/>
                <w:sz w:val="16"/>
              </w:rPr>
              <w:t>2.148.880,00</w:t>
            </w:r>
          </w:p>
        </w:tc>
        <w:tc>
          <w:tcPr>
            <w:tcW w:w="1461" w:type="dxa"/>
            <w:tcBorders>
              <w:bottom w:val="single" w:sz="24" w:space="0" w:color="FFFFFF"/>
            </w:tcBorders>
            <w:shd w:val="clear" w:color="auto" w:fill="BFBFBF"/>
          </w:tcPr>
          <w:p>
            <w:pPr>
              <w:pStyle w:val="TableParagraph"/>
              <w:spacing w:before="120"/>
              <w:ind w:right="94"/>
              <w:jc w:val="right"/>
              <w:rPr>
                <w:sz w:val="16"/>
              </w:rPr>
            </w:pPr>
            <w:r>
              <w:rPr>
                <w:spacing w:val="-2"/>
                <w:sz w:val="16"/>
              </w:rPr>
              <w:t>2.148.880,00</w:t>
            </w:r>
          </w:p>
        </w:tc>
        <w:tc>
          <w:tcPr>
            <w:tcW w:w="1559" w:type="dxa"/>
            <w:tcBorders>
              <w:bottom w:val="single" w:sz="24" w:space="0" w:color="FFFFFF"/>
            </w:tcBorders>
            <w:shd w:val="clear" w:color="auto" w:fill="BFBFBF"/>
          </w:tcPr>
          <w:p>
            <w:pPr>
              <w:pStyle w:val="TableParagraph"/>
              <w:spacing w:before="105"/>
              <w:ind w:right="67"/>
              <w:jc w:val="right"/>
              <w:rPr>
                <w:sz w:val="16"/>
              </w:rPr>
            </w:pPr>
            <w:r>
              <w:rPr>
                <w:spacing w:val="-2"/>
                <w:sz w:val="16"/>
              </w:rPr>
              <w:t>217.756,16</w:t>
            </w:r>
          </w:p>
        </w:tc>
        <w:tc>
          <w:tcPr>
            <w:tcW w:w="755" w:type="dxa"/>
            <w:tcBorders>
              <w:bottom w:val="single" w:sz="24" w:space="0" w:color="FFFFFF"/>
              <w:right w:val="single" w:sz="8" w:space="0" w:color="000000"/>
            </w:tcBorders>
            <w:shd w:val="clear" w:color="auto" w:fill="BFBFBF"/>
          </w:tcPr>
          <w:p>
            <w:pPr>
              <w:pStyle w:val="TableParagraph"/>
              <w:spacing w:before="105"/>
              <w:ind w:right="-29"/>
              <w:jc w:val="right"/>
              <w:rPr>
                <w:sz w:val="16"/>
              </w:rPr>
            </w:pPr>
            <w:r>
              <w:rPr>
                <w:spacing w:val="-2"/>
                <w:sz w:val="16"/>
              </w:rPr>
              <w:t>10,13</w:t>
            </w:r>
          </w:p>
        </w:tc>
      </w:tr>
      <w:tr>
        <w:trPr>
          <w:trHeight w:val="705" w:hRule="atLeast"/>
        </w:trPr>
        <w:tc>
          <w:tcPr>
            <w:tcW w:w="5994" w:type="dxa"/>
            <w:tcBorders>
              <w:top w:val="single" w:sz="24" w:space="0" w:color="FFFFFF"/>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R.126.1</w:t>
            </w:r>
            <w:r>
              <w:rPr>
                <w:b/>
                <w:sz w:val="16"/>
              </w:rPr>
              <w:tab/>
              <w:t>Glava</w:t>
            </w:r>
            <w:r>
              <w:rPr>
                <w:b/>
                <w:spacing w:val="-14"/>
                <w:sz w:val="16"/>
              </w:rPr>
              <w:t> </w:t>
            </w:r>
            <w:r>
              <w:rPr>
                <w:b/>
                <w:sz w:val="16"/>
              </w:rPr>
              <w:t>1:</w:t>
            </w:r>
            <w:r>
              <w:rPr>
                <w:b/>
                <w:spacing w:val="-2"/>
                <w:sz w:val="16"/>
              </w:rPr>
              <w:t> </w:t>
            </w:r>
            <w:r>
              <w:rPr>
                <w:b/>
                <w:sz w:val="16"/>
              </w:rPr>
              <w:t>GOSPODARENJE</w:t>
            </w:r>
            <w:r>
              <w:rPr>
                <w:b/>
                <w:spacing w:val="-4"/>
                <w:sz w:val="16"/>
              </w:rPr>
              <w:t> </w:t>
            </w:r>
            <w:r>
              <w:rPr>
                <w:b/>
                <w:spacing w:val="-2"/>
                <w:sz w:val="16"/>
              </w:rPr>
              <w:t>IMOVINOM</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tcBorders>
              <w:top w:val="single" w:sz="24" w:space="0" w:color="FFFFFF"/>
            </w:tcBorders>
            <w:shd w:val="clear" w:color="auto" w:fill="BFBFBF"/>
          </w:tcPr>
          <w:p>
            <w:pPr>
              <w:pStyle w:val="TableParagraph"/>
              <w:spacing w:before="134"/>
              <w:ind w:right="44"/>
              <w:jc w:val="right"/>
              <w:rPr>
                <w:sz w:val="16"/>
              </w:rPr>
            </w:pPr>
            <w:r>
              <w:rPr>
                <w:spacing w:val="-2"/>
                <w:sz w:val="16"/>
              </w:rPr>
              <w:t>1.976.400,00</w:t>
            </w:r>
          </w:p>
        </w:tc>
        <w:tc>
          <w:tcPr>
            <w:tcW w:w="1461" w:type="dxa"/>
            <w:tcBorders>
              <w:top w:val="single" w:sz="24" w:space="0" w:color="FFFFFF"/>
            </w:tcBorders>
            <w:shd w:val="clear" w:color="auto" w:fill="BFBFBF"/>
          </w:tcPr>
          <w:p>
            <w:pPr>
              <w:pStyle w:val="TableParagraph"/>
              <w:spacing w:before="134"/>
              <w:ind w:right="94"/>
              <w:jc w:val="right"/>
              <w:rPr>
                <w:sz w:val="16"/>
              </w:rPr>
            </w:pPr>
            <w:r>
              <w:rPr>
                <w:spacing w:val="-2"/>
                <w:sz w:val="16"/>
              </w:rPr>
              <w:t>1.976.400,00</w:t>
            </w:r>
          </w:p>
        </w:tc>
        <w:tc>
          <w:tcPr>
            <w:tcW w:w="1559" w:type="dxa"/>
            <w:tcBorders>
              <w:top w:val="single" w:sz="24" w:space="0" w:color="FFFFFF"/>
            </w:tcBorders>
            <w:shd w:val="clear" w:color="auto" w:fill="BFBFBF"/>
          </w:tcPr>
          <w:p>
            <w:pPr>
              <w:pStyle w:val="TableParagraph"/>
              <w:spacing w:before="134"/>
              <w:ind w:right="62"/>
              <w:jc w:val="right"/>
              <w:rPr>
                <w:sz w:val="16"/>
              </w:rPr>
            </w:pPr>
            <w:r>
              <w:rPr>
                <w:spacing w:val="-2"/>
                <w:sz w:val="16"/>
              </w:rPr>
              <w:t>144.861,65</w:t>
            </w:r>
          </w:p>
        </w:tc>
        <w:tc>
          <w:tcPr>
            <w:tcW w:w="755" w:type="dxa"/>
            <w:tcBorders>
              <w:top w:val="single" w:sz="24" w:space="0" w:color="FFFFFF"/>
              <w:right w:val="single" w:sz="8" w:space="0" w:color="000000"/>
            </w:tcBorders>
            <w:shd w:val="clear" w:color="auto" w:fill="BFBFBF"/>
          </w:tcPr>
          <w:p>
            <w:pPr>
              <w:pStyle w:val="TableParagraph"/>
              <w:spacing w:before="151"/>
              <w:ind w:right="-29"/>
              <w:jc w:val="right"/>
              <w:rPr>
                <w:sz w:val="16"/>
              </w:rPr>
            </w:pPr>
            <w:r>
              <w:rPr>
                <w:spacing w:val="-4"/>
                <w:sz w:val="16"/>
              </w:rPr>
              <w:t>7.33</w:t>
            </w:r>
          </w:p>
        </w:tc>
      </w:tr>
      <w:tr>
        <w:trPr>
          <w:trHeight w:val="350" w:hRule="atLeast"/>
        </w:trPr>
        <w:tc>
          <w:tcPr>
            <w:tcW w:w="5994" w:type="dxa"/>
            <w:tcBorders>
              <w:left w:val="single" w:sz="8" w:space="0" w:color="000000"/>
              <w:bottom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bottom w:val="single" w:sz="8" w:space="0" w:color="000000"/>
              <w:right w:val="single" w:sz="8" w:space="0" w:color="000000"/>
            </w:tcBorders>
          </w:tcPr>
          <w:p>
            <w:pPr>
              <w:pStyle w:val="TableParagraph"/>
              <w:ind w:right="34"/>
              <w:jc w:val="right"/>
              <w:rPr>
                <w:sz w:val="16"/>
              </w:rPr>
            </w:pPr>
            <w:r>
              <w:rPr>
                <w:spacing w:val="-2"/>
                <w:sz w:val="16"/>
              </w:rPr>
              <w:t>1.976.400,00</w:t>
            </w:r>
          </w:p>
        </w:tc>
        <w:tc>
          <w:tcPr>
            <w:tcW w:w="1461" w:type="dxa"/>
            <w:tcBorders>
              <w:left w:val="single" w:sz="8" w:space="0" w:color="000000"/>
              <w:bottom w:val="single" w:sz="8" w:space="0" w:color="000000"/>
              <w:right w:val="single" w:sz="8" w:space="0" w:color="000000"/>
            </w:tcBorders>
          </w:tcPr>
          <w:p>
            <w:pPr>
              <w:pStyle w:val="TableParagraph"/>
              <w:spacing w:before="14"/>
              <w:ind w:right="84"/>
              <w:jc w:val="right"/>
              <w:rPr>
                <w:sz w:val="16"/>
              </w:rPr>
            </w:pPr>
            <w:r>
              <w:rPr>
                <w:spacing w:val="-2"/>
                <w:sz w:val="16"/>
              </w:rPr>
              <w:t>1.976.400,00</w:t>
            </w:r>
          </w:p>
        </w:tc>
        <w:tc>
          <w:tcPr>
            <w:tcW w:w="1559" w:type="dxa"/>
            <w:tcBorders>
              <w:left w:val="single" w:sz="8" w:space="0" w:color="000000"/>
              <w:bottom w:val="single" w:sz="8" w:space="0" w:color="000000"/>
              <w:right w:val="single" w:sz="8" w:space="0" w:color="000000"/>
            </w:tcBorders>
          </w:tcPr>
          <w:p>
            <w:pPr>
              <w:pStyle w:val="TableParagraph"/>
              <w:ind w:right="-15"/>
              <w:jc w:val="right"/>
              <w:rPr>
                <w:sz w:val="16"/>
              </w:rPr>
            </w:pPr>
            <w:r>
              <w:rPr>
                <w:spacing w:val="-2"/>
                <w:sz w:val="16"/>
              </w:rPr>
              <w:t>144.861,65</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715" w:hRule="atLeast"/>
        </w:trPr>
        <w:tc>
          <w:tcPr>
            <w:tcW w:w="5994" w:type="dxa"/>
            <w:tcBorders>
              <w:top w:val="single" w:sz="12" w:space="0" w:color="000000"/>
              <w:left w:val="single" w:sz="8" w:space="0" w:color="000000"/>
              <w:bottom w:val="single" w:sz="36" w:space="0" w:color="FFFFFF"/>
            </w:tcBorders>
            <w:shd w:val="clear" w:color="auto" w:fill="DBDBDB"/>
          </w:tcPr>
          <w:p>
            <w:pPr>
              <w:pStyle w:val="TableParagraph"/>
              <w:tabs>
                <w:tab w:pos="1194" w:val="left" w:leader="none"/>
              </w:tabs>
              <w:spacing w:line="295" w:lineRule="auto" w:before="109"/>
              <w:ind w:left="160" w:right="2486" w:hanging="29"/>
              <w:rPr>
                <w:b/>
                <w:sz w:val="16"/>
              </w:rPr>
            </w:pPr>
            <w:r>
              <w:rPr>
                <w:b/>
                <w:spacing w:val="-2"/>
                <w:position w:val="3"/>
                <w:sz w:val="16"/>
              </w:rPr>
              <w:t>R.126.1.1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top w:val="single" w:sz="12" w:space="0" w:color="000000"/>
              <w:bottom w:val="single" w:sz="36" w:space="0" w:color="FFFFFF"/>
            </w:tcBorders>
            <w:shd w:val="clear" w:color="auto" w:fill="DBDBDB"/>
          </w:tcPr>
          <w:p>
            <w:pPr>
              <w:pStyle w:val="TableParagraph"/>
              <w:spacing w:before="94"/>
              <w:ind w:right="44"/>
              <w:jc w:val="right"/>
              <w:rPr>
                <w:sz w:val="16"/>
              </w:rPr>
            </w:pPr>
            <w:r>
              <w:rPr>
                <w:spacing w:val="-2"/>
                <w:sz w:val="16"/>
              </w:rPr>
              <w:t>356.400,00</w:t>
            </w:r>
          </w:p>
        </w:tc>
        <w:tc>
          <w:tcPr>
            <w:tcW w:w="1461" w:type="dxa"/>
            <w:tcBorders>
              <w:top w:val="single" w:sz="12" w:space="0" w:color="000000"/>
              <w:bottom w:val="single" w:sz="36" w:space="0" w:color="FFFFFF"/>
            </w:tcBorders>
            <w:shd w:val="clear" w:color="auto" w:fill="DBDBDB"/>
          </w:tcPr>
          <w:p>
            <w:pPr>
              <w:pStyle w:val="TableParagraph"/>
              <w:spacing w:before="77"/>
              <w:ind w:right="96"/>
              <w:jc w:val="right"/>
              <w:rPr>
                <w:sz w:val="16"/>
              </w:rPr>
            </w:pPr>
            <w:r>
              <w:rPr>
                <w:spacing w:val="-2"/>
                <w:sz w:val="16"/>
              </w:rPr>
              <w:t>356.400,00</w:t>
            </w:r>
          </w:p>
        </w:tc>
        <w:tc>
          <w:tcPr>
            <w:tcW w:w="1559" w:type="dxa"/>
            <w:tcBorders>
              <w:top w:val="single" w:sz="12" w:space="0" w:color="000000"/>
              <w:bottom w:val="single" w:sz="36" w:space="0" w:color="FFFFFF"/>
            </w:tcBorders>
            <w:shd w:val="clear" w:color="auto" w:fill="DBDBDB"/>
          </w:tcPr>
          <w:p>
            <w:pPr>
              <w:pStyle w:val="TableParagraph"/>
              <w:spacing w:before="108"/>
              <w:ind w:right="62"/>
              <w:jc w:val="right"/>
              <w:rPr>
                <w:sz w:val="16"/>
              </w:rPr>
            </w:pPr>
            <w:r>
              <w:rPr>
                <w:spacing w:val="-2"/>
                <w:sz w:val="16"/>
              </w:rPr>
              <w:t>109.056,65</w:t>
            </w:r>
          </w:p>
        </w:tc>
        <w:tc>
          <w:tcPr>
            <w:tcW w:w="755" w:type="dxa"/>
            <w:tcBorders>
              <w:top w:val="single" w:sz="12" w:space="0" w:color="000000"/>
              <w:bottom w:val="single" w:sz="36" w:space="0" w:color="FFFFFF"/>
              <w:right w:val="single" w:sz="8" w:space="0" w:color="000000"/>
            </w:tcBorders>
            <w:shd w:val="clear" w:color="auto" w:fill="DBDBDB"/>
          </w:tcPr>
          <w:p>
            <w:pPr>
              <w:pStyle w:val="TableParagraph"/>
              <w:spacing w:before="108"/>
              <w:ind w:right="12"/>
              <w:jc w:val="right"/>
              <w:rPr>
                <w:sz w:val="16"/>
              </w:rPr>
            </w:pPr>
            <w:r>
              <w:rPr>
                <w:spacing w:val="-2"/>
                <w:sz w:val="16"/>
              </w:rPr>
              <w:t>30.60</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R.126.1.1.1</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321.400,00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321.400,00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102.308,15</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31,83</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321.400,00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321.400,00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102.308,15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ind w:right="-15"/>
              <w:jc w:val="right"/>
              <w:rPr>
                <w:sz w:val="16"/>
              </w:rPr>
            </w:pPr>
            <w:r>
              <w:rPr>
                <w:spacing w:val="-2"/>
                <w:sz w:val="16"/>
              </w:rPr>
              <w:t>31.83</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20.597,84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3223</w:t>
            </w:r>
            <w:r>
              <w:rPr>
                <w:spacing w:val="57"/>
                <w:sz w:val="16"/>
              </w:rPr>
              <w:t> </w:t>
            </w:r>
            <w:r>
              <w:rPr>
                <w:spacing w:val="-2"/>
                <w:sz w:val="16"/>
              </w:rPr>
              <w:t>Energija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6"/>
              <w:jc w:val="right"/>
              <w:rPr>
                <w:sz w:val="16"/>
              </w:rPr>
            </w:pPr>
            <w:r>
              <w:rPr>
                <w:spacing w:val="-2"/>
                <w:sz w:val="16"/>
              </w:rPr>
              <w:t>20.597,84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74.685,54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6"/>
              <w:jc w:val="right"/>
              <w:rPr>
                <w:sz w:val="16"/>
              </w:rPr>
            </w:pPr>
            <w:r>
              <w:rPr>
                <w:spacing w:val="-2"/>
                <w:sz w:val="16"/>
              </w:rPr>
              <w:t>17.928,74</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2.120,58</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2.409,69</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1.200,00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32.406,45</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2.543,60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16.076,48</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7.024,77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7.024,77</w:t>
            </w:r>
          </w:p>
        </w:tc>
        <w:tc>
          <w:tcPr>
            <w:tcW w:w="755" w:type="dxa"/>
            <w:vMerge/>
            <w:tcBorders>
              <w:top w:val="nil"/>
              <w:left w:val="single" w:sz="8" w:space="0" w:color="000000"/>
              <w:right w:val="single" w:sz="8" w:space="0" w:color="000000"/>
            </w:tcBorders>
          </w:tcPr>
          <w:p>
            <w:pPr>
              <w:rPr>
                <w:sz w:val="2"/>
                <w:szCs w:val="2"/>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R.126.1.1.2</w:t>
            </w:r>
            <w:r>
              <w:rPr>
                <w:sz w:val="16"/>
              </w:rPr>
              <w:tab/>
              <w:t>Aktivnost:</w:t>
            </w:r>
            <w:r>
              <w:rPr>
                <w:spacing w:val="-6"/>
                <w:sz w:val="16"/>
              </w:rPr>
              <w:t> </w:t>
            </w:r>
            <w:r>
              <w:rPr>
                <w:sz w:val="16"/>
              </w:rPr>
              <w:t>Troškovi</w:t>
            </w:r>
            <w:r>
              <w:rPr>
                <w:spacing w:val="-8"/>
                <w:sz w:val="16"/>
              </w:rPr>
              <w:t> </w:t>
            </w:r>
            <w:r>
              <w:rPr>
                <w:sz w:val="16"/>
              </w:rPr>
              <w:t>po</w:t>
            </w:r>
            <w:r>
              <w:rPr>
                <w:spacing w:val="-8"/>
                <w:sz w:val="16"/>
              </w:rPr>
              <w:t> </w:t>
            </w:r>
            <w:r>
              <w:rPr>
                <w:sz w:val="16"/>
              </w:rPr>
              <w:t>sudskim</w:t>
            </w:r>
            <w:r>
              <w:rPr>
                <w:spacing w:val="-6"/>
                <w:sz w:val="16"/>
              </w:rPr>
              <w:t> </w:t>
            </w:r>
            <w:r>
              <w:rPr>
                <w:spacing w:val="-2"/>
                <w:sz w:val="16"/>
              </w:rPr>
              <w:t>presudama</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35.000,00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35.000,00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6.748,50</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19,28</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35.000,00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35.000,00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6.748,50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19.28</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6.748,50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6.748,50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1669" w:hanging="29"/>
              <w:rPr>
                <w:b/>
                <w:sz w:val="16"/>
              </w:rPr>
            </w:pPr>
            <w:r>
              <w:rPr>
                <w:b/>
                <w:spacing w:val="-2"/>
                <w:position w:val="3"/>
                <w:sz w:val="16"/>
              </w:rPr>
              <w:t>R.126.1.2</w:t>
            </w:r>
            <w:r>
              <w:rPr>
                <w:b/>
                <w:position w:val="3"/>
                <w:sz w:val="16"/>
              </w:rPr>
              <w:tab/>
            </w:r>
            <w:r>
              <w:rPr>
                <w:b/>
                <w:sz w:val="16"/>
              </w:rPr>
              <w:t>Program:</w:t>
            </w:r>
            <w:r>
              <w:rPr>
                <w:b/>
                <w:spacing w:val="-11"/>
                <w:sz w:val="16"/>
              </w:rPr>
              <w:t> </w:t>
            </w:r>
            <w:r>
              <w:rPr>
                <w:b/>
                <w:sz w:val="16"/>
              </w:rPr>
              <w:t>Plan</w:t>
            </w:r>
            <w:r>
              <w:rPr>
                <w:b/>
                <w:spacing w:val="-12"/>
                <w:sz w:val="16"/>
              </w:rPr>
              <w:t> </w:t>
            </w:r>
            <w:r>
              <w:rPr>
                <w:b/>
                <w:sz w:val="16"/>
              </w:rPr>
              <w:t>razvojnih</w:t>
            </w:r>
            <w:r>
              <w:rPr>
                <w:b/>
                <w:spacing w:val="-12"/>
                <w:sz w:val="16"/>
              </w:rPr>
              <w:t> </w:t>
            </w:r>
            <w:r>
              <w:rPr>
                <w:b/>
                <w:sz w:val="16"/>
              </w:rPr>
              <w:t>programa Izvori: 11,52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1.620.000,00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1.620.000,00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35.805,00</w:t>
            </w:r>
          </w:p>
        </w:tc>
        <w:tc>
          <w:tcPr>
            <w:tcW w:w="755" w:type="dxa"/>
            <w:tcBorders>
              <w:bottom w:val="single" w:sz="36" w:space="0" w:color="FFFFFF"/>
              <w:right w:val="single" w:sz="8" w:space="0" w:color="000000"/>
            </w:tcBorders>
            <w:shd w:val="clear" w:color="auto" w:fill="DBDBDB"/>
          </w:tcPr>
          <w:p>
            <w:pPr>
              <w:pStyle w:val="TableParagraph"/>
              <w:spacing w:before="105"/>
              <w:ind w:right="5"/>
              <w:jc w:val="right"/>
              <w:rPr>
                <w:sz w:val="16"/>
              </w:rPr>
            </w:pPr>
            <w:r>
              <w:rPr>
                <w:spacing w:val="-4"/>
                <w:sz w:val="16"/>
              </w:rPr>
              <w:t>2.21</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line="193" w:lineRule="exact" w:before="51"/>
              <w:ind w:left="131"/>
              <w:rPr>
                <w:sz w:val="16"/>
              </w:rPr>
            </w:pPr>
            <w:r>
              <w:rPr>
                <w:spacing w:val="-2"/>
                <w:sz w:val="16"/>
              </w:rPr>
              <w:t>R.126.1.2.1</w:t>
            </w:r>
            <w:r>
              <w:rPr>
                <w:sz w:val="16"/>
              </w:rPr>
              <w:tab/>
              <w:t>Aktivnost:</w:t>
            </w:r>
            <w:r>
              <w:rPr>
                <w:spacing w:val="-8"/>
                <w:sz w:val="16"/>
              </w:rPr>
              <w:t> </w:t>
            </w:r>
            <w:r>
              <w:rPr>
                <w:sz w:val="16"/>
              </w:rPr>
              <w:t>Kapitalno</w:t>
            </w:r>
            <w:r>
              <w:rPr>
                <w:spacing w:val="-7"/>
                <w:sz w:val="16"/>
              </w:rPr>
              <w:t> </w:t>
            </w:r>
            <w:r>
              <w:rPr>
                <w:sz w:val="16"/>
              </w:rPr>
              <w:t>ulaganje</w:t>
            </w:r>
            <w:r>
              <w:rPr>
                <w:spacing w:val="-7"/>
                <w:sz w:val="16"/>
              </w:rPr>
              <w:t> </w:t>
            </w:r>
            <w:r>
              <w:rPr>
                <w:spacing w:val="-10"/>
                <w:sz w:val="16"/>
              </w:rPr>
              <w:t>u</w:t>
            </w:r>
          </w:p>
          <w:p>
            <w:pPr>
              <w:pStyle w:val="TableParagraph"/>
              <w:spacing w:line="193" w:lineRule="exact"/>
              <w:ind w:left="1331"/>
              <w:rPr>
                <w:sz w:val="16"/>
              </w:rPr>
            </w:pPr>
            <w:r>
              <w:rPr>
                <w:spacing w:val="-2"/>
                <w:sz w:val="16"/>
              </w:rPr>
              <w:t>objekte,opremu,zemljište</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820.000,00</w:t>
            </w:r>
          </w:p>
        </w:tc>
        <w:tc>
          <w:tcPr>
            <w:tcW w:w="1461" w:type="dxa"/>
            <w:tcBorders>
              <w:top w:val="single" w:sz="36" w:space="0" w:color="FFFFFF"/>
            </w:tcBorders>
            <w:shd w:val="clear" w:color="auto" w:fill="E2E2E2"/>
          </w:tcPr>
          <w:p>
            <w:pPr>
              <w:pStyle w:val="TableParagraph"/>
              <w:spacing w:before="65"/>
              <w:ind w:right="96"/>
              <w:jc w:val="right"/>
              <w:rPr>
                <w:sz w:val="16"/>
              </w:rPr>
            </w:pPr>
            <w:r>
              <w:rPr>
                <w:spacing w:val="-2"/>
                <w:sz w:val="16"/>
              </w:rPr>
              <w:t>820.000,00</w:t>
            </w:r>
          </w:p>
        </w:tc>
        <w:tc>
          <w:tcPr>
            <w:tcW w:w="1559" w:type="dxa"/>
            <w:tcBorders>
              <w:top w:val="single" w:sz="36" w:space="0" w:color="FFFFFF"/>
            </w:tcBorders>
            <w:shd w:val="clear" w:color="auto" w:fill="E2E2E2"/>
          </w:tcPr>
          <w:p>
            <w:pPr>
              <w:pStyle w:val="TableParagraph"/>
              <w:spacing w:before="79"/>
              <w:ind w:right="62"/>
              <w:jc w:val="right"/>
              <w:rPr>
                <w:sz w:val="16"/>
              </w:rPr>
            </w:pPr>
            <w:r>
              <w:rPr>
                <w:spacing w:val="-2"/>
                <w:sz w:val="16"/>
              </w:rPr>
              <w:t>55,00</w:t>
            </w:r>
          </w:p>
        </w:tc>
        <w:tc>
          <w:tcPr>
            <w:tcW w:w="755" w:type="dxa"/>
            <w:tcBorders>
              <w:top w:val="single" w:sz="36" w:space="0" w:color="FFFFFF"/>
              <w:right w:val="single" w:sz="8" w:space="0" w:color="000000"/>
            </w:tcBorders>
            <w:shd w:val="clear" w:color="auto" w:fill="E2E2E2"/>
          </w:tcPr>
          <w:p>
            <w:pPr>
              <w:pStyle w:val="TableParagraph"/>
              <w:spacing w:before="79"/>
              <w:ind w:right="23"/>
              <w:jc w:val="right"/>
              <w:rPr>
                <w:sz w:val="16"/>
              </w:rPr>
            </w:pPr>
            <w:r>
              <w:rPr>
                <w:spacing w:val="-4"/>
                <w:sz w:val="16"/>
              </w:rPr>
              <w:t>0,01</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41</w:t>
            </w:r>
            <w:r>
              <w:rPr>
                <w:sz w:val="16"/>
              </w:rPr>
              <w:tab/>
              <w:t>Rashodi</w:t>
            </w:r>
            <w:r>
              <w:rPr>
                <w:spacing w:val="-8"/>
                <w:sz w:val="16"/>
              </w:rPr>
              <w:t> </w:t>
            </w:r>
            <w:r>
              <w:rPr>
                <w:sz w:val="16"/>
              </w:rPr>
              <w:t>za</w:t>
            </w:r>
            <w:r>
              <w:rPr>
                <w:spacing w:val="-5"/>
                <w:sz w:val="16"/>
              </w:rPr>
              <w:t> </w:t>
            </w:r>
            <w:r>
              <w:rPr>
                <w:sz w:val="16"/>
              </w:rPr>
              <w:t>nabavu</w:t>
            </w:r>
            <w:r>
              <w:rPr>
                <w:spacing w:val="-8"/>
                <w:sz w:val="16"/>
              </w:rPr>
              <w:t> </w:t>
            </w:r>
            <w:r>
              <w:rPr>
                <w:sz w:val="16"/>
              </w:rPr>
              <w:t>neproizvedene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500.000,00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500.000,00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2"/>
                <w:sz w:val="16"/>
              </w:rPr>
              <w:t>55,00</w:t>
            </w:r>
          </w:p>
        </w:tc>
        <w:tc>
          <w:tcPr>
            <w:tcW w:w="755" w:type="dxa"/>
            <w:tcBorders>
              <w:bottom w:val="single" w:sz="18" w:space="0" w:color="FFFFFF"/>
              <w:right w:val="single" w:sz="8" w:space="0" w:color="000000"/>
            </w:tcBorders>
            <w:shd w:val="clear" w:color="auto" w:fill="DFDFDF"/>
          </w:tcPr>
          <w:p>
            <w:pPr>
              <w:pStyle w:val="TableParagraph"/>
              <w:spacing w:before="74"/>
              <w:ind w:right="-15"/>
              <w:jc w:val="right"/>
              <w:rPr>
                <w:sz w:val="16"/>
              </w:rPr>
            </w:pPr>
            <w:r>
              <w:rPr>
                <w:spacing w:val="-4"/>
                <w:sz w:val="16"/>
              </w:rPr>
              <w:t>0.01</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411</w:t>
            </w:r>
            <w:r>
              <w:rPr>
                <w:sz w:val="16"/>
              </w:rPr>
              <w:tab/>
              <w:t>Materijalna</w:t>
            </w:r>
            <w:r>
              <w:rPr>
                <w:spacing w:val="-3"/>
                <w:sz w:val="16"/>
              </w:rPr>
              <w:t> </w:t>
            </w:r>
            <w:r>
              <w:rPr>
                <w:sz w:val="16"/>
              </w:rPr>
              <w:t>imovina</w:t>
            </w:r>
            <w:r>
              <w:rPr>
                <w:spacing w:val="-2"/>
                <w:sz w:val="16"/>
              </w:rPr>
              <w:t> </w:t>
            </w:r>
            <w:r>
              <w:rPr>
                <w:sz w:val="16"/>
              </w:rPr>
              <w:t>-</w:t>
            </w:r>
            <w:r>
              <w:rPr>
                <w:spacing w:val="-5"/>
                <w:sz w:val="16"/>
              </w:rPr>
              <w:t> </w:t>
            </w:r>
            <w:r>
              <w:rPr>
                <w:sz w:val="16"/>
              </w:rPr>
              <w:t>prirodna</w:t>
            </w:r>
            <w:r>
              <w:rPr>
                <w:spacing w:val="-3"/>
                <w:sz w:val="16"/>
              </w:rPr>
              <w:t> </w:t>
            </w:r>
            <w:r>
              <w:rPr>
                <w:spacing w:val="-2"/>
                <w:sz w:val="16"/>
              </w:rPr>
              <w:t>bogatstva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55,00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4111</w:t>
            </w:r>
            <w:r>
              <w:rPr>
                <w:spacing w:val="59"/>
                <w:sz w:val="16"/>
              </w:rPr>
              <w:t> </w:t>
            </w:r>
            <w:r>
              <w:rPr>
                <w:spacing w:val="-2"/>
                <w:sz w:val="16"/>
              </w:rPr>
              <w:t>Zemljište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55,00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320.000,00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320.000,00</w:t>
            </w:r>
          </w:p>
        </w:tc>
        <w:tc>
          <w:tcPr>
            <w:tcW w:w="1559" w:type="dxa"/>
            <w:tcBorders>
              <w:bottom w:val="single" w:sz="18"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736"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4212</w:t>
            </w:r>
            <w:r>
              <w:rPr>
                <w:spacing w:val="54"/>
                <w:sz w:val="16"/>
              </w:rPr>
              <w:t> </w:t>
            </w:r>
            <w:r>
              <w:rPr>
                <w:sz w:val="16"/>
              </w:rPr>
              <w:t>Poslovni</w:t>
            </w:r>
            <w:r>
              <w:rPr>
                <w:spacing w:val="-1"/>
                <w:sz w:val="16"/>
              </w:rPr>
              <w:t> </w:t>
            </w:r>
            <w:r>
              <w:rPr>
                <w:spacing w:val="-2"/>
                <w:sz w:val="16"/>
              </w:rPr>
              <w:t>objekti</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9"/>
              <w:jc w:val="right"/>
              <w:rPr>
                <w:sz w:val="16"/>
              </w:rPr>
            </w:pPr>
            <w:r>
              <w:rPr>
                <w:spacing w:val="-4"/>
                <w:sz w:val="16"/>
              </w:rPr>
              <w:t>0,00</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4263</w:t>
            </w:r>
            <w:r>
              <w:rPr>
                <w:spacing w:val="46"/>
                <w:sz w:val="16"/>
              </w:rPr>
              <w:t> </w:t>
            </w:r>
            <w:r>
              <w:rPr>
                <w:sz w:val="16"/>
              </w:rPr>
              <w:t>Umjetnička,</w:t>
            </w:r>
            <w:r>
              <w:rPr>
                <w:spacing w:val="-4"/>
                <w:sz w:val="16"/>
              </w:rPr>
              <w:t> </w:t>
            </w:r>
            <w:r>
              <w:rPr>
                <w:sz w:val="16"/>
              </w:rPr>
              <w:t>literarna</w:t>
            </w:r>
            <w:r>
              <w:rPr>
                <w:spacing w:val="-6"/>
                <w:sz w:val="16"/>
              </w:rPr>
              <w:t> </w:t>
            </w:r>
            <w:r>
              <w:rPr>
                <w:sz w:val="16"/>
              </w:rPr>
              <w:t>i</w:t>
            </w:r>
            <w:r>
              <w:rPr>
                <w:spacing w:val="-5"/>
                <w:sz w:val="16"/>
              </w:rPr>
              <w:t> </w:t>
            </w:r>
            <w:r>
              <w:rPr>
                <w:sz w:val="16"/>
              </w:rPr>
              <w:t>znanstvena</w:t>
            </w:r>
            <w:r>
              <w:rPr>
                <w:spacing w:val="-5"/>
                <w:sz w:val="16"/>
              </w:rPr>
              <w:t> </w:t>
            </w:r>
            <w:r>
              <w:rPr>
                <w:spacing w:val="-4"/>
                <w:sz w:val="16"/>
              </w:rPr>
              <w:t>djela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61"/>
              <w:ind w:left="1331" w:right="614" w:hanging="1200"/>
              <w:rPr>
                <w:sz w:val="16"/>
              </w:rPr>
            </w:pPr>
            <w:r>
              <w:rPr>
                <w:spacing w:val="-2"/>
                <w:sz w:val="16"/>
              </w:rPr>
              <w:t>R.126.1.2.2</w:t>
            </w:r>
            <w:r>
              <w:rPr>
                <w:sz w:val="16"/>
              </w:rPr>
              <w:tab/>
              <w:t>Aktivnost:</w:t>
            </w:r>
            <w:r>
              <w:rPr>
                <w:spacing w:val="-7"/>
                <w:sz w:val="16"/>
              </w:rPr>
              <w:t> </w:t>
            </w:r>
            <w:r>
              <w:rPr>
                <w:sz w:val="16"/>
              </w:rPr>
              <w:t>Rekonstrukcija</w:t>
            </w:r>
            <w:r>
              <w:rPr>
                <w:spacing w:val="-8"/>
                <w:sz w:val="16"/>
              </w:rPr>
              <w:t> </w:t>
            </w:r>
            <w:r>
              <w:rPr>
                <w:sz w:val="16"/>
              </w:rPr>
              <w:t>nogometnog</w:t>
            </w:r>
            <w:r>
              <w:rPr>
                <w:spacing w:val="-5"/>
                <w:sz w:val="16"/>
              </w:rPr>
              <w:t> </w:t>
            </w:r>
            <w:r>
              <w:rPr>
                <w:sz w:val="16"/>
              </w:rPr>
              <w:t>stadiona</w:t>
            </w:r>
            <w:r>
              <w:rPr>
                <w:spacing w:val="-8"/>
                <w:sz w:val="16"/>
              </w:rPr>
              <w:t> </w:t>
            </w:r>
            <w:r>
              <w:rPr>
                <w:sz w:val="16"/>
              </w:rPr>
              <w:t>u Borovu nasel ju</w:t>
            </w:r>
          </w:p>
        </w:tc>
        <w:tc>
          <w:tcPr>
            <w:tcW w:w="1448" w:type="dxa"/>
            <w:shd w:val="clear" w:color="auto" w:fill="E2E2E2"/>
          </w:tcPr>
          <w:p>
            <w:pPr>
              <w:pStyle w:val="TableParagraph"/>
              <w:spacing w:before="88"/>
              <w:ind w:right="44"/>
              <w:jc w:val="right"/>
              <w:rPr>
                <w:sz w:val="16"/>
              </w:rPr>
            </w:pPr>
            <w:r>
              <w:rPr>
                <w:spacing w:val="-2"/>
                <w:sz w:val="16"/>
              </w:rPr>
              <w:t>500.000,00</w:t>
            </w:r>
          </w:p>
        </w:tc>
        <w:tc>
          <w:tcPr>
            <w:tcW w:w="1461" w:type="dxa"/>
            <w:shd w:val="clear" w:color="auto" w:fill="E2E2E2"/>
          </w:tcPr>
          <w:p>
            <w:pPr>
              <w:pStyle w:val="TableParagraph"/>
              <w:spacing w:before="74"/>
              <w:ind w:right="96"/>
              <w:jc w:val="right"/>
              <w:rPr>
                <w:sz w:val="16"/>
              </w:rPr>
            </w:pPr>
            <w:r>
              <w:rPr>
                <w:spacing w:val="-2"/>
                <w:sz w:val="16"/>
              </w:rPr>
              <w:t>500.000,00</w:t>
            </w:r>
          </w:p>
        </w:tc>
        <w:tc>
          <w:tcPr>
            <w:tcW w:w="1559" w:type="dxa"/>
            <w:shd w:val="clear" w:color="auto" w:fill="E2E2E2"/>
          </w:tcPr>
          <w:p>
            <w:pPr>
              <w:pStyle w:val="TableParagraph"/>
              <w:spacing w:before="88"/>
              <w:ind w:right="62"/>
              <w:jc w:val="right"/>
              <w:rPr>
                <w:sz w:val="16"/>
              </w:rPr>
            </w:pPr>
            <w:r>
              <w:rPr>
                <w:spacing w:val="-2"/>
                <w:sz w:val="16"/>
              </w:rPr>
              <w:t>35.750,00</w:t>
            </w:r>
          </w:p>
        </w:tc>
        <w:tc>
          <w:tcPr>
            <w:tcW w:w="755" w:type="dxa"/>
            <w:tcBorders>
              <w:right w:val="single" w:sz="8" w:space="0" w:color="000000"/>
            </w:tcBorders>
            <w:shd w:val="clear" w:color="auto" w:fill="E2E2E2"/>
          </w:tcPr>
          <w:p>
            <w:pPr>
              <w:pStyle w:val="TableParagraph"/>
              <w:spacing w:before="88"/>
              <w:ind w:right="27"/>
              <w:jc w:val="right"/>
              <w:rPr>
                <w:sz w:val="16"/>
              </w:rPr>
            </w:pPr>
            <w:r>
              <w:rPr>
                <w:spacing w:val="-4"/>
                <w:sz w:val="16"/>
              </w:rPr>
              <w:t>7,15</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500.000,00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500.000,00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35.750,00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4"/>
                <w:sz w:val="16"/>
              </w:rPr>
              <w:t>7.15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35.750,00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4212</w:t>
            </w:r>
            <w:r>
              <w:rPr>
                <w:spacing w:val="54"/>
                <w:sz w:val="16"/>
              </w:rPr>
              <w:t> </w:t>
            </w:r>
            <w:r>
              <w:rPr>
                <w:sz w:val="16"/>
              </w:rPr>
              <w:t>Poslovni</w:t>
            </w:r>
            <w:r>
              <w:rPr>
                <w:spacing w:val="-1"/>
                <w:sz w:val="16"/>
              </w:rPr>
              <w:t>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35.750,00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R.126.1.2.3</w:t>
            </w:r>
            <w:r>
              <w:rPr>
                <w:sz w:val="16"/>
              </w:rPr>
              <w:tab/>
              <w:t>Aktivnost:</w:t>
            </w:r>
            <w:r>
              <w:rPr>
                <w:spacing w:val="-5"/>
                <w:sz w:val="16"/>
              </w:rPr>
              <w:t> </w:t>
            </w:r>
            <w:r>
              <w:rPr>
                <w:sz w:val="16"/>
              </w:rPr>
              <w:t>Proširenje</w:t>
            </w:r>
            <w:r>
              <w:rPr>
                <w:spacing w:val="-4"/>
                <w:sz w:val="16"/>
              </w:rPr>
              <w:t> </w:t>
            </w:r>
            <w:r>
              <w:rPr>
                <w:sz w:val="16"/>
              </w:rPr>
              <w:t>vanjskih</w:t>
            </w:r>
            <w:r>
              <w:rPr>
                <w:spacing w:val="-4"/>
                <w:sz w:val="16"/>
              </w:rPr>
              <w:t> </w:t>
            </w:r>
            <w:r>
              <w:rPr>
                <w:spacing w:val="-2"/>
                <w:sz w:val="16"/>
              </w:rPr>
              <w:t>bazena</w:t>
            </w:r>
          </w:p>
        </w:tc>
        <w:tc>
          <w:tcPr>
            <w:tcW w:w="1448" w:type="dxa"/>
            <w:tcBorders>
              <w:bottom w:val="single" w:sz="24" w:space="0" w:color="FFFFFF"/>
            </w:tcBorders>
            <w:shd w:val="clear" w:color="auto" w:fill="E2E2E2"/>
          </w:tcPr>
          <w:p>
            <w:pPr>
              <w:pStyle w:val="TableParagraph"/>
              <w:spacing w:before="86"/>
              <w:ind w:right="44"/>
              <w:jc w:val="right"/>
              <w:rPr>
                <w:sz w:val="16"/>
              </w:rPr>
            </w:pPr>
            <w:r>
              <w:rPr>
                <w:spacing w:val="-2"/>
                <w:sz w:val="16"/>
              </w:rPr>
              <w:t>300.000,00</w:t>
            </w:r>
          </w:p>
        </w:tc>
        <w:tc>
          <w:tcPr>
            <w:tcW w:w="1461" w:type="dxa"/>
            <w:tcBorders>
              <w:bottom w:val="single" w:sz="24" w:space="0" w:color="FFFFFF"/>
            </w:tcBorders>
            <w:shd w:val="clear" w:color="auto" w:fill="E2E2E2"/>
          </w:tcPr>
          <w:p>
            <w:pPr>
              <w:pStyle w:val="TableParagraph"/>
              <w:spacing w:before="72"/>
              <w:ind w:right="96"/>
              <w:jc w:val="right"/>
              <w:rPr>
                <w:sz w:val="16"/>
              </w:rPr>
            </w:pPr>
            <w:r>
              <w:rPr>
                <w:spacing w:val="-2"/>
                <w:sz w:val="16"/>
              </w:rPr>
              <w:t>300.000,00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300.000,00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300.000,00</w:t>
            </w:r>
          </w:p>
        </w:tc>
        <w:tc>
          <w:tcPr>
            <w:tcW w:w="1559"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4212</w:t>
            </w:r>
            <w:r>
              <w:rPr>
                <w:spacing w:val="54"/>
                <w:sz w:val="16"/>
              </w:rPr>
              <w:t> </w:t>
            </w:r>
            <w:r>
              <w:rPr>
                <w:sz w:val="16"/>
              </w:rPr>
              <w:t>Poslovni</w:t>
            </w:r>
            <w:r>
              <w:rPr>
                <w:spacing w:val="-1"/>
                <w:sz w:val="16"/>
              </w:rPr>
              <w:t>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3"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R.126.2</w:t>
            </w:r>
            <w:r>
              <w:rPr>
                <w:b/>
                <w:sz w:val="16"/>
              </w:rPr>
              <w:tab/>
              <w:t>Glava</w:t>
            </w:r>
            <w:r>
              <w:rPr>
                <w:b/>
                <w:spacing w:val="-16"/>
                <w:sz w:val="16"/>
              </w:rPr>
              <w:t> </w:t>
            </w:r>
            <w:r>
              <w:rPr>
                <w:b/>
                <w:sz w:val="16"/>
              </w:rPr>
              <w:t>2:</w:t>
            </w:r>
            <w:r>
              <w:rPr>
                <w:b/>
                <w:spacing w:val="-1"/>
                <w:sz w:val="16"/>
              </w:rPr>
              <w:t> </w:t>
            </w:r>
            <w:r>
              <w:rPr>
                <w:b/>
                <w:sz w:val="16"/>
              </w:rPr>
              <w:t>OPĆI </w:t>
            </w:r>
            <w:r>
              <w:rPr>
                <w:b/>
                <w:spacing w:val="-2"/>
                <w:sz w:val="16"/>
              </w:rPr>
              <w:t>POSLOVI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172.480,00</w:t>
            </w:r>
          </w:p>
        </w:tc>
        <w:tc>
          <w:tcPr>
            <w:tcW w:w="1461" w:type="dxa"/>
            <w:shd w:val="clear" w:color="auto" w:fill="BFBFBF"/>
          </w:tcPr>
          <w:p>
            <w:pPr>
              <w:pStyle w:val="TableParagraph"/>
              <w:spacing w:before="132"/>
              <w:ind w:right="96"/>
              <w:jc w:val="right"/>
              <w:rPr>
                <w:sz w:val="16"/>
              </w:rPr>
            </w:pPr>
            <w:r>
              <w:rPr>
                <w:spacing w:val="-2"/>
                <w:sz w:val="16"/>
              </w:rPr>
              <w:t>172.480,00</w:t>
            </w:r>
          </w:p>
        </w:tc>
        <w:tc>
          <w:tcPr>
            <w:tcW w:w="1559" w:type="dxa"/>
            <w:shd w:val="clear" w:color="auto" w:fill="BFBFBF"/>
          </w:tcPr>
          <w:p>
            <w:pPr>
              <w:pStyle w:val="TableParagraph"/>
              <w:spacing w:before="132"/>
              <w:ind w:right="54"/>
              <w:jc w:val="right"/>
              <w:rPr>
                <w:sz w:val="16"/>
              </w:rPr>
            </w:pPr>
            <w:r>
              <w:rPr>
                <w:spacing w:val="-2"/>
                <w:sz w:val="16"/>
              </w:rPr>
              <w:t>72.894,51</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2"/>
                <w:sz w:val="16"/>
              </w:rPr>
              <w:t>42.26</w:t>
            </w:r>
          </w:p>
        </w:tc>
      </w:tr>
      <w:tr>
        <w:trPr>
          <w:trHeight w:val="316"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172.480,00</w:t>
            </w:r>
          </w:p>
        </w:tc>
        <w:tc>
          <w:tcPr>
            <w:tcW w:w="1461" w:type="dxa"/>
            <w:tcBorders>
              <w:left w:val="single" w:sz="8" w:space="0" w:color="000000"/>
              <w:right w:val="single" w:sz="8" w:space="0" w:color="000000"/>
            </w:tcBorders>
          </w:tcPr>
          <w:p>
            <w:pPr>
              <w:pStyle w:val="TableParagraph"/>
              <w:spacing w:before="14"/>
              <w:ind w:right="86"/>
              <w:jc w:val="right"/>
              <w:rPr>
                <w:sz w:val="16"/>
              </w:rPr>
            </w:pPr>
            <w:r>
              <w:rPr>
                <w:spacing w:val="-2"/>
                <w:sz w:val="16"/>
              </w:rPr>
              <w:t>172.480,00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72.894,51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2486" w:hanging="29"/>
              <w:rPr>
                <w:b/>
                <w:sz w:val="16"/>
              </w:rPr>
            </w:pPr>
            <w:r>
              <w:rPr>
                <w:b/>
                <w:spacing w:val="-2"/>
                <w:position w:val="3"/>
                <w:sz w:val="16"/>
              </w:rPr>
              <w:t>R.126.2.1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172.480,00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172.480,00</w:t>
            </w:r>
          </w:p>
        </w:tc>
        <w:tc>
          <w:tcPr>
            <w:tcW w:w="1559" w:type="dxa"/>
            <w:tcBorders>
              <w:bottom w:val="single" w:sz="36" w:space="0" w:color="FFFFFF"/>
            </w:tcBorders>
            <w:shd w:val="clear" w:color="auto" w:fill="DBDBDB"/>
          </w:tcPr>
          <w:p>
            <w:pPr>
              <w:pStyle w:val="TableParagraph"/>
              <w:spacing w:before="103"/>
              <w:ind w:right="54"/>
              <w:jc w:val="right"/>
              <w:rPr>
                <w:sz w:val="16"/>
              </w:rPr>
            </w:pPr>
            <w:r>
              <w:rPr>
                <w:spacing w:val="-2"/>
                <w:sz w:val="16"/>
              </w:rPr>
              <w:t>72.894,51</w:t>
            </w:r>
          </w:p>
        </w:tc>
        <w:tc>
          <w:tcPr>
            <w:tcW w:w="755" w:type="dxa"/>
            <w:tcBorders>
              <w:bottom w:val="single" w:sz="36" w:space="0" w:color="FFFFFF"/>
              <w:right w:val="single" w:sz="8" w:space="0" w:color="000000"/>
            </w:tcBorders>
            <w:shd w:val="clear" w:color="auto" w:fill="DBDBDB"/>
          </w:tcPr>
          <w:p>
            <w:pPr>
              <w:pStyle w:val="TableParagraph"/>
              <w:spacing w:before="103"/>
              <w:ind w:right="15"/>
              <w:jc w:val="right"/>
              <w:rPr>
                <w:sz w:val="16"/>
              </w:rPr>
            </w:pPr>
            <w:r>
              <w:rPr>
                <w:spacing w:val="-2"/>
                <w:sz w:val="16"/>
              </w:rPr>
              <w:t>42.26</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R.126.2.1.1</w:t>
            </w:r>
            <w:r>
              <w:rPr>
                <w:sz w:val="16"/>
              </w:rPr>
              <w:tab/>
              <w:t>Aktivnost:</w:t>
            </w:r>
            <w:r>
              <w:rPr>
                <w:spacing w:val="-10"/>
                <w:sz w:val="16"/>
              </w:rPr>
              <w:t> </w:t>
            </w:r>
            <w:r>
              <w:rPr>
                <w:sz w:val="16"/>
              </w:rPr>
              <w:t>Stručno,</w:t>
            </w:r>
            <w:r>
              <w:rPr>
                <w:spacing w:val="-9"/>
                <w:sz w:val="16"/>
              </w:rPr>
              <w:t> </w:t>
            </w:r>
            <w:r>
              <w:rPr>
                <w:sz w:val="16"/>
              </w:rPr>
              <w:t>tehničko</w:t>
            </w:r>
            <w:r>
              <w:rPr>
                <w:spacing w:val="-5"/>
                <w:sz w:val="16"/>
              </w:rPr>
              <w:t> </w:t>
            </w:r>
            <w:r>
              <w:rPr>
                <w:sz w:val="16"/>
              </w:rPr>
              <w:t>i</w:t>
            </w:r>
            <w:r>
              <w:rPr>
                <w:spacing w:val="-10"/>
                <w:sz w:val="16"/>
              </w:rPr>
              <w:t> </w:t>
            </w:r>
            <w:r>
              <w:rPr>
                <w:sz w:val="16"/>
              </w:rPr>
              <w:t>administrativno</w:t>
            </w:r>
            <w:r>
              <w:rPr>
                <w:spacing w:val="-6"/>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159.430,00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159.430,00</w:t>
            </w:r>
          </w:p>
        </w:tc>
        <w:tc>
          <w:tcPr>
            <w:tcW w:w="1559" w:type="dxa"/>
            <w:tcBorders>
              <w:top w:val="single" w:sz="36" w:space="0" w:color="FFFFFF"/>
              <w:bottom w:val="single" w:sz="24" w:space="0" w:color="FFFFFF"/>
            </w:tcBorders>
            <w:shd w:val="clear" w:color="auto" w:fill="E2E2E2"/>
          </w:tcPr>
          <w:p>
            <w:pPr>
              <w:pStyle w:val="TableParagraph"/>
              <w:spacing w:before="81"/>
              <w:ind w:right="54"/>
              <w:jc w:val="right"/>
              <w:rPr>
                <w:sz w:val="16"/>
              </w:rPr>
            </w:pPr>
            <w:r>
              <w:rPr>
                <w:spacing w:val="-2"/>
                <w:sz w:val="16"/>
              </w:rPr>
              <w:t>72.624,51</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45,55</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159.430,00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159.430,00</w:t>
            </w:r>
          </w:p>
        </w:tc>
        <w:tc>
          <w:tcPr>
            <w:tcW w:w="1559" w:type="dxa"/>
            <w:tcBorders>
              <w:top w:val="single" w:sz="24" w:space="0" w:color="FFFFFF"/>
              <w:bottom w:val="single" w:sz="24" w:space="0" w:color="FFFFFF"/>
            </w:tcBorders>
            <w:shd w:val="clear" w:color="auto" w:fill="DFDFDF"/>
          </w:tcPr>
          <w:p>
            <w:pPr>
              <w:pStyle w:val="TableParagraph"/>
              <w:spacing w:before="69"/>
              <w:ind w:right="54"/>
              <w:jc w:val="right"/>
              <w:rPr>
                <w:sz w:val="16"/>
              </w:rPr>
            </w:pPr>
            <w:r>
              <w:rPr>
                <w:spacing w:val="-2"/>
                <w:sz w:val="16"/>
              </w:rPr>
              <w:t>72.624,51</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45.55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58.503,45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58.503,45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4.467,98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4.467,98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9.653,08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9.653,08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R.126.2.1.2</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13.050,00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13.050,00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2"/>
                <w:sz w:val="16"/>
              </w:rPr>
              <w:t>270,00</w:t>
            </w:r>
          </w:p>
        </w:tc>
        <w:tc>
          <w:tcPr>
            <w:tcW w:w="755" w:type="dxa"/>
            <w:tcBorders>
              <w:bottom w:val="single" w:sz="24" w:space="0" w:color="FFFFFF"/>
              <w:right w:val="single" w:sz="8" w:space="0" w:color="000000"/>
            </w:tcBorders>
            <w:shd w:val="clear" w:color="auto" w:fill="E2E2E2"/>
          </w:tcPr>
          <w:p>
            <w:pPr>
              <w:pStyle w:val="TableParagraph"/>
              <w:spacing w:before="86"/>
              <w:ind w:right="27"/>
              <w:jc w:val="right"/>
              <w:rPr>
                <w:sz w:val="16"/>
              </w:rPr>
            </w:pPr>
            <w:r>
              <w:rPr>
                <w:spacing w:val="-4"/>
                <w:sz w:val="16"/>
              </w:rPr>
              <w:t>2,07</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13.050,00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13.050,00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2"/>
                <w:sz w:val="16"/>
              </w:rPr>
              <w:t>270,00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4"/>
                <w:sz w:val="16"/>
              </w:rPr>
              <w:t>2.07</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270,00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1439"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p>
            <w:pPr>
              <w:pStyle w:val="TableParagraph"/>
              <w:spacing w:line="460" w:lineRule="atLeast" w:before="6"/>
              <w:ind w:left="640" w:right="381"/>
              <w:rPr>
                <w:sz w:val="16"/>
              </w:rPr>
            </w:pPr>
            <w:r>
              <w:rPr>
                <w:sz w:val="16"/>
              </w:rPr>
              <w:t>3212</w:t>
            </w:r>
            <w:r>
              <w:rPr>
                <w:spacing w:val="40"/>
                <w:sz w:val="16"/>
              </w:rPr>
              <w:t> </w:t>
            </w:r>
            <w:r>
              <w:rPr>
                <w:sz w:val="16"/>
              </w:rPr>
              <w:t>Naknade</w:t>
            </w:r>
            <w:r>
              <w:rPr>
                <w:spacing w:val="-3"/>
                <w:sz w:val="16"/>
              </w:rPr>
              <w:t> </w:t>
            </w:r>
            <w:r>
              <w:rPr>
                <w:sz w:val="16"/>
              </w:rPr>
              <w:t>za</w:t>
            </w:r>
            <w:r>
              <w:rPr>
                <w:spacing w:val="-5"/>
                <w:sz w:val="16"/>
              </w:rPr>
              <w:t> </w:t>
            </w:r>
            <w:r>
              <w:rPr>
                <w:sz w:val="16"/>
              </w:rPr>
              <w:t>prijevoz,</w:t>
            </w:r>
            <w:r>
              <w:rPr>
                <w:spacing w:val="-2"/>
                <w:sz w:val="16"/>
              </w:rPr>
              <w:t> </w:t>
            </w:r>
            <w:r>
              <w:rPr>
                <w:sz w:val="16"/>
              </w:rPr>
              <w:t>za</w:t>
            </w:r>
            <w:r>
              <w:rPr>
                <w:spacing w:val="-5"/>
                <w:sz w:val="16"/>
              </w:rPr>
              <w:t> </w:t>
            </w:r>
            <w:r>
              <w:rPr>
                <w:sz w:val="16"/>
              </w:rPr>
              <w:t>rad</w:t>
            </w:r>
            <w:r>
              <w:rPr>
                <w:spacing w:val="-4"/>
                <w:sz w:val="16"/>
              </w:rPr>
              <w:t> </w:t>
            </w:r>
            <w:r>
              <w:rPr>
                <w:sz w:val="16"/>
              </w:rPr>
              <w:t>na</w:t>
            </w:r>
            <w:r>
              <w:rPr>
                <w:spacing w:val="-3"/>
                <w:sz w:val="16"/>
              </w:rPr>
              <w:t> </w:t>
            </w:r>
            <w:r>
              <w:rPr>
                <w:sz w:val="16"/>
              </w:rPr>
              <w:t>terenu</w:t>
            </w:r>
            <w:r>
              <w:rPr>
                <w:spacing w:val="-5"/>
                <w:sz w:val="16"/>
              </w:rPr>
              <w:t> </w:t>
            </w:r>
            <w:r>
              <w:rPr>
                <w:sz w:val="16"/>
              </w:rPr>
              <w:t>i</w:t>
            </w:r>
            <w:r>
              <w:rPr>
                <w:spacing w:val="-6"/>
                <w:sz w:val="16"/>
              </w:rPr>
              <w:t> </w:t>
            </w:r>
            <w:r>
              <w:rPr>
                <w:sz w:val="16"/>
              </w:rPr>
              <w:t>odvojeni</w:t>
            </w:r>
            <w:r>
              <w:rPr>
                <w:spacing w:val="-5"/>
                <w:sz w:val="16"/>
              </w:rPr>
              <w:t> </w:t>
            </w:r>
            <w:r>
              <w:rPr>
                <w:sz w:val="16"/>
              </w:rPr>
              <w:t>život 3213</w:t>
            </w:r>
            <w:r>
              <w:rPr>
                <w:spacing w:val="40"/>
                <w:sz w:val="16"/>
              </w:rPr>
              <w:t> </w:t>
            </w:r>
            <w:r>
              <w:rPr>
                <w:sz w:val="16"/>
              </w:rPr>
              <w:t>Stručno usavršavanje zaposlenika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p>
            <w:pPr>
              <w:pStyle w:val="TableParagraph"/>
              <w:spacing w:before="76"/>
              <w:rPr>
                <w:b/>
                <w:sz w:val="16"/>
              </w:rPr>
            </w:pPr>
          </w:p>
          <w:p>
            <w:pPr>
              <w:pStyle w:val="TableParagraph"/>
              <w:ind w:right="52"/>
              <w:jc w:val="right"/>
              <w:rPr>
                <w:sz w:val="16"/>
              </w:rPr>
            </w:pPr>
            <w:r>
              <w:rPr>
                <w:spacing w:val="-2"/>
                <w:sz w:val="16"/>
              </w:rPr>
              <w:t>270,00</w:t>
            </w:r>
          </w:p>
          <w:p>
            <w:pPr>
              <w:pStyle w:val="TableParagraph"/>
              <w:spacing w:before="77"/>
              <w:rPr>
                <w:b/>
                <w:sz w:val="16"/>
              </w:rPr>
            </w:pPr>
          </w:p>
          <w:p>
            <w:pPr>
              <w:pStyle w:val="TableParagraph"/>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251"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14" w:hRule="atLeast"/>
        </w:trPr>
        <w:tc>
          <w:tcPr>
            <w:tcW w:w="5994" w:type="dxa"/>
            <w:tcBorders>
              <w:left w:val="single" w:sz="8" w:space="0" w:color="000000"/>
              <w:bottom w:val="single" w:sz="24" w:space="0" w:color="FFFFFF"/>
            </w:tcBorders>
            <w:shd w:val="clear" w:color="auto" w:fill="BFBFBF"/>
          </w:tcPr>
          <w:p>
            <w:pPr>
              <w:pStyle w:val="TableParagraph"/>
              <w:tabs>
                <w:tab w:pos="880" w:val="left" w:leader="none"/>
              </w:tabs>
              <w:spacing w:before="28"/>
              <w:ind w:left="131"/>
              <w:rPr>
                <w:b/>
                <w:sz w:val="16"/>
              </w:rPr>
            </w:pPr>
            <w:r>
              <w:rPr>
                <w:b/>
                <w:spacing w:val="-2"/>
                <w:sz w:val="16"/>
              </w:rPr>
              <w:t>R.131</w:t>
            </w:r>
            <w:r>
              <w:rPr>
                <w:b/>
                <w:sz w:val="16"/>
              </w:rPr>
              <w:tab/>
              <w:t>UPRAVNI</w:t>
            </w:r>
            <w:r>
              <w:rPr>
                <w:b/>
                <w:spacing w:val="-4"/>
                <w:sz w:val="16"/>
              </w:rPr>
              <w:t> </w:t>
            </w:r>
            <w:r>
              <w:rPr>
                <w:b/>
                <w:sz w:val="16"/>
              </w:rPr>
              <w:t>ODJEL</w:t>
            </w:r>
            <w:r>
              <w:rPr>
                <w:b/>
                <w:spacing w:val="-5"/>
                <w:sz w:val="16"/>
              </w:rPr>
              <w:t> </w:t>
            </w:r>
            <w:r>
              <w:rPr>
                <w:b/>
                <w:sz w:val="16"/>
              </w:rPr>
              <w:t>ZA</w:t>
            </w:r>
            <w:r>
              <w:rPr>
                <w:b/>
                <w:spacing w:val="-3"/>
                <w:sz w:val="16"/>
              </w:rPr>
              <w:t> </w:t>
            </w:r>
            <w:r>
              <w:rPr>
                <w:b/>
                <w:spacing w:val="-2"/>
                <w:sz w:val="16"/>
              </w:rPr>
              <w:t>GOSPODARSTVO</w:t>
            </w:r>
          </w:p>
        </w:tc>
        <w:tc>
          <w:tcPr>
            <w:tcW w:w="1448" w:type="dxa"/>
            <w:tcBorders>
              <w:bottom w:val="single" w:sz="24" w:space="0" w:color="FFFFFF"/>
            </w:tcBorders>
            <w:shd w:val="clear" w:color="auto" w:fill="BFBFBF"/>
          </w:tcPr>
          <w:p>
            <w:pPr>
              <w:pStyle w:val="TableParagraph"/>
              <w:spacing w:before="103"/>
              <w:ind w:right="44"/>
              <w:jc w:val="right"/>
              <w:rPr>
                <w:sz w:val="16"/>
              </w:rPr>
            </w:pPr>
            <w:r>
              <w:rPr>
                <w:spacing w:val="-2"/>
                <w:sz w:val="16"/>
              </w:rPr>
              <w:t>3.350.256,00</w:t>
            </w:r>
          </w:p>
        </w:tc>
        <w:tc>
          <w:tcPr>
            <w:tcW w:w="1461" w:type="dxa"/>
            <w:tcBorders>
              <w:bottom w:val="single" w:sz="24" w:space="0" w:color="FFFFFF"/>
            </w:tcBorders>
            <w:shd w:val="clear" w:color="auto" w:fill="BFBFBF"/>
          </w:tcPr>
          <w:p>
            <w:pPr>
              <w:pStyle w:val="TableParagraph"/>
              <w:spacing w:before="117"/>
              <w:ind w:right="94"/>
              <w:jc w:val="right"/>
              <w:rPr>
                <w:sz w:val="16"/>
              </w:rPr>
            </w:pPr>
            <w:r>
              <w:rPr>
                <w:spacing w:val="-2"/>
                <w:sz w:val="16"/>
              </w:rPr>
              <w:t>3.350.256,00</w:t>
            </w:r>
          </w:p>
        </w:tc>
        <w:tc>
          <w:tcPr>
            <w:tcW w:w="1559" w:type="dxa"/>
            <w:tcBorders>
              <w:bottom w:val="single" w:sz="24" w:space="0" w:color="FFFFFF"/>
            </w:tcBorders>
            <w:shd w:val="clear" w:color="auto" w:fill="BFBFBF"/>
          </w:tcPr>
          <w:p>
            <w:pPr>
              <w:pStyle w:val="TableParagraph"/>
              <w:spacing w:before="103"/>
              <w:ind w:right="55"/>
              <w:jc w:val="right"/>
              <w:rPr>
                <w:sz w:val="16"/>
              </w:rPr>
            </w:pPr>
            <w:r>
              <w:rPr>
                <w:spacing w:val="-2"/>
                <w:sz w:val="16"/>
              </w:rPr>
              <w:t>1.019.840,71</w:t>
            </w:r>
          </w:p>
        </w:tc>
        <w:tc>
          <w:tcPr>
            <w:tcW w:w="755" w:type="dxa"/>
            <w:tcBorders>
              <w:bottom w:val="single" w:sz="24" w:space="0" w:color="FFFFFF"/>
              <w:right w:val="single" w:sz="8" w:space="0" w:color="000000"/>
            </w:tcBorders>
            <w:shd w:val="clear" w:color="auto" w:fill="BFBFBF"/>
          </w:tcPr>
          <w:p>
            <w:pPr>
              <w:pStyle w:val="TableParagraph"/>
              <w:spacing w:before="103"/>
              <w:ind w:right="-15"/>
              <w:jc w:val="right"/>
              <w:rPr>
                <w:sz w:val="16"/>
              </w:rPr>
            </w:pPr>
            <w:r>
              <w:rPr>
                <w:spacing w:val="-2"/>
                <w:sz w:val="16"/>
              </w:rPr>
              <w:t>30,44</w:t>
            </w:r>
          </w:p>
        </w:tc>
      </w:tr>
      <w:tr>
        <w:trPr>
          <w:trHeight w:val="705" w:hRule="atLeast"/>
        </w:trPr>
        <w:tc>
          <w:tcPr>
            <w:tcW w:w="5994" w:type="dxa"/>
            <w:tcBorders>
              <w:top w:val="single" w:sz="24" w:space="0" w:color="FFFFFF"/>
              <w:left w:val="single" w:sz="8" w:space="0" w:color="000000"/>
            </w:tcBorders>
            <w:shd w:val="clear" w:color="auto" w:fill="BFBFBF"/>
          </w:tcPr>
          <w:p>
            <w:pPr>
              <w:pStyle w:val="TableParagraph"/>
              <w:tabs>
                <w:tab w:pos="985" w:val="left" w:leader="none"/>
              </w:tabs>
              <w:spacing w:line="237" w:lineRule="auto" w:before="121"/>
              <w:ind w:left="985" w:right="158" w:hanging="900"/>
              <w:rPr>
                <w:b/>
                <w:sz w:val="16"/>
              </w:rPr>
            </w:pPr>
            <w:r>
              <w:rPr>
                <w:b/>
                <w:spacing w:val="-2"/>
                <w:sz w:val="16"/>
              </w:rPr>
              <w:t>R.131.1</w:t>
            </w:r>
            <w:r>
              <w:rPr>
                <w:b/>
                <w:sz w:val="16"/>
              </w:rPr>
              <w:tab/>
              <w:t>Glava</w:t>
            </w:r>
            <w:r>
              <w:rPr>
                <w:b/>
                <w:spacing w:val="-14"/>
                <w:sz w:val="16"/>
              </w:rPr>
              <w:t> </w:t>
            </w:r>
            <w:r>
              <w:rPr>
                <w:b/>
                <w:sz w:val="16"/>
              </w:rPr>
              <w:t>1:</w:t>
            </w:r>
            <w:r>
              <w:rPr>
                <w:b/>
                <w:spacing w:val="-7"/>
                <w:sz w:val="16"/>
              </w:rPr>
              <w:t> </w:t>
            </w:r>
            <w:r>
              <w:rPr>
                <w:b/>
                <w:sz w:val="16"/>
              </w:rPr>
              <w:t>GOSPODARSTVO,</w:t>
            </w:r>
            <w:r>
              <w:rPr>
                <w:b/>
                <w:spacing w:val="-4"/>
                <w:sz w:val="16"/>
              </w:rPr>
              <w:t> </w:t>
            </w:r>
            <w:r>
              <w:rPr>
                <w:b/>
                <w:sz w:val="16"/>
              </w:rPr>
              <w:t>RAZVOJ</w:t>
            </w:r>
            <w:r>
              <w:rPr>
                <w:b/>
                <w:spacing w:val="-7"/>
                <w:sz w:val="16"/>
              </w:rPr>
              <w:t> </w:t>
            </w:r>
            <w:r>
              <w:rPr>
                <w:b/>
                <w:sz w:val="16"/>
              </w:rPr>
              <w:t>PODUZETNIŠTVA</w:t>
            </w:r>
            <w:r>
              <w:rPr>
                <w:b/>
                <w:spacing w:val="-7"/>
                <w:sz w:val="16"/>
              </w:rPr>
              <w:t> </w:t>
            </w:r>
            <w:r>
              <w:rPr>
                <w:b/>
                <w:sz w:val="16"/>
              </w:rPr>
              <w:t>I </w:t>
            </w:r>
            <w:r>
              <w:rPr>
                <w:b/>
                <w:spacing w:val="-2"/>
                <w:sz w:val="16"/>
              </w:rPr>
              <w:t>POLJOPRIVREDE</w:t>
            </w:r>
          </w:p>
          <w:p>
            <w:pPr>
              <w:pStyle w:val="TableParagraph"/>
              <w:spacing w:line="179" w:lineRule="exact"/>
              <w:ind w:left="985"/>
              <w:rPr>
                <w:b/>
                <w:sz w:val="16"/>
              </w:rPr>
            </w:pPr>
            <w:r>
              <w:rPr>
                <w:b/>
                <w:sz w:val="16"/>
              </w:rPr>
              <w:t>Izvori:</w:t>
            </w:r>
            <w:r>
              <w:rPr>
                <w:b/>
                <w:spacing w:val="-13"/>
                <w:sz w:val="16"/>
              </w:rPr>
              <w:t> </w:t>
            </w:r>
            <w:r>
              <w:rPr>
                <w:b/>
                <w:spacing w:val="-5"/>
                <w:sz w:val="16"/>
              </w:rPr>
              <w:t>43;</w:t>
            </w:r>
          </w:p>
        </w:tc>
        <w:tc>
          <w:tcPr>
            <w:tcW w:w="1448" w:type="dxa"/>
            <w:tcBorders>
              <w:top w:val="single" w:sz="24" w:space="0" w:color="FFFFFF"/>
            </w:tcBorders>
            <w:shd w:val="clear" w:color="auto" w:fill="BFBFBF"/>
          </w:tcPr>
          <w:p>
            <w:pPr>
              <w:pStyle w:val="TableParagraph"/>
              <w:spacing w:before="134"/>
              <w:ind w:right="44"/>
              <w:jc w:val="right"/>
              <w:rPr>
                <w:sz w:val="16"/>
              </w:rPr>
            </w:pPr>
            <w:r>
              <w:rPr>
                <w:spacing w:val="-2"/>
                <w:sz w:val="16"/>
              </w:rPr>
              <w:t>1.866.390,00</w:t>
            </w:r>
          </w:p>
        </w:tc>
        <w:tc>
          <w:tcPr>
            <w:tcW w:w="1461" w:type="dxa"/>
            <w:tcBorders>
              <w:top w:val="single" w:sz="24" w:space="0" w:color="FFFFFF"/>
            </w:tcBorders>
            <w:shd w:val="clear" w:color="auto" w:fill="BFBFBF"/>
          </w:tcPr>
          <w:p>
            <w:pPr>
              <w:pStyle w:val="TableParagraph"/>
              <w:spacing w:before="134"/>
              <w:ind w:right="94"/>
              <w:jc w:val="right"/>
              <w:rPr>
                <w:sz w:val="16"/>
              </w:rPr>
            </w:pPr>
            <w:r>
              <w:rPr>
                <w:spacing w:val="-2"/>
                <w:sz w:val="16"/>
              </w:rPr>
              <w:t>1.866.390,00</w:t>
            </w:r>
          </w:p>
        </w:tc>
        <w:tc>
          <w:tcPr>
            <w:tcW w:w="1559" w:type="dxa"/>
            <w:tcBorders>
              <w:top w:val="single" w:sz="24" w:space="0" w:color="FFFFFF"/>
            </w:tcBorders>
            <w:shd w:val="clear" w:color="auto" w:fill="BFBFBF"/>
          </w:tcPr>
          <w:p>
            <w:pPr>
              <w:pStyle w:val="TableParagraph"/>
              <w:spacing w:before="134"/>
              <w:ind w:right="62"/>
              <w:jc w:val="right"/>
              <w:rPr>
                <w:sz w:val="16"/>
              </w:rPr>
            </w:pPr>
            <w:r>
              <w:rPr>
                <w:spacing w:val="-2"/>
                <w:sz w:val="16"/>
              </w:rPr>
              <w:t>416.853,45</w:t>
            </w:r>
          </w:p>
        </w:tc>
        <w:tc>
          <w:tcPr>
            <w:tcW w:w="755" w:type="dxa"/>
            <w:tcBorders>
              <w:top w:val="single" w:sz="24" w:space="0" w:color="FFFFFF"/>
              <w:right w:val="single" w:sz="8" w:space="0" w:color="000000"/>
            </w:tcBorders>
            <w:shd w:val="clear" w:color="auto" w:fill="BFBFBF"/>
          </w:tcPr>
          <w:p>
            <w:pPr>
              <w:pStyle w:val="TableParagraph"/>
              <w:spacing w:before="151"/>
              <w:ind w:right="-29"/>
              <w:jc w:val="right"/>
              <w:rPr>
                <w:sz w:val="16"/>
              </w:rPr>
            </w:pPr>
            <w:r>
              <w:rPr>
                <w:spacing w:val="-2"/>
                <w:sz w:val="16"/>
              </w:rPr>
              <w:t>22.33</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1.866.390,00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1.866.390,00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416.853,45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6"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40" w:lineRule="atLeast" w:before="91"/>
              <w:ind w:left="160" w:right="2486" w:hanging="29"/>
              <w:rPr>
                <w:b/>
                <w:sz w:val="16"/>
              </w:rPr>
            </w:pPr>
            <w:r>
              <w:rPr>
                <w:b/>
                <w:spacing w:val="-2"/>
                <w:position w:val="3"/>
                <w:sz w:val="16"/>
              </w:rPr>
              <w:t>R.131.1.1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w:t>
            </w:r>
            <w:r>
              <w:rPr>
                <w:b/>
                <w:spacing w:val="-2"/>
                <w:sz w:val="16"/>
              </w:rPr>
              <w:t>Izvori:</w:t>
            </w:r>
          </w:p>
          <w:p>
            <w:pPr>
              <w:pStyle w:val="TableParagraph"/>
              <w:spacing w:line="126" w:lineRule="exact"/>
              <w:ind w:left="160"/>
              <w:rPr>
                <w:b/>
                <w:sz w:val="16"/>
              </w:rPr>
            </w:pPr>
            <w:r>
              <w:rPr>
                <w:b/>
                <w:spacing w:val="-2"/>
                <w:sz w:val="16"/>
              </w:rPr>
              <w:t>11,43,52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582.328,00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582.328,00</w:t>
            </w:r>
          </w:p>
        </w:tc>
        <w:tc>
          <w:tcPr>
            <w:tcW w:w="1559" w:type="dxa"/>
            <w:tcBorders>
              <w:bottom w:val="single" w:sz="36" w:space="0" w:color="FFFFFF"/>
            </w:tcBorders>
            <w:shd w:val="clear" w:color="auto" w:fill="DBDBDB"/>
          </w:tcPr>
          <w:p>
            <w:pPr>
              <w:pStyle w:val="TableParagraph"/>
              <w:spacing w:before="105"/>
              <w:ind w:right="64"/>
              <w:jc w:val="right"/>
              <w:rPr>
                <w:sz w:val="16"/>
              </w:rPr>
            </w:pPr>
            <w:r>
              <w:rPr>
                <w:spacing w:val="-2"/>
                <w:sz w:val="16"/>
              </w:rPr>
              <w:t>172.432,10</w:t>
            </w:r>
          </w:p>
        </w:tc>
        <w:tc>
          <w:tcPr>
            <w:tcW w:w="755" w:type="dxa"/>
            <w:tcBorders>
              <w:bottom w:val="single" w:sz="36" w:space="0" w:color="FFFFFF"/>
              <w:right w:val="single" w:sz="8" w:space="0" w:color="000000"/>
            </w:tcBorders>
            <w:shd w:val="clear" w:color="auto" w:fill="DBDBDB"/>
          </w:tcPr>
          <w:p>
            <w:pPr>
              <w:pStyle w:val="TableParagraph"/>
              <w:spacing w:before="105"/>
              <w:ind w:right="4"/>
              <w:jc w:val="right"/>
              <w:rPr>
                <w:sz w:val="16"/>
              </w:rPr>
            </w:pPr>
            <w:r>
              <w:rPr>
                <w:spacing w:val="-2"/>
                <w:sz w:val="16"/>
              </w:rPr>
              <w:t>29.61</w:t>
            </w:r>
          </w:p>
        </w:tc>
      </w:tr>
      <w:tr>
        <w:trPr>
          <w:trHeight w:val="592"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R.131.1.1.1</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top w:val="single" w:sz="36" w:space="0" w:color="FFFFFF"/>
              <w:bottom w:val="single" w:sz="24" w:space="0" w:color="FFFFFF"/>
            </w:tcBorders>
            <w:shd w:val="clear" w:color="auto" w:fill="E2E2E2"/>
          </w:tcPr>
          <w:p>
            <w:pPr>
              <w:pStyle w:val="TableParagraph"/>
              <w:spacing w:before="85"/>
              <w:ind w:right="44"/>
              <w:jc w:val="right"/>
              <w:rPr>
                <w:sz w:val="16"/>
              </w:rPr>
            </w:pPr>
            <w:r>
              <w:rPr>
                <w:spacing w:val="-2"/>
                <w:sz w:val="16"/>
              </w:rPr>
              <w:t>428.000,00</w:t>
            </w:r>
          </w:p>
        </w:tc>
        <w:tc>
          <w:tcPr>
            <w:tcW w:w="1461" w:type="dxa"/>
            <w:tcBorders>
              <w:top w:val="single" w:sz="36" w:space="0" w:color="FFFFFF"/>
              <w:bottom w:val="single" w:sz="24" w:space="0" w:color="FFFFFF"/>
            </w:tcBorders>
            <w:shd w:val="clear" w:color="auto" w:fill="E2E2E2"/>
          </w:tcPr>
          <w:p>
            <w:pPr>
              <w:pStyle w:val="TableParagraph"/>
              <w:spacing w:before="71"/>
              <w:ind w:right="96"/>
              <w:jc w:val="right"/>
              <w:rPr>
                <w:sz w:val="16"/>
              </w:rPr>
            </w:pPr>
            <w:r>
              <w:rPr>
                <w:spacing w:val="-2"/>
                <w:sz w:val="16"/>
              </w:rPr>
              <w:t>428.000,00</w:t>
            </w:r>
          </w:p>
        </w:tc>
        <w:tc>
          <w:tcPr>
            <w:tcW w:w="1559" w:type="dxa"/>
            <w:tcBorders>
              <w:top w:val="single" w:sz="36" w:space="0" w:color="FFFFFF"/>
              <w:bottom w:val="single" w:sz="24" w:space="0" w:color="FFFFFF"/>
            </w:tcBorders>
            <w:shd w:val="clear" w:color="auto" w:fill="E2E2E2"/>
          </w:tcPr>
          <w:p>
            <w:pPr>
              <w:pStyle w:val="TableParagraph"/>
              <w:spacing w:before="85"/>
              <w:ind w:right="64"/>
              <w:jc w:val="right"/>
              <w:rPr>
                <w:sz w:val="16"/>
              </w:rPr>
            </w:pPr>
            <w:r>
              <w:rPr>
                <w:spacing w:val="-2"/>
                <w:sz w:val="16"/>
              </w:rPr>
              <w:t>149.866,22</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5"/>
              <w:ind w:right="27"/>
              <w:jc w:val="right"/>
              <w:rPr>
                <w:sz w:val="16"/>
              </w:rPr>
            </w:pPr>
            <w:r>
              <w:rPr>
                <w:spacing w:val="-2"/>
                <w:sz w:val="16"/>
              </w:rPr>
              <w:t>35,02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28.000,00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28.000,00</w:t>
            </w:r>
          </w:p>
        </w:tc>
        <w:tc>
          <w:tcPr>
            <w:tcW w:w="1559" w:type="dxa"/>
            <w:tcBorders>
              <w:top w:val="single" w:sz="24" w:space="0" w:color="FFFFFF"/>
              <w:bottom w:val="single" w:sz="24" w:space="0" w:color="FFFFFF"/>
            </w:tcBorders>
            <w:shd w:val="clear" w:color="auto" w:fill="DFDFDF"/>
          </w:tcPr>
          <w:p>
            <w:pPr>
              <w:pStyle w:val="TableParagraph"/>
              <w:spacing w:before="72"/>
              <w:ind w:right="64"/>
              <w:jc w:val="right"/>
              <w:rPr>
                <w:sz w:val="16"/>
              </w:rPr>
            </w:pPr>
            <w:r>
              <w:rPr>
                <w:spacing w:val="-2"/>
                <w:sz w:val="16"/>
              </w:rPr>
              <w:t>7.324,46</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ind w:right="1"/>
              <w:jc w:val="right"/>
              <w:rPr>
                <w:sz w:val="16"/>
              </w:rPr>
            </w:pPr>
            <w:r>
              <w:rPr>
                <w:spacing w:val="-2"/>
                <w:sz w:val="16"/>
              </w:rPr>
              <w:t>26.16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6.662,50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6.662,50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661,96</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661,96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6"/>
              <w:ind w:right="44"/>
              <w:jc w:val="right"/>
              <w:rPr>
                <w:sz w:val="16"/>
              </w:rPr>
            </w:pPr>
            <w:r>
              <w:rPr>
                <w:spacing w:val="-2"/>
                <w:sz w:val="16"/>
              </w:rPr>
              <w:t>400.000,00</w:t>
            </w:r>
          </w:p>
        </w:tc>
        <w:tc>
          <w:tcPr>
            <w:tcW w:w="1461" w:type="dxa"/>
            <w:tcBorders>
              <w:bottom w:val="single" w:sz="24" w:space="0" w:color="FFFFFF"/>
            </w:tcBorders>
            <w:shd w:val="clear" w:color="auto" w:fill="DFDFDF"/>
          </w:tcPr>
          <w:p>
            <w:pPr>
              <w:pStyle w:val="TableParagraph"/>
              <w:spacing w:before="76"/>
              <w:ind w:right="65"/>
              <w:jc w:val="right"/>
              <w:rPr>
                <w:sz w:val="16"/>
              </w:rPr>
            </w:pPr>
            <w:r>
              <w:rPr>
                <w:spacing w:val="-2"/>
                <w:sz w:val="16"/>
              </w:rPr>
              <w:t>400.000,00</w:t>
            </w:r>
          </w:p>
        </w:tc>
        <w:tc>
          <w:tcPr>
            <w:tcW w:w="1559" w:type="dxa"/>
            <w:tcBorders>
              <w:bottom w:val="single" w:sz="24" w:space="0" w:color="FFFFFF"/>
            </w:tcBorders>
            <w:shd w:val="clear" w:color="auto" w:fill="DFDFDF"/>
          </w:tcPr>
          <w:p>
            <w:pPr>
              <w:pStyle w:val="TableParagraph"/>
              <w:spacing w:before="76"/>
              <w:ind w:right="67"/>
              <w:jc w:val="right"/>
              <w:rPr>
                <w:sz w:val="16"/>
              </w:rPr>
            </w:pPr>
            <w:r>
              <w:rPr>
                <w:spacing w:val="-2"/>
                <w:sz w:val="16"/>
              </w:rPr>
              <w:t>142.541,76</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35.64</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142.541,76</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7"/>
              <w:jc w:val="right"/>
              <w:rPr>
                <w:sz w:val="16"/>
              </w:rPr>
            </w:pPr>
            <w:r>
              <w:rPr>
                <w:spacing w:val="-2"/>
                <w:sz w:val="16"/>
              </w:rPr>
              <w:t>142.541,76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R.131.1.1.2</w:t>
            </w:r>
            <w:r>
              <w:rPr>
                <w:sz w:val="16"/>
              </w:rPr>
              <w:tab/>
              <w:t>Aktivnost:</w:t>
            </w:r>
            <w:r>
              <w:rPr>
                <w:spacing w:val="-14"/>
                <w:sz w:val="16"/>
              </w:rPr>
              <w:t> </w:t>
            </w:r>
            <w:r>
              <w:rPr>
                <w:sz w:val="16"/>
              </w:rPr>
              <w:t>Promidžba,</w:t>
            </w:r>
            <w:r>
              <w:rPr>
                <w:spacing w:val="-14"/>
                <w:sz w:val="16"/>
              </w:rPr>
              <w:t> </w:t>
            </w:r>
            <w:r>
              <w:rPr>
                <w:sz w:val="16"/>
              </w:rPr>
              <w:t>informiranje,</w:t>
            </w:r>
            <w:r>
              <w:rPr>
                <w:spacing w:val="-13"/>
                <w:sz w:val="16"/>
              </w:rPr>
              <w:t> </w:t>
            </w:r>
            <w:r>
              <w:rPr>
                <w:spacing w:val="-2"/>
                <w:sz w:val="16"/>
              </w:rPr>
              <w:t>sajmovi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12.500,00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12.500,00</w:t>
            </w:r>
          </w:p>
        </w:tc>
        <w:tc>
          <w:tcPr>
            <w:tcW w:w="1559" w:type="dxa"/>
            <w:tcBorders>
              <w:bottom w:val="single" w:sz="24" w:space="0" w:color="FFFFFF"/>
            </w:tcBorders>
            <w:shd w:val="clear" w:color="auto" w:fill="E2E2E2"/>
          </w:tcPr>
          <w:p>
            <w:pPr>
              <w:pStyle w:val="TableParagraph"/>
              <w:spacing w:before="88"/>
              <w:ind w:right="55"/>
              <w:jc w:val="right"/>
              <w:rPr>
                <w:sz w:val="16"/>
              </w:rPr>
            </w:pPr>
            <w:r>
              <w:rPr>
                <w:spacing w:val="-2"/>
                <w:sz w:val="16"/>
              </w:rPr>
              <w:t>91,31</w:t>
            </w:r>
          </w:p>
        </w:tc>
        <w:tc>
          <w:tcPr>
            <w:tcW w:w="755" w:type="dxa"/>
            <w:tcBorders>
              <w:bottom w:val="single" w:sz="24" w:space="0" w:color="FFFFFF"/>
              <w:right w:val="single" w:sz="8" w:space="0" w:color="000000"/>
            </w:tcBorders>
            <w:shd w:val="clear" w:color="auto" w:fill="E2E2E2"/>
          </w:tcPr>
          <w:p>
            <w:pPr>
              <w:pStyle w:val="TableParagraph"/>
              <w:spacing w:before="88"/>
              <w:ind w:right="25"/>
              <w:jc w:val="right"/>
              <w:rPr>
                <w:sz w:val="16"/>
              </w:rPr>
            </w:pPr>
            <w:r>
              <w:rPr>
                <w:spacing w:val="-4"/>
                <w:sz w:val="16"/>
              </w:rPr>
              <w:t>0,73</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12.500,00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12.500,00</w:t>
            </w:r>
          </w:p>
        </w:tc>
        <w:tc>
          <w:tcPr>
            <w:tcW w:w="1559" w:type="dxa"/>
            <w:tcBorders>
              <w:top w:val="single" w:sz="24" w:space="0" w:color="FFFFFF"/>
              <w:bottom w:val="single" w:sz="24" w:space="0" w:color="FFFFFF"/>
            </w:tcBorders>
            <w:shd w:val="clear" w:color="auto" w:fill="DFDFDF"/>
          </w:tcPr>
          <w:p>
            <w:pPr>
              <w:pStyle w:val="TableParagraph"/>
              <w:spacing w:before="69"/>
              <w:ind w:right="54"/>
              <w:jc w:val="right"/>
              <w:rPr>
                <w:sz w:val="16"/>
              </w:rPr>
            </w:pPr>
            <w:r>
              <w:rPr>
                <w:spacing w:val="-2"/>
                <w:sz w:val="16"/>
              </w:rPr>
              <w:t>91,31</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4"/>
                <w:sz w:val="16"/>
              </w:rPr>
              <w:t>0.73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974"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p>
            <w:pPr>
              <w:pStyle w:val="TableParagraph"/>
              <w:spacing w:before="74"/>
              <w:rPr>
                <w:b/>
                <w:sz w:val="16"/>
              </w:rPr>
            </w:pPr>
          </w:p>
          <w:p>
            <w:pPr>
              <w:pStyle w:val="TableParagraph"/>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p>
            <w:pPr>
              <w:pStyle w:val="TableParagraph"/>
              <w:spacing w:before="74"/>
              <w:rPr>
                <w:b/>
                <w:sz w:val="16"/>
              </w:rPr>
            </w:pPr>
          </w:p>
          <w:p>
            <w:pPr>
              <w:pStyle w:val="TableParagraph"/>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2"/>
              <w:jc w:val="right"/>
              <w:rPr>
                <w:sz w:val="16"/>
              </w:rPr>
            </w:pPr>
            <w:r>
              <w:rPr>
                <w:spacing w:val="-2"/>
                <w:sz w:val="16"/>
              </w:rPr>
              <w:t>91,31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5"/>
              <w:jc w:val="right"/>
              <w:rPr>
                <w:sz w:val="16"/>
              </w:rPr>
            </w:pPr>
            <w:r>
              <w:rPr>
                <w:spacing w:val="-2"/>
                <w:sz w:val="16"/>
              </w:rPr>
              <w:t>91,31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R.131.1.1.3</w:t>
            </w:r>
            <w:r>
              <w:rPr>
                <w:sz w:val="16"/>
              </w:rPr>
              <w:tab/>
              <w:t>Aktivnost:</w:t>
            </w:r>
            <w:r>
              <w:rPr>
                <w:spacing w:val="-6"/>
                <w:sz w:val="16"/>
              </w:rPr>
              <w:t> </w:t>
            </w:r>
            <w:r>
              <w:rPr>
                <w:sz w:val="16"/>
              </w:rPr>
              <w:t>Provođenje</w:t>
            </w:r>
            <w:r>
              <w:rPr>
                <w:spacing w:val="-4"/>
                <w:sz w:val="16"/>
              </w:rPr>
              <w:t> </w:t>
            </w:r>
            <w:r>
              <w:rPr>
                <w:sz w:val="16"/>
              </w:rPr>
              <w:t>mjera</w:t>
            </w:r>
            <w:r>
              <w:rPr>
                <w:spacing w:val="-4"/>
                <w:sz w:val="16"/>
              </w:rPr>
              <w:t> </w:t>
            </w:r>
            <w:r>
              <w:rPr>
                <w:sz w:val="16"/>
              </w:rPr>
              <w:t>zaštite</w:t>
            </w:r>
            <w:r>
              <w:rPr>
                <w:spacing w:val="-6"/>
                <w:sz w:val="16"/>
              </w:rPr>
              <w:t> </w:t>
            </w:r>
            <w:r>
              <w:rPr>
                <w:spacing w:val="-2"/>
                <w:sz w:val="16"/>
              </w:rPr>
              <w:t>potrošača</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1.328,00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1.328,00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1.328,00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1.328,00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3239</w:t>
            </w:r>
            <w:r>
              <w:rPr>
                <w:spacing w:val="57"/>
                <w:sz w:val="16"/>
              </w:rPr>
              <w:t> </w:t>
            </w:r>
            <w:r>
              <w:rPr>
                <w:sz w:val="16"/>
              </w:rPr>
              <w:t>Ostale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before="60"/>
              <w:ind w:left="131"/>
              <w:rPr>
                <w:sz w:val="16"/>
              </w:rPr>
            </w:pPr>
            <w:r>
              <w:rPr>
                <w:spacing w:val="-2"/>
                <w:sz w:val="16"/>
              </w:rPr>
              <w:t>R.131.1.1.4</w:t>
            </w:r>
            <w:r>
              <w:rPr>
                <w:sz w:val="16"/>
              </w:rPr>
              <w:tab/>
              <w:t>Aktivnost:</w:t>
            </w:r>
            <w:r>
              <w:rPr>
                <w:spacing w:val="-4"/>
                <w:sz w:val="16"/>
              </w:rPr>
              <w:t> </w:t>
            </w:r>
            <w:r>
              <w:rPr>
                <w:sz w:val="16"/>
              </w:rPr>
              <w:t>Poslovno</w:t>
            </w:r>
            <w:r>
              <w:rPr>
                <w:spacing w:val="-13"/>
                <w:sz w:val="16"/>
              </w:rPr>
              <w:t> </w:t>
            </w:r>
            <w:r>
              <w:rPr>
                <w:sz w:val="16"/>
              </w:rPr>
              <w:t>-</w:t>
            </w:r>
            <w:r>
              <w:rPr>
                <w:spacing w:val="-2"/>
                <w:sz w:val="16"/>
              </w:rPr>
              <w:t> </w:t>
            </w:r>
            <w:r>
              <w:rPr>
                <w:sz w:val="16"/>
              </w:rPr>
              <w:t>inovacijski</w:t>
            </w:r>
            <w:r>
              <w:rPr>
                <w:spacing w:val="-10"/>
                <w:sz w:val="16"/>
              </w:rPr>
              <w:t> </w:t>
            </w:r>
            <w:r>
              <w:rPr>
                <w:sz w:val="16"/>
              </w:rPr>
              <w:t>centar</w:t>
            </w:r>
            <w:r>
              <w:rPr>
                <w:spacing w:val="-8"/>
                <w:sz w:val="16"/>
              </w:rPr>
              <w:t> </w:t>
            </w:r>
            <w:r>
              <w:rPr>
                <w:sz w:val="16"/>
              </w:rPr>
              <w:t>BIC</w:t>
            </w:r>
            <w:r>
              <w:rPr>
                <w:spacing w:val="-8"/>
                <w:sz w:val="16"/>
              </w:rPr>
              <w:t> </w:t>
            </w:r>
            <w:r>
              <w:rPr>
                <w:spacing w:val="-2"/>
                <w:sz w:val="16"/>
              </w:rPr>
              <w:t>Vukovar</w:t>
            </w:r>
          </w:p>
        </w:tc>
        <w:tc>
          <w:tcPr>
            <w:tcW w:w="1448" w:type="dxa"/>
            <w:shd w:val="clear" w:color="auto" w:fill="E2E2E2"/>
          </w:tcPr>
          <w:p>
            <w:pPr>
              <w:pStyle w:val="TableParagraph"/>
              <w:spacing w:before="88"/>
              <w:ind w:right="42"/>
              <w:jc w:val="right"/>
              <w:rPr>
                <w:sz w:val="16"/>
              </w:rPr>
            </w:pPr>
            <w:r>
              <w:rPr>
                <w:spacing w:val="-2"/>
                <w:sz w:val="16"/>
              </w:rPr>
              <w:t>19.300,00</w:t>
            </w:r>
          </w:p>
        </w:tc>
        <w:tc>
          <w:tcPr>
            <w:tcW w:w="1461" w:type="dxa"/>
            <w:shd w:val="clear" w:color="auto" w:fill="E2E2E2"/>
          </w:tcPr>
          <w:p>
            <w:pPr>
              <w:pStyle w:val="TableParagraph"/>
              <w:spacing w:before="74"/>
              <w:ind w:right="94"/>
              <w:jc w:val="right"/>
              <w:rPr>
                <w:sz w:val="16"/>
              </w:rPr>
            </w:pPr>
            <w:r>
              <w:rPr>
                <w:spacing w:val="-2"/>
                <w:sz w:val="16"/>
              </w:rPr>
              <w:t>19.300,00</w:t>
            </w:r>
          </w:p>
        </w:tc>
        <w:tc>
          <w:tcPr>
            <w:tcW w:w="1559" w:type="dxa"/>
            <w:shd w:val="clear" w:color="auto" w:fill="E2E2E2"/>
          </w:tcPr>
          <w:p>
            <w:pPr>
              <w:pStyle w:val="TableParagraph"/>
              <w:spacing w:before="88"/>
              <w:ind w:right="62"/>
              <w:jc w:val="right"/>
              <w:rPr>
                <w:sz w:val="16"/>
              </w:rPr>
            </w:pPr>
            <w:r>
              <w:rPr>
                <w:spacing w:val="-2"/>
                <w:sz w:val="16"/>
              </w:rPr>
              <w:t>7.312,95</w:t>
            </w:r>
          </w:p>
        </w:tc>
        <w:tc>
          <w:tcPr>
            <w:tcW w:w="755" w:type="dxa"/>
            <w:tcBorders>
              <w:right w:val="single" w:sz="8" w:space="0" w:color="000000"/>
            </w:tcBorders>
            <w:shd w:val="clear" w:color="auto" w:fill="E2E2E2"/>
          </w:tcPr>
          <w:p>
            <w:pPr>
              <w:pStyle w:val="TableParagraph"/>
              <w:spacing w:before="88"/>
              <w:ind w:right="27"/>
              <w:jc w:val="right"/>
              <w:rPr>
                <w:sz w:val="16"/>
              </w:rPr>
            </w:pPr>
            <w:r>
              <w:rPr>
                <w:spacing w:val="-2"/>
                <w:sz w:val="16"/>
              </w:rPr>
              <w:t>37,89</w:t>
            </w:r>
          </w:p>
        </w:tc>
      </w:tr>
      <w:tr>
        <w:trPr>
          <w:trHeight w:val="290"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15" w:hRule="atLeast"/>
        </w:trPr>
        <w:tc>
          <w:tcPr>
            <w:tcW w:w="5994" w:type="dxa"/>
            <w:tcBorders>
              <w:top w:val="single" w:sz="12" w:space="0" w:color="000000"/>
              <w:left w:val="single" w:sz="8" w:space="0" w:color="000000"/>
              <w:bottom w:val="single" w:sz="24" w:space="0" w:color="FFFFFF"/>
            </w:tcBorders>
            <w:shd w:val="clear" w:color="auto" w:fill="DFDFDF"/>
          </w:tcPr>
          <w:p>
            <w:pPr>
              <w:pStyle w:val="TableParagraph"/>
              <w:tabs>
                <w:tab w:pos="938" w:val="left" w:leader="none"/>
              </w:tabs>
              <w:spacing w:before="9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12" w:space="0" w:color="000000"/>
              <w:bottom w:val="single" w:sz="24" w:space="0" w:color="FFFFFF"/>
            </w:tcBorders>
            <w:shd w:val="clear" w:color="auto" w:fill="DFDFDF"/>
          </w:tcPr>
          <w:p>
            <w:pPr>
              <w:pStyle w:val="TableParagraph"/>
              <w:spacing w:before="94"/>
              <w:ind w:right="42"/>
              <w:jc w:val="right"/>
              <w:rPr>
                <w:sz w:val="16"/>
              </w:rPr>
            </w:pPr>
            <w:r>
              <w:rPr>
                <w:spacing w:val="-2"/>
                <w:sz w:val="16"/>
              </w:rPr>
              <w:t>19.300,00</w:t>
            </w:r>
          </w:p>
        </w:tc>
        <w:tc>
          <w:tcPr>
            <w:tcW w:w="1461" w:type="dxa"/>
            <w:tcBorders>
              <w:top w:val="single" w:sz="12" w:space="0" w:color="000000"/>
              <w:bottom w:val="single" w:sz="24" w:space="0" w:color="FFFFFF"/>
            </w:tcBorders>
            <w:shd w:val="clear" w:color="auto" w:fill="DFDFDF"/>
          </w:tcPr>
          <w:p>
            <w:pPr>
              <w:pStyle w:val="TableParagraph"/>
              <w:spacing w:before="94"/>
              <w:ind w:right="63"/>
              <w:jc w:val="right"/>
              <w:rPr>
                <w:sz w:val="16"/>
              </w:rPr>
            </w:pPr>
            <w:r>
              <w:rPr>
                <w:spacing w:val="-2"/>
                <w:sz w:val="16"/>
              </w:rPr>
              <w:t>19.300,00</w:t>
            </w:r>
          </w:p>
        </w:tc>
        <w:tc>
          <w:tcPr>
            <w:tcW w:w="1559" w:type="dxa"/>
            <w:tcBorders>
              <w:top w:val="single" w:sz="12" w:space="0" w:color="000000"/>
              <w:bottom w:val="single" w:sz="24" w:space="0" w:color="FFFFFF"/>
            </w:tcBorders>
            <w:shd w:val="clear" w:color="auto" w:fill="DFDFDF"/>
          </w:tcPr>
          <w:p>
            <w:pPr>
              <w:pStyle w:val="TableParagraph"/>
              <w:spacing w:before="94"/>
              <w:ind w:right="62"/>
              <w:jc w:val="right"/>
              <w:rPr>
                <w:sz w:val="16"/>
              </w:rPr>
            </w:pPr>
            <w:r>
              <w:rPr>
                <w:spacing w:val="-2"/>
                <w:sz w:val="16"/>
              </w:rPr>
              <w:t>7.312,95</w:t>
            </w:r>
          </w:p>
        </w:tc>
        <w:tc>
          <w:tcPr>
            <w:tcW w:w="755" w:type="dxa"/>
            <w:tcBorders>
              <w:top w:val="single" w:sz="12" w:space="0" w:color="000000"/>
              <w:bottom w:val="single" w:sz="24" w:space="0" w:color="FFFFFF"/>
              <w:right w:val="single" w:sz="8" w:space="0" w:color="000000"/>
            </w:tcBorders>
            <w:shd w:val="clear" w:color="auto" w:fill="DFDFDF"/>
          </w:tcPr>
          <w:p>
            <w:pPr>
              <w:pStyle w:val="TableParagraph"/>
              <w:spacing w:before="94"/>
              <w:jc w:val="right"/>
              <w:rPr>
                <w:sz w:val="16"/>
              </w:rPr>
            </w:pPr>
            <w:r>
              <w:rPr>
                <w:spacing w:val="-2"/>
                <w:sz w:val="16"/>
              </w:rPr>
              <w:t>37.89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4.695,65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3223</w:t>
            </w:r>
            <w:r>
              <w:rPr>
                <w:spacing w:val="57"/>
                <w:sz w:val="16"/>
              </w:rPr>
              <w:t> </w:t>
            </w:r>
            <w:r>
              <w:rPr>
                <w:spacing w:val="-2"/>
                <w:sz w:val="16"/>
              </w:rPr>
              <w:t>Energija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4.695,65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2.617,30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2.617,30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R.131.1.1.5</w:t>
            </w:r>
            <w:r>
              <w:rPr>
                <w:sz w:val="16"/>
              </w:rPr>
              <w:tab/>
              <w:t>Aktivnost:</w:t>
            </w:r>
            <w:r>
              <w:rPr>
                <w:spacing w:val="-3"/>
                <w:sz w:val="16"/>
              </w:rPr>
              <w:t> </w:t>
            </w:r>
            <w:r>
              <w:rPr>
                <w:sz w:val="16"/>
              </w:rPr>
              <w:t>Provedba</w:t>
            </w:r>
            <w:r>
              <w:rPr>
                <w:spacing w:val="-4"/>
                <w:sz w:val="16"/>
              </w:rPr>
              <w:t> </w:t>
            </w:r>
            <w:r>
              <w:rPr>
                <w:sz w:val="16"/>
              </w:rPr>
              <w:t>zakona</w:t>
            </w:r>
            <w:r>
              <w:rPr>
                <w:spacing w:val="-6"/>
                <w:sz w:val="16"/>
              </w:rPr>
              <w:t> </w:t>
            </w:r>
            <w:r>
              <w:rPr>
                <w:sz w:val="16"/>
              </w:rPr>
              <w:t>u</w:t>
            </w:r>
            <w:r>
              <w:rPr>
                <w:spacing w:val="-4"/>
                <w:sz w:val="16"/>
              </w:rPr>
              <w:t> </w:t>
            </w:r>
            <w:r>
              <w:rPr>
                <w:spacing w:val="-2"/>
                <w:sz w:val="16"/>
              </w:rPr>
              <w:t>poljoprivredi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46.200,00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46.200,00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15.161,62</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32,82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44.200,00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44.200,00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15.161,62</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34.30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15.161,62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1884" w:hRule="atLeast"/>
        </w:trPr>
        <w:tc>
          <w:tcPr>
            <w:tcW w:w="5994" w:type="dxa"/>
            <w:tcBorders>
              <w:left w:val="single" w:sz="8" w:space="0" w:color="000000"/>
              <w:right w:val="single" w:sz="12" w:space="0" w:color="000000"/>
            </w:tcBorders>
          </w:tcPr>
          <w:p>
            <w:pPr>
              <w:pStyle w:val="TableParagraph"/>
              <w:spacing w:line="237" w:lineRule="auto" w:before="92"/>
              <w:ind w:left="1165" w:hanging="526"/>
              <w:rPr>
                <w:sz w:val="16"/>
              </w:rPr>
            </w:pPr>
            <w:r>
              <w:rPr>
                <w:sz w:val="16"/>
              </w:rPr>
              <w:t>3291</w:t>
            </w:r>
            <w:r>
              <w:rPr>
                <w:spacing w:val="40"/>
                <w:sz w:val="16"/>
              </w:rPr>
              <w:t> </w:t>
            </w:r>
            <w:r>
              <w:rPr>
                <w:sz w:val="16"/>
              </w:rPr>
              <w:t>Naknade</w:t>
            </w:r>
            <w:r>
              <w:rPr>
                <w:spacing w:val="-4"/>
                <w:sz w:val="16"/>
              </w:rPr>
              <w:t> </w:t>
            </w:r>
            <w:r>
              <w:rPr>
                <w:sz w:val="16"/>
              </w:rPr>
              <w:t>za</w:t>
            </w:r>
            <w:r>
              <w:rPr>
                <w:spacing w:val="-4"/>
                <w:sz w:val="16"/>
              </w:rPr>
              <w:t> </w:t>
            </w:r>
            <w:r>
              <w:rPr>
                <w:sz w:val="16"/>
              </w:rPr>
              <w:t>rad</w:t>
            </w:r>
            <w:r>
              <w:rPr>
                <w:spacing w:val="-6"/>
                <w:sz w:val="16"/>
              </w:rPr>
              <w:t> </w:t>
            </w:r>
            <w:r>
              <w:rPr>
                <w:sz w:val="16"/>
              </w:rPr>
              <w:t>predstavničkih</w:t>
            </w:r>
            <w:r>
              <w:rPr>
                <w:spacing w:val="-5"/>
                <w:sz w:val="16"/>
              </w:rPr>
              <w:t> </w:t>
            </w:r>
            <w:r>
              <w:rPr>
                <w:sz w:val="16"/>
              </w:rPr>
              <w:t>i</w:t>
            </w:r>
            <w:r>
              <w:rPr>
                <w:spacing w:val="-4"/>
                <w:sz w:val="16"/>
              </w:rPr>
              <w:t> </w:t>
            </w:r>
            <w:r>
              <w:rPr>
                <w:sz w:val="16"/>
              </w:rPr>
              <w:t>izvršnih</w:t>
            </w:r>
            <w:r>
              <w:rPr>
                <w:spacing w:val="-5"/>
                <w:sz w:val="16"/>
              </w:rPr>
              <w:t> </w:t>
            </w:r>
            <w:r>
              <w:rPr>
                <w:sz w:val="16"/>
              </w:rPr>
              <w:t>tijela, povjerenstava i slično</w:t>
            </w:r>
          </w:p>
          <w:p>
            <w:pPr>
              <w:pStyle w:val="TableParagraph"/>
              <w:spacing w:before="87"/>
              <w:ind w:left="640"/>
              <w:rPr>
                <w:sz w:val="16"/>
              </w:rPr>
            </w:pPr>
            <w:r>
              <w:rPr>
                <w:sz w:val="16"/>
              </w:rPr>
              <w:t>3292</w:t>
            </w:r>
            <w:r>
              <w:rPr>
                <w:spacing w:val="58"/>
                <w:sz w:val="16"/>
              </w:rPr>
              <w:t> </w:t>
            </w:r>
            <w:r>
              <w:rPr>
                <w:sz w:val="16"/>
              </w:rPr>
              <w:t>Premije</w:t>
            </w:r>
            <w:r>
              <w:rPr>
                <w:spacing w:val="1"/>
                <w:sz w:val="16"/>
              </w:rPr>
              <w:t> </w:t>
            </w:r>
            <w:r>
              <w:rPr>
                <w:spacing w:val="-2"/>
                <w:sz w:val="16"/>
              </w:rPr>
              <w:t>osiguranja</w:t>
            </w:r>
          </w:p>
          <w:p>
            <w:pPr>
              <w:pStyle w:val="TableParagraph"/>
              <w:spacing w:before="76"/>
              <w:rPr>
                <w:b/>
                <w:sz w:val="16"/>
              </w:rPr>
            </w:pPr>
          </w:p>
          <w:p>
            <w:pPr>
              <w:pStyle w:val="TableParagraph"/>
              <w:ind w:left="640"/>
              <w:rPr>
                <w:sz w:val="16"/>
              </w:rPr>
            </w:pPr>
            <w:r>
              <w:rPr>
                <w:sz w:val="16"/>
              </w:rPr>
              <w:t>3294</w:t>
            </w:r>
            <w:r>
              <w:rPr>
                <w:spacing w:val="59"/>
                <w:sz w:val="16"/>
              </w:rPr>
              <w:t> </w:t>
            </w:r>
            <w:r>
              <w:rPr>
                <w:spacing w:val="-2"/>
                <w:sz w:val="16"/>
              </w:rPr>
              <w:t>Članarine</w:t>
            </w:r>
          </w:p>
          <w:p>
            <w:pPr>
              <w:pStyle w:val="TableParagraph"/>
              <w:spacing w:before="77"/>
              <w:rPr>
                <w:b/>
                <w:sz w:val="16"/>
              </w:rPr>
            </w:pPr>
          </w:p>
          <w:p>
            <w:pPr>
              <w:pStyle w:val="TableParagraph"/>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p>
            <w:pPr>
              <w:pStyle w:val="TableParagraph"/>
              <w:spacing w:before="84"/>
              <w:rPr>
                <w:b/>
                <w:sz w:val="16"/>
              </w:rPr>
            </w:pPr>
          </w:p>
          <w:p>
            <w:pPr>
              <w:pStyle w:val="TableParagraph"/>
              <w:ind w:right="52"/>
              <w:jc w:val="right"/>
              <w:rPr>
                <w:sz w:val="16"/>
              </w:rPr>
            </w:pPr>
            <w:r>
              <w:rPr>
                <w:spacing w:val="-4"/>
                <w:sz w:val="16"/>
              </w:rPr>
              <w:t>0,00</w:t>
            </w:r>
          </w:p>
          <w:p>
            <w:pPr>
              <w:pStyle w:val="TableParagraph"/>
              <w:spacing w:before="76"/>
              <w:rPr>
                <w:b/>
                <w:sz w:val="16"/>
              </w:rPr>
            </w:pPr>
          </w:p>
          <w:p>
            <w:pPr>
              <w:pStyle w:val="TableParagraph"/>
              <w:spacing w:before="1"/>
              <w:ind w:right="52"/>
              <w:jc w:val="right"/>
              <w:rPr>
                <w:sz w:val="16"/>
              </w:rPr>
            </w:pPr>
            <w:r>
              <w:rPr>
                <w:spacing w:val="-4"/>
                <w:sz w:val="16"/>
              </w:rPr>
              <w:t>0,00</w:t>
            </w:r>
          </w:p>
          <w:p>
            <w:pPr>
              <w:pStyle w:val="TableParagraph"/>
              <w:spacing w:before="76"/>
              <w:rPr>
                <w:b/>
                <w:sz w:val="16"/>
              </w:rPr>
            </w:pPr>
          </w:p>
          <w:p>
            <w:pPr>
              <w:pStyle w:val="TableParagraph"/>
              <w:ind w:right="52"/>
              <w:jc w:val="right"/>
              <w:rPr>
                <w:sz w:val="16"/>
              </w:rPr>
            </w:pPr>
            <w:r>
              <w:rPr>
                <w:spacing w:val="-2"/>
                <w:sz w:val="16"/>
              </w:rPr>
              <w:t>15.161,62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2.000,00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2.000,00</w:t>
            </w:r>
          </w:p>
        </w:tc>
        <w:tc>
          <w:tcPr>
            <w:tcW w:w="1559"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59"/>
              <w:ind w:left="1331" w:right="394" w:hanging="1200"/>
              <w:rPr>
                <w:sz w:val="16"/>
              </w:rPr>
            </w:pPr>
            <w:r>
              <w:rPr>
                <w:spacing w:val="-2"/>
                <w:sz w:val="16"/>
              </w:rPr>
              <w:t>R.131.1.1.6</w:t>
            </w:r>
            <w:r>
              <w:rPr>
                <w:sz w:val="16"/>
              </w:rPr>
              <w:tab/>
              <w:t>Aktivnost:</w:t>
            </w:r>
            <w:r>
              <w:rPr>
                <w:spacing w:val="-6"/>
                <w:sz w:val="16"/>
              </w:rPr>
              <w:t> </w:t>
            </w:r>
            <w:r>
              <w:rPr>
                <w:sz w:val="16"/>
              </w:rPr>
              <w:t>Subvencioniranje</w:t>
            </w:r>
            <w:r>
              <w:rPr>
                <w:spacing w:val="-6"/>
                <w:sz w:val="16"/>
              </w:rPr>
              <w:t> </w:t>
            </w:r>
            <w:r>
              <w:rPr>
                <w:sz w:val="16"/>
              </w:rPr>
              <w:t>rada</w:t>
            </w:r>
            <w:r>
              <w:rPr>
                <w:spacing w:val="-8"/>
                <w:sz w:val="16"/>
              </w:rPr>
              <w:t> </w:t>
            </w:r>
            <w:r>
              <w:rPr>
                <w:sz w:val="16"/>
              </w:rPr>
              <w:t>dežurne</w:t>
            </w:r>
            <w:r>
              <w:rPr>
                <w:spacing w:val="-6"/>
                <w:sz w:val="16"/>
              </w:rPr>
              <w:t> </w:t>
            </w:r>
            <w:r>
              <w:rPr>
                <w:sz w:val="16"/>
              </w:rPr>
              <w:t>ljekarne</w:t>
            </w:r>
            <w:r>
              <w:rPr>
                <w:spacing w:val="-5"/>
                <w:sz w:val="16"/>
              </w:rPr>
              <w:t> </w:t>
            </w:r>
            <w:r>
              <w:rPr>
                <w:sz w:val="16"/>
              </w:rPr>
              <w:t>u gradu Vu kovaru</w:t>
            </w:r>
          </w:p>
        </w:tc>
        <w:tc>
          <w:tcPr>
            <w:tcW w:w="1448" w:type="dxa"/>
            <w:shd w:val="clear" w:color="auto" w:fill="E2E2E2"/>
          </w:tcPr>
          <w:p>
            <w:pPr>
              <w:pStyle w:val="TableParagraph"/>
              <w:spacing w:before="86"/>
              <w:ind w:right="42"/>
              <w:jc w:val="right"/>
              <w:rPr>
                <w:sz w:val="16"/>
              </w:rPr>
            </w:pPr>
            <w:r>
              <w:rPr>
                <w:spacing w:val="-2"/>
                <w:sz w:val="16"/>
              </w:rPr>
              <w:t>75.000,00</w:t>
            </w:r>
          </w:p>
        </w:tc>
        <w:tc>
          <w:tcPr>
            <w:tcW w:w="1461" w:type="dxa"/>
            <w:shd w:val="clear" w:color="auto" w:fill="E2E2E2"/>
          </w:tcPr>
          <w:p>
            <w:pPr>
              <w:pStyle w:val="TableParagraph"/>
              <w:spacing w:before="72"/>
              <w:ind w:right="94"/>
              <w:jc w:val="right"/>
              <w:rPr>
                <w:sz w:val="16"/>
              </w:rPr>
            </w:pPr>
            <w:r>
              <w:rPr>
                <w:spacing w:val="-2"/>
                <w:sz w:val="16"/>
              </w:rPr>
              <w:t>75.000,00</w:t>
            </w:r>
          </w:p>
        </w:tc>
        <w:tc>
          <w:tcPr>
            <w:tcW w:w="1559" w:type="dxa"/>
            <w:shd w:val="clear" w:color="auto" w:fill="E2E2E2"/>
          </w:tcPr>
          <w:p>
            <w:pPr>
              <w:pStyle w:val="TableParagraph"/>
              <w:spacing w:before="86"/>
              <w:ind w:right="62"/>
              <w:jc w:val="right"/>
              <w:rPr>
                <w:sz w:val="16"/>
              </w:rPr>
            </w:pPr>
            <w:r>
              <w:rPr>
                <w:spacing w:val="-4"/>
                <w:sz w:val="16"/>
              </w:rPr>
              <w:t>0,00</w:t>
            </w:r>
          </w:p>
        </w:tc>
        <w:tc>
          <w:tcPr>
            <w:tcW w:w="755" w:type="dxa"/>
            <w:tcBorders>
              <w:right w:val="single" w:sz="8" w:space="0" w:color="000000"/>
            </w:tcBorders>
            <w:shd w:val="clear" w:color="auto" w:fill="E2E2E2"/>
          </w:tcPr>
          <w:p>
            <w:pPr>
              <w:pStyle w:val="TableParagraph"/>
              <w:rPr>
                <w:rFonts w:ascii="Times New Roman"/>
                <w:sz w:val="16"/>
              </w:rPr>
            </w:pP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35</w:t>
            </w:r>
            <w:r>
              <w:rPr>
                <w:sz w:val="16"/>
              </w:rPr>
              <w:tab/>
            </w:r>
            <w:r>
              <w:rPr>
                <w:spacing w:val="-2"/>
                <w:sz w:val="16"/>
              </w:rPr>
              <w:t>Subvencije</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75.000,00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75.000,00</w:t>
            </w:r>
          </w:p>
        </w:tc>
        <w:tc>
          <w:tcPr>
            <w:tcW w:w="1559" w:type="dxa"/>
            <w:tcBorders>
              <w:bottom w:val="single" w:sz="18" w:space="0" w:color="FFFFFF"/>
            </w:tcBorders>
            <w:shd w:val="clear" w:color="auto" w:fill="DFDFDF"/>
          </w:tcPr>
          <w:p>
            <w:pPr>
              <w:pStyle w:val="TableParagraph"/>
              <w:spacing w:before="74"/>
              <w:ind w:right="61"/>
              <w:jc w:val="right"/>
              <w:rPr>
                <w:sz w:val="16"/>
              </w:rPr>
            </w:pPr>
            <w:r>
              <w:rPr>
                <w:spacing w:val="-4"/>
                <w:sz w:val="16"/>
              </w:rPr>
              <w:t>0,00</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2" w:lineRule="exact"/>
              <w:ind w:left="971" w:right="667" w:hanging="540"/>
              <w:rPr>
                <w:sz w:val="16"/>
              </w:rPr>
            </w:pPr>
            <w:r>
              <w:rPr>
                <w:spacing w:val="-4"/>
                <w:sz w:val="16"/>
              </w:rPr>
              <w:t>352</w:t>
            </w:r>
            <w:r>
              <w:rPr>
                <w:sz w:val="16"/>
              </w:rPr>
              <w:tab/>
              <w:t>Subvencije</w:t>
            </w:r>
            <w:r>
              <w:rPr>
                <w:spacing w:val="-13"/>
                <w:sz w:val="16"/>
              </w:rPr>
              <w:t> </w:t>
            </w:r>
            <w:r>
              <w:rPr>
                <w:sz w:val="16"/>
              </w:rPr>
              <w:t>trgovačkim</w:t>
            </w:r>
            <w:r>
              <w:rPr>
                <w:spacing w:val="-12"/>
                <w:sz w:val="16"/>
              </w:rPr>
              <w:t> </w:t>
            </w:r>
            <w:r>
              <w:rPr>
                <w:sz w:val="16"/>
              </w:rPr>
              <w:t>društvima,poljoprivrednicima</w:t>
            </w:r>
            <w:r>
              <w:rPr>
                <w:spacing w:val="-11"/>
                <w:sz w:val="16"/>
              </w:rPr>
              <w:t> </w:t>
            </w:r>
            <w:r>
              <w:rPr>
                <w:sz w:val="16"/>
              </w:rPr>
              <w:t>i obrtnicima izvan javnog sektora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3522</w:t>
            </w:r>
            <w:r>
              <w:rPr>
                <w:spacing w:val="54"/>
                <w:sz w:val="16"/>
              </w:rPr>
              <w:t> </w:t>
            </w:r>
            <w:r>
              <w:rPr>
                <w:sz w:val="16"/>
              </w:rPr>
              <w:t>Subvencije</w:t>
            </w:r>
            <w:r>
              <w:rPr>
                <w:spacing w:val="-5"/>
                <w:sz w:val="16"/>
              </w:rPr>
              <w:t> </w:t>
            </w:r>
            <w:r>
              <w:rPr>
                <w:sz w:val="16"/>
              </w:rPr>
              <w:t>trgovačkim</w:t>
            </w:r>
            <w:r>
              <w:rPr>
                <w:spacing w:val="-3"/>
                <w:sz w:val="16"/>
              </w:rPr>
              <w:t> </w:t>
            </w:r>
            <w:r>
              <w:rPr>
                <w:sz w:val="16"/>
              </w:rPr>
              <w:t>društvima</w:t>
            </w:r>
            <w:r>
              <w:rPr>
                <w:spacing w:val="-7"/>
                <w:sz w:val="16"/>
              </w:rPr>
              <w:t> </w:t>
            </w:r>
            <w:r>
              <w:rPr>
                <w:sz w:val="16"/>
              </w:rPr>
              <w:t>izvan</w:t>
            </w:r>
            <w:r>
              <w:rPr>
                <w:spacing w:val="-3"/>
                <w:sz w:val="16"/>
              </w:rPr>
              <w:t> </w:t>
            </w:r>
            <w:r>
              <w:rPr>
                <w:sz w:val="16"/>
              </w:rPr>
              <w:t>javnog</w:t>
            </w:r>
            <w:r>
              <w:rPr>
                <w:spacing w:val="-3"/>
                <w:sz w:val="16"/>
              </w:rPr>
              <w:t> </w:t>
            </w:r>
            <w:r>
              <w:rPr>
                <w:spacing w:val="-2"/>
                <w:sz w:val="16"/>
              </w:rPr>
              <w:t>sektora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7"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40" w:lineRule="atLeast" w:before="88"/>
              <w:ind w:left="160" w:right="1669" w:hanging="29"/>
              <w:rPr>
                <w:b/>
                <w:sz w:val="16"/>
              </w:rPr>
            </w:pPr>
            <w:r>
              <w:rPr>
                <w:b/>
                <w:spacing w:val="-2"/>
                <w:position w:val="3"/>
                <w:sz w:val="16"/>
              </w:rPr>
              <w:t>R.131.1.2</w:t>
            </w:r>
            <w:r>
              <w:rPr>
                <w:b/>
                <w:position w:val="3"/>
                <w:sz w:val="16"/>
              </w:rPr>
              <w:tab/>
            </w:r>
            <w:r>
              <w:rPr>
                <w:b/>
                <w:sz w:val="16"/>
              </w:rPr>
              <w:t>Program:</w:t>
            </w:r>
            <w:r>
              <w:rPr>
                <w:b/>
                <w:spacing w:val="-11"/>
                <w:sz w:val="16"/>
              </w:rPr>
              <w:t> </w:t>
            </w:r>
            <w:r>
              <w:rPr>
                <w:b/>
                <w:sz w:val="16"/>
              </w:rPr>
              <w:t>Plan</w:t>
            </w:r>
            <w:r>
              <w:rPr>
                <w:b/>
                <w:spacing w:val="-12"/>
                <w:sz w:val="16"/>
              </w:rPr>
              <w:t> </w:t>
            </w:r>
            <w:r>
              <w:rPr>
                <w:b/>
                <w:sz w:val="16"/>
              </w:rPr>
              <w:t>razvojnih</w:t>
            </w:r>
            <w:r>
              <w:rPr>
                <w:b/>
                <w:spacing w:val="-12"/>
                <w:sz w:val="16"/>
              </w:rPr>
              <w:t> </w:t>
            </w:r>
            <w:r>
              <w:rPr>
                <w:b/>
                <w:sz w:val="16"/>
              </w:rPr>
              <w:t>programa </w:t>
            </w:r>
            <w:r>
              <w:rPr>
                <w:b/>
                <w:spacing w:val="-2"/>
                <w:sz w:val="16"/>
              </w:rPr>
              <w:t>Izvori:</w:t>
            </w:r>
          </w:p>
          <w:p>
            <w:pPr>
              <w:pStyle w:val="TableParagraph"/>
              <w:spacing w:line="128" w:lineRule="exact"/>
              <w:ind w:left="160"/>
              <w:rPr>
                <w:b/>
                <w:sz w:val="16"/>
              </w:rPr>
            </w:pPr>
            <w:r>
              <w:rPr>
                <w:b/>
                <w:spacing w:val="-2"/>
                <w:sz w:val="16"/>
              </w:rPr>
              <w:t>11,43,52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499.000,00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499.000,00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55.000,00</w:t>
            </w:r>
          </w:p>
        </w:tc>
        <w:tc>
          <w:tcPr>
            <w:tcW w:w="755" w:type="dxa"/>
            <w:tcBorders>
              <w:bottom w:val="single" w:sz="36" w:space="0" w:color="FFFFFF"/>
              <w:right w:val="single" w:sz="8" w:space="0" w:color="000000"/>
            </w:tcBorders>
            <w:shd w:val="clear" w:color="auto" w:fill="DBDBDB"/>
          </w:tcPr>
          <w:p>
            <w:pPr>
              <w:pStyle w:val="TableParagraph"/>
              <w:spacing w:before="103"/>
              <w:ind w:right="11"/>
              <w:jc w:val="right"/>
              <w:rPr>
                <w:sz w:val="16"/>
              </w:rPr>
            </w:pPr>
            <w:r>
              <w:rPr>
                <w:spacing w:val="-2"/>
                <w:sz w:val="16"/>
              </w:rPr>
              <w:t>11.02</w:t>
            </w:r>
          </w:p>
        </w:tc>
      </w:tr>
      <w:tr>
        <w:trPr>
          <w:trHeight w:val="597"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line="237" w:lineRule="auto" w:before="56"/>
              <w:ind w:left="1331" w:right="1208" w:hanging="1200"/>
              <w:rPr>
                <w:sz w:val="16"/>
              </w:rPr>
            </w:pPr>
            <w:r>
              <w:rPr>
                <w:spacing w:val="-2"/>
                <w:sz w:val="16"/>
              </w:rPr>
              <w:t>R.131.1.2.1</w:t>
            </w:r>
            <w:r>
              <w:rPr>
                <w:sz w:val="16"/>
              </w:rPr>
              <w:tab/>
              <w:t>Aktivnost:</w:t>
            </w:r>
            <w:r>
              <w:rPr>
                <w:spacing w:val="-9"/>
                <w:sz w:val="16"/>
              </w:rPr>
              <w:t> </w:t>
            </w:r>
            <w:r>
              <w:rPr>
                <w:sz w:val="16"/>
              </w:rPr>
              <w:t>Poticajne</w:t>
            </w:r>
            <w:r>
              <w:rPr>
                <w:spacing w:val="-9"/>
                <w:sz w:val="16"/>
              </w:rPr>
              <w:t> </w:t>
            </w:r>
            <w:r>
              <w:rPr>
                <w:sz w:val="16"/>
              </w:rPr>
              <w:t>mjere</w:t>
            </w:r>
            <w:r>
              <w:rPr>
                <w:spacing w:val="-9"/>
                <w:sz w:val="16"/>
              </w:rPr>
              <w:t> </w:t>
            </w:r>
            <w:r>
              <w:rPr>
                <w:sz w:val="16"/>
              </w:rPr>
              <w:t>za</w:t>
            </w:r>
            <w:r>
              <w:rPr>
                <w:spacing w:val="-8"/>
                <w:sz w:val="16"/>
              </w:rPr>
              <w:t> </w:t>
            </w:r>
            <w:r>
              <w:rPr>
                <w:sz w:val="16"/>
              </w:rPr>
              <w:t>unapređenje </w:t>
            </w:r>
            <w:r>
              <w:rPr>
                <w:spacing w:val="-2"/>
                <w:sz w:val="16"/>
              </w:rPr>
              <w:t>poljoprivrede</w:t>
            </w:r>
          </w:p>
        </w:tc>
        <w:tc>
          <w:tcPr>
            <w:tcW w:w="1448" w:type="dxa"/>
            <w:tcBorders>
              <w:top w:val="single" w:sz="36" w:space="0" w:color="FFFFFF"/>
            </w:tcBorders>
            <w:shd w:val="clear" w:color="auto" w:fill="E2E2E2"/>
          </w:tcPr>
          <w:p>
            <w:pPr>
              <w:pStyle w:val="TableParagraph"/>
              <w:spacing w:before="83"/>
              <w:ind w:right="44"/>
              <w:jc w:val="right"/>
              <w:rPr>
                <w:sz w:val="16"/>
              </w:rPr>
            </w:pPr>
            <w:r>
              <w:rPr>
                <w:spacing w:val="-2"/>
                <w:sz w:val="16"/>
              </w:rPr>
              <w:t>133.000,00</w:t>
            </w:r>
          </w:p>
        </w:tc>
        <w:tc>
          <w:tcPr>
            <w:tcW w:w="1461" w:type="dxa"/>
            <w:tcBorders>
              <w:top w:val="single" w:sz="36" w:space="0" w:color="FFFFFF"/>
            </w:tcBorders>
            <w:shd w:val="clear" w:color="auto" w:fill="E2E2E2"/>
          </w:tcPr>
          <w:p>
            <w:pPr>
              <w:pStyle w:val="TableParagraph"/>
              <w:spacing w:before="69"/>
              <w:ind w:right="96"/>
              <w:jc w:val="right"/>
              <w:rPr>
                <w:sz w:val="16"/>
              </w:rPr>
            </w:pPr>
            <w:r>
              <w:rPr>
                <w:spacing w:val="-2"/>
                <w:sz w:val="16"/>
              </w:rPr>
              <w:t>133.000,00</w:t>
            </w:r>
          </w:p>
        </w:tc>
        <w:tc>
          <w:tcPr>
            <w:tcW w:w="1559" w:type="dxa"/>
            <w:tcBorders>
              <w:top w:val="single" w:sz="36" w:space="0" w:color="FFFFFF"/>
            </w:tcBorders>
            <w:shd w:val="clear" w:color="auto" w:fill="E2E2E2"/>
          </w:tcPr>
          <w:p>
            <w:pPr>
              <w:pStyle w:val="TableParagraph"/>
              <w:spacing w:before="83"/>
              <w:ind w:right="62"/>
              <w:jc w:val="right"/>
              <w:rPr>
                <w:sz w:val="16"/>
              </w:rPr>
            </w:pPr>
            <w:r>
              <w:rPr>
                <w:spacing w:val="-4"/>
                <w:sz w:val="16"/>
              </w:rPr>
              <w:t>0,00</w:t>
            </w:r>
          </w:p>
        </w:tc>
        <w:tc>
          <w:tcPr>
            <w:tcW w:w="755" w:type="dxa"/>
            <w:tcBorders>
              <w:top w:val="single" w:sz="36" w:space="0" w:color="FFFFFF"/>
              <w:right w:val="single" w:sz="8" w:space="0" w:color="000000"/>
            </w:tcBorders>
            <w:shd w:val="clear" w:color="auto" w:fill="E2E2E2"/>
          </w:tcPr>
          <w:p>
            <w:pPr>
              <w:pStyle w:val="TableParagraph"/>
              <w:rPr>
                <w:rFonts w:ascii="Times New Roman"/>
                <w:sz w:val="16"/>
              </w:rPr>
            </w:pP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35</w:t>
            </w:r>
            <w:r>
              <w:rPr>
                <w:sz w:val="16"/>
              </w:rPr>
              <w:tab/>
            </w:r>
            <w:r>
              <w:rPr>
                <w:spacing w:val="-2"/>
                <w:sz w:val="16"/>
              </w:rPr>
              <w:t>Subvencije</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133.000,00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133.000,00</w:t>
            </w:r>
          </w:p>
        </w:tc>
        <w:tc>
          <w:tcPr>
            <w:tcW w:w="1559" w:type="dxa"/>
            <w:tcBorders>
              <w:bottom w:val="single" w:sz="18" w:space="0" w:color="FFFFFF"/>
            </w:tcBorders>
            <w:shd w:val="clear" w:color="auto" w:fill="DFDFDF"/>
          </w:tcPr>
          <w:p>
            <w:pPr>
              <w:pStyle w:val="TableParagraph"/>
              <w:spacing w:before="74"/>
              <w:ind w:right="61"/>
              <w:jc w:val="right"/>
              <w:rPr>
                <w:sz w:val="16"/>
              </w:rPr>
            </w:pPr>
            <w:r>
              <w:rPr>
                <w:spacing w:val="-4"/>
                <w:sz w:val="16"/>
              </w:rPr>
              <w:t>0,00</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2" w:lineRule="exact"/>
              <w:ind w:left="971" w:right="667" w:hanging="540"/>
              <w:rPr>
                <w:sz w:val="16"/>
              </w:rPr>
            </w:pPr>
            <w:r>
              <w:rPr>
                <w:spacing w:val="-4"/>
                <w:sz w:val="16"/>
              </w:rPr>
              <w:t>352</w:t>
            </w:r>
            <w:r>
              <w:rPr>
                <w:sz w:val="16"/>
              </w:rPr>
              <w:tab/>
              <w:t>Subvencije</w:t>
            </w:r>
            <w:r>
              <w:rPr>
                <w:spacing w:val="-13"/>
                <w:sz w:val="16"/>
              </w:rPr>
              <w:t> </w:t>
            </w:r>
            <w:r>
              <w:rPr>
                <w:sz w:val="16"/>
              </w:rPr>
              <w:t>trgovačkim</w:t>
            </w:r>
            <w:r>
              <w:rPr>
                <w:spacing w:val="-12"/>
                <w:sz w:val="16"/>
              </w:rPr>
              <w:t> </w:t>
            </w:r>
            <w:r>
              <w:rPr>
                <w:sz w:val="16"/>
              </w:rPr>
              <w:t>društvima,poljoprivrednicima</w:t>
            </w:r>
            <w:r>
              <w:rPr>
                <w:spacing w:val="-11"/>
                <w:sz w:val="16"/>
              </w:rPr>
              <w:t> </w:t>
            </w:r>
            <w:r>
              <w:rPr>
                <w:sz w:val="16"/>
              </w:rPr>
              <w:t>i obrtnicima izvan javnog sektora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916"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3523</w:t>
            </w:r>
            <w:r>
              <w:rPr>
                <w:spacing w:val="55"/>
                <w:sz w:val="16"/>
              </w:rPr>
              <w:t> </w:t>
            </w:r>
            <w:r>
              <w:rPr>
                <w:sz w:val="16"/>
              </w:rPr>
              <w:t>Subvencije</w:t>
            </w:r>
            <w:r>
              <w:rPr>
                <w:spacing w:val="-1"/>
                <w:sz w:val="16"/>
              </w:rPr>
              <w:t> </w:t>
            </w:r>
            <w:r>
              <w:rPr>
                <w:sz w:val="16"/>
              </w:rPr>
              <w:t>poljoprivrednicima</w:t>
            </w:r>
            <w:r>
              <w:rPr>
                <w:spacing w:val="-3"/>
                <w:sz w:val="16"/>
              </w:rPr>
              <w:t> </w:t>
            </w:r>
            <w:r>
              <w:rPr>
                <w:sz w:val="16"/>
              </w:rPr>
              <w:t>i </w:t>
            </w:r>
            <w:r>
              <w:rPr>
                <w:spacing w:val="-2"/>
                <w:sz w:val="16"/>
              </w:rPr>
              <w:t>obrtnicima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left w:val="single" w:sz="8" w:space="0" w:color="000000"/>
              <w:bottom w:val="single" w:sz="24" w:space="0" w:color="FFFFFF"/>
            </w:tcBorders>
            <w:shd w:val="clear" w:color="auto" w:fill="E2E2E2"/>
          </w:tcPr>
          <w:p>
            <w:pPr>
              <w:pStyle w:val="TableParagraph"/>
              <w:tabs>
                <w:tab w:pos="1331" w:val="left" w:leader="none"/>
              </w:tabs>
              <w:spacing w:before="108"/>
              <w:ind w:left="131"/>
              <w:rPr>
                <w:sz w:val="16"/>
              </w:rPr>
            </w:pPr>
            <w:r>
              <w:rPr>
                <w:spacing w:val="-2"/>
                <w:sz w:val="16"/>
              </w:rPr>
              <w:t>R.131.1.2.2</w:t>
            </w:r>
            <w:r>
              <w:rPr>
                <w:sz w:val="16"/>
              </w:rPr>
              <w:tab/>
              <w:t>Aktivnost:</w:t>
            </w:r>
            <w:r>
              <w:rPr>
                <w:spacing w:val="-7"/>
                <w:sz w:val="16"/>
              </w:rPr>
              <w:t> </w:t>
            </w:r>
            <w:r>
              <w:rPr>
                <w:sz w:val="16"/>
              </w:rPr>
              <w:t>Poticajne</w:t>
            </w:r>
            <w:r>
              <w:rPr>
                <w:spacing w:val="-5"/>
                <w:sz w:val="16"/>
              </w:rPr>
              <w:t> </w:t>
            </w:r>
            <w:r>
              <w:rPr>
                <w:sz w:val="16"/>
              </w:rPr>
              <w:t>mjere</w:t>
            </w:r>
            <w:r>
              <w:rPr>
                <w:spacing w:val="-1"/>
                <w:sz w:val="16"/>
              </w:rPr>
              <w:t> </w:t>
            </w:r>
            <w:r>
              <w:rPr>
                <w:sz w:val="16"/>
              </w:rPr>
              <w:t>za</w:t>
            </w:r>
            <w:r>
              <w:rPr>
                <w:spacing w:val="-7"/>
                <w:sz w:val="16"/>
              </w:rPr>
              <w:t> </w:t>
            </w:r>
            <w:r>
              <w:rPr>
                <w:sz w:val="16"/>
              </w:rPr>
              <w:t>razvoj</w:t>
            </w:r>
            <w:r>
              <w:rPr>
                <w:spacing w:val="-2"/>
                <w:sz w:val="16"/>
              </w:rPr>
              <w:t> poduzetništva</w:t>
            </w:r>
          </w:p>
        </w:tc>
        <w:tc>
          <w:tcPr>
            <w:tcW w:w="1448" w:type="dxa"/>
            <w:tcBorders>
              <w:top w:val="single" w:sz="12" w:space="0" w:color="000000"/>
              <w:bottom w:val="single" w:sz="24" w:space="0" w:color="FFFFFF"/>
            </w:tcBorders>
            <w:shd w:val="clear" w:color="auto" w:fill="E2E2E2"/>
          </w:tcPr>
          <w:p>
            <w:pPr>
              <w:pStyle w:val="TableParagraph"/>
              <w:spacing w:before="137"/>
              <w:ind w:right="44"/>
              <w:jc w:val="right"/>
              <w:rPr>
                <w:sz w:val="16"/>
              </w:rPr>
            </w:pPr>
            <w:r>
              <w:rPr>
                <w:spacing w:val="-2"/>
                <w:sz w:val="16"/>
              </w:rPr>
              <w:t>320.000,00</w:t>
            </w:r>
          </w:p>
        </w:tc>
        <w:tc>
          <w:tcPr>
            <w:tcW w:w="1461" w:type="dxa"/>
            <w:tcBorders>
              <w:top w:val="single" w:sz="12" w:space="0" w:color="000000"/>
              <w:bottom w:val="single" w:sz="24" w:space="0" w:color="FFFFFF"/>
            </w:tcBorders>
            <w:shd w:val="clear" w:color="auto" w:fill="E2E2E2"/>
          </w:tcPr>
          <w:p>
            <w:pPr>
              <w:pStyle w:val="TableParagraph"/>
              <w:spacing w:before="123"/>
              <w:ind w:right="96"/>
              <w:jc w:val="right"/>
              <w:rPr>
                <w:sz w:val="16"/>
              </w:rPr>
            </w:pPr>
            <w:r>
              <w:rPr>
                <w:spacing w:val="-2"/>
                <w:sz w:val="16"/>
              </w:rPr>
              <w:t>320.000,00</w:t>
            </w:r>
          </w:p>
        </w:tc>
        <w:tc>
          <w:tcPr>
            <w:tcW w:w="1559" w:type="dxa"/>
            <w:tcBorders>
              <w:top w:val="single" w:sz="12" w:space="0" w:color="000000"/>
              <w:bottom w:val="single" w:sz="24" w:space="0" w:color="FFFFFF"/>
            </w:tcBorders>
            <w:shd w:val="clear" w:color="auto" w:fill="E2E2E2"/>
          </w:tcPr>
          <w:p>
            <w:pPr>
              <w:pStyle w:val="TableParagraph"/>
              <w:spacing w:before="137"/>
              <w:ind w:right="62"/>
              <w:jc w:val="right"/>
              <w:rPr>
                <w:sz w:val="16"/>
              </w:rPr>
            </w:pPr>
            <w:r>
              <w:rPr>
                <w:spacing w:val="-2"/>
                <w:sz w:val="16"/>
              </w:rPr>
              <w:t>55.000,00</w:t>
            </w:r>
          </w:p>
        </w:tc>
        <w:tc>
          <w:tcPr>
            <w:tcW w:w="755" w:type="dxa"/>
            <w:tcBorders>
              <w:top w:val="single" w:sz="12" w:space="0" w:color="000000"/>
              <w:bottom w:val="single" w:sz="24" w:space="0" w:color="FFFFFF"/>
              <w:right w:val="single" w:sz="8" w:space="0" w:color="000000"/>
            </w:tcBorders>
            <w:shd w:val="clear" w:color="auto" w:fill="E2E2E2"/>
          </w:tcPr>
          <w:p>
            <w:pPr>
              <w:pStyle w:val="TableParagraph"/>
              <w:spacing w:before="137"/>
              <w:ind w:right="27"/>
              <w:jc w:val="right"/>
              <w:rPr>
                <w:sz w:val="16"/>
              </w:rPr>
            </w:pPr>
            <w:r>
              <w:rPr>
                <w:spacing w:val="-2"/>
                <w:sz w:val="16"/>
              </w:rPr>
              <w:t>17,19</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35</w:t>
            </w:r>
            <w:r>
              <w:rPr>
                <w:sz w:val="16"/>
              </w:rPr>
              <w:tab/>
            </w:r>
            <w:r>
              <w:rPr>
                <w:spacing w:val="-2"/>
                <w:sz w:val="16"/>
              </w:rPr>
              <w:t>Subvencije</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320.000,00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320.000,00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55.000,00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17.19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4" w:lineRule="exact"/>
              <w:ind w:left="431"/>
              <w:rPr>
                <w:sz w:val="16"/>
              </w:rPr>
            </w:pPr>
            <w:r>
              <w:rPr>
                <w:spacing w:val="-5"/>
                <w:sz w:val="16"/>
              </w:rPr>
              <w:t>352</w:t>
            </w:r>
            <w:r>
              <w:rPr>
                <w:sz w:val="16"/>
              </w:rPr>
              <w:tab/>
              <w:t>Subvencije</w:t>
            </w:r>
            <w:r>
              <w:rPr>
                <w:spacing w:val="-12"/>
                <w:sz w:val="16"/>
              </w:rPr>
              <w:t> </w:t>
            </w:r>
            <w:r>
              <w:rPr>
                <w:sz w:val="16"/>
              </w:rPr>
              <w:t>trgovačkim</w:t>
            </w:r>
            <w:r>
              <w:rPr>
                <w:spacing w:val="-9"/>
                <w:sz w:val="16"/>
              </w:rPr>
              <w:t> </w:t>
            </w:r>
            <w:r>
              <w:rPr>
                <w:sz w:val="16"/>
              </w:rPr>
              <w:t>društvima,poljoprivrednicima</w:t>
            </w:r>
            <w:r>
              <w:rPr>
                <w:spacing w:val="-8"/>
                <w:sz w:val="16"/>
              </w:rPr>
              <w:t> </w:t>
            </w:r>
            <w:r>
              <w:rPr>
                <w:spacing w:val="-10"/>
                <w:sz w:val="16"/>
              </w:rPr>
              <w:t>i</w:t>
            </w:r>
          </w:p>
          <w:p>
            <w:pPr>
              <w:pStyle w:val="TableParagraph"/>
              <w:spacing w:line="178" w:lineRule="exact"/>
              <w:ind w:left="971"/>
              <w:rPr>
                <w:sz w:val="16"/>
              </w:rPr>
            </w:pPr>
            <w:r>
              <w:rPr>
                <w:sz w:val="16"/>
              </w:rPr>
              <w:t>obrtnicima</w:t>
            </w:r>
            <w:r>
              <w:rPr>
                <w:spacing w:val="-4"/>
                <w:sz w:val="16"/>
              </w:rPr>
              <w:t> </w:t>
            </w:r>
            <w:r>
              <w:rPr>
                <w:sz w:val="16"/>
              </w:rPr>
              <w:t>izvan</w:t>
            </w:r>
            <w:r>
              <w:rPr>
                <w:spacing w:val="-5"/>
                <w:sz w:val="16"/>
              </w:rPr>
              <w:t> </w:t>
            </w:r>
            <w:r>
              <w:rPr>
                <w:sz w:val="16"/>
              </w:rPr>
              <w:t>javnog</w:t>
            </w:r>
            <w:r>
              <w:rPr>
                <w:spacing w:val="-2"/>
                <w:sz w:val="16"/>
              </w:rPr>
              <w:t> sektora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55.000,00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right="374"/>
              <w:jc w:val="right"/>
              <w:rPr>
                <w:sz w:val="16"/>
              </w:rPr>
            </w:pPr>
            <w:r>
              <w:rPr>
                <w:sz w:val="16"/>
              </w:rPr>
              <w:t>3522</w:t>
            </w:r>
            <w:r>
              <w:rPr>
                <w:spacing w:val="54"/>
                <w:sz w:val="16"/>
              </w:rPr>
              <w:t> </w:t>
            </w:r>
            <w:r>
              <w:rPr>
                <w:sz w:val="16"/>
              </w:rPr>
              <w:t>Subvencije</w:t>
            </w:r>
            <w:r>
              <w:rPr>
                <w:spacing w:val="-5"/>
                <w:sz w:val="16"/>
              </w:rPr>
              <w:t> </w:t>
            </w:r>
            <w:r>
              <w:rPr>
                <w:sz w:val="16"/>
              </w:rPr>
              <w:t>trgovačkim</w:t>
            </w:r>
            <w:r>
              <w:rPr>
                <w:spacing w:val="-3"/>
                <w:sz w:val="16"/>
              </w:rPr>
              <w:t> </w:t>
            </w:r>
            <w:r>
              <w:rPr>
                <w:sz w:val="16"/>
              </w:rPr>
              <w:t>društvima</w:t>
            </w:r>
            <w:r>
              <w:rPr>
                <w:spacing w:val="-7"/>
                <w:sz w:val="16"/>
              </w:rPr>
              <w:t> </w:t>
            </w:r>
            <w:r>
              <w:rPr>
                <w:sz w:val="16"/>
              </w:rPr>
              <w:t>izvan</w:t>
            </w:r>
            <w:r>
              <w:rPr>
                <w:spacing w:val="-3"/>
                <w:sz w:val="16"/>
              </w:rPr>
              <w:t> </w:t>
            </w:r>
            <w:r>
              <w:rPr>
                <w:sz w:val="16"/>
              </w:rPr>
              <w:t>javnog</w:t>
            </w:r>
            <w:r>
              <w:rPr>
                <w:spacing w:val="-3"/>
                <w:sz w:val="16"/>
              </w:rPr>
              <w:t> </w:t>
            </w:r>
            <w:r>
              <w:rPr>
                <w:spacing w:val="-2"/>
                <w:sz w:val="16"/>
              </w:rPr>
              <w:t>sektora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55.000,00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3523</w:t>
            </w:r>
            <w:r>
              <w:rPr>
                <w:spacing w:val="55"/>
                <w:sz w:val="16"/>
              </w:rPr>
              <w:t> </w:t>
            </w:r>
            <w:r>
              <w:rPr>
                <w:sz w:val="16"/>
              </w:rPr>
              <w:t>Subvencije</w:t>
            </w:r>
            <w:r>
              <w:rPr>
                <w:spacing w:val="-1"/>
                <w:sz w:val="16"/>
              </w:rPr>
              <w:t> </w:t>
            </w:r>
            <w:r>
              <w:rPr>
                <w:sz w:val="16"/>
              </w:rPr>
              <w:t>poljoprivrednicima</w:t>
            </w:r>
            <w:r>
              <w:rPr>
                <w:spacing w:val="-3"/>
                <w:sz w:val="16"/>
              </w:rPr>
              <w:t> </w:t>
            </w:r>
            <w:r>
              <w:rPr>
                <w:sz w:val="16"/>
              </w:rPr>
              <w:t>i </w:t>
            </w:r>
            <w:r>
              <w:rPr>
                <w:spacing w:val="-2"/>
                <w:sz w:val="16"/>
              </w:rPr>
              <w:t>obrtnicima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R.131.1.2.3</w:t>
            </w:r>
            <w:r>
              <w:rPr>
                <w:sz w:val="16"/>
              </w:rPr>
              <w:tab/>
              <w:t>Aktivnost:</w:t>
            </w:r>
            <w:r>
              <w:rPr>
                <w:spacing w:val="-6"/>
                <w:sz w:val="16"/>
              </w:rPr>
              <w:t> </w:t>
            </w:r>
            <w:r>
              <w:rPr>
                <w:sz w:val="16"/>
              </w:rPr>
              <w:t>Izgradnja</w:t>
            </w:r>
            <w:r>
              <w:rPr>
                <w:spacing w:val="-9"/>
                <w:sz w:val="16"/>
              </w:rPr>
              <w:t> </w:t>
            </w:r>
            <w:r>
              <w:rPr>
                <w:sz w:val="16"/>
              </w:rPr>
              <w:t>komunalne</w:t>
            </w:r>
            <w:r>
              <w:rPr>
                <w:spacing w:val="-8"/>
                <w:sz w:val="16"/>
              </w:rPr>
              <w:t> </w:t>
            </w:r>
            <w:r>
              <w:rPr>
                <w:spacing w:val="-2"/>
                <w:sz w:val="16"/>
              </w:rPr>
              <w:t>infrastrukture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1.000,00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1.000,00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1.000,00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1.000,00</w:t>
            </w:r>
          </w:p>
        </w:tc>
        <w:tc>
          <w:tcPr>
            <w:tcW w:w="1559"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61"/>
              <w:ind w:left="1331" w:right="337" w:hanging="1200"/>
              <w:rPr>
                <w:sz w:val="16"/>
              </w:rPr>
            </w:pPr>
            <w:r>
              <w:rPr>
                <w:spacing w:val="-2"/>
                <w:sz w:val="16"/>
              </w:rPr>
              <w:t>R.131.1.2.4</w:t>
            </w:r>
            <w:r>
              <w:rPr>
                <w:sz w:val="16"/>
              </w:rPr>
              <w:tab/>
              <w:t>Aktivnost:</w:t>
            </w:r>
            <w:r>
              <w:rPr>
                <w:spacing w:val="-5"/>
                <w:sz w:val="16"/>
              </w:rPr>
              <w:t> </w:t>
            </w:r>
            <w:r>
              <w:rPr>
                <w:sz w:val="16"/>
              </w:rPr>
              <w:t>Poticajne</w:t>
            </w:r>
            <w:r>
              <w:rPr>
                <w:spacing w:val="-5"/>
                <w:sz w:val="16"/>
              </w:rPr>
              <w:t> </w:t>
            </w:r>
            <w:r>
              <w:rPr>
                <w:sz w:val="16"/>
              </w:rPr>
              <w:t>mjere</w:t>
            </w:r>
            <w:r>
              <w:rPr>
                <w:spacing w:val="-5"/>
                <w:sz w:val="16"/>
              </w:rPr>
              <w:t> </w:t>
            </w:r>
            <w:r>
              <w:rPr>
                <w:sz w:val="16"/>
              </w:rPr>
              <w:t>za</w:t>
            </w:r>
            <w:r>
              <w:rPr>
                <w:spacing w:val="-4"/>
                <w:sz w:val="16"/>
              </w:rPr>
              <w:t> </w:t>
            </w:r>
            <w:r>
              <w:rPr>
                <w:sz w:val="16"/>
              </w:rPr>
              <w:t>unapređenje</w:t>
            </w:r>
            <w:r>
              <w:rPr>
                <w:spacing w:val="-5"/>
                <w:sz w:val="16"/>
              </w:rPr>
              <w:t> </w:t>
            </w:r>
            <w:r>
              <w:rPr>
                <w:sz w:val="16"/>
              </w:rPr>
              <w:t>ribarstva</w:t>
            </w:r>
            <w:r>
              <w:rPr>
                <w:spacing w:val="-9"/>
                <w:sz w:val="16"/>
              </w:rPr>
              <w:t> </w:t>
            </w:r>
            <w:r>
              <w:rPr>
                <w:sz w:val="16"/>
              </w:rPr>
              <w:t>i akvaku lture</w:t>
            </w:r>
          </w:p>
        </w:tc>
        <w:tc>
          <w:tcPr>
            <w:tcW w:w="1448" w:type="dxa"/>
            <w:shd w:val="clear" w:color="auto" w:fill="E2E2E2"/>
          </w:tcPr>
          <w:p>
            <w:pPr>
              <w:pStyle w:val="TableParagraph"/>
              <w:spacing w:before="88"/>
              <w:ind w:right="42"/>
              <w:jc w:val="right"/>
              <w:rPr>
                <w:sz w:val="16"/>
              </w:rPr>
            </w:pPr>
            <w:r>
              <w:rPr>
                <w:spacing w:val="-2"/>
                <w:sz w:val="16"/>
              </w:rPr>
              <w:t>45.000,00</w:t>
            </w:r>
          </w:p>
        </w:tc>
        <w:tc>
          <w:tcPr>
            <w:tcW w:w="1461" w:type="dxa"/>
            <w:shd w:val="clear" w:color="auto" w:fill="E2E2E2"/>
          </w:tcPr>
          <w:p>
            <w:pPr>
              <w:pStyle w:val="TableParagraph"/>
              <w:spacing w:before="74"/>
              <w:ind w:right="94"/>
              <w:jc w:val="right"/>
              <w:rPr>
                <w:sz w:val="16"/>
              </w:rPr>
            </w:pPr>
            <w:r>
              <w:rPr>
                <w:spacing w:val="-2"/>
                <w:sz w:val="16"/>
              </w:rPr>
              <w:t>45.000,00</w:t>
            </w:r>
          </w:p>
        </w:tc>
        <w:tc>
          <w:tcPr>
            <w:tcW w:w="1559" w:type="dxa"/>
            <w:shd w:val="clear" w:color="auto" w:fill="E2E2E2"/>
          </w:tcPr>
          <w:p>
            <w:pPr>
              <w:pStyle w:val="TableParagraph"/>
              <w:spacing w:before="88"/>
              <w:ind w:right="62"/>
              <w:jc w:val="right"/>
              <w:rPr>
                <w:sz w:val="16"/>
              </w:rPr>
            </w:pPr>
            <w:r>
              <w:rPr>
                <w:spacing w:val="-4"/>
                <w:sz w:val="16"/>
              </w:rPr>
              <w:t>0,00</w:t>
            </w:r>
          </w:p>
        </w:tc>
        <w:tc>
          <w:tcPr>
            <w:tcW w:w="755" w:type="dxa"/>
            <w:tcBorders>
              <w:right w:val="single" w:sz="8" w:space="0" w:color="000000"/>
            </w:tcBorders>
            <w:shd w:val="clear" w:color="auto" w:fill="E2E2E2"/>
          </w:tcPr>
          <w:p>
            <w:pPr>
              <w:pStyle w:val="TableParagraph"/>
              <w:rPr>
                <w:rFonts w:ascii="Times New Roman"/>
                <w:sz w:val="16"/>
              </w:rPr>
            </w:pP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35</w:t>
            </w:r>
            <w:r>
              <w:rPr>
                <w:sz w:val="16"/>
              </w:rPr>
              <w:tab/>
            </w:r>
            <w:r>
              <w:rPr>
                <w:spacing w:val="-2"/>
                <w:sz w:val="16"/>
              </w:rPr>
              <w:t>Subvencije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45.000,00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45.000,00</w:t>
            </w:r>
          </w:p>
        </w:tc>
        <w:tc>
          <w:tcPr>
            <w:tcW w:w="1559" w:type="dxa"/>
            <w:tcBorders>
              <w:bottom w:val="single" w:sz="24" w:space="0" w:color="FFFFFF"/>
            </w:tcBorders>
            <w:shd w:val="clear" w:color="auto" w:fill="DFDFDF"/>
          </w:tcPr>
          <w:p>
            <w:pPr>
              <w:pStyle w:val="TableParagraph"/>
              <w:spacing w:before="76"/>
              <w:ind w:right="61"/>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92" w:lineRule="exact"/>
              <w:ind w:left="971" w:right="667" w:hanging="540"/>
              <w:rPr>
                <w:sz w:val="16"/>
              </w:rPr>
            </w:pPr>
            <w:r>
              <w:rPr>
                <w:spacing w:val="-4"/>
                <w:sz w:val="16"/>
              </w:rPr>
              <w:t>352</w:t>
            </w:r>
            <w:r>
              <w:rPr>
                <w:sz w:val="16"/>
              </w:rPr>
              <w:tab/>
              <w:t>Subvencije</w:t>
            </w:r>
            <w:r>
              <w:rPr>
                <w:spacing w:val="-13"/>
                <w:sz w:val="16"/>
              </w:rPr>
              <w:t> </w:t>
            </w:r>
            <w:r>
              <w:rPr>
                <w:sz w:val="16"/>
              </w:rPr>
              <w:t>trgovačkim</w:t>
            </w:r>
            <w:r>
              <w:rPr>
                <w:spacing w:val="-12"/>
                <w:sz w:val="16"/>
              </w:rPr>
              <w:t> </w:t>
            </w:r>
            <w:r>
              <w:rPr>
                <w:sz w:val="16"/>
              </w:rPr>
              <w:t>društvima,poljoprivrednicima</w:t>
            </w:r>
            <w:r>
              <w:rPr>
                <w:spacing w:val="-11"/>
                <w:sz w:val="16"/>
              </w:rPr>
              <w:t> </w:t>
            </w:r>
            <w:r>
              <w:rPr>
                <w:sz w:val="16"/>
              </w:rPr>
              <w:t>i obrtnicima izvan javnog sektora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right="374"/>
              <w:jc w:val="right"/>
              <w:rPr>
                <w:sz w:val="16"/>
              </w:rPr>
            </w:pPr>
            <w:r>
              <w:rPr>
                <w:sz w:val="16"/>
              </w:rPr>
              <w:t>3522</w:t>
            </w:r>
            <w:r>
              <w:rPr>
                <w:spacing w:val="54"/>
                <w:sz w:val="16"/>
              </w:rPr>
              <w:t> </w:t>
            </w:r>
            <w:r>
              <w:rPr>
                <w:sz w:val="16"/>
              </w:rPr>
              <w:t>Subvencije</w:t>
            </w:r>
            <w:r>
              <w:rPr>
                <w:spacing w:val="-5"/>
                <w:sz w:val="16"/>
              </w:rPr>
              <w:t> </w:t>
            </w:r>
            <w:r>
              <w:rPr>
                <w:sz w:val="16"/>
              </w:rPr>
              <w:t>trgovačkim</w:t>
            </w:r>
            <w:r>
              <w:rPr>
                <w:spacing w:val="-3"/>
                <w:sz w:val="16"/>
              </w:rPr>
              <w:t> </w:t>
            </w:r>
            <w:r>
              <w:rPr>
                <w:sz w:val="16"/>
              </w:rPr>
              <w:t>društvima</w:t>
            </w:r>
            <w:r>
              <w:rPr>
                <w:spacing w:val="-7"/>
                <w:sz w:val="16"/>
              </w:rPr>
              <w:t> </w:t>
            </w:r>
            <w:r>
              <w:rPr>
                <w:sz w:val="16"/>
              </w:rPr>
              <w:t>izvan</w:t>
            </w:r>
            <w:r>
              <w:rPr>
                <w:spacing w:val="-3"/>
                <w:sz w:val="16"/>
              </w:rPr>
              <w:t> </w:t>
            </w:r>
            <w:r>
              <w:rPr>
                <w:sz w:val="16"/>
              </w:rPr>
              <w:t>javnog</w:t>
            </w:r>
            <w:r>
              <w:rPr>
                <w:spacing w:val="-3"/>
                <w:sz w:val="16"/>
              </w:rPr>
              <w:t> </w:t>
            </w:r>
            <w:r>
              <w:rPr>
                <w:spacing w:val="-2"/>
                <w:sz w:val="16"/>
              </w:rPr>
              <w:t>sektora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88"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3523</w:t>
            </w:r>
            <w:r>
              <w:rPr>
                <w:spacing w:val="55"/>
                <w:sz w:val="16"/>
              </w:rPr>
              <w:t> </w:t>
            </w:r>
            <w:r>
              <w:rPr>
                <w:sz w:val="16"/>
              </w:rPr>
              <w:t>Subvencije</w:t>
            </w:r>
            <w:r>
              <w:rPr>
                <w:spacing w:val="-1"/>
                <w:sz w:val="16"/>
              </w:rPr>
              <w:t> </w:t>
            </w:r>
            <w:r>
              <w:rPr>
                <w:sz w:val="16"/>
              </w:rPr>
              <w:t>poljoprivrednicima</w:t>
            </w:r>
            <w:r>
              <w:rPr>
                <w:spacing w:val="-3"/>
                <w:sz w:val="16"/>
              </w:rPr>
              <w:t> </w:t>
            </w:r>
            <w:r>
              <w:rPr>
                <w:sz w:val="16"/>
              </w:rPr>
              <w:t>i </w:t>
            </w:r>
            <w:r>
              <w:rPr>
                <w:spacing w:val="-2"/>
                <w:sz w:val="16"/>
              </w:rPr>
              <w:t>obrtnicima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3170" w:hanging="29"/>
              <w:rPr>
                <w:b/>
                <w:sz w:val="16"/>
              </w:rPr>
            </w:pPr>
            <w:r>
              <w:rPr>
                <w:b/>
                <w:spacing w:val="-2"/>
                <w:position w:val="3"/>
                <w:sz w:val="16"/>
              </w:rPr>
              <w:t>R.131.1.3</w:t>
            </w:r>
            <w:r>
              <w:rPr>
                <w:b/>
                <w:position w:val="3"/>
                <w:sz w:val="16"/>
              </w:rPr>
              <w:tab/>
            </w:r>
            <w:r>
              <w:rPr>
                <w:b/>
                <w:sz w:val="16"/>
              </w:rPr>
              <w:t>Program:</w:t>
            </w:r>
            <w:r>
              <w:rPr>
                <w:b/>
                <w:spacing w:val="-14"/>
                <w:sz w:val="16"/>
              </w:rPr>
              <w:t> </w:t>
            </w:r>
            <w:r>
              <w:rPr>
                <w:b/>
                <w:sz w:val="16"/>
              </w:rPr>
              <w:t>Turizam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785.062,00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785.062,00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189.421,35</w:t>
            </w:r>
          </w:p>
        </w:tc>
        <w:tc>
          <w:tcPr>
            <w:tcW w:w="755" w:type="dxa"/>
            <w:tcBorders>
              <w:bottom w:val="single" w:sz="36" w:space="0" w:color="FFFFFF"/>
              <w:right w:val="single" w:sz="8" w:space="0" w:color="000000"/>
            </w:tcBorders>
            <w:shd w:val="clear" w:color="auto" w:fill="DBDBDB"/>
          </w:tcPr>
          <w:p>
            <w:pPr>
              <w:pStyle w:val="TableParagraph"/>
              <w:spacing w:before="103"/>
              <w:ind w:right="10"/>
              <w:jc w:val="right"/>
              <w:rPr>
                <w:sz w:val="16"/>
              </w:rPr>
            </w:pPr>
            <w:r>
              <w:rPr>
                <w:spacing w:val="-2"/>
                <w:sz w:val="16"/>
              </w:rPr>
              <w:t>24.13</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R.131.1.3.1</w:t>
            </w:r>
            <w:r>
              <w:rPr>
                <w:sz w:val="16"/>
              </w:rPr>
              <w:tab/>
              <w:t>Aktivnost:</w:t>
            </w:r>
            <w:r>
              <w:rPr>
                <w:spacing w:val="-7"/>
                <w:sz w:val="16"/>
              </w:rPr>
              <w:t> </w:t>
            </w:r>
            <w:r>
              <w:rPr>
                <w:spacing w:val="-2"/>
                <w:sz w:val="16"/>
              </w:rPr>
              <w:t>Turizam</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473.200,00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473.200,00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155.296,25</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32,82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15.200,00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15.200,00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2"/>
                <w:sz w:val="16"/>
              </w:rPr>
              <w:t>767,47</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4"/>
                <w:sz w:val="16"/>
              </w:rPr>
              <w:t>5.05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31,92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3223</w:t>
            </w:r>
            <w:r>
              <w:rPr>
                <w:spacing w:val="57"/>
                <w:sz w:val="16"/>
              </w:rPr>
              <w:t> </w:t>
            </w:r>
            <w:r>
              <w:rPr>
                <w:spacing w:val="-2"/>
                <w:sz w:val="16"/>
              </w:rPr>
              <w:t>Energija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31,92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735,55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600,00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0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135,55</w:t>
            </w:r>
          </w:p>
        </w:tc>
        <w:tc>
          <w:tcPr>
            <w:tcW w:w="755" w:type="dxa"/>
            <w:vMerge/>
            <w:tcBorders>
              <w:top w:val="nil"/>
              <w:left w:val="single" w:sz="8" w:space="0" w:color="000000"/>
              <w:right w:val="single" w:sz="8" w:space="0" w:color="000000"/>
            </w:tcBorders>
          </w:tcPr>
          <w:p>
            <w:pPr>
              <w:rPr>
                <w:sz w:val="2"/>
                <w:szCs w:val="2"/>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35</w:t>
            </w:r>
            <w:r>
              <w:rPr>
                <w:sz w:val="16"/>
              </w:rPr>
              <w:tab/>
            </w:r>
            <w:r>
              <w:rPr>
                <w:spacing w:val="-2"/>
                <w:sz w:val="16"/>
              </w:rPr>
              <w:t>Subvencije</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50.000,00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50.000,00</w:t>
            </w:r>
          </w:p>
        </w:tc>
        <w:tc>
          <w:tcPr>
            <w:tcW w:w="1559" w:type="dxa"/>
            <w:tcBorders>
              <w:bottom w:val="single" w:sz="18" w:space="0" w:color="FFFFFF"/>
            </w:tcBorders>
            <w:shd w:val="clear" w:color="auto" w:fill="DFDFDF"/>
          </w:tcPr>
          <w:p>
            <w:pPr>
              <w:pStyle w:val="TableParagraph"/>
              <w:spacing w:before="74"/>
              <w:ind w:right="61"/>
              <w:jc w:val="right"/>
              <w:rPr>
                <w:sz w:val="16"/>
              </w:rPr>
            </w:pPr>
            <w:r>
              <w:rPr>
                <w:spacing w:val="-4"/>
                <w:sz w:val="16"/>
              </w:rPr>
              <w:t>0,00</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2" w:lineRule="exact"/>
              <w:ind w:left="971" w:right="667" w:hanging="540"/>
              <w:rPr>
                <w:sz w:val="16"/>
              </w:rPr>
            </w:pPr>
            <w:r>
              <w:rPr>
                <w:spacing w:val="-4"/>
                <w:sz w:val="16"/>
              </w:rPr>
              <w:t>352</w:t>
            </w:r>
            <w:r>
              <w:rPr>
                <w:sz w:val="16"/>
              </w:rPr>
              <w:tab/>
              <w:t>Subvencije</w:t>
            </w:r>
            <w:r>
              <w:rPr>
                <w:spacing w:val="-13"/>
                <w:sz w:val="16"/>
              </w:rPr>
              <w:t> </w:t>
            </w:r>
            <w:r>
              <w:rPr>
                <w:sz w:val="16"/>
              </w:rPr>
              <w:t>trgovačkim</w:t>
            </w:r>
            <w:r>
              <w:rPr>
                <w:spacing w:val="-12"/>
                <w:sz w:val="16"/>
              </w:rPr>
              <w:t> </w:t>
            </w:r>
            <w:r>
              <w:rPr>
                <w:sz w:val="16"/>
              </w:rPr>
              <w:t>društvima,poljoprivrednicima</w:t>
            </w:r>
            <w:r>
              <w:rPr>
                <w:spacing w:val="-11"/>
                <w:sz w:val="16"/>
              </w:rPr>
              <w:t> </w:t>
            </w:r>
            <w:r>
              <w:rPr>
                <w:sz w:val="16"/>
              </w:rPr>
              <w:t>i obrtnicima izvan javnog sektora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right="374"/>
              <w:jc w:val="right"/>
              <w:rPr>
                <w:sz w:val="16"/>
              </w:rPr>
            </w:pPr>
            <w:r>
              <w:rPr>
                <w:sz w:val="16"/>
              </w:rPr>
              <w:t>3522</w:t>
            </w:r>
            <w:r>
              <w:rPr>
                <w:spacing w:val="54"/>
                <w:sz w:val="16"/>
              </w:rPr>
              <w:t> </w:t>
            </w:r>
            <w:r>
              <w:rPr>
                <w:sz w:val="16"/>
              </w:rPr>
              <w:t>Subvencije</w:t>
            </w:r>
            <w:r>
              <w:rPr>
                <w:spacing w:val="-5"/>
                <w:sz w:val="16"/>
              </w:rPr>
              <w:t> </w:t>
            </w:r>
            <w:r>
              <w:rPr>
                <w:sz w:val="16"/>
              </w:rPr>
              <w:t>trgovačkim</w:t>
            </w:r>
            <w:r>
              <w:rPr>
                <w:spacing w:val="-3"/>
                <w:sz w:val="16"/>
              </w:rPr>
              <w:t> </w:t>
            </w:r>
            <w:r>
              <w:rPr>
                <w:sz w:val="16"/>
              </w:rPr>
              <w:t>društvima</w:t>
            </w:r>
            <w:r>
              <w:rPr>
                <w:spacing w:val="-7"/>
                <w:sz w:val="16"/>
              </w:rPr>
              <w:t> </w:t>
            </w:r>
            <w:r>
              <w:rPr>
                <w:sz w:val="16"/>
              </w:rPr>
              <w:t>izvan</w:t>
            </w:r>
            <w:r>
              <w:rPr>
                <w:spacing w:val="-3"/>
                <w:sz w:val="16"/>
              </w:rPr>
              <w:t> </w:t>
            </w:r>
            <w:r>
              <w:rPr>
                <w:sz w:val="16"/>
              </w:rPr>
              <w:t>javnog</w:t>
            </w:r>
            <w:r>
              <w:rPr>
                <w:spacing w:val="-3"/>
                <w:sz w:val="16"/>
              </w:rPr>
              <w:t> </w:t>
            </w:r>
            <w:r>
              <w:rPr>
                <w:spacing w:val="-2"/>
                <w:sz w:val="16"/>
              </w:rPr>
              <w:t>sektora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408.000,00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408.000,00</w:t>
            </w:r>
          </w:p>
        </w:tc>
        <w:tc>
          <w:tcPr>
            <w:tcW w:w="1559" w:type="dxa"/>
            <w:tcBorders>
              <w:bottom w:val="single" w:sz="18" w:space="0" w:color="FFFFFF"/>
            </w:tcBorders>
            <w:shd w:val="clear" w:color="auto" w:fill="DFDFDF"/>
          </w:tcPr>
          <w:p>
            <w:pPr>
              <w:pStyle w:val="TableParagraph"/>
              <w:spacing w:before="74"/>
              <w:ind w:right="64"/>
              <w:jc w:val="right"/>
              <w:rPr>
                <w:sz w:val="16"/>
              </w:rPr>
            </w:pPr>
            <w:r>
              <w:rPr>
                <w:spacing w:val="-2"/>
                <w:sz w:val="16"/>
              </w:rPr>
              <w:t>154.528,78</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2"/>
                <w:sz w:val="16"/>
              </w:rPr>
              <w:t>37.87</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154.528,78</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60"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4"/>
              <w:jc w:val="right"/>
              <w:rPr>
                <w:sz w:val="16"/>
              </w:rPr>
            </w:pPr>
            <w:r>
              <w:rPr>
                <w:spacing w:val="-2"/>
                <w:sz w:val="16"/>
              </w:rPr>
              <w:t>154.528,78</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left w:val="single" w:sz="8" w:space="0" w:color="000000"/>
              <w:bottom w:val="single" w:sz="24" w:space="0" w:color="FFFFFF"/>
            </w:tcBorders>
            <w:shd w:val="clear" w:color="auto" w:fill="E2E2E2"/>
          </w:tcPr>
          <w:p>
            <w:pPr>
              <w:pStyle w:val="TableParagraph"/>
              <w:tabs>
                <w:tab w:pos="1331" w:val="left" w:leader="none"/>
              </w:tabs>
              <w:spacing w:before="108"/>
              <w:ind w:left="131"/>
              <w:rPr>
                <w:sz w:val="16"/>
              </w:rPr>
            </w:pPr>
            <w:r>
              <w:rPr>
                <w:spacing w:val="-2"/>
                <w:sz w:val="16"/>
              </w:rPr>
              <w:t>R.131.1.3.2</w:t>
            </w:r>
            <w:r>
              <w:rPr>
                <w:sz w:val="16"/>
              </w:rPr>
              <w:tab/>
              <w:t>Aktivnost:</w:t>
            </w:r>
            <w:r>
              <w:rPr>
                <w:spacing w:val="-5"/>
                <w:sz w:val="16"/>
              </w:rPr>
              <w:t> </w:t>
            </w:r>
            <w:r>
              <w:rPr>
                <w:sz w:val="16"/>
              </w:rPr>
              <w:t>Manifestacije</w:t>
            </w:r>
            <w:r>
              <w:rPr>
                <w:spacing w:val="-5"/>
                <w:sz w:val="16"/>
              </w:rPr>
              <w:t> </w:t>
            </w:r>
            <w:r>
              <w:rPr>
                <w:sz w:val="16"/>
              </w:rPr>
              <w:t>u</w:t>
            </w:r>
            <w:r>
              <w:rPr>
                <w:spacing w:val="-3"/>
                <w:sz w:val="16"/>
              </w:rPr>
              <w:t> </w:t>
            </w:r>
            <w:r>
              <w:rPr>
                <w:spacing w:val="-2"/>
                <w:sz w:val="16"/>
              </w:rPr>
              <w:t>turizmu</w:t>
            </w:r>
          </w:p>
        </w:tc>
        <w:tc>
          <w:tcPr>
            <w:tcW w:w="1448" w:type="dxa"/>
            <w:tcBorders>
              <w:top w:val="single" w:sz="12" w:space="0" w:color="000000"/>
              <w:bottom w:val="single" w:sz="24" w:space="0" w:color="FFFFFF"/>
            </w:tcBorders>
            <w:shd w:val="clear" w:color="auto" w:fill="E2E2E2"/>
          </w:tcPr>
          <w:p>
            <w:pPr>
              <w:pStyle w:val="TableParagraph"/>
              <w:spacing w:before="137"/>
              <w:ind w:right="42"/>
              <w:jc w:val="right"/>
              <w:rPr>
                <w:sz w:val="16"/>
              </w:rPr>
            </w:pPr>
            <w:r>
              <w:rPr>
                <w:spacing w:val="-2"/>
                <w:sz w:val="16"/>
              </w:rPr>
              <w:t>50.500,00</w:t>
            </w:r>
          </w:p>
        </w:tc>
        <w:tc>
          <w:tcPr>
            <w:tcW w:w="1461" w:type="dxa"/>
            <w:tcBorders>
              <w:top w:val="single" w:sz="12" w:space="0" w:color="000000"/>
              <w:bottom w:val="single" w:sz="24" w:space="0" w:color="FFFFFF"/>
            </w:tcBorders>
            <w:shd w:val="clear" w:color="auto" w:fill="E2E2E2"/>
          </w:tcPr>
          <w:p>
            <w:pPr>
              <w:pStyle w:val="TableParagraph"/>
              <w:spacing w:before="123"/>
              <w:ind w:right="94"/>
              <w:jc w:val="right"/>
              <w:rPr>
                <w:sz w:val="16"/>
              </w:rPr>
            </w:pPr>
            <w:r>
              <w:rPr>
                <w:spacing w:val="-2"/>
                <w:sz w:val="16"/>
              </w:rPr>
              <w:t>50.500,00</w:t>
            </w:r>
          </w:p>
        </w:tc>
        <w:tc>
          <w:tcPr>
            <w:tcW w:w="1559" w:type="dxa"/>
            <w:tcBorders>
              <w:top w:val="single" w:sz="12" w:space="0" w:color="000000"/>
              <w:bottom w:val="single" w:sz="24" w:space="0" w:color="FFFFFF"/>
            </w:tcBorders>
            <w:shd w:val="clear" w:color="auto" w:fill="E2E2E2"/>
          </w:tcPr>
          <w:p>
            <w:pPr>
              <w:pStyle w:val="TableParagraph"/>
              <w:spacing w:before="137"/>
              <w:ind w:right="62"/>
              <w:jc w:val="right"/>
              <w:rPr>
                <w:sz w:val="16"/>
              </w:rPr>
            </w:pPr>
            <w:r>
              <w:rPr>
                <w:spacing w:val="-4"/>
                <w:sz w:val="16"/>
              </w:rPr>
              <w:t>0,00</w:t>
            </w:r>
          </w:p>
        </w:tc>
        <w:tc>
          <w:tcPr>
            <w:tcW w:w="755" w:type="dxa"/>
            <w:tcBorders>
              <w:top w:val="single" w:sz="12" w:space="0" w:color="000000"/>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50.500,00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50.500,00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3239</w:t>
            </w:r>
            <w:r>
              <w:rPr>
                <w:spacing w:val="57"/>
                <w:sz w:val="16"/>
              </w:rPr>
              <w:t> </w:t>
            </w:r>
            <w:r>
              <w:rPr>
                <w:sz w:val="16"/>
              </w:rPr>
              <w:t>Ostale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R.131.1.3.4</w:t>
            </w:r>
            <w:r>
              <w:rPr>
                <w:sz w:val="16"/>
              </w:rPr>
              <w:tab/>
              <w:t>Aktivnost:</w:t>
            </w:r>
            <w:r>
              <w:rPr>
                <w:spacing w:val="-2"/>
                <w:sz w:val="16"/>
              </w:rPr>
              <w:t> </w:t>
            </w:r>
            <w:r>
              <w:rPr>
                <w:sz w:val="16"/>
              </w:rPr>
              <w:t>Izrada</w:t>
            </w:r>
            <w:r>
              <w:rPr>
                <w:spacing w:val="-3"/>
                <w:sz w:val="16"/>
              </w:rPr>
              <w:t> </w:t>
            </w:r>
            <w:r>
              <w:rPr>
                <w:sz w:val="16"/>
              </w:rPr>
              <w:t>projekata</w:t>
            </w:r>
            <w:r>
              <w:rPr>
                <w:spacing w:val="-3"/>
                <w:sz w:val="16"/>
              </w:rPr>
              <w:t> </w:t>
            </w:r>
            <w:r>
              <w:rPr>
                <w:sz w:val="16"/>
              </w:rPr>
              <w:t>iz</w:t>
            </w:r>
            <w:r>
              <w:rPr>
                <w:spacing w:val="-3"/>
                <w:sz w:val="16"/>
              </w:rPr>
              <w:t> </w:t>
            </w:r>
            <w:r>
              <w:rPr>
                <w:sz w:val="16"/>
              </w:rPr>
              <w:t>područja</w:t>
            </w:r>
            <w:r>
              <w:rPr>
                <w:spacing w:val="-2"/>
                <w:sz w:val="16"/>
              </w:rPr>
              <w:t> turizma</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81.362,00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81.362,00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10.000,00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10.000,00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71.362,00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71.362,00</w:t>
            </w:r>
          </w:p>
        </w:tc>
        <w:tc>
          <w:tcPr>
            <w:tcW w:w="1559" w:type="dxa"/>
            <w:tcBorders>
              <w:bottom w:val="single" w:sz="18"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4212</w:t>
            </w:r>
            <w:r>
              <w:rPr>
                <w:spacing w:val="54"/>
                <w:sz w:val="16"/>
              </w:rPr>
              <w:t> </w:t>
            </w:r>
            <w:r>
              <w:rPr>
                <w:sz w:val="16"/>
              </w:rPr>
              <w:t>Poslovni</w:t>
            </w:r>
            <w:r>
              <w:rPr>
                <w:spacing w:val="-1"/>
                <w:sz w:val="16"/>
              </w:rPr>
              <w:t>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4263</w:t>
            </w:r>
            <w:r>
              <w:rPr>
                <w:spacing w:val="46"/>
                <w:sz w:val="16"/>
              </w:rPr>
              <w:t> </w:t>
            </w:r>
            <w:r>
              <w:rPr>
                <w:sz w:val="16"/>
              </w:rPr>
              <w:t>Umjetnička,</w:t>
            </w:r>
            <w:r>
              <w:rPr>
                <w:spacing w:val="-4"/>
                <w:sz w:val="16"/>
              </w:rPr>
              <w:t> </w:t>
            </w:r>
            <w:r>
              <w:rPr>
                <w:sz w:val="16"/>
              </w:rPr>
              <w:t>literarna</w:t>
            </w:r>
            <w:r>
              <w:rPr>
                <w:spacing w:val="-6"/>
                <w:sz w:val="16"/>
              </w:rPr>
              <w:t> </w:t>
            </w:r>
            <w:r>
              <w:rPr>
                <w:sz w:val="16"/>
              </w:rPr>
              <w:t>i</w:t>
            </w:r>
            <w:r>
              <w:rPr>
                <w:spacing w:val="-5"/>
                <w:sz w:val="16"/>
              </w:rPr>
              <w:t> </w:t>
            </w:r>
            <w:r>
              <w:rPr>
                <w:sz w:val="16"/>
              </w:rPr>
              <w:t>znanstvena</w:t>
            </w:r>
            <w:r>
              <w:rPr>
                <w:spacing w:val="-5"/>
                <w:sz w:val="16"/>
              </w:rPr>
              <w:t> </w:t>
            </w:r>
            <w:r>
              <w:rPr>
                <w:spacing w:val="-4"/>
                <w:sz w:val="16"/>
              </w:rPr>
              <w:t>djela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R.131.1.3.5</w:t>
            </w:r>
            <w:r>
              <w:rPr>
                <w:sz w:val="16"/>
              </w:rPr>
              <w:tab/>
              <w:t>Aktivnost:</w:t>
            </w:r>
            <w:r>
              <w:rPr>
                <w:spacing w:val="-6"/>
                <w:sz w:val="16"/>
              </w:rPr>
              <w:t> </w:t>
            </w:r>
            <w:r>
              <w:rPr>
                <w:sz w:val="16"/>
              </w:rPr>
              <w:t>Vukovar</w:t>
            </w:r>
            <w:r>
              <w:rPr>
                <w:spacing w:val="-5"/>
                <w:sz w:val="16"/>
              </w:rPr>
              <w:t> </w:t>
            </w:r>
            <w:r>
              <w:rPr>
                <w:sz w:val="16"/>
              </w:rPr>
              <w:t>film</w:t>
            </w:r>
            <w:r>
              <w:rPr>
                <w:spacing w:val="-5"/>
                <w:sz w:val="16"/>
              </w:rPr>
              <w:t> </w:t>
            </w:r>
            <w:r>
              <w:rPr>
                <w:spacing w:val="-2"/>
                <w:sz w:val="16"/>
              </w:rPr>
              <w:t>festival</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180.000,00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180.000,00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34.125,10</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18,96</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180.000,00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180.000,00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34.125,10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18.96</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34.125,10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974"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p>
            <w:pPr>
              <w:pStyle w:val="TableParagraph"/>
              <w:spacing w:before="77"/>
              <w:rPr>
                <w:b/>
                <w:sz w:val="16"/>
              </w:rPr>
            </w:pPr>
          </w:p>
          <w:p>
            <w:pPr>
              <w:pStyle w:val="TableParagraph"/>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p>
            <w:pPr>
              <w:pStyle w:val="TableParagraph"/>
              <w:spacing w:before="76"/>
              <w:rPr>
                <w:b/>
                <w:sz w:val="16"/>
              </w:rPr>
            </w:pPr>
          </w:p>
          <w:p>
            <w:pPr>
              <w:pStyle w:val="TableParagraph"/>
              <w:ind w:right="52"/>
              <w:jc w:val="right"/>
              <w:rPr>
                <w:sz w:val="16"/>
              </w:rPr>
            </w:pPr>
            <w:r>
              <w:rPr>
                <w:spacing w:val="-2"/>
                <w:sz w:val="16"/>
              </w:rPr>
              <w:t>34.125,10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237" w:lineRule="auto" w:before="121"/>
              <w:ind w:left="985" w:right="152" w:hanging="900"/>
              <w:rPr>
                <w:b/>
                <w:sz w:val="16"/>
              </w:rPr>
            </w:pPr>
            <w:r>
              <w:rPr>
                <w:b/>
                <w:spacing w:val="-2"/>
                <w:sz w:val="16"/>
              </w:rPr>
              <w:t>R.131.3</w:t>
            </w:r>
            <w:r>
              <w:rPr>
                <w:b/>
                <w:sz w:val="16"/>
              </w:rPr>
              <w:tab/>
              <w:t>Glava</w:t>
            </w:r>
            <w:r>
              <w:rPr>
                <w:b/>
                <w:spacing w:val="-14"/>
                <w:sz w:val="16"/>
              </w:rPr>
              <w:t> </w:t>
            </w:r>
            <w:r>
              <w:rPr>
                <w:b/>
                <w:sz w:val="16"/>
              </w:rPr>
              <w:t>3:</w:t>
            </w:r>
            <w:r>
              <w:rPr>
                <w:b/>
                <w:spacing w:val="-3"/>
                <w:sz w:val="16"/>
              </w:rPr>
              <w:t> </w:t>
            </w:r>
            <w:r>
              <w:rPr>
                <w:b/>
                <w:sz w:val="16"/>
              </w:rPr>
              <w:t>PROGRAMI</w:t>
            </w:r>
            <w:r>
              <w:rPr>
                <w:b/>
                <w:spacing w:val="-9"/>
                <w:sz w:val="16"/>
              </w:rPr>
              <w:t> </w:t>
            </w:r>
            <w:r>
              <w:rPr>
                <w:b/>
                <w:sz w:val="16"/>
              </w:rPr>
              <w:t>KANDIDIRANI</w:t>
            </w:r>
            <w:r>
              <w:rPr>
                <w:b/>
                <w:spacing w:val="-5"/>
                <w:sz w:val="16"/>
              </w:rPr>
              <w:t> </w:t>
            </w:r>
            <w:r>
              <w:rPr>
                <w:b/>
                <w:sz w:val="16"/>
              </w:rPr>
              <w:t>I</w:t>
            </w:r>
            <w:r>
              <w:rPr>
                <w:b/>
                <w:spacing w:val="-7"/>
                <w:sz w:val="16"/>
              </w:rPr>
              <w:t> </w:t>
            </w:r>
            <w:r>
              <w:rPr>
                <w:b/>
                <w:sz w:val="16"/>
              </w:rPr>
              <w:t>FINANCIRANI</w:t>
            </w:r>
            <w:r>
              <w:rPr>
                <w:b/>
                <w:spacing w:val="-7"/>
                <w:sz w:val="16"/>
              </w:rPr>
              <w:t> </w:t>
            </w:r>
            <w:r>
              <w:rPr>
                <w:b/>
                <w:sz w:val="16"/>
              </w:rPr>
              <w:t>IZ </w:t>
            </w:r>
            <w:r>
              <w:rPr>
                <w:b/>
                <w:spacing w:val="-2"/>
                <w:sz w:val="16"/>
              </w:rPr>
              <w:t>FONDOVA</w:t>
            </w:r>
          </w:p>
          <w:p>
            <w:pPr>
              <w:pStyle w:val="TableParagraph"/>
              <w:spacing w:line="179" w:lineRule="exact"/>
              <w:ind w:left="985"/>
              <w:rPr>
                <w:b/>
                <w:sz w:val="16"/>
              </w:rPr>
            </w:pPr>
            <w:r>
              <w:rPr>
                <w:b/>
                <w:sz w:val="16"/>
              </w:rPr>
              <w:t>Izvori:</w:t>
            </w:r>
            <w:r>
              <w:rPr>
                <w:b/>
                <w:spacing w:val="-13"/>
                <w:sz w:val="16"/>
              </w:rPr>
              <w:t> </w:t>
            </w:r>
            <w:r>
              <w:rPr>
                <w:b/>
                <w:spacing w:val="-5"/>
                <w:sz w:val="16"/>
              </w:rPr>
              <w:t>52;</w:t>
            </w:r>
          </w:p>
        </w:tc>
        <w:tc>
          <w:tcPr>
            <w:tcW w:w="1448" w:type="dxa"/>
            <w:shd w:val="clear" w:color="auto" w:fill="BFBFBF"/>
          </w:tcPr>
          <w:p>
            <w:pPr>
              <w:pStyle w:val="TableParagraph"/>
              <w:spacing w:before="134"/>
              <w:ind w:right="44"/>
              <w:jc w:val="right"/>
              <w:rPr>
                <w:sz w:val="16"/>
              </w:rPr>
            </w:pPr>
            <w:r>
              <w:rPr>
                <w:spacing w:val="-2"/>
                <w:sz w:val="16"/>
              </w:rPr>
              <w:t>1.220.283,00</w:t>
            </w:r>
          </w:p>
        </w:tc>
        <w:tc>
          <w:tcPr>
            <w:tcW w:w="1461" w:type="dxa"/>
            <w:shd w:val="clear" w:color="auto" w:fill="BFBFBF"/>
          </w:tcPr>
          <w:p>
            <w:pPr>
              <w:pStyle w:val="TableParagraph"/>
              <w:spacing w:before="134"/>
              <w:ind w:right="94"/>
              <w:jc w:val="right"/>
              <w:rPr>
                <w:sz w:val="16"/>
              </w:rPr>
            </w:pPr>
            <w:r>
              <w:rPr>
                <w:spacing w:val="-2"/>
                <w:sz w:val="16"/>
              </w:rPr>
              <w:t>1.220.283,00</w:t>
            </w:r>
          </w:p>
        </w:tc>
        <w:tc>
          <w:tcPr>
            <w:tcW w:w="1559" w:type="dxa"/>
            <w:shd w:val="clear" w:color="auto" w:fill="BFBFBF"/>
          </w:tcPr>
          <w:p>
            <w:pPr>
              <w:pStyle w:val="TableParagraph"/>
              <w:spacing w:before="134"/>
              <w:ind w:right="64"/>
              <w:jc w:val="right"/>
              <w:rPr>
                <w:sz w:val="16"/>
              </w:rPr>
            </w:pPr>
            <w:r>
              <w:rPr>
                <w:spacing w:val="-2"/>
                <w:sz w:val="16"/>
              </w:rPr>
              <w:t>517.750,62</w:t>
            </w:r>
          </w:p>
        </w:tc>
        <w:tc>
          <w:tcPr>
            <w:tcW w:w="755" w:type="dxa"/>
            <w:tcBorders>
              <w:right w:val="single" w:sz="8" w:space="0" w:color="000000"/>
            </w:tcBorders>
            <w:shd w:val="clear" w:color="auto" w:fill="BFBFBF"/>
          </w:tcPr>
          <w:p>
            <w:pPr>
              <w:pStyle w:val="TableParagraph"/>
              <w:spacing w:before="151"/>
              <w:ind w:right="-29"/>
              <w:jc w:val="right"/>
              <w:rPr>
                <w:sz w:val="16"/>
              </w:rPr>
            </w:pPr>
            <w:r>
              <w:rPr>
                <w:spacing w:val="-2"/>
                <w:sz w:val="16"/>
              </w:rPr>
              <w:t>42.43</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1.220.283,00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1.220.283,00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517.750,62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20" w:hRule="atLeast"/>
        </w:trPr>
        <w:tc>
          <w:tcPr>
            <w:tcW w:w="5994" w:type="dxa"/>
            <w:tcBorders>
              <w:left w:val="single" w:sz="8" w:space="0" w:color="000000"/>
            </w:tcBorders>
            <w:shd w:val="clear" w:color="auto" w:fill="DBDBDB"/>
          </w:tcPr>
          <w:p>
            <w:pPr>
              <w:pStyle w:val="TableParagraph"/>
              <w:tabs>
                <w:tab w:pos="1194" w:val="left" w:leader="none"/>
              </w:tabs>
              <w:spacing w:line="237" w:lineRule="auto" w:before="108"/>
              <w:ind w:left="160" w:right="225" w:hanging="29"/>
              <w:rPr>
                <w:b/>
                <w:sz w:val="16"/>
              </w:rPr>
            </w:pPr>
            <w:r>
              <w:rPr>
                <w:b/>
                <w:spacing w:val="-2"/>
                <w:position w:val="3"/>
                <w:sz w:val="16"/>
              </w:rPr>
              <w:t>R.131.3.1</w:t>
            </w:r>
            <w:r>
              <w:rPr>
                <w:b/>
                <w:position w:val="3"/>
                <w:sz w:val="16"/>
              </w:rPr>
              <w:tab/>
            </w:r>
            <w:r>
              <w:rPr>
                <w:b/>
                <w:sz w:val="16"/>
              </w:rPr>
              <w:t>Program:</w:t>
            </w:r>
            <w:r>
              <w:rPr>
                <w:b/>
                <w:spacing w:val="-5"/>
                <w:sz w:val="16"/>
              </w:rPr>
              <w:t> </w:t>
            </w:r>
            <w:r>
              <w:rPr>
                <w:b/>
                <w:sz w:val="16"/>
              </w:rPr>
              <w:t>Sufinanciranje</w:t>
            </w:r>
            <w:r>
              <w:rPr>
                <w:b/>
                <w:spacing w:val="-9"/>
                <w:sz w:val="16"/>
              </w:rPr>
              <w:t> </w:t>
            </w:r>
            <w:r>
              <w:rPr>
                <w:b/>
                <w:sz w:val="16"/>
              </w:rPr>
              <w:t>projekata</w:t>
            </w:r>
            <w:r>
              <w:rPr>
                <w:b/>
                <w:spacing w:val="-12"/>
                <w:sz w:val="16"/>
              </w:rPr>
              <w:t> </w:t>
            </w:r>
            <w:r>
              <w:rPr>
                <w:b/>
                <w:sz w:val="16"/>
              </w:rPr>
              <w:t>kandidiranih</w:t>
            </w:r>
            <w:r>
              <w:rPr>
                <w:b/>
                <w:spacing w:val="-11"/>
                <w:sz w:val="16"/>
              </w:rPr>
              <w:t> </w:t>
            </w:r>
            <w:r>
              <w:rPr>
                <w:b/>
                <w:sz w:val="16"/>
              </w:rPr>
              <w:t>za </w:t>
            </w:r>
            <w:r>
              <w:rPr>
                <w:b/>
                <w:position w:val="-4"/>
                <w:sz w:val="16"/>
              </w:rPr>
              <w:t>Izvori: 52</w:t>
            </w:r>
            <w:r>
              <w:rPr>
                <w:b/>
                <w:spacing w:val="80"/>
                <w:position w:val="-4"/>
                <w:sz w:val="16"/>
              </w:rPr>
              <w:t> </w:t>
            </w:r>
            <w:r>
              <w:rPr>
                <w:b/>
                <w:sz w:val="16"/>
              </w:rPr>
              <w:t>sredstva EU i ministarstava RH</w:t>
            </w:r>
          </w:p>
        </w:tc>
        <w:tc>
          <w:tcPr>
            <w:tcW w:w="1448" w:type="dxa"/>
            <w:shd w:val="clear" w:color="auto" w:fill="DBDBDB"/>
          </w:tcPr>
          <w:p>
            <w:pPr>
              <w:pStyle w:val="TableParagraph"/>
              <w:spacing w:before="91"/>
              <w:ind w:right="44"/>
              <w:jc w:val="right"/>
              <w:rPr>
                <w:sz w:val="16"/>
              </w:rPr>
            </w:pPr>
            <w:r>
              <w:rPr>
                <w:spacing w:val="-2"/>
                <w:sz w:val="16"/>
              </w:rPr>
              <w:t>1.082.723,00</w:t>
            </w:r>
          </w:p>
        </w:tc>
        <w:tc>
          <w:tcPr>
            <w:tcW w:w="1461" w:type="dxa"/>
            <w:shd w:val="clear" w:color="auto" w:fill="DBDBDB"/>
          </w:tcPr>
          <w:p>
            <w:pPr>
              <w:pStyle w:val="TableParagraph"/>
              <w:spacing w:before="74"/>
              <w:ind w:right="94"/>
              <w:jc w:val="right"/>
              <w:rPr>
                <w:sz w:val="16"/>
              </w:rPr>
            </w:pPr>
            <w:r>
              <w:rPr>
                <w:spacing w:val="-2"/>
                <w:sz w:val="16"/>
              </w:rPr>
              <w:t>1.082.723,00</w:t>
            </w:r>
          </w:p>
        </w:tc>
        <w:tc>
          <w:tcPr>
            <w:tcW w:w="1559" w:type="dxa"/>
            <w:shd w:val="clear" w:color="auto" w:fill="DBDBDB"/>
          </w:tcPr>
          <w:p>
            <w:pPr>
              <w:pStyle w:val="TableParagraph"/>
              <w:spacing w:before="105"/>
              <w:ind w:right="62"/>
              <w:jc w:val="right"/>
              <w:rPr>
                <w:sz w:val="16"/>
              </w:rPr>
            </w:pPr>
            <w:r>
              <w:rPr>
                <w:spacing w:val="-2"/>
                <w:sz w:val="16"/>
              </w:rPr>
              <w:t>469.468,05</w:t>
            </w:r>
          </w:p>
        </w:tc>
        <w:tc>
          <w:tcPr>
            <w:tcW w:w="755" w:type="dxa"/>
            <w:tcBorders>
              <w:right w:val="single" w:sz="8" w:space="0" w:color="000000"/>
            </w:tcBorders>
            <w:shd w:val="clear" w:color="auto" w:fill="DBDBDB"/>
          </w:tcPr>
          <w:p>
            <w:pPr>
              <w:pStyle w:val="TableParagraph"/>
              <w:spacing w:before="105"/>
              <w:ind w:right="15"/>
              <w:jc w:val="right"/>
              <w:rPr>
                <w:sz w:val="16"/>
              </w:rPr>
            </w:pPr>
            <w:r>
              <w:rPr>
                <w:spacing w:val="-2"/>
                <w:sz w:val="16"/>
              </w:rPr>
              <w:t>43.36</w:t>
            </w:r>
          </w:p>
        </w:tc>
      </w:tr>
      <w:tr>
        <w:trPr>
          <w:trHeight w:val="227"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R.131.3.1.1</w:t>
            </w:r>
            <w:r>
              <w:rPr>
                <w:sz w:val="16"/>
              </w:rPr>
              <w:tab/>
              <w:t>Aktivnost:</w:t>
            </w:r>
            <w:r>
              <w:rPr>
                <w:spacing w:val="-13"/>
                <w:sz w:val="16"/>
              </w:rPr>
              <w:t> </w:t>
            </w:r>
            <w:r>
              <w:rPr>
                <w:sz w:val="16"/>
              </w:rPr>
              <w:t>Projektno-tehnička</w:t>
            </w:r>
            <w:r>
              <w:rPr>
                <w:spacing w:val="-11"/>
                <w:sz w:val="16"/>
              </w:rPr>
              <w:t> </w:t>
            </w:r>
            <w:r>
              <w:rPr>
                <w:spacing w:val="-2"/>
                <w:sz w:val="16"/>
              </w:rPr>
              <w:t>dokumentacija</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300.000,00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300.000,00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300.000,00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300.000,00</w:t>
            </w:r>
          </w:p>
        </w:tc>
        <w:tc>
          <w:tcPr>
            <w:tcW w:w="1559"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335"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4263</w:t>
            </w:r>
            <w:r>
              <w:rPr>
                <w:spacing w:val="46"/>
                <w:sz w:val="16"/>
              </w:rPr>
              <w:t> </w:t>
            </w:r>
            <w:r>
              <w:rPr>
                <w:sz w:val="16"/>
              </w:rPr>
              <w:t>Umjetnička,</w:t>
            </w:r>
            <w:r>
              <w:rPr>
                <w:spacing w:val="-4"/>
                <w:sz w:val="16"/>
              </w:rPr>
              <w:t> </w:t>
            </w:r>
            <w:r>
              <w:rPr>
                <w:sz w:val="16"/>
              </w:rPr>
              <w:t>literarna</w:t>
            </w:r>
            <w:r>
              <w:rPr>
                <w:spacing w:val="-6"/>
                <w:sz w:val="16"/>
              </w:rPr>
              <w:t> </w:t>
            </w:r>
            <w:r>
              <w:rPr>
                <w:sz w:val="16"/>
              </w:rPr>
              <w:t>i</w:t>
            </w:r>
            <w:r>
              <w:rPr>
                <w:spacing w:val="-5"/>
                <w:sz w:val="16"/>
              </w:rPr>
              <w:t> </w:t>
            </w:r>
            <w:r>
              <w:rPr>
                <w:sz w:val="16"/>
              </w:rPr>
              <w:t>znanstvena</w:t>
            </w:r>
            <w:r>
              <w:rPr>
                <w:spacing w:val="-5"/>
                <w:sz w:val="16"/>
              </w:rPr>
              <w:t> </w:t>
            </w:r>
            <w:r>
              <w:rPr>
                <w:spacing w:val="-4"/>
                <w:sz w:val="16"/>
              </w:rPr>
              <w:t>djela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R.131.3.1.6</w:t>
            </w:r>
            <w:r>
              <w:rPr>
                <w:sz w:val="16"/>
              </w:rPr>
              <w:tab/>
              <w:t>Aktivnost:</w:t>
            </w:r>
            <w:r>
              <w:rPr>
                <w:spacing w:val="-2"/>
                <w:sz w:val="16"/>
              </w:rPr>
              <w:t> </w:t>
            </w:r>
            <w:r>
              <w:rPr>
                <w:sz w:val="16"/>
              </w:rPr>
              <w:t>Gospodarska</w:t>
            </w:r>
            <w:r>
              <w:rPr>
                <w:spacing w:val="-6"/>
                <w:sz w:val="16"/>
              </w:rPr>
              <w:t> </w:t>
            </w:r>
            <w:r>
              <w:rPr>
                <w:sz w:val="16"/>
              </w:rPr>
              <w:t>zona</w:t>
            </w:r>
            <w:r>
              <w:rPr>
                <w:spacing w:val="-5"/>
                <w:sz w:val="16"/>
              </w:rPr>
              <w:t> </w:t>
            </w:r>
            <w:r>
              <w:rPr>
                <w:spacing w:val="-4"/>
                <w:sz w:val="16"/>
              </w:rPr>
              <w:t>Dunav</w:t>
            </w:r>
          </w:p>
        </w:tc>
        <w:tc>
          <w:tcPr>
            <w:tcW w:w="1448" w:type="dxa"/>
            <w:tcBorders>
              <w:bottom w:val="single" w:sz="24" w:space="0" w:color="FFFFFF"/>
            </w:tcBorders>
            <w:shd w:val="clear" w:color="auto" w:fill="E2E2E2"/>
          </w:tcPr>
          <w:p>
            <w:pPr>
              <w:pStyle w:val="TableParagraph"/>
              <w:spacing w:before="86"/>
              <w:ind w:right="44"/>
              <w:jc w:val="right"/>
              <w:rPr>
                <w:sz w:val="16"/>
              </w:rPr>
            </w:pPr>
            <w:r>
              <w:rPr>
                <w:spacing w:val="-2"/>
                <w:sz w:val="16"/>
              </w:rPr>
              <w:t>132.723,00</w:t>
            </w:r>
          </w:p>
        </w:tc>
        <w:tc>
          <w:tcPr>
            <w:tcW w:w="1461" w:type="dxa"/>
            <w:tcBorders>
              <w:bottom w:val="single" w:sz="24" w:space="0" w:color="FFFFFF"/>
            </w:tcBorders>
            <w:shd w:val="clear" w:color="auto" w:fill="E2E2E2"/>
          </w:tcPr>
          <w:p>
            <w:pPr>
              <w:pStyle w:val="TableParagraph"/>
              <w:spacing w:before="72"/>
              <w:ind w:right="96"/>
              <w:jc w:val="right"/>
              <w:rPr>
                <w:sz w:val="16"/>
              </w:rPr>
            </w:pPr>
            <w:r>
              <w:rPr>
                <w:spacing w:val="-2"/>
                <w:sz w:val="16"/>
              </w:rPr>
              <w:t>132.723,00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132.723,00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132.723,00</w:t>
            </w:r>
          </w:p>
        </w:tc>
        <w:tc>
          <w:tcPr>
            <w:tcW w:w="1559"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R.131.3.1.7</w:t>
            </w:r>
            <w:r>
              <w:rPr>
                <w:sz w:val="16"/>
              </w:rPr>
              <w:tab/>
              <w:t>Aktivnost:</w:t>
            </w:r>
            <w:r>
              <w:rPr>
                <w:spacing w:val="-2"/>
                <w:sz w:val="16"/>
              </w:rPr>
              <w:t> </w:t>
            </w:r>
            <w:r>
              <w:rPr>
                <w:sz w:val="16"/>
              </w:rPr>
              <w:t>Arheološki</w:t>
            </w:r>
            <w:r>
              <w:rPr>
                <w:spacing w:val="-1"/>
                <w:sz w:val="16"/>
              </w:rPr>
              <w:t> </w:t>
            </w:r>
            <w:r>
              <w:rPr>
                <w:sz w:val="16"/>
              </w:rPr>
              <w:t>park </w:t>
            </w:r>
            <w:r>
              <w:rPr>
                <w:spacing w:val="-2"/>
                <w:sz w:val="16"/>
              </w:rPr>
              <w:t>Vučedol</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650.000,00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650.000,00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469.468,05</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72,23</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650.000,00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650.000,00</w:t>
            </w:r>
          </w:p>
        </w:tc>
        <w:tc>
          <w:tcPr>
            <w:tcW w:w="1559" w:type="dxa"/>
            <w:tcBorders>
              <w:top w:val="single" w:sz="24" w:space="0" w:color="FFFFFF"/>
              <w:bottom w:val="single" w:sz="24" w:space="0" w:color="FFFFFF"/>
            </w:tcBorders>
            <w:shd w:val="clear" w:color="auto" w:fill="DFDFDF"/>
          </w:tcPr>
          <w:p>
            <w:pPr>
              <w:pStyle w:val="TableParagraph"/>
              <w:spacing w:before="70"/>
              <w:ind w:right="61"/>
              <w:jc w:val="right"/>
              <w:rPr>
                <w:sz w:val="16"/>
              </w:rPr>
            </w:pPr>
            <w:r>
              <w:rPr>
                <w:spacing w:val="-2"/>
                <w:sz w:val="16"/>
              </w:rPr>
              <w:t>469.468,05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ind w:right="-15"/>
              <w:jc w:val="right"/>
              <w:rPr>
                <w:sz w:val="16"/>
              </w:rPr>
            </w:pPr>
            <w:r>
              <w:rPr>
                <w:spacing w:val="-2"/>
                <w:sz w:val="16"/>
              </w:rPr>
              <w:t>72.23</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6"/>
              <w:jc w:val="right"/>
              <w:rPr>
                <w:sz w:val="16"/>
              </w:rPr>
            </w:pPr>
            <w:r>
              <w:rPr>
                <w:spacing w:val="-2"/>
                <w:sz w:val="16"/>
              </w:rPr>
              <w:t>469.468,05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469.468,05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892" w:hanging="29"/>
              <w:rPr>
                <w:b/>
                <w:sz w:val="16"/>
              </w:rPr>
            </w:pPr>
            <w:r>
              <w:rPr>
                <w:b/>
                <w:spacing w:val="-2"/>
                <w:position w:val="3"/>
                <w:sz w:val="16"/>
              </w:rPr>
              <w:t>R.131.3.3</w:t>
            </w:r>
            <w:r>
              <w:rPr>
                <w:b/>
                <w:position w:val="3"/>
                <w:sz w:val="16"/>
              </w:rPr>
              <w:tab/>
            </w:r>
            <w:r>
              <w:rPr>
                <w:b/>
                <w:sz w:val="16"/>
              </w:rPr>
              <w:t>Program:</w:t>
            </w:r>
            <w:r>
              <w:rPr>
                <w:b/>
                <w:spacing w:val="-9"/>
                <w:sz w:val="16"/>
              </w:rPr>
              <w:t> </w:t>
            </w:r>
            <w:r>
              <w:rPr>
                <w:b/>
                <w:sz w:val="16"/>
              </w:rPr>
              <w:t>Integrirana</w:t>
            </w:r>
            <w:r>
              <w:rPr>
                <w:b/>
                <w:spacing w:val="-14"/>
                <w:sz w:val="16"/>
              </w:rPr>
              <w:t> </w:t>
            </w:r>
            <w:r>
              <w:rPr>
                <w:b/>
                <w:sz w:val="16"/>
              </w:rPr>
              <w:t>teritorijalna</w:t>
            </w:r>
            <w:r>
              <w:rPr>
                <w:b/>
                <w:spacing w:val="-14"/>
                <w:sz w:val="16"/>
              </w:rPr>
              <w:t> </w:t>
            </w:r>
            <w:r>
              <w:rPr>
                <w:b/>
                <w:sz w:val="16"/>
              </w:rPr>
              <w:t>ulaganja Izvori: 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137.560,00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137.560,00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48.282,57</w:t>
            </w:r>
          </w:p>
        </w:tc>
        <w:tc>
          <w:tcPr>
            <w:tcW w:w="755" w:type="dxa"/>
            <w:tcBorders>
              <w:bottom w:val="single" w:sz="36" w:space="0" w:color="FFFFFF"/>
              <w:right w:val="single" w:sz="8" w:space="0" w:color="000000"/>
            </w:tcBorders>
            <w:shd w:val="clear" w:color="auto" w:fill="DBDBDB"/>
          </w:tcPr>
          <w:p>
            <w:pPr>
              <w:pStyle w:val="TableParagraph"/>
              <w:spacing w:before="105"/>
              <w:ind w:right="11"/>
              <w:jc w:val="right"/>
              <w:rPr>
                <w:sz w:val="16"/>
              </w:rPr>
            </w:pPr>
            <w:r>
              <w:rPr>
                <w:spacing w:val="-2"/>
                <w:sz w:val="16"/>
              </w:rPr>
              <w:t>35.10</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1"/>
              <w:ind w:left="131"/>
              <w:rPr>
                <w:sz w:val="16"/>
              </w:rPr>
            </w:pPr>
            <w:r>
              <w:rPr>
                <w:spacing w:val="-2"/>
                <w:sz w:val="16"/>
              </w:rPr>
              <w:t>R.131.3.3.1</w:t>
            </w:r>
            <w:r>
              <w:rPr>
                <w:sz w:val="16"/>
              </w:rPr>
              <w:tab/>
              <w:t>Aktivnost:</w:t>
            </w:r>
            <w:r>
              <w:rPr>
                <w:spacing w:val="-4"/>
                <w:sz w:val="16"/>
              </w:rPr>
              <w:t> </w:t>
            </w:r>
            <w:r>
              <w:rPr>
                <w:sz w:val="16"/>
              </w:rPr>
              <w:t>ITU</w:t>
            </w:r>
            <w:r>
              <w:rPr>
                <w:spacing w:val="-5"/>
                <w:sz w:val="16"/>
              </w:rPr>
              <w:t> </w:t>
            </w:r>
            <w:r>
              <w:rPr>
                <w:sz w:val="16"/>
              </w:rPr>
              <w:t>tehnička</w:t>
            </w:r>
            <w:r>
              <w:rPr>
                <w:spacing w:val="-4"/>
                <w:sz w:val="16"/>
              </w:rPr>
              <w:t> </w:t>
            </w:r>
            <w:r>
              <w:rPr>
                <w:spacing w:val="-2"/>
                <w:sz w:val="16"/>
              </w:rPr>
              <w:t>pomoć</w:t>
            </w:r>
          </w:p>
        </w:tc>
        <w:tc>
          <w:tcPr>
            <w:tcW w:w="1448" w:type="dxa"/>
            <w:tcBorders>
              <w:top w:val="single" w:sz="36" w:space="0" w:color="FFFFFF"/>
              <w:bottom w:val="single" w:sz="24" w:space="0" w:color="FFFFFF"/>
            </w:tcBorders>
            <w:shd w:val="clear" w:color="auto" w:fill="E2E2E2"/>
          </w:tcPr>
          <w:p>
            <w:pPr>
              <w:pStyle w:val="TableParagraph"/>
              <w:spacing w:before="79"/>
              <w:ind w:right="44"/>
              <w:jc w:val="right"/>
              <w:rPr>
                <w:sz w:val="16"/>
              </w:rPr>
            </w:pPr>
            <w:r>
              <w:rPr>
                <w:spacing w:val="-2"/>
                <w:sz w:val="16"/>
              </w:rPr>
              <w:t>137.560,00</w:t>
            </w:r>
          </w:p>
        </w:tc>
        <w:tc>
          <w:tcPr>
            <w:tcW w:w="1461" w:type="dxa"/>
            <w:tcBorders>
              <w:top w:val="single" w:sz="36" w:space="0" w:color="FFFFFF"/>
              <w:bottom w:val="single" w:sz="24" w:space="0" w:color="FFFFFF"/>
            </w:tcBorders>
            <w:shd w:val="clear" w:color="auto" w:fill="E2E2E2"/>
          </w:tcPr>
          <w:p>
            <w:pPr>
              <w:pStyle w:val="TableParagraph"/>
              <w:spacing w:before="65"/>
              <w:ind w:right="96"/>
              <w:jc w:val="right"/>
              <w:rPr>
                <w:sz w:val="16"/>
              </w:rPr>
            </w:pPr>
            <w:r>
              <w:rPr>
                <w:spacing w:val="-2"/>
                <w:sz w:val="16"/>
              </w:rPr>
              <w:t>137.560,00</w:t>
            </w:r>
          </w:p>
        </w:tc>
        <w:tc>
          <w:tcPr>
            <w:tcW w:w="1559" w:type="dxa"/>
            <w:tcBorders>
              <w:top w:val="single" w:sz="36" w:space="0" w:color="FFFFFF"/>
              <w:bottom w:val="single" w:sz="24" w:space="0" w:color="FFFFFF"/>
            </w:tcBorders>
            <w:shd w:val="clear" w:color="auto" w:fill="E2E2E2"/>
          </w:tcPr>
          <w:p>
            <w:pPr>
              <w:pStyle w:val="TableParagraph"/>
              <w:spacing w:before="79"/>
              <w:ind w:right="62"/>
              <w:jc w:val="right"/>
              <w:rPr>
                <w:sz w:val="16"/>
              </w:rPr>
            </w:pPr>
            <w:r>
              <w:rPr>
                <w:spacing w:val="-2"/>
                <w:sz w:val="16"/>
              </w:rPr>
              <w:t>48.282,57</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79"/>
              <w:ind w:right="27"/>
              <w:jc w:val="right"/>
              <w:rPr>
                <w:sz w:val="16"/>
              </w:rPr>
            </w:pPr>
            <w:r>
              <w:rPr>
                <w:spacing w:val="-2"/>
                <w:sz w:val="16"/>
              </w:rPr>
              <w:t>35,10</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100.060,00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100.060,00</w:t>
            </w:r>
          </w:p>
        </w:tc>
        <w:tc>
          <w:tcPr>
            <w:tcW w:w="1559" w:type="dxa"/>
            <w:tcBorders>
              <w:top w:val="single" w:sz="24" w:space="0" w:color="FFFFFF"/>
              <w:bottom w:val="single" w:sz="18" w:space="0" w:color="FFFFFF"/>
            </w:tcBorders>
            <w:shd w:val="clear" w:color="auto" w:fill="DFDFDF"/>
          </w:tcPr>
          <w:p>
            <w:pPr>
              <w:pStyle w:val="TableParagraph"/>
              <w:spacing w:before="69"/>
              <w:ind w:right="54"/>
              <w:jc w:val="right"/>
              <w:rPr>
                <w:sz w:val="16"/>
              </w:rPr>
            </w:pPr>
            <w:r>
              <w:rPr>
                <w:spacing w:val="-2"/>
                <w:sz w:val="16"/>
              </w:rPr>
              <w:t>35.524,41</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2"/>
                <w:sz w:val="16"/>
              </w:rPr>
              <w:t>35.50</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29.007,27</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29.007,27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1.730,90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1.730,90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4.786,24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4.786,24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32.500,00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32.500,00</w:t>
            </w:r>
          </w:p>
        </w:tc>
        <w:tc>
          <w:tcPr>
            <w:tcW w:w="1559" w:type="dxa"/>
            <w:tcBorders>
              <w:bottom w:val="single" w:sz="18" w:space="0" w:color="FFFFFF"/>
            </w:tcBorders>
            <w:shd w:val="clear" w:color="auto" w:fill="DFDFDF"/>
          </w:tcPr>
          <w:p>
            <w:pPr>
              <w:pStyle w:val="TableParagraph"/>
              <w:spacing w:before="74"/>
              <w:ind w:right="66"/>
              <w:jc w:val="right"/>
              <w:rPr>
                <w:sz w:val="16"/>
              </w:rPr>
            </w:pPr>
            <w:r>
              <w:rPr>
                <w:spacing w:val="-2"/>
                <w:sz w:val="16"/>
              </w:rPr>
              <w:t>12.758,16</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2"/>
                <w:sz w:val="16"/>
              </w:rPr>
              <w:t>39.26</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1.508,16</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593,80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914,36</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11.250,00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11.250,00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05" w:hRule="atLeast"/>
        </w:trPr>
        <w:tc>
          <w:tcPr>
            <w:tcW w:w="5994" w:type="dxa"/>
            <w:tcBorders>
              <w:left w:val="single" w:sz="8" w:space="0" w:color="000000"/>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shd w:val="clear" w:color="auto" w:fill="DFDFDF"/>
          </w:tcPr>
          <w:p>
            <w:pPr>
              <w:pStyle w:val="TableParagraph"/>
              <w:spacing w:before="74"/>
              <w:ind w:right="42"/>
              <w:jc w:val="right"/>
              <w:rPr>
                <w:sz w:val="16"/>
              </w:rPr>
            </w:pPr>
            <w:r>
              <w:rPr>
                <w:spacing w:val="-2"/>
                <w:sz w:val="16"/>
              </w:rPr>
              <w:t>5.000,00</w:t>
            </w:r>
          </w:p>
        </w:tc>
        <w:tc>
          <w:tcPr>
            <w:tcW w:w="1461" w:type="dxa"/>
            <w:shd w:val="clear" w:color="auto" w:fill="DFDFDF"/>
          </w:tcPr>
          <w:p>
            <w:pPr>
              <w:pStyle w:val="TableParagraph"/>
              <w:spacing w:before="74"/>
              <w:ind w:right="63"/>
              <w:jc w:val="right"/>
              <w:rPr>
                <w:sz w:val="16"/>
              </w:rPr>
            </w:pPr>
            <w:r>
              <w:rPr>
                <w:spacing w:val="-2"/>
                <w:sz w:val="16"/>
              </w:rPr>
              <w:t>5.000,00</w:t>
            </w:r>
          </w:p>
        </w:tc>
        <w:tc>
          <w:tcPr>
            <w:tcW w:w="1559" w:type="dxa"/>
            <w:shd w:val="clear" w:color="auto" w:fill="DFDFDF"/>
          </w:tcPr>
          <w:p>
            <w:pPr>
              <w:pStyle w:val="TableParagraph"/>
              <w:spacing w:before="74"/>
              <w:ind w:right="63"/>
              <w:jc w:val="right"/>
              <w:rPr>
                <w:sz w:val="16"/>
              </w:rPr>
            </w:pPr>
            <w:r>
              <w:rPr>
                <w:spacing w:val="-4"/>
                <w:sz w:val="16"/>
              </w:rPr>
              <w:t>0,00</w:t>
            </w:r>
          </w:p>
        </w:tc>
        <w:tc>
          <w:tcPr>
            <w:tcW w:w="755" w:type="dxa"/>
            <w:tcBorders>
              <w:right w:val="single" w:sz="8" w:space="0" w:color="000000"/>
            </w:tcBorders>
            <w:shd w:val="clear" w:color="auto" w:fill="DFDFDF"/>
          </w:tcPr>
          <w:p>
            <w:pPr>
              <w:pStyle w:val="TableParagraph"/>
              <w:rPr>
                <w:rFonts w:ascii="Times New Roman"/>
                <w:sz w:val="16"/>
              </w:rPr>
            </w:pPr>
          </w:p>
        </w:tc>
      </w:tr>
      <w:tr>
        <w:trPr>
          <w:trHeight w:val="388"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9"/>
              <w:jc w:val="right"/>
              <w:rPr>
                <w:sz w:val="16"/>
              </w:rPr>
            </w:pPr>
            <w:r>
              <w:rPr>
                <w:spacing w:val="-4"/>
                <w:sz w:val="16"/>
              </w:rPr>
              <w:t>0,00</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R.131.4</w:t>
            </w:r>
            <w:r>
              <w:rPr>
                <w:b/>
                <w:sz w:val="16"/>
              </w:rPr>
              <w:tab/>
              <w:t>Glava</w:t>
            </w:r>
            <w:r>
              <w:rPr>
                <w:b/>
                <w:spacing w:val="-16"/>
                <w:sz w:val="16"/>
              </w:rPr>
              <w:t> </w:t>
            </w:r>
            <w:r>
              <w:rPr>
                <w:b/>
                <w:sz w:val="16"/>
              </w:rPr>
              <w:t>4:</w:t>
            </w:r>
            <w:r>
              <w:rPr>
                <w:b/>
                <w:spacing w:val="-1"/>
                <w:sz w:val="16"/>
              </w:rPr>
              <w:t> </w:t>
            </w:r>
            <w:r>
              <w:rPr>
                <w:b/>
                <w:sz w:val="16"/>
              </w:rPr>
              <w:t>OPĆI </w:t>
            </w:r>
            <w:r>
              <w:rPr>
                <w:b/>
                <w:spacing w:val="-2"/>
                <w:sz w:val="16"/>
              </w:rPr>
              <w:t>POSLOVI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263.583,00</w:t>
            </w:r>
          </w:p>
        </w:tc>
        <w:tc>
          <w:tcPr>
            <w:tcW w:w="1461" w:type="dxa"/>
            <w:shd w:val="clear" w:color="auto" w:fill="BFBFBF"/>
          </w:tcPr>
          <w:p>
            <w:pPr>
              <w:pStyle w:val="TableParagraph"/>
              <w:spacing w:before="134"/>
              <w:ind w:right="96"/>
              <w:jc w:val="right"/>
              <w:rPr>
                <w:sz w:val="16"/>
              </w:rPr>
            </w:pPr>
            <w:r>
              <w:rPr>
                <w:spacing w:val="-2"/>
                <w:sz w:val="16"/>
              </w:rPr>
              <w:t>263.583,00</w:t>
            </w:r>
          </w:p>
        </w:tc>
        <w:tc>
          <w:tcPr>
            <w:tcW w:w="1559" w:type="dxa"/>
            <w:shd w:val="clear" w:color="auto" w:fill="BFBFBF"/>
          </w:tcPr>
          <w:p>
            <w:pPr>
              <w:pStyle w:val="TableParagraph"/>
              <w:spacing w:before="134"/>
              <w:ind w:right="66"/>
              <w:jc w:val="right"/>
              <w:rPr>
                <w:sz w:val="16"/>
              </w:rPr>
            </w:pPr>
            <w:r>
              <w:rPr>
                <w:spacing w:val="-2"/>
                <w:sz w:val="16"/>
              </w:rPr>
              <w:t>85.236,64</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32.34</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263.583,00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263.583,00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85.236,64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486" w:hanging="29"/>
              <w:rPr>
                <w:b/>
                <w:sz w:val="16"/>
              </w:rPr>
            </w:pPr>
            <w:r>
              <w:rPr>
                <w:b/>
                <w:spacing w:val="-2"/>
                <w:position w:val="3"/>
                <w:sz w:val="16"/>
              </w:rPr>
              <w:t>R.131.4.1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263.583,00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263.583,00</w:t>
            </w:r>
          </w:p>
        </w:tc>
        <w:tc>
          <w:tcPr>
            <w:tcW w:w="1559" w:type="dxa"/>
            <w:tcBorders>
              <w:bottom w:val="single" w:sz="36" w:space="0" w:color="FFFFFF"/>
            </w:tcBorders>
            <w:shd w:val="clear" w:color="auto" w:fill="DBDBDB"/>
          </w:tcPr>
          <w:p>
            <w:pPr>
              <w:pStyle w:val="TableParagraph"/>
              <w:spacing w:before="105"/>
              <w:ind w:right="66"/>
              <w:jc w:val="right"/>
              <w:rPr>
                <w:sz w:val="16"/>
              </w:rPr>
            </w:pPr>
            <w:r>
              <w:rPr>
                <w:spacing w:val="-2"/>
                <w:sz w:val="16"/>
              </w:rPr>
              <w:t>85.236,64</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32.34</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R.131.4.1.1</w:t>
            </w:r>
            <w:r>
              <w:rPr>
                <w:sz w:val="16"/>
              </w:rPr>
              <w:tab/>
              <w:t>Aktivnost:</w:t>
            </w:r>
            <w:r>
              <w:rPr>
                <w:spacing w:val="-10"/>
                <w:sz w:val="16"/>
              </w:rPr>
              <w:t> </w:t>
            </w:r>
            <w:r>
              <w:rPr>
                <w:sz w:val="16"/>
              </w:rPr>
              <w:t>Stručno,</w:t>
            </w:r>
            <w:r>
              <w:rPr>
                <w:spacing w:val="-8"/>
                <w:sz w:val="16"/>
              </w:rPr>
              <w:t> </w:t>
            </w:r>
            <w:r>
              <w:rPr>
                <w:sz w:val="16"/>
              </w:rPr>
              <w:t>administrativno</w:t>
            </w:r>
            <w:r>
              <w:rPr>
                <w:spacing w:val="-8"/>
                <w:sz w:val="16"/>
              </w:rPr>
              <w:t> </w:t>
            </w:r>
            <w:r>
              <w:rPr>
                <w:sz w:val="16"/>
              </w:rPr>
              <w:t>i</w:t>
            </w:r>
            <w:r>
              <w:rPr>
                <w:spacing w:val="-9"/>
                <w:sz w:val="16"/>
              </w:rPr>
              <w:t> </w:t>
            </w:r>
            <w:r>
              <w:rPr>
                <w:sz w:val="16"/>
              </w:rPr>
              <w:t>tehničko</w:t>
            </w:r>
            <w:r>
              <w:rPr>
                <w:spacing w:val="-6"/>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203.839,00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203.839,00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81.914,55</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40,19</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203.839,00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203.839,00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81.914,55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ind w:right="-15"/>
              <w:jc w:val="right"/>
              <w:rPr>
                <w:sz w:val="16"/>
              </w:rPr>
            </w:pPr>
            <w:r>
              <w:rPr>
                <w:spacing w:val="-2"/>
                <w:sz w:val="16"/>
              </w:rPr>
              <w:t>40.19</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66.144,04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6"/>
              <w:jc w:val="right"/>
              <w:rPr>
                <w:sz w:val="16"/>
              </w:rPr>
            </w:pPr>
            <w:r>
              <w:rPr>
                <w:spacing w:val="-2"/>
                <w:sz w:val="16"/>
              </w:rPr>
              <w:t>66.144,04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4.856,74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4.856,74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10.913,77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10.913,77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R.131.4.1.2</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59.744,00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59.744,00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3.322,09</w:t>
            </w:r>
          </w:p>
        </w:tc>
        <w:tc>
          <w:tcPr>
            <w:tcW w:w="755" w:type="dxa"/>
            <w:tcBorders>
              <w:bottom w:val="single" w:sz="24" w:space="0" w:color="FFFFFF"/>
              <w:right w:val="single" w:sz="8" w:space="0" w:color="000000"/>
            </w:tcBorders>
            <w:shd w:val="clear" w:color="auto" w:fill="E2E2E2"/>
          </w:tcPr>
          <w:p>
            <w:pPr>
              <w:pStyle w:val="TableParagraph"/>
              <w:spacing w:before="88"/>
              <w:ind w:right="30"/>
              <w:jc w:val="right"/>
              <w:rPr>
                <w:sz w:val="16"/>
              </w:rPr>
            </w:pPr>
            <w:r>
              <w:rPr>
                <w:spacing w:val="-4"/>
                <w:sz w:val="16"/>
              </w:rPr>
              <w:t>5,56</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51.244,00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51.244,00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2"/>
                <w:sz w:val="16"/>
              </w:rPr>
              <w:t>3.322,09</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4"/>
                <w:sz w:val="16"/>
              </w:rPr>
              <w:t>6.48</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468,00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198,00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270,00</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244,38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244,38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2"/>
              <w:jc w:val="right"/>
              <w:rPr>
                <w:sz w:val="16"/>
              </w:rPr>
            </w:pPr>
            <w:r>
              <w:rPr>
                <w:spacing w:val="-2"/>
                <w:sz w:val="16"/>
              </w:rPr>
              <w:t>2.609,71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5"/>
              <w:jc w:val="right"/>
              <w:rPr>
                <w:sz w:val="16"/>
              </w:rPr>
            </w:pPr>
            <w:r>
              <w:rPr>
                <w:spacing w:val="-2"/>
                <w:sz w:val="16"/>
              </w:rPr>
              <w:t>109,71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2.500,00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784" w:hRule="atLeast"/>
        </w:trPr>
        <w:tc>
          <w:tcPr>
            <w:tcW w:w="5994" w:type="dxa"/>
            <w:tcBorders>
              <w:left w:val="single" w:sz="8" w:space="0" w:color="000000"/>
              <w:bottom w:val="single" w:sz="8" w:space="0" w:color="000000"/>
              <w:right w:val="single" w:sz="12" w:space="0" w:color="000000"/>
            </w:tcBorders>
          </w:tcPr>
          <w:p>
            <w:pPr>
              <w:pStyle w:val="TableParagraph"/>
              <w:spacing w:line="237" w:lineRule="auto" w:before="90"/>
              <w:ind w:left="1165" w:hanging="526"/>
              <w:rPr>
                <w:sz w:val="16"/>
              </w:rPr>
            </w:pPr>
            <w:r>
              <w:rPr>
                <w:sz w:val="16"/>
              </w:rPr>
              <w:t>3291</w:t>
            </w:r>
            <w:r>
              <w:rPr>
                <w:spacing w:val="40"/>
                <w:sz w:val="16"/>
              </w:rPr>
              <w:t> </w:t>
            </w:r>
            <w:r>
              <w:rPr>
                <w:sz w:val="16"/>
              </w:rPr>
              <w:t>Naknade</w:t>
            </w:r>
            <w:r>
              <w:rPr>
                <w:spacing w:val="-4"/>
                <w:sz w:val="16"/>
              </w:rPr>
              <w:t> </w:t>
            </w:r>
            <w:r>
              <w:rPr>
                <w:sz w:val="16"/>
              </w:rPr>
              <w:t>za</w:t>
            </w:r>
            <w:r>
              <w:rPr>
                <w:spacing w:val="-4"/>
                <w:sz w:val="16"/>
              </w:rPr>
              <w:t> </w:t>
            </w:r>
            <w:r>
              <w:rPr>
                <w:sz w:val="16"/>
              </w:rPr>
              <w:t>rad</w:t>
            </w:r>
            <w:r>
              <w:rPr>
                <w:spacing w:val="-6"/>
                <w:sz w:val="16"/>
              </w:rPr>
              <w:t> </w:t>
            </w:r>
            <w:r>
              <w:rPr>
                <w:sz w:val="16"/>
              </w:rPr>
              <w:t>predstavničkih</w:t>
            </w:r>
            <w:r>
              <w:rPr>
                <w:spacing w:val="-5"/>
                <w:sz w:val="16"/>
              </w:rPr>
              <w:t> </w:t>
            </w:r>
            <w:r>
              <w:rPr>
                <w:sz w:val="16"/>
              </w:rPr>
              <w:t>i</w:t>
            </w:r>
            <w:r>
              <w:rPr>
                <w:spacing w:val="-4"/>
                <w:sz w:val="16"/>
              </w:rPr>
              <w:t> </w:t>
            </w:r>
            <w:r>
              <w:rPr>
                <w:sz w:val="16"/>
              </w:rPr>
              <w:t>izvršnih</w:t>
            </w:r>
            <w:r>
              <w:rPr>
                <w:spacing w:val="-5"/>
                <w:sz w:val="16"/>
              </w:rPr>
              <w:t> </w:t>
            </w:r>
            <w:r>
              <w:rPr>
                <w:sz w:val="16"/>
              </w:rPr>
              <w:t>tijela, povjerenstava i slično</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82"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3293</w:t>
            </w:r>
            <w:r>
              <w:rPr>
                <w:spacing w:val="57"/>
                <w:sz w:val="16"/>
              </w:rPr>
              <w:t> </w:t>
            </w:r>
            <w:r>
              <w:rPr>
                <w:spacing w:val="-2"/>
                <w:sz w:val="16"/>
              </w:rPr>
              <w:t>Reprezentacija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3.500,00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3.500,00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5.000,00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5.000,00</w:t>
            </w:r>
          </w:p>
        </w:tc>
        <w:tc>
          <w:tcPr>
            <w:tcW w:w="1559"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14" w:hRule="atLeast"/>
        </w:trPr>
        <w:tc>
          <w:tcPr>
            <w:tcW w:w="5994" w:type="dxa"/>
            <w:tcBorders>
              <w:left w:val="single" w:sz="8" w:space="0" w:color="000000"/>
              <w:bottom w:val="single" w:sz="24" w:space="0" w:color="FFFFFF"/>
            </w:tcBorders>
            <w:shd w:val="clear" w:color="auto" w:fill="BFBFBF"/>
          </w:tcPr>
          <w:p>
            <w:pPr>
              <w:pStyle w:val="TableParagraph"/>
              <w:tabs>
                <w:tab w:pos="880" w:val="left" w:leader="none"/>
              </w:tabs>
              <w:spacing w:before="28"/>
              <w:ind w:left="131"/>
              <w:rPr>
                <w:b/>
                <w:sz w:val="16"/>
              </w:rPr>
            </w:pPr>
            <w:r>
              <w:rPr>
                <w:b/>
                <w:spacing w:val="-2"/>
                <w:sz w:val="16"/>
              </w:rPr>
              <w:t>R.140</w:t>
            </w:r>
            <w:r>
              <w:rPr>
                <w:b/>
                <w:sz w:val="16"/>
              </w:rPr>
              <w:tab/>
              <w:t>UPRAVNI</w:t>
            </w:r>
            <w:r>
              <w:rPr>
                <w:b/>
                <w:spacing w:val="-3"/>
                <w:sz w:val="16"/>
              </w:rPr>
              <w:t> </w:t>
            </w:r>
            <w:r>
              <w:rPr>
                <w:b/>
                <w:sz w:val="16"/>
              </w:rPr>
              <w:t>ODJEL</w:t>
            </w:r>
            <w:r>
              <w:rPr>
                <w:b/>
                <w:spacing w:val="-2"/>
                <w:sz w:val="16"/>
              </w:rPr>
              <w:t> </w:t>
            </w:r>
            <w:r>
              <w:rPr>
                <w:b/>
                <w:sz w:val="16"/>
              </w:rPr>
              <w:t>ZA</w:t>
            </w:r>
            <w:r>
              <w:rPr>
                <w:b/>
                <w:spacing w:val="-3"/>
                <w:sz w:val="16"/>
              </w:rPr>
              <w:t> </w:t>
            </w:r>
            <w:r>
              <w:rPr>
                <w:b/>
                <w:sz w:val="16"/>
              </w:rPr>
              <w:t>FINANCIJE</w:t>
            </w:r>
            <w:r>
              <w:rPr>
                <w:b/>
                <w:spacing w:val="-1"/>
                <w:sz w:val="16"/>
              </w:rPr>
              <w:t> </w:t>
            </w:r>
            <w:r>
              <w:rPr>
                <w:b/>
                <w:sz w:val="16"/>
              </w:rPr>
              <w:t>I </w:t>
            </w:r>
            <w:r>
              <w:rPr>
                <w:b/>
                <w:spacing w:val="-2"/>
                <w:sz w:val="16"/>
              </w:rPr>
              <w:t>NABAVU</w:t>
            </w:r>
          </w:p>
        </w:tc>
        <w:tc>
          <w:tcPr>
            <w:tcW w:w="1448" w:type="dxa"/>
            <w:tcBorders>
              <w:bottom w:val="single" w:sz="24" w:space="0" w:color="FFFFFF"/>
            </w:tcBorders>
            <w:shd w:val="clear" w:color="auto" w:fill="BFBFBF"/>
          </w:tcPr>
          <w:p>
            <w:pPr>
              <w:pStyle w:val="TableParagraph"/>
              <w:spacing w:before="103"/>
              <w:ind w:right="44"/>
              <w:jc w:val="right"/>
              <w:rPr>
                <w:sz w:val="16"/>
              </w:rPr>
            </w:pPr>
            <w:r>
              <w:rPr>
                <w:spacing w:val="-2"/>
                <w:sz w:val="16"/>
              </w:rPr>
              <w:t>731.389,00</w:t>
            </w:r>
          </w:p>
        </w:tc>
        <w:tc>
          <w:tcPr>
            <w:tcW w:w="1461" w:type="dxa"/>
            <w:tcBorders>
              <w:bottom w:val="single" w:sz="24" w:space="0" w:color="FFFFFF"/>
            </w:tcBorders>
            <w:shd w:val="clear" w:color="auto" w:fill="BFBFBF"/>
          </w:tcPr>
          <w:p>
            <w:pPr>
              <w:pStyle w:val="TableParagraph"/>
              <w:spacing w:before="117"/>
              <w:ind w:right="96"/>
              <w:jc w:val="right"/>
              <w:rPr>
                <w:sz w:val="16"/>
              </w:rPr>
            </w:pPr>
            <w:r>
              <w:rPr>
                <w:spacing w:val="-2"/>
                <w:sz w:val="16"/>
              </w:rPr>
              <w:t>731.389,00</w:t>
            </w:r>
          </w:p>
        </w:tc>
        <w:tc>
          <w:tcPr>
            <w:tcW w:w="1559" w:type="dxa"/>
            <w:tcBorders>
              <w:bottom w:val="single" w:sz="24" w:space="0" w:color="FFFFFF"/>
            </w:tcBorders>
            <w:shd w:val="clear" w:color="auto" w:fill="BFBFBF"/>
          </w:tcPr>
          <w:p>
            <w:pPr>
              <w:pStyle w:val="TableParagraph"/>
              <w:spacing w:before="103"/>
              <w:ind w:right="67"/>
              <w:jc w:val="right"/>
              <w:rPr>
                <w:sz w:val="16"/>
              </w:rPr>
            </w:pPr>
            <w:r>
              <w:rPr>
                <w:spacing w:val="-2"/>
                <w:sz w:val="16"/>
              </w:rPr>
              <w:t>278.791,64</w:t>
            </w:r>
          </w:p>
        </w:tc>
        <w:tc>
          <w:tcPr>
            <w:tcW w:w="755" w:type="dxa"/>
            <w:tcBorders>
              <w:bottom w:val="single" w:sz="24" w:space="0" w:color="FFFFFF"/>
              <w:right w:val="single" w:sz="8" w:space="0" w:color="000000"/>
            </w:tcBorders>
            <w:shd w:val="clear" w:color="auto" w:fill="BFBFBF"/>
          </w:tcPr>
          <w:p>
            <w:pPr>
              <w:pStyle w:val="TableParagraph"/>
              <w:spacing w:before="103"/>
              <w:ind w:right="-15"/>
              <w:jc w:val="right"/>
              <w:rPr>
                <w:sz w:val="16"/>
              </w:rPr>
            </w:pPr>
            <w:r>
              <w:rPr>
                <w:spacing w:val="-2"/>
                <w:sz w:val="16"/>
              </w:rPr>
              <w:t>38,12</w:t>
            </w:r>
          </w:p>
        </w:tc>
      </w:tr>
      <w:tr>
        <w:trPr>
          <w:trHeight w:val="705" w:hRule="atLeast"/>
        </w:trPr>
        <w:tc>
          <w:tcPr>
            <w:tcW w:w="5994" w:type="dxa"/>
            <w:tcBorders>
              <w:top w:val="single" w:sz="24" w:space="0" w:color="FFFFFF"/>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R.140.1</w:t>
            </w:r>
            <w:r>
              <w:rPr>
                <w:b/>
                <w:sz w:val="16"/>
              </w:rPr>
              <w:tab/>
              <w:t>Glava</w:t>
            </w:r>
            <w:r>
              <w:rPr>
                <w:b/>
                <w:spacing w:val="-16"/>
                <w:sz w:val="16"/>
              </w:rPr>
              <w:t> </w:t>
            </w:r>
            <w:r>
              <w:rPr>
                <w:b/>
                <w:sz w:val="16"/>
              </w:rPr>
              <w:t>1:</w:t>
            </w:r>
            <w:r>
              <w:rPr>
                <w:b/>
                <w:spacing w:val="-1"/>
                <w:sz w:val="16"/>
              </w:rPr>
              <w:t> </w:t>
            </w:r>
            <w:r>
              <w:rPr>
                <w:b/>
                <w:sz w:val="16"/>
              </w:rPr>
              <w:t>OPĆI </w:t>
            </w:r>
            <w:r>
              <w:rPr>
                <w:b/>
                <w:spacing w:val="-2"/>
                <w:sz w:val="16"/>
              </w:rPr>
              <w:t>POSLOVI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tcBorders>
              <w:top w:val="single" w:sz="24" w:space="0" w:color="FFFFFF"/>
            </w:tcBorders>
            <w:shd w:val="clear" w:color="auto" w:fill="BFBFBF"/>
          </w:tcPr>
          <w:p>
            <w:pPr>
              <w:pStyle w:val="TableParagraph"/>
              <w:spacing w:before="134"/>
              <w:ind w:right="44"/>
              <w:jc w:val="right"/>
              <w:rPr>
                <w:sz w:val="16"/>
              </w:rPr>
            </w:pPr>
            <w:r>
              <w:rPr>
                <w:spacing w:val="-2"/>
                <w:sz w:val="16"/>
              </w:rPr>
              <w:t>731.389,00</w:t>
            </w:r>
          </w:p>
        </w:tc>
        <w:tc>
          <w:tcPr>
            <w:tcW w:w="1461" w:type="dxa"/>
            <w:tcBorders>
              <w:top w:val="single" w:sz="24" w:space="0" w:color="FFFFFF"/>
            </w:tcBorders>
            <w:shd w:val="clear" w:color="auto" w:fill="BFBFBF"/>
          </w:tcPr>
          <w:p>
            <w:pPr>
              <w:pStyle w:val="TableParagraph"/>
              <w:spacing w:before="134"/>
              <w:ind w:right="96"/>
              <w:jc w:val="right"/>
              <w:rPr>
                <w:sz w:val="16"/>
              </w:rPr>
            </w:pPr>
            <w:r>
              <w:rPr>
                <w:spacing w:val="-2"/>
                <w:sz w:val="16"/>
              </w:rPr>
              <w:t>731.389,00</w:t>
            </w:r>
          </w:p>
        </w:tc>
        <w:tc>
          <w:tcPr>
            <w:tcW w:w="1559" w:type="dxa"/>
            <w:tcBorders>
              <w:top w:val="single" w:sz="24" w:space="0" w:color="FFFFFF"/>
            </w:tcBorders>
            <w:shd w:val="clear" w:color="auto" w:fill="BFBFBF"/>
          </w:tcPr>
          <w:p>
            <w:pPr>
              <w:pStyle w:val="TableParagraph"/>
              <w:spacing w:before="134"/>
              <w:ind w:right="67"/>
              <w:jc w:val="right"/>
              <w:rPr>
                <w:sz w:val="16"/>
              </w:rPr>
            </w:pPr>
            <w:r>
              <w:rPr>
                <w:spacing w:val="-2"/>
                <w:sz w:val="16"/>
              </w:rPr>
              <w:t>278.791,64</w:t>
            </w:r>
          </w:p>
        </w:tc>
        <w:tc>
          <w:tcPr>
            <w:tcW w:w="755" w:type="dxa"/>
            <w:tcBorders>
              <w:top w:val="single" w:sz="24" w:space="0" w:color="FFFFFF"/>
              <w:right w:val="single" w:sz="8" w:space="0" w:color="000000"/>
            </w:tcBorders>
            <w:shd w:val="clear" w:color="auto" w:fill="BFBFBF"/>
          </w:tcPr>
          <w:p>
            <w:pPr>
              <w:pStyle w:val="TableParagraph"/>
              <w:spacing w:before="151"/>
              <w:ind w:right="-15"/>
              <w:jc w:val="right"/>
              <w:rPr>
                <w:sz w:val="16"/>
              </w:rPr>
            </w:pPr>
            <w:r>
              <w:rPr>
                <w:spacing w:val="-2"/>
                <w:sz w:val="16"/>
              </w:rPr>
              <w:t>38.12</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731.389,00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731.389,00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278.791,64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486" w:hanging="29"/>
              <w:rPr>
                <w:b/>
                <w:sz w:val="16"/>
              </w:rPr>
            </w:pPr>
            <w:r>
              <w:rPr>
                <w:b/>
                <w:spacing w:val="-2"/>
                <w:position w:val="3"/>
                <w:sz w:val="16"/>
              </w:rPr>
              <w:t>R.140.1.1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731.389,00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731.389,00</w:t>
            </w:r>
          </w:p>
        </w:tc>
        <w:tc>
          <w:tcPr>
            <w:tcW w:w="1559" w:type="dxa"/>
            <w:tcBorders>
              <w:bottom w:val="single" w:sz="36" w:space="0" w:color="FFFFFF"/>
            </w:tcBorders>
            <w:shd w:val="clear" w:color="auto" w:fill="DBDBDB"/>
          </w:tcPr>
          <w:p>
            <w:pPr>
              <w:pStyle w:val="TableParagraph"/>
              <w:spacing w:before="105"/>
              <w:ind w:right="67"/>
              <w:jc w:val="right"/>
              <w:rPr>
                <w:sz w:val="16"/>
              </w:rPr>
            </w:pPr>
            <w:r>
              <w:rPr>
                <w:spacing w:val="-2"/>
                <w:sz w:val="16"/>
              </w:rPr>
              <w:t>278.791,64</w:t>
            </w:r>
          </w:p>
        </w:tc>
        <w:tc>
          <w:tcPr>
            <w:tcW w:w="755" w:type="dxa"/>
            <w:tcBorders>
              <w:bottom w:val="single" w:sz="36" w:space="0" w:color="FFFFFF"/>
              <w:right w:val="single" w:sz="8" w:space="0" w:color="000000"/>
            </w:tcBorders>
            <w:shd w:val="clear" w:color="auto" w:fill="DBDBDB"/>
          </w:tcPr>
          <w:p>
            <w:pPr>
              <w:pStyle w:val="TableParagraph"/>
              <w:spacing w:before="105"/>
              <w:ind w:right="12"/>
              <w:jc w:val="right"/>
              <w:rPr>
                <w:sz w:val="16"/>
              </w:rPr>
            </w:pPr>
            <w:r>
              <w:rPr>
                <w:spacing w:val="-2"/>
                <w:sz w:val="16"/>
              </w:rPr>
              <w:t>38.12</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R.140.1.1.1</w:t>
            </w:r>
            <w:r>
              <w:rPr>
                <w:sz w:val="16"/>
              </w:rPr>
              <w:tab/>
              <w:t>Aktivnost:</w:t>
            </w:r>
            <w:r>
              <w:rPr>
                <w:spacing w:val="-10"/>
                <w:sz w:val="16"/>
              </w:rPr>
              <w:t> </w:t>
            </w:r>
            <w:r>
              <w:rPr>
                <w:sz w:val="16"/>
              </w:rPr>
              <w:t>Stručno,</w:t>
            </w:r>
            <w:r>
              <w:rPr>
                <w:spacing w:val="-8"/>
                <w:sz w:val="16"/>
              </w:rPr>
              <w:t> </w:t>
            </w:r>
            <w:r>
              <w:rPr>
                <w:sz w:val="16"/>
              </w:rPr>
              <w:t>administrativno</w:t>
            </w:r>
            <w:r>
              <w:rPr>
                <w:spacing w:val="-8"/>
                <w:sz w:val="16"/>
              </w:rPr>
              <w:t> </w:t>
            </w:r>
            <w:r>
              <w:rPr>
                <w:sz w:val="16"/>
              </w:rPr>
              <w:t>i</w:t>
            </w:r>
            <w:r>
              <w:rPr>
                <w:spacing w:val="-9"/>
                <w:sz w:val="16"/>
              </w:rPr>
              <w:t> </w:t>
            </w:r>
            <w:r>
              <w:rPr>
                <w:sz w:val="16"/>
              </w:rPr>
              <w:t>tehničko</w:t>
            </w:r>
            <w:r>
              <w:rPr>
                <w:spacing w:val="-6"/>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428.040,00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428.040,00</w:t>
            </w:r>
          </w:p>
        </w:tc>
        <w:tc>
          <w:tcPr>
            <w:tcW w:w="1559" w:type="dxa"/>
            <w:tcBorders>
              <w:top w:val="single" w:sz="36" w:space="0" w:color="FFFFFF"/>
              <w:bottom w:val="single" w:sz="24" w:space="0" w:color="FFFFFF"/>
            </w:tcBorders>
            <w:shd w:val="clear" w:color="auto" w:fill="E2E2E2"/>
          </w:tcPr>
          <w:p>
            <w:pPr>
              <w:pStyle w:val="TableParagraph"/>
              <w:spacing w:before="81"/>
              <w:ind w:right="67"/>
              <w:jc w:val="right"/>
              <w:rPr>
                <w:sz w:val="16"/>
              </w:rPr>
            </w:pPr>
            <w:r>
              <w:rPr>
                <w:spacing w:val="-2"/>
                <w:sz w:val="16"/>
              </w:rPr>
              <w:t>198.906,56</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46,47</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428.040,00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428.040,00</w:t>
            </w:r>
          </w:p>
        </w:tc>
        <w:tc>
          <w:tcPr>
            <w:tcW w:w="1559" w:type="dxa"/>
            <w:tcBorders>
              <w:top w:val="single" w:sz="24" w:space="0" w:color="FFFFFF"/>
              <w:bottom w:val="single" w:sz="24" w:space="0" w:color="FFFFFF"/>
            </w:tcBorders>
            <w:shd w:val="clear" w:color="auto" w:fill="DFDFDF"/>
          </w:tcPr>
          <w:p>
            <w:pPr>
              <w:pStyle w:val="TableParagraph"/>
              <w:spacing w:before="70"/>
              <w:ind w:right="66"/>
              <w:jc w:val="right"/>
              <w:rPr>
                <w:sz w:val="16"/>
              </w:rPr>
            </w:pPr>
            <w:r>
              <w:rPr>
                <w:spacing w:val="-2"/>
                <w:sz w:val="16"/>
              </w:rPr>
              <w:t>198.906,56</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46.47</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160.199,12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160.199,12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12.274,55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12.274,55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26.432,89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26.432,89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R.140.1.1.2</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57.349,00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57.349,00</w:t>
            </w:r>
          </w:p>
        </w:tc>
        <w:tc>
          <w:tcPr>
            <w:tcW w:w="1559" w:type="dxa"/>
            <w:tcBorders>
              <w:bottom w:val="single" w:sz="24" w:space="0" w:color="FFFFFF"/>
            </w:tcBorders>
            <w:shd w:val="clear" w:color="auto" w:fill="E2E2E2"/>
          </w:tcPr>
          <w:p>
            <w:pPr>
              <w:pStyle w:val="TableParagraph"/>
              <w:spacing w:before="88"/>
              <w:ind w:right="64"/>
              <w:jc w:val="right"/>
              <w:rPr>
                <w:sz w:val="16"/>
              </w:rPr>
            </w:pPr>
            <w:r>
              <w:rPr>
                <w:spacing w:val="-2"/>
                <w:sz w:val="16"/>
              </w:rPr>
              <w:t>18.091,38</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31,55</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56.649,00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56.649,00</w:t>
            </w:r>
          </w:p>
        </w:tc>
        <w:tc>
          <w:tcPr>
            <w:tcW w:w="1559" w:type="dxa"/>
            <w:tcBorders>
              <w:top w:val="single" w:sz="24" w:space="0" w:color="FFFFFF"/>
              <w:bottom w:val="single" w:sz="24" w:space="0" w:color="FFFFFF"/>
            </w:tcBorders>
            <w:shd w:val="clear" w:color="auto" w:fill="DFDFDF"/>
          </w:tcPr>
          <w:p>
            <w:pPr>
              <w:pStyle w:val="TableParagraph"/>
              <w:spacing w:before="72"/>
              <w:ind w:right="64"/>
              <w:jc w:val="right"/>
              <w:rPr>
                <w:sz w:val="16"/>
              </w:rPr>
            </w:pPr>
            <w:r>
              <w:rPr>
                <w:spacing w:val="-2"/>
                <w:sz w:val="16"/>
              </w:rPr>
              <w:t>18.091,38</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31.94</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2.887,69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2.432,69</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425,00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1.476,52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1.476,52</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13.554,36</w:t>
            </w:r>
          </w:p>
        </w:tc>
        <w:tc>
          <w:tcPr>
            <w:tcW w:w="755" w:type="dxa"/>
            <w:tcBorders>
              <w:right w:val="single" w:sz="8" w:space="0" w:color="000000"/>
            </w:tcBorders>
            <w:shd w:val="clear" w:color="auto" w:fill="EBEBEB"/>
          </w:tcPr>
          <w:p>
            <w:pPr>
              <w:pStyle w:val="TableParagraph"/>
              <w:rPr>
                <w:rFonts w:ascii="Times New Roman"/>
                <w:sz w:val="16"/>
              </w:rPr>
            </w:pPr>
          </w:p>
        </w:tc>
      </w:tr>
      <w:tr>
        <w:trPr>
          <w:trHeight w:val="258"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6.384,82</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7.169,54</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2"/>
              <w:jc w:val="right"/>
              <w:rPr>
                <w:sz w:val="16"/>
              </w:rPr>
            </w:pPr>
            <w:r>
              <w:rPr>
                <w:spacing w:val="-2"/>
                <w:sz w:val="16"/>
              </w:rPr>
              <w:t>172,81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5"/>
              <w:jc w:val="right"/>
              <w:rPr>
                <w:sz w:val="16"/>
              </w:rPr>
            </w:pPr>
            <w:r>
              <w:rPr>
                <w:spacing w:val="-2"/>
                <w:sz w:val="16"/>
              </w:rPr>
              <w:t>172,81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700,00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700,00</w:t>
            </w:r>
          </w:p>
        </w:tc>
        <w:tc>
          <w:tcPr>
            <w:tcW w:w="1559"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R.140.1.1.3</w:t>
            </w:r>
            <w:r>
              <w:rPr>
                <w:sz w:val="16"/>
              </w:rPr>
              <w:tab/>
              <w:t>Aktivnost:</w:t>
            </w:r>
            <w:r>
              <w:rPr>
                <w:spacing w:val="-5"/>
                <w:sz w:val="16"/>
              </w:rPr>
              <w:t> </w:t>
            </w:r>
            <w:r>
              <w:rPr>
                <w:sz w:val="16"/>
              </w:rPr>
              <w:t>Usluge</w:t>
            </w:r>
            <w:r>
              <w:rPr>
                <w:spacing w:val="-3"/>
                <w:sz w:val="16"/>
              </w:rPr>
              <w:t> </w:t>
            </w:r>
            <w:r>
              <w:rPr>
                <w:sz w:val="16"/>
              </w:rPr>
              <w:t>financijskih</w:t>
            </w:r>
            <w:r>
              <w:rPr>
                <w:spacing w:val="-5"/>
                <w:sz w:val="16"/>
              </w:rPr>
              <w:t> </w:t>
            </w:r>
            <w:r>
              <w:rPr>
                <w:spacing w:val="-2"/>
                <w:sz w:val="16"/>
              </w:rPr>
              <w:t>institucija</w:t>
            </w:r>
          </w:p>
        </w:tc>
        <w:tc>
          <w:tcPr>
            <w:tcW w:w="1448" w:type="dxa"/>
            <w:tcBorders>
              <w:bottom w:val="single" w:sz="24" w:space="0" w:color="FFFFFF"/>
            </w:tcBorders>
            <w:shd w:val="clear" w:color="auto" w:fill="E2E2E2"/>
          </w:tcPr>
          <w:p>
            <w:pPr>
              <w:pStyle w:val="TableParagraph"/>
              <w:spacing w:before="86"/>
              <w:ind w:right="44"/>
              <w:jc w:val="right"/>
              <w:rPr>
                <w:sz w:val="16"/>
              </w:rPr>
            </w:pPr>
            <w:r>
              <w:rPr>
                <w:spacing w:val="-2"/>
                <w:sz w:val="16"/>
              </w:rPr>
              <w:t>246.000,00</w:t>
            </w:r>
          </w:p>
        </w:tc>
        <w:tc>
          <w:tcPr>
            <w:tcW w:w="1461" w:type="dxa"/>
            <w:tcBorders>
              <w:bottom w:val="single" w:sz="24" w:space="0" w:color="FFFFFF"/>
            </w:tcBorders>
            <w:shd w:val="clear" w:color="auto" w:fill="E2E2E2"/>
          </w:tcPr>
          <w:p>
            <w:pPr>
              <w:pStyle w:val="TableParagraph"/>
              <w:spacing w:before="72"/>
              <w:ind w:right="96"/>
              <w:jc w:val="right"/>
              <w:rPr>
                <w:sz w:val="16"/>
              </w:rPr>
            </w:pPr>
            <w:r>
              <w:rPr>
                <w:spacing w:val="-2"/>
                <w:sz w:val="16"/>
              </w:rPr>
              <w:t>246.000,00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2"/>
                <w:sz w:val="16"/>
              </w:rPr>
              <w:t>61.793,70</w:t>
            </w:r>
          </w:p>
        </w:tc>
        <w:tc>
          <w:tcPr>
            <w:tcW w:w="755" w:type="dxa"/>
            <w:tcBorders>
              <w:bottom w:val="single" w:sz="24" w:space="0" w:color="FFFFFF"/>
              <w:right w:val="single" w:sz="8" w:space="0" w:color="000000"/>
            </w:tcBorders>
            <w:shd w:val="clear" w:color="auto" w:fill="E2E2E2"/>
          </w:tcPr>
          <w:p>
            <w:pPr>
              <w:pStyle w:val="TableParagraph"/>
              <w:spacing w:before="86"/>
              <w:ind w:right="27"/>
              <w:jc w:val="right"/>
              <w:rPr>
                <w:sz w:val="16"/>
              </w:rPr>
            </w:pPr>
            <w:r>
              <w:rPr>
                <w:spacing w:val="-2"/>
                <w:sz w:val="16"/>
              </w:rPr>
              <w:t>25,12</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246.000,00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246.000,00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2"/>
                <w:sz w:val="16"/>
              </w:rPr>
              <w:t>61.793,70</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2"/>
                <w:sz w:val="16"/>
              </w:rPr>
              <w:t>25.12</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342</w:t>
            </w:r>
            <w:r>
              <w:rPr>
                <w:sz w:val="16"/>
              </w:rPr>
              <w:tab/>
              <w:t>Kamate</w:t>
            </w:r>
            <w:r>
              <w:rPr>
                <w:spacing w:val="-6"/>
                <w:sz w:val="16"/>
              </w:rPr>
              <w:t> </w:t>
            </w:r>
            <w:r>
              <w:rPr>
                <w:sz w:val="16"/>
              </w:rPr>
              <w:t>za</w:t>
            </w:r>
            <w:r>
              <w:rPr>
                <w:spacing w:val="-1"/>
                <w:sz w:val="16"/>
              </w:rPr>
              <w:t> </w:t>
            </w:r>
            <w:r>
              <w:rPr>
                <w:sz w:val="16"/>
              </w:rPr>
              <w:t>primljene</w:t>
            </w:r>
            <w:r>
              <w:rPr>
                <w:spacing w:val="-3"/>
                <w:sz w:val="16"/>
              </w:rPr>
              <w:t> </w:t>
            </w:r>
            <w:r>
              <w:rPr>
                <w:sz w:val="16"/>
              </w:rPr>
              <w:t>kredite</w:t>
            </w:r>
            <w:r>
              <w:rPr>
                <w:spacing w:val="-5"/>
                <w:sz w:val="16"/>
              </w:rPr>
              <w:t> </w:t>
            </w:r>
            <w:r>
              <w:rPr>
                <w:sz w:val="16"/>
              </w:rPr>
              <w:t>i</w:t>
            </w:r>
            <w:r>
              <w:rPr>
                <w:spacing w:val="-1"/>
                <w:sz w:val="16"/>
              </w:rPr>
              <w:t> </w:t>
            </w:r>
            <w:r>
              <w:rPr>
                <w:spacing w:val="-2"/>
                <w:sz w:val="16"/>
              </w:rPr>
              <w:t>zajmove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2"/>
              <w:jc w:val="right"/>
              <w:rPr>
                <w:sz w:val="16"/>
              </w:rPr>
            </w:pPr>
            <w:r>
              <w:rPr>
                <w:spacing w:val="-2"/>
                <w:sz w:val="16"/>
              </w:rPr>
              <w:t>6.943,41</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18" w:hRule="atLeast"/>
        </w:trPr>
        <w:tc>
          <w:tcPr>
            <w:tcW w:w="5994" w:type="dxa"/>
            <w:tcBorders>
              <w:left w:val="single" w:sz="8" w:space="0" w:color="000000"/>
              <w:right w:val="single" w:sz="12" w:space="0" w:color="000000"/>
            </w:tcBorders>
          </w:tcPr>
          <w:p>
            <w:pPr>
              <w:pStyle w:val="TableParagraph"/>
              <w:spacing w:line="237" w:lineRule="auto" w:before="90"/>
              <w:ind w:left="1165" w:right="381" w:hanging="526"/>
              <w:rPr>
                <w:sz w:val="16"/>
              </w:rPr>
            </w:pPr>
            <w:r>
              <w:rPr>
                <w:sz w:val="16"/>
              </w:rPr>
              <w:t>3423</w:t>
            </w:r>
            <w:r>
              <w:rPr>
                <w:spacing w:val="40"/>
                <w:sz w:val="16"/>
              </w:rPr>
              <w:t> </w:t>
            </w:r>
            <w:r>
              <w:rPr>
                <w:sz w:val="16"/>
              </w:rPr>
              <w:t>Kamate</w:t>
            </w:r>
            <w:r>
              <w:rPr>
                <w:spacing w:val="-2"/>
                <w:sz w:val="16"/>
              </w:rPr>
              <w:t> </w:t>
            </w:r>
            <w:r>
              <w:rPr>
                <w:sz w:val="16"/>
              </w:rPr>
              <w:t>za</w:t>
            </w:r>
            <w:r>
              <w:rPr>
                <w:spacing w:val="-4"/>
                <w:sz w:val="16"/>
              </w:rPr>
              <w:t> </w:t>
            </w:r>
            <w:r>
              <w:rPr>
                <w:sz w:val="16"/>
              </w:rPr>
              <w:t>primljene</w:t>
            </w:r>
            <w:r>
              <w:rPr>
                <w:spacing w:val="-2"/>
                <w:sz w:val="16"/>
              </w:rPr>
              <w:t> </w:t>
            </w:r>
            <w:r>
              <w:rPr>
                <w:sz w:val="16"/>
              </w:rPr>
              <w:t>kredite</w:t>
            </w:r>
            <w:r>
              <w:rPr>
                <w:spacing w:val="-5"/>
                <w:sz w:val="16"/>
              </w:rPr>
              <w:t> </w:t>
            </w:r>
            <w:r>
              <w:rPr>
                <w:sz w:val="16"/>
              </w:rPr>
              <w:t>i</w:t>
            </w:r>
            <w:r>
              <w:rPr>
                <w:spacing w:val="-2"/>
                <w:sz w:val="16"/>
              </w:rPr>
              <w:t> </w:t>
            </w:r>
            <w:r>
              <w:rPr>
                <w:sz w:val="16"/>
              </w:rPr>
              <w:t>zajmove</w:t>
            </w:r>
            <w:r>
              <w:rPr>
                <w:spacing w:val="-2"/>
                <w:sz w:val="16"/>
              </w:rPr>
              <w:t> </w:t>
            </w:r>
            <w:r>
              <w:rPr>
                <w:sz w:val="16"/>
              </w:rPr>
              <w:t>od kreditnih</w:t>
            </w:r>
            <w:r>
              <w:rPr>
                <w:spacing w:val="-4"/>
                <w:sz w:val="16"/>
              </w:rPr>
              <w:t> </w:t>
            </w:r>
            <w:r>
              <w:rPr>
                <w:sz w:val="16"/>
              </w:rPr>
              <w:t>i ostalih financijskih institucija izvan javnog s</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5"/>
              <w:jc w:val="right"/>
              <w:rPr>
                <w:sz w:val="16"/>
              </w:rPr>
            </w:pPr>
            <w:r>
              <w:rPr>
                <w:spacing w:val="-2"/>
                <w:sz w:val="16"/>
              </w:rPr>
              <w:t>6.943,41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54.850,29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4.700,70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3433</w:t>
            </w:r>
            <w:r>
              <w:rPr>
                <w:spacing w:val="53"/>
                <w:sz w:val="16"/>
              </w:rPr>
              <w:t> </w:t>
            </w:r>
            <w:r>
              <w:rPr>
                <w:sz w:val="16"/>
              </w:rPr>
              <w:t>Zatezne</w:t>
            </w:r>
            <w:r>
              <w:rPr>
                <w:spacing w:val="-2"/>
                <w:sz w:val="16"/>
              </w:rPr>
              <w:t> kamate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46,71</w:t>
            </w:r>
          </w:p>
        </w:tc>
        <w:tc>
          <w:tcPr>
            <w:tcW w:w="755" w:type="dxa"/>
            <w:vMerge/>
            <w:tcBorders>
              <w:top w:val="nil"/>
              <w:left w:val="single" w:sz="8" w:space="0" w:color="000000"/>
              <w:right w:val="single" w:sz="8" w:space="0" w:color="000000"/>
            </w:tcBorders>
          </w:tcPr>
          <w:p>
            <w:pPr>
              <w:rPr>
                <w:sz w:val="2"/>
                <w:szCs w:val="2"/>
              </w:rPr>
            </w:pPr>
          </w:p>
        </w:tc>
      </w:tr>
      <w:tr>
        <w:trPr>
          <w:trHeight w:val="488"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3434</w:t>
            </w:r>
            <w:r>
              <w:rPr>
                <w:spacing w:val="54"/>
                <w:sz w:val="16"/>
              </w:rPr>
              <w:t> </w:t>
            </w:r>
            <w:r>
              <w:rPr>
                <w:sz w:val="16"/>
              </w:rPr>
              <w:t>Ostali</w:t>
            </w:r>
            <w:r>
              <w:rPr>
                <w:spacing w:val="-3"/>
                <w:sz w:val="16"/>
              </w:rPr>
              <w:t> </w:t>
            </w:r>
            <w:r>
              <w:rPr>
                <w:sz w:val="16"/>
              </w:rPr>
              <w:t>nespomenuti</w:t>
            </w:r>
            <w:r>
              <w:rPr>
                <w:spacing w:val="-1"/>
                <w:sz w:val="16"/>
              </w:rPr>
              <w:t> </w:t>
            </w:r>
            <w:r>
              <w:rPr>
                <w:sz w:val="16"/>
              </w:rPr>
              <w:t>financijski</w:t>
            </w:r>
            <w:r>
              <w:rPr>
                <w:spacing w:val="-1"/>
                <w:sz w:val="16"/>
              </w:rPr>
              <w:t> </w:t>
            </w:r>
            <w:r>
              <w:rPr>
                <w:spacing w:val="-2"/>
                <w:sz w:val="16"/>
              </w:rPr>
              <w:t>rashodi</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50.102,88</w:t>
            </w:r>
          </w:p>
        </w:tc>
        <w:tc>
          <w:tcPr>
            <w:tcW w:w="755" w:type="dxa"/>
            <w:vMerge/>
            <w:tcBorders>
              <w:top w:val="nil"/>
              <w:left w:val="single" w:sz="8" w:space="0" w:color="000000"/>
              <w:right w:val="single" w:sz="8" w:space="0" w:color="000000"/>
            </w:tcBorders>
          </w:tcPr>
          <w:p>
            <w:pPr>
              <w:rPr>
                <w:sz w:val="2"/>
                <w:szCs w:val="2"/>
              </w:rPr>
            </w:pPr>
          </w:p>
        </w:tc>
      </w:tr>
      <w:tr>
        <w:trPr>
          <w:trHeight w:val="614" w:hRule="atLeast"/>
        </w:trPr>
        <w:tc>
          <w:tcPr>
            <w:tcW w:w="5994" w:type="dxa"/>
            <w:tcBorders>
              <w:left w:val="single" w:sz="8" w:space="0" w:color="000000"/>
              <w:bottom w:val="single" w:sz="24" w:space="0" w:color="FFFFFF"/>
            </w:tcBorders>
            <w:shd w:val="clear" w:color="auto" w:fill="BFBFBF"/>
          </w:tcPr>
          <w:p>
            <w:pPr>
              <w:pStyle w:val="TableParagraph"/>
              <w:tabs>
                <w:tab w:pos="880" w:val="left" w:leader="none"/>
              </w:tabs>
              <w:spacing w:before="28"/>
              <w:ind w:left="131"/>
              <w:rPr>
                <w:b/>
                <w:sz w:val="16"/>
              </w:rPr>
            </w:pPr>
            <w:r>
              <w:rPr>
                <w:b/>
                <w:spacing w:val="-2"/>
                <w:sz w:val="16"/>
              </w:rPr>
              <w:t>R.145</w:t>
            </w:r>
            <w:r>
              <w:rPr>
                <w:b/>
                <w:sz w:val="16"/>
              </w:rPr>
              <w:tab/>
              <w:t>SLUŽBA</w:t>
            </w:r>
            <w:r>
              <w:rPr>
                <w:b/>
                <w:spacing w:val="-2"/>
                <w:sz w:val="16"/>
              </w:rPr>
              <w:t> </w:t>
            </w:r>
            <w:r>
              <w:rPr>
                <w:b/>
                <w:sz w:val="16"/>
              </w:rPr>
              <w:t>ZA</w:t>
            </w:r>
            <w:r>
              <w:rPr>
                <w:b/>
                <w:spacing w:val="-2"/>
                <w:sz w:val="16"/>
              </w:rPr>
              <w:t> </w:t>
            </w:r>
            <w:r>
              <w:rPr>
                <w:b/>
                <w:sz w:val="16"/>
              </w:rPr>
              <w:t>UNUTARNJU</w:t>
            </w:r>
            <w:r>
              <w:rPr>
                <w:b/>
                <w:spacing w:val="-1"/>
                <w:sz w:val="16"/>
              </w:rPr>
              <w:t> </w:t>
            </w:r>
            <w:r>
              <w:rPr>
                <w:b/>
                <w:spacing w:val="-2"/>
                <w:sz w:val="16"/>
              </w:rPr>
              <w:t>REVIZIJU</w:t>
            </w:r>
          </w:p>
        </w:tc>
        <w:tc>
          <w:tcPr>
            <w:tcW w:w="1448" w:type="dxa"/>
            <w:tcBorders>
              <w:bottom w:val="single" w:sz="24" w:space="0" w:color="FFFFFF"/>
            </w:tcBorders>
            <w:shd w:val="clear" w:color="auto" w:fill="BFBFBF"/>
          </w:tcPr>
          <w:p>
            <w:pPr>
              <w:pStyle w:val="TableParagraph"/>
              <w:spacing w:before="103"/>
              <w:ind w:right="42"/>
              <w:jc w:val="right"/>
              <w:rPr>
                <w:sz w:val="16"/>
              </w:rPr>
            </w:pPr>
            <w:r>
              <w:rPr>
                <w:spacing w:val="-2"/>
                <w:sz w:val="16"/>
              </w:rPr>
              <w:t>51.456,00</w:t>
            </w:r>
          </w:p>
        </w:tc>
        <w:tc>
          <w:tcPr>
            <w:tcW w:w="1461" w:type="dxa"/>
            <w:tcBorders>
              <w:bottom w:val="single" w:sz="24" w:space="0" w:color="FFFFFF"/>
            </w:tcBorders>
            <w:shd w:val="clear" w:color="auto" w:fill="BFBFBF"/>
          </w:tcPr>
          <w:p>
            <w:pPr>
              <w:pStyle w:val="TableParagraph"/>
              <w:spacing w:before="117"/>
              <w:ind w:right="94"/>
              <w:jc w:val="right"/>
              <w:rPr>
                <w:sz w:val="16"/>
              </w:rPr>
            </w:pPr>
            <w:r>
              <w:rPr>
                <w:spacing w:val="-2"/>
                <w:sz w:val="16"/>
              </w:rPr>
              <w:t>51.456,00</w:t>
            </w:r>
          </w:p>
        </w:tc>
        <w:tc>
          <w:tcPr>
            <w:tcW w:w="1559" w:type="dxa"/>
            <w:tcBorders>
              <w:bottom w:val="single" w:sz="24" w:space="0" w:color="FFFFFF"/>
            </w:tcBorders>
            <w:shd w:val="clear" w:color="auto" w:fill="BFBFBF"/>
          </w:tcPr>
          <w:p>
            <w:pPr>
              <w:pStyle w:val="TableParagraph"/>
              <w:spacing w:before="103"/>
              <w:ind w:right="62"/>
              <w:jc w:val="right"/>
              <w:rPr>
                <w:sz w:val="16"/>
              </w:rPr>
            </w:pPr>
            <w:r>
              <w:rPr>
                <w:spacing w:val="-2"/>
                <w:sz w:val="16"/>
              </w:rPr>
              <w:t>27.506,80</w:t>
            </w:r>
          </w:p>
        </w:tc>
        <w:tc>
          <w:tcPr>
            <w:tcW w:w="755" w:type="dxa"/>
            <w:tcBorders>
              <w:bottom w:val="single" w:sz="24" w:space="0" w:color="FFFFFF"/>
              <w:right w:val="single" w:sz="8" w:space="0" w:color="000000"/>
            </w:tcBorders>
            <w:shd w:val="clear" w:color="auto" w:fill="BFBFBF"/>
          </w:tcPr>
          <w:p>
            <w:pPr>
              <w:pStyle w:val="TableParagraph"/>
              <w:spacing w:before="103"/>
              <w:ind w:right="-15"/>
              <w:jc w:val="right"/>
              <w:rPr>
                <w:sz w:val="16"/>
              </w:rPr>
            </w:pPr>
            <w:r>
              <w:rPr>
                <w:spacing w:val="-2"/>
                <w:sz w:val="16"/>
              </w:rPr>
              <w:t>53,46</w:t>
            </w:r>
          </w:p>
        </w:tc>
      </w:tr>
      <w:tr>
        <w:trPr>
          <w:trHeight w:val="705" w:hRule="atLeast"/>
        </w:trPr>
        <w:tc>
          <w:tcPr>
            <w:tcW w:w="5994" w:type="dxa"/>
            <w:tcBorders>
              <w:top w:val="single" w:sz="24" w:space="0" w:color="FFFFFF"/>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R.145.1</w:t>
            </w:r>
            <w:r>
              <w:rPr>
                <w:b/>
                <w:sz w:val="16"/>
              </w:rPr>
              <w:tab/>
              <w:t>Glava</w:t>
            </w:r>
            <w:r>
              <w:rPr>
                <w:b/>
                <w:spacing w:val="-16"/>
                <w:sz w:val="16"/>
              </w:rPr>
              <w:t> </w:t>
            </w:r>
            <w:r>
              <w:rPr>
                <w:b/>
                <w:sz w:val="16"/>
              </w:rPr>
              <w:t>1:</w:t>
            </w:r>
            <w:r>
              <w:rPr>
                <w:b/>
                <w:spacing w:val="-1"/>
                <w:sz w:val="16"/>
              </w:rPr>
              <w:t> </w:t>
            </w:r>
            <w:r>
              <w:rPr>
                <w:b/>
                <w:sz w:val="16"/>
              </w:rPr>
              <w:t>OPĆI </w:t>
            </w:r>
            <w:r>
              <w:rPr>
                <w:b/>
                <w:spacing w:val="-2"/>
                <w:sz w:val="16"/>
              </w:rPr>
              <w:t>POSLOVI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tcBorders>
              <w:top w:val="single" w:sz="24" w:space="0" w:color="FFFFFF"/>
            </w:tcBorders>
            <w:shd w:val="clear" w:color="auto" w:fill="BFBFBF"/>
          </w:tcPr>
          <w:p>
            <w:pPr>
              <w:pStyle w:val="TableParagraph"/>
              <w:spacing w:before="134"/>
              <w:ind w:right="42"/>
              <w:jc w:val="right"/>
              <w:rPr>
                <w:sz w:val="16"/>
              </w:rPr>
            </w:pPr>
            <w:r>
              <w:rPr>
                <w:spacing w:val="-2"/>
                <w:sz w:val="16"/>
              </w:rPr>
              <w:t>51.456,00</w:t>
            </w:r>
          </w:p>
        </w:tc>
        <w:tc>
          <w:tcPr>
            <w:tcW w:w="1461" w:type="dxa"/>
            <w:tcBorders>
              <w:top w:val="single" w:sz="24" w:space="0" w:color="FFFFFF"/>
            </w:tcBorders>
            <w:shd w:val="clear" w:color="auto" w:fill="BFBFBF"/>
          </w:tcPr>
          <w:p>
            <w:pPr>
              <w:pStyle w:val="TableParagraph"/>
              <w:spacing w:before="134"/>
              <w:ind w:right="94"/>
              <w:jc w:val="right"/>
              <w:rPr>
                <w:sz w:val="16"/>
              </w:rPr>
            </w:pPr>
            <w:r>
              <w:rPr>
                <w:spacing w:val="-2"/>
                <w:sz w:val="16"/>
              </w:rPr>
              <w:t>51.456,00</w:t>
            </w:r>
          </w:p>
        </w:tc>
        <w:tc>
          <w:tcPr>
            <w:tcW w:w="1559" w:type="dxa"/>
            <w:tcBorders>
              <w:top w:val="single" w:sz="24" w:space="0" w:color="FFFFFF"/>
            </w:tcBorders>
            <w:shd w:val="clear" w:color="auto" w:fill="BFBFBF"/>
          </w:tcPr>
          <w:p>
            <w:pPr>
              <w:pStyle w:val="TableParagraph"/>
              <w:spacing w:before="134"/>
              <w:ind w:right="62"/>
              <w:jc w:val="right"/>
              <w:rPr>
                <w:sz w:val="16"/>
              </w:rPr>
            </w:pPr>
            <w:r>
              <w:rPr>
                <w:spacing w:val="-2"/>
                <w:sz w:val="16"/>
              </w:rPr>
              <w:t>27.506,80</w:t>
            </w:r>
          </w:p>
        </w:tc>
        <w:tc>
          <w:tcPr>
            <w:tcW w:w="755" w:type="dxa"/>
            <w:tcBorders>
              <w:top w:val="single" w:sz="24" w:space="0" w:color="FFFFFF"/>
              <w:right w:val="single" w:sz="8" w:space="0" w:color="000000"/>
            </w:tcBorders>
            <w:shd w:val="clear" w:color="auto" w:fill="BFBFBF"/>
          </w:tcPr>
          <w:p>
            <w:pPr>
              <w:pStyle w:val="TableParagraph"/>
              <w:spacing w:before="151"/>
              <w:ind w:right="-15"/>
              <w:jc w:val="right"/>
              <w:rPr>
                <w:sz w:val="16"/>
              </w:rPr>
            </w:pPr>
            <w:r>
              <w:rPr>
                <w:spacing w:val="-2"/>
                <w:sz w:val="16"/>
              </w:rPr>
              <w:t>53.46</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2"/>
              <w:jc w:val="right"/>
              <w:rPr>
                <w:sz w:val="16"/>
              </w:rPr>
            </w:pPr>
            <w:r>
              <w:rPr>
                <w:spacing w:val="-2"/>
                <w:sz w:val="16"/>
              </w:rPr>
              <w:t>51.456,00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51.456,00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27.506,80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486" w:hanging="29"/>
              <w:rPr>
                <w:b/>
                <w:sz w:val="16"/>
              </w:rPr>
            </w:pPr>
            <w:r>
              <w:rPr>
                <w:b/>
                <w:spacing w:val="-2"/>
                <w:position w:val="3"/>
                <w:sz w:val="16"/>
              </w:rPr>
              <w:t>R.145.1.1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51.456,00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51.456,00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27.506,80</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53.46</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R.145.1.1.1</w:t>
            </w:r>
            <w:r>
              <w:rPr>
                <w:sz w:val="16"/>
              </w:rPr>
              <w:tab/>
              <w:t>Aktivnost:</w:t>
            </w:r>
            <w:r>
              <w:rPr>
                <w:spacing w:val="-10"/>
                <w:sz w:val="16"/>
              </w:rPr>
              <w:t> </w:t>
            </w:r>
            <w:r>
              <w:rPr>
                <w:sz w:val="16"/>
              </w:rPr>
              <w:t>Stručno,</w:t>
            </w:r>
            <w:r>
              <w:rPr>
                <w:spacing w:val="-8"/>
                <w:sz w:val="16"/>
              </w:rPr>
              <w:t> </w:t>
            </w:r>
            <w:r>
              <w:rPr>
                <w:sz w:val="16"/>
              </w:rPr>
              <w:t>administrativno</w:t>
            </w:r>
            <w:r>
              <w:rPr>
                <w:spacing w:val="-8"/>
                <w:sz w:val="16"/>
              </w:rPr>
              <w:t> </w:t>
            </w:r>
            <w:r>
              <w:rPr>
                <w:sz w:val="16"/>
              </w:rPr>
              <w:t>i</w:t>
            </w:r>
            <w:r>
              <w:rPr>
                <w:spacing w:val="-9"/>
                <w:sz w:val="16"/>
              </w:rPr>
              <w:t> </w:t>
            </w:r>
            <w:r>
              <w:rPr>
                <w:sz w:val="16"/>
              </w:rPr>
              <w:t>tehničko</w:t>
            </w:r>
            <w:r>
              <w:rPr>
                <w:spacing w:val="-6"/>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50.801,00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50.801,00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27.319,12</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9"/>
              <w:jc w:val="right"/>
              <w:rPr>
                <w:sz w:val="16"/>
              </w:rPr>
            </w:pPr>
            <w:r>
              <w:rPr>
                <w:spacing w:val="-2"/>
                <w:sz w:val="16"/>
              </w:rPr>
              <w:t>53,78</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50.801,00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50.801,00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27.319,12</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53.78</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22.878,69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22.878,69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665,45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665,45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3.774,98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174"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0"/>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0"/>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0"/>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0"/>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0"/>
              </w:rPr>
            </w:pPr>
          </w:p>
        </w:tc>
      </w:tr>
    </w:tbl>
    <w:p>
      <w:pPr>
        <w:pStyle w:val="TableParagraph"/>
        <w:spacing w:after="0"/>
        <w:rPr>
          <w:rFonts w:ascii="Times New Roman"/>
          <w:sz w:val="10"/>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4"/>
              <w:jc w:val="right"/>
              <w:rPr>
                <w:sz w:val="16"/>
              </w:rPr>
            </w:pPr>
            <w:r>
              <w:rPr>
                <w:spacing w:val="-2"/>
                <w:sz w:val="16"/>
              </w:rPr>
              <w:t>3.774,98</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R.145.1.1.2</w:t>
            </w:r>
            <w:r>
              <w:rPr>
                <w:sz w:val="16"/>
              </w:rPr>
              <w:tab/>
              <w:t>Aktivnost:</w:t>
            </w:r>
            <w:r>
              <w:rPr>
                <w:spacing w:val="-3"/>
                <w:sz w:val="16"/>
              </w:rPr>
              <w:t> </w:t>
            </w:r>
            <w:r>
              <w:rPr>
                <w:sz w:val="16"/>
              </w:rPr>
              <w:t>Opći</w:t>
            </w:r>
            <w:r>
              <w:rPr>
                <w:spacing w:val="-3"/>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655,00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655,00</w:t>
            </w:r>
          </w:p>
        </w:tc>
        <w:tc>
          <w:tcPr>
            <w:tcW w:w="1559" w:type="dxa"/>
            <w:tcBorders>
              <w:bottom w:val="single" w:sz="24" w:space="0" w:color="FFFFFF"/>
            </w:tcBorders>
            <w:shd w:val="clear" w:color="auto" w:fill="E2E2E2"/>
          </w:tcPr>
          <w:p>
            <w:pPr>
              <w:pStyle w:val="TableParagraph"/>
              <w:spacing w:before="86"/>
              <w:ind w:right="64"/>
              <w:jc w:val="right"/>
              <w:rPr>
                <w:sz w:val="16"/>
              </w:rPr>
            </w:pPr>
            <w:r>
              <w:rPr>
                <w:spacing w:val="-2"/>
                <w:sz w:val="16"/>
              </w:rPr>
              <w:t>187,68</w:t>
            </w:r>
          </w:p>
        </w:tc>
        <w:tc>
          <w:tcPr>
            <w:tcW w:w="755" w:type="dxa"/>
            <w:tcBorders>
              <w:bottom w:val="single" w:sz="24" w:space="0" w:color="FFFFFF"/>
              <w:right w:val="single" w:sz="8" w:space="0" w:color="000000"/>
            </w:tcBorders>
            <w:shd w:val="clear" w:color="auto" w:fill="E2E2E2"/>
          </w:tcPr>
          <w:p>
            <w:pPr>
              <w:pStyle w:val="TableParagraph"/>
              <w:spacing w:before="86"/>
              <w:ind w:right="27"/>
              <w:jc w:val="right"/>
              <w:rPr>
                <w:sz w:val="16"/>
              </w:rPr>
            </w:pPr>
            <w:r>
              <w:rPr>
                <w:spacing w:val="-2"/>
                <w:sz w:val="16"/>
              </w:rPr>
              <w:t>28,65</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655,00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655,00</w:t>
            </w:r>
          </w:p>
        </w:tc>
        <w:tc>
          <w:tcPr>
            <w:tcW w:w="1559" w:type="dxa"/>
            <w:tcBorders>
              <w:top w:val="single" w:sz="24" w:space="0" w:color="FFFFFF"/>
              <w:bottom w:val="single" w:sz="18" w:space="0" w:color="FFFFFF"/>
            </w:tcBorders>
            <w:shd w:val="clear" w:color="auto" w:fill="DFDFDF"/>
          </w:tcPr>
          <w:p>
            <w:pPr>
              <w:pStyle w:val="TableParagraph"/>
              <w:spacing w:before="69"/>
              <w:ind w:right="64"/>
              <w:jc w:val="right"/>
              <w:rPr>
                <w:sz w:val="16"/>
              </w:rPr>
            </w:pPr>
            <w:r>
              <w:rPr>
                <w:spacing w:val="-2"/>
                <w:sz w:val="16"/>
              </w:rPr>
              <w:t>187,68</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2"/>
                <w:sz w:val="16"/>
              </w:rPr>
              <w:t>28.65</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187,68</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187,68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6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16" w:hRule="atLeast"/>
        </w:trPr>
        <w:tc>
          <w:tcPr>
            <w:tcW w:w="5994" w:type="dxa"/>
            <w:tcBorders>
              <w:left w:val="single" w:sz="8" w:space="0" w:color="000000"/>
              <w:bottom w:val="single" w:sz="24" w:space="0" w:color="FFFFFF"/>
            </w:tcBorders>
            <w:shd w:val="clear" w:color="auto" w:fill="BFBFBF"/>
          </w:tcPr>
          <w:p>
            <w:pPr>
              <w:pStyle w:val="TableParagraph"/>
              <w:tabs>
                <w:tab w:pos="880" w:val="left" w:leader="none"/>
              </w:tabs>
              <w:spacing w:before="31"/>
              <w:ind w:left="131"/>
              <w:rPr>
                <w:b/>
                <w:sz w:val="16"/>
              </w:rPr>
            </w:pPr>
            <w:r>
              <w:rPr>
                <w:b/>
                <w:spacing w:val="-2"/>
                <w:sz w:val="16"/>
              </w:rPr>
              <w:t>R.171</w:t>
            </w:r>
            <w:r>
              <w:rPr>
                <w:b/>
                <w:sz w:val="16"/>
              </w:rPr>
              <w:tab/>
              <w:t>UPRAVNI</w:t>
            </w:r>
            <w:r>
              <w:rPr>
                <w:b/>
                <w:spacing w:val="-5"/>
                <w:sz w:val="16"/>
              </w:rPr>
              <w:t> </w:t>
            </w:r>
            <w:r>
              <w:rPr>
                <w:b/>
                <w:sz w:val="16"/>
              </w:rPr>
              <w:t>ODJEL</w:t>
            </w:r>
            <w:r>
              <w:rPr>
                <w:b/>
                <w:spacing w:val="-5"/>
                <w:sz w:val="16"/>
              </w:rPr>
              <w:t> </w:t>
            </w:r>
            <w:r>
              <w:rPr>
                <w:b/>
                <w:sz w:val="16"/>
              </w:rPr>
              <w:t>ZA</w:t>
            </w:r>
            <w:r>
              <w:rPr>
                <w:b/>
                <w:spacing w:val="-7"/>
                <w:sz w:val="16"/>
              </w:rPr>
              <w:t> </w:t>
            </w:r>
            <w:r>
              <w:rPr>
                <w:b/>
                <w:sz w:val="16"/>
              </w:rPr>
              <w:t>DRUŠTVENE</w:t>
            </w:r>
            <w:r>
              <w:rPr>
                <w:b/>
                <w:spacing w:val="-3"/>
                <w:sz w:val="16"/>
              </w:rPr>
              <w:t> </w:t>
            </w:r>
            <w:r>
              <w:rPr>
                <w:b/>
                <w:spacing w:val="-2"/>
                <w:sz w:val="16"/>
              </w:rPr>
              <w:t>DJELATNOSTI</w:t>
            </w:r>
          </w:p>
        </w:tc>
        <w:tc>
          <w:tcPr>
            <w:tcW w:w="1448" w:type="dxa"/>
            <w:tcBorders>
              <w:bottom w:val="single" w:sz="24" w:space="0" w:color="FFFFFF"/>
            </w:tcBorders>
            <w:shd w:val="clear" w:color="auto" w:fill="BFBFBF"/>
          </w:tcPr>
          <w:p>
            <w:pPr>
              <w:pStyle w:val="TableParagraph"/>
              <w:spacing w:before="105"/>
              <w:ind w:right="44"/>
              <w:jc w:val="right"/>
              <w:rPr>
                <w:sz w:val="16"/>
              </w:rPr>
            </w:pPr>
            <w:r>
              <w:rPr>
                <w:spacing w:val="-2"/>
                <w:sz w:val="16"/>
              </w:rPr>
              <w:t>52.255.713,00</w:t>
            </w:r>
          </w:p>
        </w:tc>
        <w:tc>
          <w:tcPr>
            <w:tcW w:w="1461" w:type="dxa"/>
            <w:tcBorders>
              <w:bottom w:val="single" w:sz="24" w:space="0" w:color="FFFFFF"/>
            </w:tcBorders>
            <w:shd w:val="clear" w:color="auto" w:fill="BFBFBF"/>
          </w:tcPr>
          <w:p>
            <w:pPr>
              <w:pStyle w:val="TableParagraph"/>
              <w:spacing w:before="120"/>
              <w:ind w:right="94"/>
              <w:jc w:val="right"/>
              <w:rPr>
                <w:sz w:val="16"/>
              </w:rPr>
            </w:pPr>
            <w:r>
              <w:rPr>
                <w:spacing w:val="-2"/>
                <w:sz w:val="16"/>
              </w:rPr>
              <w:t>52.255.713,00</w:t>
            </w:r>
          </w:p>
        </w:tc>
        <w:tc>
          <w:tcPr>
            <w:tcW w:w="1559" w:type="dxa"/>
            <w:tcBorders>
              <w:bottom w:val="single" w:sz="24" w:space="0" w:color="FFFFFF"/>
            </w:tcBorders>
            <w:shd w:val="clear" w:color="auto" w:fill="BFBFBF"/>
          </w:tcPr>
          <w:p>
            <w:pPr>
              <w:pStyle w:val="TableParagraph"/>
              <w:spacing w:before="105"/>
              <w:ind w:left="291"/>
              <w:rPr>
                <w:sz w:val="16"/>
              </w:rPr>
            </w:pPr>
            <w:r>
              <w:rPr>
                <w:spacing w:val="-2"/>
                <w:sz w:val="16"/>
              </w:rPr>
              <w:t>17.972.921,08</w:t>
            </w:r>
          </w:p>
        </w:tc>
        <w:tc>
          <w:tcPr>
            <w:tcW w:w="755" w:type="dxa"/>
            <w:tcBorders>
              <w:bottom w:val="single" w:sz="24" w:space="0" w:color="FFFFFF"/>
              <w:right w:val="single" w:sz="8" w:space="0" w:color="000000"/>
            </w:tcBorders>
            <w:shd w:val="clear" w:color="auto" w:fill="BFBFBF"/>
          </w:tcPr>
          <w:p>
            <w:pPr>
              <w:pStyle w:val="TableParagraph"/>
              <w:spacing w:before="105"/>
              <w:ind w:right="-15"/>
              <w:jc w:val="right"/>
              <w:rPr>
                <w:sz w:val="16"/>
              </w:rPr>
            </w:pPr>
            <w:r>
              <w:rPr>
                <w:spacing w:val="-2"/>
                <w:sz w:val="16"/>
              </w:rPr>
              <w:t>34,39</w:t>
            </w:r>
          </w:p>
        </w:tc>
      </w:tr>
      <w:tr>
        <w:trPr>
          <w:trHeight w:val="703" w:hRule="atLeast"/>
        </w:trPr>
        <w:tc>
          <w:tcPr>
            <w:tcW w:w="5994" w:type="dxa"/>
            <w:tcBorders>
              <w:top w:val="single" w:sz="24" w:space="0" w:color="FFFFFF"/>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R.171.1</w:t>
            </w:r>
            <w:r>
              <w:rPr>
                <w:b/>
                <w:sz w:val="16"/>
              </w:rPr>
              <w:tab/>
              <w:t>Glava</w:t>
            </w:r>
            <w:r>
              <w:rPr>
                <w:b/>
                <w:spacing w:val="-14"/>
                <w:sz w:val="16"/>
              </w:rPr>
              <w:t> </w:t>
            </w:r>
            <w:r>
              <w:rPr>
                <w:b/>
                <w:sz w:val="16"/>
              </w:rPr>
              <w:t>1: SOCIJALNA</w:t>
            </w:r>
            <w:r>
              <w:rPr>
                <w:b/>
                <w:spacing w:val="-2"/>
                <w:sz w:val="16"/>
              </w:rPr>
              <w:t> </w:t>
            </w:r>
            <w:r>
              <w:rPr>
                <w:b/>
                <w:spacing w:val="-4"/>
                <w:sz w:val="16"/>
              </w:rPr>
              <w:t>SKRB</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tcBorders>
              <w:top w:val="single" w:sz="24" w:space="0" w:color="FFFFFF"/>
            </w:tcBorders>
            <w:shd w:val="clear" w:color="auto" w:fill="BFBFBF"/>
          </w:tcPr>
          <w:p>
            <w:pPr>
              <w:pStyle w:val="TableParagraph"/>
              <w:spacing w:before="132"/>
              <w:ind w:right="44"/>
              <w:jc w:val="right"/>
              <w:rPr>
                <w:sz w:val="16"/>
              </w:rPr>
            </w:pPr>
            <w:r>
              <w:rPr>
                <w:spacing w:val="-2"/>
                <w:sz w:val="16"/>
              </w:rPr>
              <w:t>1.950.250,00</w:t>
            </w:r>
          </w:p>
        </w:tc>
        <w:tc>
          <w:tcPr>
            <w:tcW w:w="1461" w:type="dxa"/>
            <w:tcBorders>
              <w:top w:val="single" w:sz="24" w:space="0" w:color="FFFFFF"/>
            </w:tcBorders>
            <w:shd w:val="clear" w:color="auto" w:fill="BFBFBF"/>
          </w:tcPr>
          <w:p>
            <w:pPr>
              <w:pStyle w:val="TableParagraph"/>
              <w:spacing w:before="132"/>
              <w:ind w:right="94"/>
              <w:jc w:val="right"/>
              <w:rPr>
                <w:sz w:val="16"/>
              </w:rPr>
            </w:pPr>
            <w:r>
              <w:rPr>
                <w:spacing w:val="-2"/>
                <w:sz w:val="16"/>
              </w:rPr>
              <w:t>1.950.250,00</w:t>
            </w:r>
          </w:p>
        </w:tc>
        <w:tc>
          <w:tcPr>
            <w:tcW w:w="1559" w:type="dxa"/>
            <w:tcBorders>
              <w:top w:val="single" w:sz="24" w:space="0" w:color="FFFFFF"/>
            </w:tcBorders>
            <w:shd w:val="clear" w:color="auto" w:fill="BFBFBF"/>
          </w:tcPr>
          <w:p>
            <w:pPr>
              <w:pStyle w:val="TableParagraph"/>
              <w:spacing w:before="132"/>
              <w:ind w:right="64"/>
              <w:jc w:val="right"/>
              <w:rPr>
                <w:sz w:val="16"/>
              </w:rPr>
            </w:pPr>
            <w:r>
              <w:rPr>
                <w:spacing w:val="-2"/>
                <w:sz w:val="16"/>
              </w:rPr>
              <w:t>577.840,88</w:t>
            </w:r>
          </w:p>
        </w:tc>
        <w:tc>
          <w:tcPr>
            <w:tcW w:w="755" w:type="dxa"/>
            <w:tcBorders>
              <w:top w:val="single" w:sz="24" w:space="0" w:color="FFFFFF"/>
              <w:right w:val="single" w:sz="8" w:space="0" w:color="000000"/>
            </w:tcBorders>
            <w:shd w:val="clear" w:color="auto" w:fill="BFBFBF"/>
          </w:tcPr>
          <w:p>
            <w:pPr>
              <w:pStyle w:val="TableParagraph"/>
              <w:spacing w:before="148"/>
              <w:ind w:right="-29"/>
              <w:jc w:val="right"/>
              <w:rPr>
                <w:sz w:val="16"/>
              </w:rPr>
            </w:pPr>
            <w:r>
              <w:rPr>
                <w:spacing w:val="-2"/>
                <w:sz w:val="16"/>
              </w:rPr>
              <w:t>29.63</w:t>
            </w:r>
          </w:p>
        </w:tc>
      </w:tr>
      <w:tr>
        <w:trPr>
          <w:trHeight w:val="316"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1.950.250,00</w:t>
            </w:r>
          </w:p>
        </w:tc>
        <w:tc>
          <w:tcPr>
            <w:tcW w:w="1461" w:type="dxa"/>
            <w:tcBorders>
              <w:left w:val="single" w:sz="8" w:space="0" w:color="000000"/>
              <w:right w:val="single" w:sz="8" w:space="0" w:color="000000"/>
            </w:tcBorders>
          </w:tcPr>
          <w:p>
            <w:pPr>
              <w:pStyle w:val="TableParagraph"/>
              <w:spacing w:before="14"/>
              <w:ind w:right="84"/>
              <w:jc w:val="right"/>
              <w:rPr>
                <w:sz w:val="16"/>
              </w:rPr>
            </w:pPr>
            <w:r>
              <w:rPr>
                <w:spacing w:val="-2"/>
                <w:sz w:val="16"/>
              </w:rPr>
              <w:t>1.950.250,00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577.840,88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7"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40" w:lineRule="atLeast" w:before="88"/>
              <w:ind w:left="160" w:right="2302" w:hanging="29"/>
              <w:rPr>
                <w:b/>
                <w:sz w:val="16"/>
              </w:rPr>
            </w:pPr>
            <w:r>
              <w:rPr>
                <w:b/>
                <w:spacing w:val="-2"/>
                <w:position w:val="3"/>
                <w:sz w:val="16"/>
              </w:rPr>
              <w:t>R.171.1.2</w:t>
            </w:r>
            <w:r>
              <w:rPr>
                <w:b/>
                <w:position w:val="3"/>
                <w:sz w:val="16"/>
              </w:rPr>
              <w:tab/>
            </w:r>
            <w:r>
              <w:rPr>
                <w:b/>
                <w:sz w:val="16"/>
              </w:rPr>
              <w:t>Program:</w:t>
            </w:r>
            <w:r>
              <w:rPr>
                <w:b/>
                <w:spacing w:val="-14"/>
                <w:sz w:val="16"/>
              </w:rPr>
              <w:t> </w:t>
            </w:r>
            <w:r>
              <w:rPr>
                <w:b/>
                <w:sz w:val="16"/>
              </w:rPr>
              <w:t>Socijalni</w:t>
            </w:r>
            <w:r>
              <w:rPr>
                <w:b/>
                <w:spacing w:val="-14"/>
                <w:sz w:val="16"/>
              </w:rPr>
              <w:t> </w:t>
            </w:r>
            <w:r>
              <w:rPr>
                <w:b/>
                <w:sz w:val="16"/>
              </w:rPr>
              <w:t>progra</w:t>
            </w:r>
            <w:r>
              <w:rPr>
                <w:b/>
                <w:sz w:val="16"/>
              </w:rPr>
              <w:t>m </w:t>
            </w:r>
            <w:r>
              <w:rPr>
                <w:b/>
                <w:spacing w:val="-2"/>
                <w:sz w:val="16"/>
              </w:rPr>
              <w:t>Izvori:</w:t>
            </w:r>
          </w:p>
          <w:p>
            <w:pPr>
              <w:pStyle w:val="TableParagraph"/>
              <w:spacing w:line="128" w:lineRule="exact"/>
              <w:ind w:left="160"/>
              <w:rPr>
                <w:b/>
                <w:sz w:val="16"/>
              </w:rPr>
            </w:pPr>
            <w:r>
              <w:rPr>
                <w:b/>
                <w:spacing w:val="-2"/>
                <w:sz w:val="16"/>
              </w:rPr>
              <w:t>11,52,61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1.950.250,00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1.950.250,00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577.840,88</w:t>
            </w:r>
          </w:p>
        </w:tc>
        <w:tc>
          <w:tcPr>
            <w:tcW w:w="755" w:type="dxa"/>
            <w:tcBorders>
              <w:bottom w:val="single" w:sz="36" w:space="0" w:color="FFFFFF"/>
              <w:right w:val="single" w:sz="8" w:space="0" w:color="000000"/>
            </w:tcBorders>
            <w:shd w:val="clear" w:color="auto" w:fill="DBDBDB"/>
          </w:tcPr>
          <w:p>
            <w:pPr>
              <w:pStyle w:val="TableParagraph"/>
              <w:spacing w:before="103"/>
              <w:ind w:right="10"/>
              <w:jc w:val="right"/>
              <w:rPr>
                <w:sz w:val="16"/>
              </w:rPr>
            </w:pPr>
            <w:r>
              <w:rPr>
                <w:spacing w:val="-2"/>
                <w:sz w:val="16"/>
              </w:rPr>
              <w:t>29.63</w:t>
            </w:r>
          </w:p>
        </w:tc>
      </w:tr>
      <w:tr>
        <w:trPr>
          <w:trHeight w:val="592"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4"/>
              <w:ind w:left="131"/>
              <w:rPr>
                <w:sz w:val="16"/>
              </w:rPr>
            </w:pPr>
            <w:r>
              <w:rPr>
                <w:spacing w:val="-2"/>
                <w:sz w:val="16"/>
              </w:rPr>
              <w:t>R.171.1.2.1</w:t>
            </w:r>
            <w:r>
              <w:rPr>
                <w:sz w:val="16"/>
              </w:rPr>
              <w:tab/>
              <w:t>Aktivnost:</w:t>
            </w:r>
            <w:r>
              <w:rPr>
                <w:spacing w:val="-6"/>
                <w:sz w:val="16"/>
              </w:rPr>
              <w:t> </w:t>
            </w:r>
            <w:r>
              <w:rPr>
                <w:sz w:val="16"/>
              </w:rPr>
              <w:t>Socijalne</w:t>
            </w:r>
            <w:r>
              <w:rPr>
                <w:spacing w:val="-4"/>
                <w:sz w:val="16"/>
              </w:rPr>
              <w:t> </w:t>
            </w:r>
            <w:r>
              <w:rPr>
                <w:spacing w:val="-2"/>
                <w:sz w:val="16"/>
              </w:rPr>
              <w:t>pomoći</w:t>
            </w:r>
          </w:p>
        </w:tc>
        <w:tc>
          <w:tcPr>
            <w:tcW w:w="1448" w:type="dxa"/>
            <w:tcBorders>
              <w:top w:val="single" w:sz="36" w:space="0" w:color="FFFFFF"/>
              <w:bottom w:val="single" w:sz="24" w:space="0" w:color="FFFFFF"/>
            </w:tcBorders>
            <w:shd w:val="clear" w:color="auto" w:fill="E2E2E2"/>
          </w:tcPr>
          <w:p>
            <w:pPr>
              <w:pStyle w:val="TableParagraph"/>
              <w:spacing w:before="83"/>
              <w:ind w:right="44"/>
              <w:jc w:val="right"/>
              <w:rPr>
                <w:sz w:val="16"/>
              </w:rPr>
            </w:pPr>
            <w:r>
              <w:rPr>
                <w:spacing w:val="-2"/>
                <w:sz w:val="16"/>
              </w:rPr>
              <w:t>1.163.150,00</w:t>
            </w:r>
          </w:p>
        </w:tc>
        <w:tc>
          <w:tcPr>
            <w:tcW w:w="1461" w:type="dxa"/>
            <w:tcBorders>
              <w:top w:val="single" w:sz="36" w:space="0" w:color="FFFFFF"/>
              <w:bottom w:val="single" w:sz="24" w:space="0" w:color="FFFFFF"/>
            </w:tcBorders>
            <w:shd w:val="clear" w:color="auto" w:fill="E2E2E2"/>
          </w:tcPr>
          <w:p>
            <w:pPr>
              <w:pStyle w:val="TableParagraph"/>
              <w:spacing w:before="69"/>
              <w:ind w:right="94"/>
              <w:jc w:val="right"/>
              <w:rPr>
                <w:sz w:val="16"/>
              </w:rPr>
            </w:pPr>
            <w:r>
              <w:rPr>
                <w:spacing w:val="-2"/>
                <w:sz w:val="16"/>
              </w:rPr>
              <w:t>1.163.150,00</w:t>
            </w:r>
          </w:p>
        </w:tc>
        <w:tc>
          <w:tcPr>
            <w:tcW w:w="1559" w:type="dxa"/>
            <w:tcBorders>
              <w:top w:val="single" w:sz="36" w:space="0" w:color="FFFFFF"/>
              <w:bottom w:val="single" w:sz="24" w:space="0" w:color="FFFFFF"/>
            </w:tcBorders>
            <w:shd w:val="clear" w:color="auto" w:fill="E2E2E2"/>
          </w:tcPr>
          <w:p>
            <w:pPr>
              <w:pStyle w:val="TableParagraph"/>
              <w:spacing w:before="83"/>
              <w:ind w:right="62"/>
              <w:jc w:val="right"/>
              <w:rPr>
                <w:sz w:val="16"/>
              </w:rPr>
            </w:pPr>
            <w:r>
              <w:rPr>
                <w:spacing w:val="-2"/>
                <w:sz w:val="16"/>
              </w:rPr>
              <w:t>240.325,35</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3"/>
              <w:ind w:right="29"/>
              <w:jc w:val="right"/>
              <w:rPr>
                <w:sz w:val="16"/>
              </w:rPr>
            </w:pPr>
            <w:r>
              <w:rPr>
                <w:spacing w:val="-2"/>
                <w:sz w:val="16"/>
              </w:rPr>
              <w:t>20,66</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6.150,00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6.150,00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2"/>
                <w:sz w:val="16"/>
              </w:rPr>
              <w:t>2.389,47</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jc w:val="right"/>
              <w:rPr>
                <w:sz w:val="16"/>
              </w:rPr>
            </w:pPr>
            <w:r>
              <w:rPr>
                <w:spacing w:val="-2"/>
                <w:sz w:val="16"/>
              </w:rPr>
              <w:t>38.85</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208,88</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3223</w:t>
            </w:r>
            <w:r>
              <w:rPr>
                <w:spacing w:val="57"/>
                <w:sz w:val="16"/>
              </w:rPr>
              <w:t> </w:t>
            </w:r>
            <w:r>
              <w:rPr>
                <w:spacing w:val="-2"/>
                <w:sz w:val="16"/>
              </w:rPr>
              <w:t>Energija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208,88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2.180,59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463,89</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1.716,70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35</w:t>
            </w:r>
            <w:r>
              <w:rPr>
                <w:sz w:val="16"/>
              </w:rPr>
              <w:tab/>
            </w:r>
            <w:r>
              <w:rPr>
                <w:spacing w:val="-2"/>
                <w:sz w:val="16"/>
              </w:rPr>
              <w:t>Subvencije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190.000,00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190.000,00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53.092,70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27.94</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351</w:t>
            </w:r>
            <w:r>
              <w:rPr>
                <w:sz w:val="16"/>
              </w:rPr>
              <w:tab/>
              <w:t>Subvencije</w:t>
            </w:r>
            <w:r>
              <w:rPr>
                <w:spacing w:val="-5"/>
                <w:sz w:val="16"/>
              </w:rPr>
              <w:t> </w:t>
            </w:r>
            <w:r>
              <w:rPr>
                <w:sz w:val="16"/>
              </w:rPr>
              <w:t>trgovačkim</w:t>
            </w:r>
            <w:r>
              <w:rPr>
                <w:spacing w:val="-4"/>
                <w:sz w:val="16"/>
              </w:rPr>
              <w:t> </w:t>
            </w:r>
            <w:r>
              <w:rPr>
                <w:sz w:val="16"/>
              </w:rPr>
              <w:t>društvima</w:t>
            </w:r>
            <w:r>
              <w:rPr>
                <w:spacing w:val="-5"/>
                <w:sz w:val="16"/>
              </w:rPr>
              <w:t> </w:t>
            </w:r>
            <w:r>
              <w:rPr>
                <w:sz w:val="16"/>
              </w:rPr>
              <w:t>u</w:t>
            </w:r>
            <w:r>
              <w:rPr>
                <w:spacing w:val="-4"/>
                <w:sz w:val="16"/>
              </w:rPr>
              <w:t> </w:t>
            </w:r>
            <w:r>
              <w:rPr>
                <w:sz w:val="16"/>
              </w:rPr>
              <w:t>javnom</w:t>
            </w:r>
            <w:r>
              <w:rPr>
                <w:spacing w:val="-1"/>
                <w:sz w:val="16"/>
              </w:rPr>
              <w:t> </w:t>
            </w:r>
            <w:r>
              <w:rPr>
                <w:spacing w:val="-2"/>
                <w:sz w:val="16"/>
              </w:rPr>
              <w:t>sektoru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39.468,00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3512</w:t>
            </w:r>
            <w:r>
              <w:rPr>
                <w:spacing w:val="55"/>
                <w:sz w:val="16"/>
              </w:rPr>
              <w:t> </w:t>
            </w:r>
            <w:r>
              <w:rPr>
                <w:sz w:val="16"/>
              </w:rPr>
              <w:t>Subvencije</w:t>
            </w:r>
            <w:r>
              <w:rPr>
                <w:spacing w:val="-4"/>
                <w:sz w:val="16"/>
              </w:rPr>
              <w:t> </w:t>
            </w:r>
            <w:r>
              <w:rPr>
                <w:sz w:val="16"/>
              </w:rPr>
              <w:t>trgovačkim</w:t>
            </w:r>
            <w:r>
              <w:rPr>
                <w:spacing w:val="-3"/>
                <w:sz w:val="16"/>
              </w:rPr>
              <w:t> </w:t>
            </w:r>
            <w:r>
              <w:rPr>
                <w:sz w:val="16"/>
              </w:rPr>
              <w:t>društvima</w:t>
            </w:r>
            <w:r>
              <w:rPr>
                <w:spacing w:val="-5"/>
                <w:sz w:val="16"/>
              </w:rPr>
              <w:t> </w:t>
            </w:r>
            <w:r>
              <w:rPr>
                <w:sz w:val="16"/>
              </w:rPr>
              <w:t>u</w:t>
            </w:r>
            <w:r>
              <w:rPr>
                <w:spacing w:val="-3"/>
                <w:sz w:val="16"/>
              </w:rPr>
              <w:t> </w:t>
            </w:r>
            <w:r>
              <w:rPr>
                <w:sz w:val="16"/>
              </w:rPr>
              <w:t>javnom </w:t>
            </w:r>
            <w:r>
              <w:rPr>
                <w:spacing w:val="-2"/>
                <w:sz w:val="16"/>
              </w:rPr>
              <w:t>sektoru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39.468,00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971" w:right="667" w:hanging="540"/>
              <w:rPr>
                <w:sz w:val="16"/>
              </w:rPr>
            </w:pPr>
            <w:r>
              <w:rPr>
                <w:spacing w:val="-4"/>
                <w:sz w:val="16"/>
              </w:rPr>
              <w:t>352</w:t>
            </w:r>
            <w:r>
              <w:rPr>
                <w:sz w:val="16"/>
              </w:rPr>
              <w:tab/>
              <w:t>Subvencije</w:t>
            </w:r>
            <w:r>
              <w:rPr>
                <w:spacing w:val="-13"/>
                <w:sz w:val="16"/>
              </w:rPr>
              <w:t> </w:t>
            </w:r>
            <w:r>
              <w:rPr>
                <w:sz w:val="16"/>
              </w:rPr>
              <w:t>trgovačkim</w:t>
            </w:r>
            <w:r>
              <w:rPr>
                <w:spacing w:val="-12"/>
                <w:sz w:val="16"/>
              </w:rPr>
              <w:t> </w:t>
            </w:r>
            <w:r>
              <w:rPr>
                <w:sz w:val="16"/>
              </w:rPr>
              <w:t>društvima,poljoprivrednicima</w:t>
            </w:r>
            <w:r>
              <w:rPr>
                <w:spacing w:val="-11"/>
                <w:sz w:val="16"/>
              </w:rPr>
              <w:t> </w:t>
            </w:r>
            <w:r>
              <w:rPr>
                <w:sz w:val="16"/>
              </w:rPr>
              <w:t>i obrtnicima izvan javnog sektora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13.624,70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3522</w:t>
            </w:r>
            <w:r>
              <w:rPr>
                <w:spacing w:val="54"/>
                <w:sz w:val="16"/>
              </w:rPr>
              <w:t> </w:t>
            </w:r>
            <w:r>
              <w:rPr>
                <w:sz w:val="16"/>
              </w:rPr>
              <w:t>Subvencije</w:t>
            </w:r>
            <w:r>
              <w:rPr>
                <w:spacing w:val="-5"/>
                <w:sz w:val="16"/>
              </w:rPr>
              <w:t> </w:t>
            </w:r>
            <w:r>
              <w:rPr>
                <w:sz w:val="16"/>
              </w:rPr>
              <w:t>trgovačkim</w:t>
            </w:r>
            <w:r>
              <w:rPr>
                <w:spacing w:val="-3"/>
                <w:sz w:val="16"/>
              </w:rPr>
              <w:t> </w:t>
            </w:r>
            <w:r>
              <w:rPr>
                <w:sz w:val="16"/>
              </w:rPr>
              <w:t>društvima</w:t>
            </w:r>
            <w:r>
              <w:rPr>
                <w:spacing w:val="-7"/>
                <w:sz w:val="16"/>
              </w:rPr>
              <w:t> </w:t>
            </w:r>
            <w:r>
              <w:rPr>
                <w:sz w:val="16"/>
              </w:rPr>
              <w:t>izvan</w:t>
            </w:r>
            <w:r>
              <w:rPr>
                <w:spacing w:val="-3"/>
                <w:sz w:val="16"/>
              </w:rPr>
              <w:t> </w:t>
            </w:r>
            <w:r>
              <w:rPr>
                <w:sz w:val="16"/>
              </w:rPr>
              <w:t>javnog</w:t>
            </w:r>
            <w:r>
              <w:rPr>
                <w:spacing w:val="-3"/>
                <w:sz w:val="16"/>
              </w:rPr>
              <w:t> </w:t>
            </w:r>
            <w:r>
              <w:rPr>
                <w:spacing w:val="-2"/>
                <w:sz w:val="16"/>
              </w:rPr>
              <w:t>sektora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13.624,70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967.000,00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967.000,00</w:t>
            </w:r>
          </w:p>
        </w:tc>
        <w:tc>
          <w:tcPr>
            <w:tcW w:w="1559" w:type="dxa"/>
            <w:tcBorders>
              <w:bottom w:val="single" w:sz="24" w:space="0" w:color="FFFFFF"/>
            </w:tcBorders>
            <w:shd w:val="clear" w:color="auto" w:fill="DFDFDF"/>
          </w:tcPr>
          <w:p>
            <w:pPr>
              <w:pStyle w:val="TableParagraph"/>
              <w:spacing w:before="74"/>
              <w:ind w:right="64"/>
              <w:jc w:val="right"/>
              <w:rPr>
                <w:sz w:val="16"/>
              </w:rPr>
            </w:pPr>
            <w:r>
              <w:rPr>
                <w:spacing w:val="-2"/>
                <w:sz w:val="16"/>
              </w:rPr>
              <w:t>184.843,18</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19.12</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184.843,18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686"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4"/>
              <w:jc w:val="right"/>
              <w:rPr>
                <w:sz w:val="16"/>
              </w:rPr>
            </w:pPr>
            <w:r>
              <w:rPr>
                <w:spacing w:val="-2"/>
                <w:sz w:val="16"/>
              </w:rPr>
              <w:t>172.990,00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4"/>
              <w:jc w:val="right"/>
              <w:rPr>
                <w:sz w:val="16"/>
              </w:rPr>
            </w:pPr>
            <w:r>
              <w:rPr>
                <w:spacing w:val="-2"/>
                <w:sz w:val="16"/>
              </w:rPr>
              <w:t>11.853,18</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R.171.1.2.2</w:t>
            </w:r>
            <w:r>
              <w:rPr>
                <w:sz w:val="16"/>
              </w:rPr>
              <w:tab/>
              <w:t>Aktivnost:</w:t>
            </w:r>
            <w:r>
              <w:rPr>
                <w:spacing w:val="-12"/>
                <w:sz w:val="16"/>
              </w:rPr>
              <w:t> </w:t>
            </w:r>
            <w:r>
              <w:rPr>
                <w:sz w:val="16"/>
              </w:rPr>
              <w:t>Troškovi</w:t>
            </w:r>
            <w:r>
              <w:rPr>
                <w:spacing w:val="-12"/>
                <w:sz w:val="16"/>
              </w:rPr>
              <w:t> </w:t>
            </w:r>
            <w:r>
              <w:rPr>
                <w:spacing w:val="-2"/>
                <w:sz w:val="16"/>
              </w:rPr>
              <w:t>stanovanja</w:t>
            </w:r>
          </w:p>
        </w:tc>
        <w:tc>
          <w:tcPr>
            <w:tcW w:w="1448" w:type="dxa"/>
            <w:tcBorders>
              <w:bottom w:val="single" w:sz="24" w:space="0" w:color="FFFFFF"/>
            </w:tcBorders>
            <w:shd w:val="clear" w:color="auto" w:fill="E2E2E2"/>
          </w:tcPr>
          <w:p>
            <w:pPr>
              <w:pStyle w:val="TableParagraph"/>
              <w:spacing w:before="86"/>
              <w:ind w:right="44"/>
              <w:jc w:val="right"/>
              <w:rPr>
                <w:sz w:val="16"/>
              </w:rPr>
            </w:pPr>
            <w:r>
              <w:rPr>
                <w:spacing w:val="-2"/>
                <w:sz w:val="16"/>
              </w:rPr>
              <w:t>124.000,00</w:t>
            </w:r>
          </w:p>
        </w:tc>
        <w:tc>
          <w:tcPr>
            <w:tcW w:w="1461" w:type="dxa"/>
            <w:tcBorders>
              <w:bottom w:val="single" w:sz="24" w:space="0" w:color="FFFFFF"/>
            </w:tcBorders>
            <w:shd w:val="clear" w:color="auto" w:fill="E2E2E2"/>
          </w:tcPr>
          <w:p>
            <w:pPr>
              <w:pStyle w:val="TableParagraph"/>
              <w:spacing w:before="72"/>
              <w:ind w:right="96"/>
              <w:jc w:val="right"/>
              <w:rPr>
                <w:sz w:val="16"/>
              </w:rPr>
            </w:pPr>
            <w:r>
              <w:rPr>
                <w:spacing w:val="-2"/>
                <w:sz w:val="16"/>
              </w:rPr>
              <w:t>124.000,00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2"/>
                <w:sz w:val="16"/>
              </w:rPr>
              <w:t>40.555,50</w:t>
            </w:r>
          </w:p>
        </w:tc>
        <w:tc>
          <w:tcPr>
            <w:tcW w:w="755" w:type="dxa"/>
            <w:tcBorders>
              <w:bottom w:val="single" w:sz="24" w:space="0" w:color="FFFFFF"/>
              <w:right w:val="single" w:sz="8" w:space="0" w:color="000000"/>
            </w:tcBorders>
            <w:shd w:val="clear" w:color="auto" w:fill="E2E2E2"/>
          </w:tcPr>
          <w:p>
            <w:pPr>
              <w:pStyle w:val="TableParagraph"/>
              <w:spacing w:before="86"/>
              <w:ind w:right="20"/>
              <w:jc w:val="right"/>
              <w:rPr>
                <w:sz w:val="16"/>
              </w:rPr>
            </w:pPr>
            <w:r>
              <w:rPr>
                <w:spacing w:val="-2"/>
                <w:sz w:val="16"/>
              </w:rPr>
              <w:t>32,71</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124.000,00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124.000,00</w:t>
            </w:r>
          </w:p>
        </w:tc>
        <w:tc>
          <w:tcPr>
            <w:tcW w:w="1559" w:type="dxa"/>
            <w:tcBorders>
              <w:top w:val="single" w:sz="24" w:space="0" w:color="FFFFFF"/>
              <w:bottom w:val="single" w:sz="18" w:space="0" w:color="FFFFFF"/>
            </w:tcBorders>
            <w:shd w:val="clear" w:color="auto" w:fill="DFDFDF"/>
          </w:tcPr>
          <w:p>
            <w:pPr>
              <w:pStyle w:val="TableParagraph"/>
              <w:spacing w:before="69"/>
              <w:ind w:right="61"/>
              <w:jc w:val="right"/>
              <w:rPr>
                <w:sz w:val="16"/>
              </w:rPr>
            </w:pPr>
            <w:r>
              <w:rPr>
                <w:spacing w:val="-2"/>
                <w:sz w:val="16"/>
              </w:rPr>
              <w:t>40.555,50</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ind w:right="-15"/>
              <w:jc w:val="right"/>
              <w:rPr>
                <w:sz w:val="16"/>
              </w:rPr>
            </w:pPr>
            <w:r>
              <w:rPr>
                <w:spacing w:val="-2"/>
                <w:sz w:val="16"/>
              </w:rPr>
              <w:t>32.71</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40.555,50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40.555,50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61"/>
              <w:ind w:left="1331" w:right="811" w:hanging="1200"/>
              <w:rPr>
                <w:sz w:val="16"/>
              </w:rPr>
            </w:pPr>
            <w:r>
              <w:rPr>
                <w:spacing w:val="-2"/>
                <w:sz w:val="16"/>
              </w:rPr>
              <w:t>R.171.1.2.6</w:t>
            </w:r>
            <w:r>
              <w:rPr>
                <w:sz w:val="16"/>
              </w:rPr>
              <w:tab/>
              <w:t>Aktivnost:</w:t>
            </w:r>
            <w:r>
              <w:rPr>
                <w:spacing w:val="-6"/>
                <w:sz w:val="16"/>
              </w:rPr>
              <w:t> </w:t>
            </w:r>
            <w:r>
              <w:rPr>
                <w:sz w:val="16"/>
              </w:rPr>
              <w:t>Rad</w:t>
            </w:r>
            <w:r>
              <w:rPr>
                <w:spacing w:val="-7"/>
                <w:sz w:val="16"/>
              </w:rPr>
              <w:t> </w:t>
            </w:r>
            <w:r>
              <w:rPr>
                <w:sz w:val="16"/>
              </w:rPr>
              <w:t>Gradskog</w:t>
            </w:r>
            <w:r>
              <w:rPr>
                <w:spacing w:val="-9"/>
                <w:sz w:val="16"/>
              </w:rPr>
              <w:t> </w:t>
            </w:r>
            <w:r>
              <w:rPr>
                <w:sz w:val="16"/>
              </w:rPr>
              <w:t>društva</w:t>
            </w:r>
            <w:r>
              <w:rPr>
                <w:spacing w:val="-8"/>
                <w:sz w:val="16"/>
              </w:rPr>
              <w:t> </w:t>
            </w:r>
            <w:r>
              <w:rPr>
                <w:sz w:val="16"/>
              </w:rPr>
              <w:t>Crvenog</w:t>
            </w:r>
            <w:r>
              <w:rPr>
                <w:spacing w:val="-7"/>
                <w:sz w:val="16"/>
              </w:rPr>
              <w:t> </w:t>
            </w:r>
            <w:r>
              <w:rPr>
                <w:sz w:val="16"/>
              </w:rPr>
              <w:t>križa </w:t>
            </w:r>
            <w:r>
              <w:rPr>
                <w:spacing w:val="-2"/>
                <w:sz w:val="16"/>
              </w:rPr>
              <w:t>Vukovar</w:t>
            </w:r>
          </w:p>
        </w:tc>
        <w:tc>
          <w:tcPr>
            <w:tcW w:w="1448" w:type="dxa"/>
            <w:shd w:val="clear" w:color="auto" w:fill="E2E2E2"/>
          </w:tcPr>
          <w:p>
            <w:pPr>
              <w:pStyle w:val="TableParagraph"/>
              <w:spacing w:before="88"/>
              <w:ind w:right="42"/>
              <w:jc w:val="right"/>
              <w:rPr>
                <w:sz w:val="16"/>
              </w:rPr>
            </w:pPr>
            <w:r>
              <w:rPr>
                <w:spacing w:val="-2"/>
                <w:sz w:val="16"/>
              </w:rPr>
              <w:t>49.000,00</w:t>
            </w:r>
          </w:p>
        </w:tc>
        <w:tc>
          <w:tcPr>
            <w:tcW w:w="1461" w:type="dxa"/>
            <w:shd w:val="clear" w:color="auto" w:fill="E2E2E2"/>
          </w:tcPr>
          <w:p>
            <w:pPr>
              <w:pStyle w:val="TableParagraph"/>
              <w:spacing w:before="74"/>
              <w:ind w:right="94"/>
              <w:jc w:val="right"/>
              <w:rPr>
                <w:sz w:val="16"/>
              </w:rPr>
            </w:pPr>
            <w:r>
              <w:rPr>
                <w:spacing w:val="-2"/>
                <w:sz w:val="16"/>
              </w:rPr>
              <w:t>49.000,00</w:t>
            </w:r>
          </w:p>
        </w:tc>
        <w:tc>
          <w:tcPr>
            <w:tcW w:w="1559" w:type="dxa"/>
            <w:shd w:val="clear" w:color="auto" w:fill="E2E2E2"/>
          </w:tcPr>
          <w:p>
            <w:pPr>
              <w:pStyle w:val="TableParagraph"/>
              <w:spacing w:before="88"/>
              <w:ind w:right="62"/>
              <w:jc w:val="right"/>
              <w:rPr>
                <w:sz w:val="16"/>
              </w:rPr>
            </w:pPr>
            <w:r>
              <w:rPr>
                <w:spacing w:val="-2"/>
                <w:sz w:val="16"/>
              </w:rPr>
              <w:t>26.300,00</w:t>
            </w:r>
          </w:p>
        </w:tc>
        <w:tc>
          <w:tcPr>
            <w:tcW w:w="755" w:type="dxa"/>
            <w:tcBorders>
              <w:right w:val="single" w:sz="8" w:space="0" w:color="000000"/>
            </w:tcBorders>
            <w:shd w:val="clear" w:color="auto" w:fill="E2E2E2"/>
          </w:tcPr>
          <w:p>
            <w:pPr>
              <w:pStyle w:val="TableParagraph"/>
              <w:spacing w:before="88"/>
              <w:ind w:right="27"/>
              <w:jc w:val="right"/>
              <w:rPr>
                <w:sz w:val="16"/>
              </w:rPr>
            </w:pPr>
            <w:r>
              <w:rPr>
                <w:spacing w:val="-2"/>
                <w:sz w:val="16"/>
              </w:rPr>
              <w:t>53,67</w:t>
            </w:r>
          </w:p>
        </w:tc>
      </w:tr>
      <w:tr>
        <w:trPr>
          <w:trHeight w:val="244"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49.000,00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49.000,00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26.300,00</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53.67</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26.300,00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26.300,00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R.171.1.2.11</w:t>
            </w:r>
            <w:r>
              <w:rPr>
                <w:spacing w:val="59"/>
                <w:w w:val="150"/>
                <w:sz w:val="16"/>
              </w:rPr>
              <w:t> </w:t>
            </w:r>
            <w:r>
              <w:rPr>
                <w:sz w:val="16"/>
              </w:rPr>
              <w:t>Aktivnost:</w:t>
            </w:r>
            <w:r>
              <w:rPr>
                <w:spacing w:val="-6"/>
                <w:sz w:val="16"/>
              </w:rPr>
              <w:t> </w:t>
            </w:r>
            <w:r>
              <w:rPr>
                <w:sz w:val="16"/>
              </w:rPr>
              <w:t>Projekt</w:t>
            </w:r>
            <w:r>
              <w:rPr>
                <w:spacing w:val="-9"/>
                <w:sz w:val="16"/>
              </w:rPr>
              <w:t> </w:t>
            </w:r>
            <w:r>
              <w:rPr>
                <w:sz w:val="16"/>
              </w:rPr>
              <w:t>"Pokloni</w:t>
            </w:r>
            <w:r>
              <w:rPr>
                <w:spacing w:val="-8"/>
                <w:sz w:val="16"/>
              </w:rPr>
              <w:t> </w:t>
            </w:r>
            <w:r>
              <w:rPr>
                <w:sz w:val="16"/>
              </w:rPr>
              <w:t>mi</w:t>
            </w:r>
            <w:r>
              <w:rPr>
                <w:spacing w:val="-7"/>
                <w:sz w:val="16"/>
              </w:rPr>
              <w:t> </w:t>
            </w:r>
            <w:r>
              <w:rPr>
                <w:sz w:val="16"/>
              </w:rPr>
              <w:t>osmijeh</w:t>
            </w:r>
            <w:r>
              <w:rPr>
                <w:spacing w:val="-7"/>
                <w:sz w:val="16"/>
              </w:rPr>
              <w:t> </w:t>
            </w:r>
            <w:r>
              <w:rPr>
                <w:spacing w:val="-5"/>
                <w:sz w:val="16"/>
              </w:rPr>
              <w:t>IV"</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614.100,00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614.100,00</w:t>
            </w:r>
          </w:p>
        </w:tc>
        <w:tc>
          <w:tcPr>
            <w:tcW w:w="1559" w:type="dxa"/>
            <w:tcBorders>
              <w:bottom w:val="single" w:sz="24" w:space="0" w:color="FFFFFF"/>
            </w:tcBorders>
            <w:shd w:val="clear" w:color="auto" w:fill="E2E2E2"/>
          </w:tcPr>
          <w:p>
            <w:pPr>
              <w:pStyle w:val="TableParagraph"/>
              <w:spacing w:before="88"/>
              <w:ind w:right="59"/>
              <w:jc w:val="right"/>
              <w:rPr>
                <w:sz w:val="16"/>
              </w:rPr>
            </w:pPr>
            <w:r>
              <w:rPr>
                <w:spacing w:val="-2"/>
                <w:sz w:val="16"/>
              </w:rPr>
              <w:t>270.660,03</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44,07</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582.300,00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582.300,00</w:t>
            </w:r>
          </w:p>
        </w:tc>
        <w:tc>
          <w:tcPr>
            <w:tcW w:w="1559" w:type="dxa"/>
            <w:tcBorders>
              <w:top w:val="single" w:sz="24" w:space="0" w:color="FFFFFF"/>
              <w:bottom w:val="single" w:sz="24" w:space="0" w:color="FFFFFF"/>
            </w:tcBorders>
            <w:shd w:val="clear" w:color="auto" w:fill="DFDFDF"/>
          </w:tcPr>
          <w:p>
            <w:pPr>
              <w:pStyle w:val="TableParagraph"/>
              <w:spacing w:before="72"/>
              <w:ind w:right="61"/>
              <w:jc w:val="right"/>
              <w:rPr>
                <w:sz w:val="16"/>
              </w:rPr>
            </w:pPr>
            <w:r>
              <w:rPr>
                <w:spacing w:val="-2"/>
                <w:sz w:val="16"/>
              </w:rPr>
              <w:t>254.246,65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43.66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1"/>
              <w:jc w:val="right"/>
              <w:rPr>
                <w:sz w:val="16"/>
              </w:rPr>
            </w:pPr>
            <w:r>
              <w:rPr>
                <w:spacing w:val="-2"/>
                <w:sz w:val="16"/>
              </w:rPr>
              <w:t>206.279,61</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206.279,61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13.930,90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13.930,90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34.036,14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6"/>
              <w:jc w:val="right"/>
              <w:rPr>
                <w:sz w:val="16"/>
              </w:rPr>
            </w:pPr>
            <w:r>
              <w:rPr>
                <w:spacing w:val="-2"/>
                <w:sz w:val="16"/>
              </w:rPr>
              <w:t>34.036,14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31.800,00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31.800,00</w:t>
            </w:r>
          </w:p>
        </w:tc>
        <w:tc>
          <w:tcPr>
            <w:tcW w:w="1559" w:type="dxa"/>
            <w:tcBorders>
              <w:bottom w:val="single" w:sz="24" w:space="0" w:color="FFFFFF"/>
            </w:tcBorders>
            <w:shd w:val="clear" w:color="auto" w:fill="DFDFDF"/>
          </w:tcPr>
          <w:p>
            <w:pPr>
              <w:pStyle w:val="TableParagraph"/>
              <w:spacing w:before="76"/>
              <w:ind w:right="64"/>
              <w:jc w:val="right"/>
              <w:rPr>
                <w:sz w:val="16"/>
              </w:rPr>
            </w:pPr>
            <w:r>
              <w:rPr>
                <w:spacing w:val="-2"/>
                <w:sz w:val="16"/>
              </w:rPr>
              <w:t>16.413,38</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2"/>
                <w:sz w:val="16"/>
              </w:rPr>
              <w:t>51.61</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2"/>
              <w:jc w:val="right"/>
              <w:rPr>
                <w:sz w:val="16"/>
              </w:rPr>
            </w:pPr>
            <w:r>
              <w:rPr>
                <w:spacing w:val="-2"/>
                <w:sz w:val="16"/>
              </w:rPr>
              <w:t>8.776,71</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5"/>
              <w:jc w:val="right"/>
              <w:rPr>
                <w:sz w:val="16"/>
              </w:rPr>
            </w:pPr>
            <w:r>
              <w:rPr>
                <w:spacing w:val="-2"/>
                <w:sz w:val="16"/>
              </w:rPr>
              <w:t>8.776,71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98,65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98,65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787,50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787,50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6.750,52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6.750,52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R.171.2</w:t>
            </w:r>
            <w:r>
              <w:rPr>
                <w:b/>
                <w:sz w:val="16"/>
              </w:rPr>
              <w:tab/>
              <w:t>Glava</w:t>
            </w:r>
            <w:r>
              <w:rPr>
                <w:b/>
                <w:spacing w:val="-14"/>
                <w:sz w:val="16"/>
              </w:rPr>
              <w:t> </w:t>
            </w:r>
            <w:r>
              <w:rPr>
                <w:b/>
                <w:sz w:val="16"/>
              </w:rPr>
              <w:t>2:</w:t>
            </w:r>
            <w:r>
              <w:rPr>
                <w:b/>
                <w:spacing w:val="-1"/>
                <w:sz w:val="16"/>
              </w:rPr>
              <w:t> </w:t>
            </w:r>
            <w:r>
              <w:rPr>
                <w:b/>
                <w:spacing w:val="-2"/>
                <w:sz w:val="16"/>
              </w:rPr>
              <w:t>OBRAZOVANJE</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20.901.500,00</w:t>
            </w:r>
          </w:p>
        </w:tc>
        <w:tc>
          <w:tcPr>
            <w:tcW w:w="1461" w:type="dxa"/>
            <w:shd w:val="clear" w:color="auto" w:fill="BFBFBF"/>
          </w:tcPr>
          <w:p>
            <w:pPr>
              <w:pStyle w:val="TableParagraph"/>
              <w:spacing w:before="134"/>
              <w:ind w:right="94"/>
              <w:jc w:val="right"/>
              <w:rPr>
                <w:sz w:val="16"/>
              </w:rPr>
            </w:pPr>
            <w:r>
              <w:rPr>
                <w:spacing w:val="-2"/>
                <w:sz w:val="16"/>
              </w:rPr>
              <w:t>20.901.500,00</w:t>
            </w:r>
          </w:p>
        </w:tc>
        <w:tc>
          <w:tcPr>
            <w:tcW w:w="1559" w:type="dxa"/>
            <w:shd w:val="clear" w:color="auto" w:fill="BFBFBF"/>
          </w:tcPr>
          <w:p>
            <w:pPr>
              <w:pStyle w:val="TableParagraph"/>
              <w:spacing w:before="134"/>
              <w:ind w:right="64"/>
              <w:jc w:val="right"/>
              <w:rPr>
                <w:sz w:val="16"/>
              </w:rPr>
            </w:pPr>
            <w:r>
              <w:rPr>
                <w:spacing w:val="-2"/>
                <w:sz w:val="16"/>
              </w:rPr>
              <w:t>4.458.720,10</w:t>
            </w:r>
          </w:p>
        </w:tc>
        <w:tc>
          <w:tcPr>
            <w:tcW w:w="755" w:type="dxa"/>
            <w:tcBorders>
              <w:right w:val="single" w:sz="8" w:space="0" w:color="000000"/>
            </w:tcBorders>
            <w:shd w:val="clear" w:color="auto" w:fill="BFBFBF"/>
          </w:tcPr>
          <w:p>
            <w:pPr>
              <w:pStyle w:val="TableParagraph"/>
              <w:spacing w:before="151"/>
              <w:ind w:right="-29"/>
              <w:jc w:val="right"/>
              <w:rPr>
                <w:sz w:val="16"/>
              </w:rPr>
            </w:pPr>
            <w:r>
              <w:rPr>
                <w:spacing w:val="-2"/>
                <w:sz w:val="16"/>
              </w:rPr>
              <w:t>21.33</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20.901.500,00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20.901.500,00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4.458.720,10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46" w:hRule="atLeast"/>
        </w:trPr>
        <w:tc>
          <w:tcPr>
            <w:tcW w:w="5994" w:type="dxa"/>
            <w:tcBorders>
              <w:left w:val="single" w:sz="8" w:space="0" w:color="000000"/>
              <w:bottom w:val="single" w:sz="8" w:space="0" w:color="000000"/>
            </w:tcBorders>
            <w:shd w:val="clear" w:color="auto" w:fill="DBDBDB"/>
          </w:tcPr>
          <w:p>
            <w:pPr>
              <w:pStyle w:val="TableParagraph"/>
              <w:tabs>
                <w:tab w:pos="1194" w:val="left" w:leader="none"/>
              </w:tabs>
              <w:spacing w:line="240" w:lineRule="atLeast" w:before="91"/>
              <w:ind w:left="160" w:right="1639" w:hanging="29"/>
              <w:rPr>
                <w:b/>
                <w:sz w:val="16"/>
              </w:rPr>
            </w:pPr>
            <w:r>
              <w:rPr>
                <w:b/>
                <w:spacing w:val="-2"/>
                <w:position w:val="3"/>
                <w:sz w:val="16"/>
              </w:rPr>
              <w:t>R.171.2.1</w:t>
            </w:r>
            <w:r>
              <w:rPr>
                <w:b/>
                <w:position w:val="3"/>
                <w:sz w:val="16"/>
              </w:rPr>
              <w:tab/>
            </w:r>
            <w:r>
              <w:rPr>
                <w:b/>
                <w:sz w:val="16"/>
              </w:rPr>
              <w:t>Program:</w:t>
            </w:r>
            <w:r>
              <w:rPr>
                <w:b/>
                <w:spacing w:val="-14"/>
                <w:sz w:val="16"/>
              </w:rPr>
              <w:t> </w:t>
            </w:r>
            <w:r>
              <w:rPr>
                <w:b/>
                <w:sz w:val="16"/>
              </w:rPr>
              <w:t>Predškolsko</w:t>
            </w:r>
            <w:r>
              <w:rPr>
                <w:b/>
                <w:spacing w:val="-14"/>
                <w:sz w:val="16"/>
              </w:rPr>
              <w:t> </w:t>
            </w:r>
            <w:r>
              <w:rPr>
                <w:b/>
                <w:sz w:val="16"/>
              </w:rPr>
              <w:t>obrazovanje </w:t>
            </w:r>
            <w:r>
              <w:rPr>
                <w:b/>
                <w:spacing w:val="-2"/>
                <w:sz w:val="16"/>
              </w:rPr>
              <w:t>Izvori:</w:t>
            </w:r>
          </w:p>
          <w:p>
            <w:pPr>
              <w:pStyle w:val="TableParagraph"/>
              <w:spacing w:line="155" w:lineRule="exact"/>
              <w:ind w:left="160"/>
              <w:rPr>
                <w:b/>
                <w:sz w:val="16"/>
              </w:rPr>
            </w:pPr>
            <w:r>
              <w:rPr>
                <w:b/>
                <w:spacing w:val="-2"/>
                <w:sz w:val="16"/>
              </w:rPr>
              <w:t>11,52,81</w:t>
            </w:r>
          </w:p>
        </w:tc>
        <w:tc>
          <w:tcPr>
            <w:tcW w:w="1448" w:type="dxa"/>
            <w:tcBorders>
              <w:bottom w:val="single" w:sz="8" w:space="0" w:color="000000"/>
            </w:tcBorders>
            <w:shd w:val="clear" w:color="auto" w:fill="DBDBDB"/>
          </w:tcPr>
          <w:p>
            <w:pPr>
              <w:pStyle w:val="TableParagraph"/>
              <w:spacing w:before="91"/>
              <w:ind w:right="44"/>
              <w:jc w:val="right"/>
              <w:rPr>
                <w:sz w:val="16"/>
              </w:rPr>
            </w:pPr>
            <w:r>
              <w:rPr>
                <w:spacing w:val="-2"/>
                <w:sz w:val="16"/>
              </w:rPr>
              <w:t>5.020.000,00</w:t>
            </w:r>
          </w:p>
        </w:tc>
        <w:tc>
          <w:tcPr>
            <w:tcW w:w="1461" w:type="dxa"/>
            <w:tcBorders>
              <w:bottom w:val="single" w:sz="8" w:space="0" w:color="000000"/>
            </w:tcBorders>
            <w:shd w:val="clear" w:color="auto" w:fill="DBDBDB"/>
          </w:tcPr>
          <w:p>
            <w:pPr>
              <w:pStyle w:val="TableParagraph"/>
              <w:spacing w:before="74"/>
              <w:ind w:right="94"/>
              <w:jc w:val="right"/>
              <w:rPr>
                <w:sz w:val="16"/>
              </w:rPr>
            </w:pPr>
            <w:r>
              <w:rPr>
                <w:spacing w:val="-2"/>
                <w:sz w:val="16"/>
              </w:rPr>
              <w:t>5.020.000,00</w:t>
            </w:r>
          </w:p>
        </w:tc>
        <w:tc>
          <w:tcPr>
            <w:tcW w:w="1559" w:type="dxa"/>
            <w:tcBorders>
              <w:bottom w:val="single" w:sz="8" w:space="0" w:color="000000"/>
            </w:tcBorders>
            <w:shd w:val="clear" w:color="auto" w:fill="DBDBDB"/>
          </w:tcPr>
          <w:p>
            <w:pPr>
              <w:pStyle w:val="TableParagraph"/>
              <w:spacing w:before="105"/>
              <w:ind w:right="67"/>
              <w:jc w:val="right"/>
              <w:rPr>
                <w:sz w:val="16"/>
              </w:rPr>
            </w:pPr>
            <w:r>
              <w:rPr>
                <w:spacing w:val="-2"/>
                <w:sz w:val="16"/>
              </w:rPr>
              <w:t>2.858.033,36</w:t>
            </w:r>
          </w:p>
        </w:tc>
        <w:tc>
          <w:tcPr>
            <w:tcW w:w="755" w:type="dxa"/>
            <w:tcBorders>
              <w:bottom w:val="single" w:sz="8" w:space="0" w:color="000000"/>
              <w:right w:val="single" w:sz="8" w:space="0" w:color="000000"/>
            </w:tcBorders>
            <w:shd w:val="clear" w:color="auto" w:fill="DBDBDB"/>
          </w:tcPr>
          <w:p>
            <w:pPr>
              <w:pStyle w:val="TableParagraph"/>
              <w:spacing w:before="105"/>
              <w:ind w:right="10"/>
              <w:jc w:val="right"/>
              <w:rPr>
                <w:sz w:val="16"/>
              </w:rPr>
            </w:pPr>
            <w:r>
              <w:rPr>
                <w:spacing w:val="-2"/>
                <w:sz w:val="16"/>
              </w:rPr>
              <w:t>56.93</w:t>
            </w:r>
          </w:p>
        </w:tc>
      </w:tr>
    </w:tbl>
    <w:p>
      <w:pPr>
        <w:pStyle w:val="TableParagraph"/>
        <w:spacing w:after="0"/>
        <w:jc w:val="right"/>
        <w:rPr>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left w:val="single" w:sz="8" w:space="0" w:color="000000"/>
              <w:bottom w:val="single" w:sz="24" w:space="0" w:color="FFFFFF"/>
            </w:tcBorders>
            <w:shd w:val="clear" w:color="auto" w:fill="E2E2E2"/>
          </w:tcPr>
          <w:p>
            <w:pPr>
              <w:pStyle w:val="TableParagraph"/>
              <w:tabs>
                <w:tab w:pos="1331" w:val="left" w:leader="none"/>
              </w:tabs>
              <w:spacing w:before="108"/>
              <w:ind w:left="131"/>
              <w:rPr>
                <w:sz w:val="16"/>
              </w:rPr>
            </w:pPr>
            <w:r>
              <w:rPr>
                <w:spacing w:val="-2"/>
                <w:sz w:val="16"/>
              </w:rPr>
              <w:t>R.171.2.1.1</w:t>
            </w:r>
            <w:r>
              <w:rPr>
                <w:sz w:val="16"/>
              </w:rPr>
              <w:tab/>
              <w:t>Aktivnost:</w:t>
            </w:r>
            <w:r>
              <w:rPr>
                <w:spacing w:val="-7"/>
                <w:sz w:val="16"/>
              </w:rPr>
              <w:t> </w:t>
            </w:r>
            <w:r>
              <w:rPr>
                <w:sz w:val="16"/>
              </w:rPr>
              <w:t>Poboljšanje</w:t>
            </w:r>
            <w:r>
              <w:rPr>
                <w:spacing w:val="-4"/>
                <w:sz w:val="16"/>
              </w:rPr>
              <w:t> </w:t>
            </w:r>
            <w:r>
              <w:rPr>
                <w:sz w:val="16"/>
              </w:rPr>
              <w:t>materijalnih</w:t>
            </w:r>
            <w:r>
              <w:rPr>
                <w:spacing w:val="-6"/>
                <w:sz w:val="16"/>
              </w:rPr>
              <w:t> </w:t>
            </w:r>
            <w:r>
              <w:rPr>
                <w:sz w:val="16"/>
              </w:rPr>
              <w:t>uvjeta</w:t>
            </w:r>
            <w:r>
              <w:rPr>
                <w:spacing w:val="-5"/>
                <w:sz w:val="16"/>
              </w:rPr>
              <w:t> </w:t>
            </w:r>
            <w:r>
              <w:rPr>
                <w:sz w:val="16"/>
              </w:rPr>
              <w:t>u</w:t>
            </w:r>
            <w:r>
              <w:rPr>
                <w:spacing w:val="-4"/>
                <w:sz w:val="16"/>
              </w:rPr>
              <w:t> </w:t>
            </w:r>
            <w:r>
              <w:rPr>
                <w:spacing w:val="-2"/>
                <w:sz w:val="16"/>
              </w:rPr>
              <w:t>vrtićima</w:t>
            </w:r>
          </w:p>
        </w:tc>
        <w:tc>
          <w:tcPr>
            <w:tcW w:w="1448" w:type="dxa"/>
            <w:tcBorders>
              <w:top w:val="single" w:sz="12" w:space="0" w:color="000000"/>
              <w:bottom w:val="single" w:sz="24" w:space="0" w:color="FFFFFF"/>
            </w:tcBorders>
            <w:shd w:val="clear" w:color="auto" w:fill="E2E2E2"/>
          </w:tcPr>
          <w:p>
            <w:pPr>
              <w:pStyle w:val="TableParagraph"/>
              <w:spacing w:before="137"/>
              <w:ind w:right="44"/>
              <w:jc w:val="right"/>
              <w:rPr>
                <w:sz w:val="16"/>
              </w:rPr>
            </w:pPr>
            <w:r>
              <w:rPr>
                <w:spacing w:val="-2"/>
                <w:sz w:val="16"/>
              </w:rPr>
              <w:t>5.020.000,00</w:t>
            </w:r>
          </w:p>
        </w:tc>
        <w:tc>
          <w:tcPr>
            <w:tcW w:w="1461" w:type="dxa"/>
            <w:tcBorders>
              <w:top w:val="single" w:sz="12" w:space="0" w:color="000000"/>
              <w:bottom w:val="single" w:sz="24" w:space="0" w:color="FFFFFF"/>
            </w:tcBorders>
            <w:shd w:val="clear" w:color="auto" w:fill="E2E2E2"/>
          </w:tcPr>
          <w:p>
            <w:pPr>
              <w:pStyle w:val="TableParagraph"/>
              <w:spacing w:before="123"/>
              <w:ind w:right="94"/>
              <w:jc w:val="right"/>
              <w:rPr>
                <w:sz w:val="16"/>
              </w:rPr>
            </w:pPr>
            <w:r>
              <w:rPr>
                <w:spacing w:val="-2"/>
                <w:sz w:val="16"/>
              </w:rPr>
              <w:t>5.020.000,00</w:t>
            </w:r>
          </w:p>
        </w:tc>
        <w:tc>
          <w:tcPr>
            <w:tcW w:w="1559" w:type="dxa"/>
            <w:tcBorders>
              <w:top w:val="single" w:sz="12" w:space="0" w:color="000000"/>
              <w:bottom w:val="single" w:sz="24" w:space="0" w:color="FFFFFF"/>
            </w:tcBorders>
            <w:shd w:val="clear" w:color="auto" w:fill="E2E2E2"/>
          </w:tcPr>
          <w:p>
            <w:pPr>
              <w:pStyle w:val="TableParagraph"/>
              <w:spacing w:before="137"/>
              <w:ind w:right="67"/>
              <w:jc w:val="right"/>
              <w:rPr>
                <w:sz w:val="16"/>
              </w:rPr>
            </w:pPr>
            <w:r>
              <w:rPr>
                <w:spacing w:val="-2"/>
                <w:sz w:val="16"/>
              </w:rPr>
              <w:t>2.858.033,36</w:t>
            </w:r>
          </w:p>
        </w:tc>
        <w:tc>
          <w:tcPr>
            <w:tcW w:w="755" w:type="dxa"/>
            <w:tcBorders>
              <w:top w:val="single" w:sz="12" w:space="0" w:color="000000"/>
              <w:bottom w:val="single" w:sz="24" w:space="0" w:color="FFFFFF"/>
              <w:right w:val="single" w:sz="8" w:space="0" w:color="000000"/>
            </w:tcBorders>
            <w:shd w:val="clear" w:color="auto" w:fill="E2E2E2"/>
          </w:tcPr>
          <w:p>
            <w:pPr>
              <w:pStyle w:val="TableParagraph"/>
              <w:spacing w:before="137"/>
              <w:ind w:right="27"/>
              <w:jc w:val="right"/>
              <w:rPr>
                <w:sz w:val="16"/>
              </w:rPr>
            </w:pPr>
            <w:r>
              <w:rPr>
                <w:spacing w:val="-2"/>
                <w:sz w:val="16"/>
              </w:rPr>
              <w:t>56,93</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200.000,00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200.000,00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4.820.000,00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4.820.000,00</w:t>
            </w:r>
          </w:p>
        </w:tc>
        <w:tc>
          <w:tcPr>
            <w:tcW w:w="1559" w:type="dxa"/>
            <w:tcBorders>
              <w:bottom w:val="single" w:sz="24" w:space="0" w:color="FFFFFF"/>
            </w:tcBorders>
            <w:shd w:val="clear" w:color="auto" w:fill="DFDFDF"/>
          </w:tcPr>
          <w:p>
            <w:pPr>
              <w:pStyle w:val="TableParagraph"/>
              <w:spacing w:before="74"/>
              <w:ind w:right="67"/>
              <w:jc w:val="right"/>
              <w:rPr>
                <w:sz w:val="16"/>
              </w:rPr>
            </w:pPr>
            <w:r>
              <w:rPr>
                <w:spacing w:val="-2"/>
                <w:sz w:val="16"/>
              </w:rPr>
              <w:t>2.858.033,36</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59.30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2.850.389,55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4212</w:t>
            </w:r>
            <w:r>
              <w:rPr>
                <w:spacing w:val="54"/>
                <w:sz w:val="16"/>
              </w:rPr>
              <w:t> </w:t>
            </w:r>
            <w:r>
              <w:rPr>
                <w:sz w:val="16"/>
              </w:rPr>
              <w:t>Poslovni</w:t>
            </w:r>
            <w:r>
              <w:rPr>
                <w:spacing w:val="-1"/>
                <w:sz w:val="16"/>
              </w:rPr>
              <w:t>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2.850.389,55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2"/>
              <w:jc w:val="right"/>
              <w:rPr>
                <w:sz w:val="16"/>
              </w:rPr>
            </w:pPr>
            <w:r>
              <w:rPr>
                <w:spacing w:val="-2"/>
                <w:sz w:val="16"/>
              </w:rPr>
              <w:t>7.643,81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5"/>
              <w:jc w:val="right"/>
              <w:rPr>
                <w:sz w:val="16"/>
              </w:rPr>
            </w:pPr>
            <w:r>
              <w:rPr>
                <w:spacing w:val="-2"/>
                <w:sz w:val="16"/>
              </w:rPr>
              <w:t>7.643,81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6"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40" w:lineRule="atLeast" w:before="88"/>
              <w:ind w:left="160" w:right="1272" w:hanging="29"/>
              <w:rPr>
                <w:b/>
                <w:sz w:val="16"/>
              </w:rPr>
            </w:pPr>
            <w:r>
              <w:rPr>
                <w:b/>
                <w:spacing w:val="-2"/>
                <w:position w:val="3"/>
                <w:sz w:val="16"/>
              </w:rPr>
              <w:t>R.171.2.2</w:t>
            </w:r>
            <w:r>
              <w:rPr>
                <w:b/>
                <w:position w:val="3"/>
                <w:sz w:val="16"/>
              </w:rPr>
              <w:tab/>
            </w:r>
            <w:r>
              <w:rPr>
                <w:b/>
                <w:sz w:val="16"/>
              </w:rPr>
              <w:t>Program:</w:t>
            </w:r>
            <w:r>
              <w:rPr>
                <w:b/>
                <w:spacing w:val="-14"/>
                <w:sz w:val="16"/>
              </w:rPr>
              <w:t> </w:t>
            </w:r>
            <w:r>
              <w:rPr>
                <w:b/>
                <w:sz w:val="16"/>
              </w:rPr>
              <w:t>Osnovnoškolsko</w:t>
            </w:r>
            <w:r>
              <w:rPr>
                <w:b/>
                <w:spacing w:val="-15"/>
                <w:sz w:val="16"/>
              </w:rPr>
              <w:t> </w:t>
            </w:r>
            <w:r>
              <w:rPr>
                <w:b/>
                <w:sz w:val="16"/>
              </w:rPr>
              <w:t>obrazovanje </w:t>
            </w:r>
            <w:r>
              <w:rPr>
                <w:b/>
                <w:spacing w:val="-2"/>
                <w:sz w:val="16"/>
              </w:rPr>
              <w:t>Izvori:</w:t>
            </w:r>
          </w:p>
          <w:p>
            <w:pPr>
              <w:pStyle w:val="TableParagraph"/>
              <w:spacing w:line="128" w:lineRule="exact"/>
              <w:ind w:left="160"/>
              <w:rPr>
                <w:b/>
                <w:sz w:val="16"/>
              </w:rPr>
            </w:pPr>
            <w:r>
              <w:rPr>
                <w:b/>
                <w:spacing w:val="-2"/>
                <w:sz w:val="16"/>
              </w:rPr>
              <w:t>11,52,58,81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15.323.500,00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15.323.500,00</w:t>
            </w:r>
          </w:p>
        </w:tc>
        <w:tc>
          <w:tcPr>
            <w:tcW w:w="1559" w:type="dxa"/>
            <w:tcBorders>
              <w:bottom w:val="single" w:sz="36" w:space="0" w:color="FFFFFF"/>
            </w:tcBorders>
            <w:shd w:val="clear" w:color="auto" w:fill="DBDBDB"/>
          </w:tcPr>
          <w:p>
            <w:pPr>
              <w:pStyle w:val="TableParagraph"/>
              <w:spacing w:before="103"/>
              <w:ind w:right="59"/>
              <w:jc w:val="right"/>
              <w:rPr>
                <w:sz w:val="16"/>
              </w:rPr>
            </w:pPr>
            <w:r>
              <w:rPr>
                <w:spacing w:val="-2"/>
                <w:sz w:val="16"/>
              </w:rPr>
              <w:t>1.322.491,43</w:t>
            </w:r>
          </w:p>
        </w:tc>
        <w:tc>
          <w:tcPr>
            <w:tcW w:w="755" w:type="dxa"/>
            <w:tcBorders>
              <w:bottom w:val="single" w:sz="36" w:space="0" w:color="FFFFFF"/>
              <w:right w:val="single" w:sz="8" w:space="0" w:color="000000"/>
            </w:tcBorders>
            <w:shd w:val="clear" w:color="auto" w:fill="DBDBDB"/>
          </w:tcPr>
          <w:p>
            <w:pPr>
              <w:pStyle w:val="TableParagraph"/>
              <w:spacing w:before="103"/>
              <w:ind w:right="10"/>
              <w:jc w:val="right"/>
              <w:rPr>
                <w:sz w:val="16"/>
              </w:rPr>
            </w:pPr>
            <w:r>
              <w:rPr>
                <w:spacing w:val="-4"/>
                <w:sz w:val="16"/>
              </w:rPr>
              <w:t>8.63</w:t>
            </w:r>
          </w:p>
        </w:tc>
      </w:tr>
      <w:tr>
        <w:trPr>
          <w:trHeight w:val="592"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R.171.2.2.1</w:t>
            </w:r>
            <w:r>
              <w:rPr>
                <w:sz w:val="16"/>
              </w:rPr>
              <w:tab/>
              <w:t>Aktivnost:</w:t>
            </w:r>
            <w:r>
              <w:rPr>
                <w:spacing w:val="-6"/>
                <w:sz w:val="16"/>
              </w:rPr>
              <w:t> </w:t>
            </w:r>
            <w:r>
              <w:rPr>
                <w:sz w:val="16"/>
              </w:rPr>
              <w:t>Pomoć</w:t>
            </w:r>
            <w:r>
              <w:rPr>
                <w:spacing w:val="-2"/>
                <w:sz w:val="16"/>
              </w:rPr>
              <w:t> </w:t>
            </w:r>
            <w:r>
              <w:rPr>
                <w:sz w:val="16"/>
              </w:rPr>
              <w:t>učenicima</w:t>
            </w:r>
            <w:r>
              <w:rPr>
                <w:spacing w:val="-4"/>
                <w:sz w:val="16"/>
              </w:rPr>
              <w:t> </w:t>
            </w:r>
            <w:r>
              <w:rPr>
                <w:sz w:val="16"/>
              </w:rPr>
              <w:t>osnovnih</w:t>
            </w:r>
            <w:r>
              <w:rPr>
                <w:spacing w:val="-5"/>
                <w:sz w:val="16"/>
              </w:rPr>
              <w:t> </w:t>
            </w:r>
            <w:r>
              <w:rPr>
                <w:spacing w:val="-4"/>
                <w:sz w:val="16"/>
              </w:rPr>
              <w:t>škola</w:t>
            </w:r>
          </w:p>
        </w:tc>
        <w:tc>
          <w:tcPr>
            <w:tcW w:w="1448" w:type="dxa"/>
            <w:tcBorders>
              <w:top w:val="single" w:sz="36" w:space="0" w:color="FFFFFF"/>
              <w:bottom w:val="single" w:sz="24" w:space="0" w:color="FFFFFF"/>
            </w:tcBorders>
            <w:shd w:val="clear" w:color="auto" w:fill="E2E2E2"/>
          </w:tcPr>
          <w:p>
            <w:pPr>
              <w:pStyle w:val="TableParagraph"/>
              <w:spacing w:before="85"/>
              <w:ind w:right="42"/>
              <w:jc w:val="right"/>
              <w:rPr>
                <w:sz w:val="16"/>
              </w:rPr>
            </w:pPr>
            <w:r>
              <w:rPr>
                <w:spacing w:val="-2"/>
                <w:sz w:val="16"/>
              </w:rPr>
              <w:t>78.500,00</w:t>
            </w:r>
          </w:p>
        </w:tc>
        <w:tc>
          <w:tcPr>
            <w:tcW w:w="1461" w:type="dxa"/>
            <w:tcBorders>
              <w:top w:val="single" w:sz="36" w:space="0" w:color="FFFFFF"/>
              <w:bottom w:val="single" w:sz="24" w:space="0" w:color="FFFFFF"/>
            </w:tcBorders>
            <w:shd w:val="clear" w:color="auto" w:fill="E2E2E2"/>
          </w:tcPr>
          <w:p>
            <w:pPr>
              <w:pStyle w:val="TableParagraph"/>
              <w:spacing w:before="71"/>
              <w:ind w:right="94"/>
              <w:jc w:val="right"/>
              <w:rPr>
                <w:sz w:val="16"/>
              </w:rPr>
            </w:pPr>
            <w:r>
              <w:rPr>
                <w:spacing w:val="-2"/>
                <w:sz w:val="16"/>
              </w:rPr>
              <w:t>78.500,00</w:t>
            </w:r>
          </w:p>
        </w:tc>
        <w:tc>
          <w:tcPr>
            <w:tcW w:w="1559" w:type="dxa"/>
            <w:tcBorders>
              <w:top w:val="single" w:sz="36" w:space="0" w:color="FFFFFF"/>
              <w:bottom w:val="single" w:sz="24" w:space="0" w:color="FFFFFF"/>
            </w:tcBorders>
            <w:shd w:val="clear" w:color="auto" w:fill="E2E2E2"/>
          </w:tcPr>
          <w:p>
            <w:pPr>
              <w:pStyle w:val="TableParagraph"/>
              <w:spacing w:before="85"/>
              <w:ind w:right="62"/>
              <w:jc w:val="right"/>
              <w:rPr>
                <w:sz w:val="16"/>
              </w:rPr>
            </w:pPr>
            <w:r>
              <w:rPr>
                <w:spacing w:val="-4"/>
                <w:sz w:val="16"/>
              </w:rPr>
              <w:t>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78.500,00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78.500,00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974"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p>
            <w:pPr>
              <w:pStyle w:val="TableParagraph"/>
              <w:spacing w:before="74"/>
              <w:rPr>
                <w:b/>
                <w:sz w:val="16"/>
              </w:rPr>
            </w:pPr>
          </w:p>
          <w:p>
            <w:pPr>
              <w:pStyle w:val="TableParagraph"/>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p>
            <w:pPr>
              <w:pStyle w:val="TableParagraph"/>
              <w:spacing w:before="74"/>
              <w:rPr>
                <w:b/>
                <w:sz w:val="16"/>
              </w:rPr>
            </w:pPr>
          </w:p>
          <w:p>
            <w:pPr>
              <w:pStyle w:val="TableParagraph"/>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R.171.2.2.3</w:t>
            </w:r>
            <w:r>
              <w:rPr>
                <w:sz w:val="16"/>
              </w:rPr>
              <w:tab/>
              <w:t>Aktivnost:</w:t>
            </w:r>
            <w:r>
              <w:rPr>
                <w:spacing w:val="-5"/>
                <w:sz w:val="16"/>
              </w:rPr>
              <w:t> </w:t>
            </w:r>
            <w:r>
              <w:rPr>
                <w:sz w:val="16"/>
              </w:rPr>
              <w:t>Pomoćnici</w:t>
            </w:r>
            <w:r>
              <w:rPr>
                <w:spacing w:val="-5"/>
                <w:sz w:val="16"/>
              </w:rPr>
              <w:t> </w:t>
            </w:r>
            <w:r>
              <w:rPr>
                <w:sz w:val="16"/>
              </w:rPr>
              <w:t>u</w:t>
            </w:r>
            <w:r>
              <w:rPr>
                <w:spacing w:val="-5"/>
                <w:sz w:val="16"/>
              </w:rPr>
              <w:t> </w:t>
            </w:r>
            <w:r>
              <w:rPr>
                <w:spacing w:val="-2"/>
                <w:sz w:val="16"/>
              </w:rPr>
              <w:t>nastavi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43.000,00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43.000,00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35.000,00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35.000,00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8.000,00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8.000,00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before="60"/>
              <w:ind w:left="131"/>
              <w:rPr>
                <w:sz w:val="16"/>
              </w:rPr>
            </w:pPr>
            <w:r>
              <w:rPr>
                <w:spacing w:val="-2"/>
                <w:sz w:val="16"/>
              </w:rPr>
              <w:t>R.171.2.2.4</w:t>
            </w:r>
            <w:r>
              <w:rPr>
                <w:sz w:val="16"/>
              </w:rPr>
              <w:tab/>
              <w:t>Aktivnost:</w:t>
            </w:r>
            <w:r>
              <w:rPr>
                <w:spacing w:val="-5"/>
                <w:sz w:val="16"/>
              </w:rPr>
              <w:t> </w:t>
            </w:r>
            <w:r>
              <w:rPr>
                <w:sz w:val="16"/>
              </w:rPr>
              <w:t>Cjelodnevna</w:t>
            </w:r>
            <w:r>
              <w:rPr>
                <w:spacing w:val="-3"/>
                <w:sz w:val="16"/>
              </w:rPr>
              <w:t> </w:t>
            </w:r>
            <w:r>
              <w:rPr>
                <w:sz w:val="16"/>
              </w:rPr>
              <w:t>nastava</w:t>
            </w:r>
            <w:r>
              <w:rPr>
                <w:spacing w:val="-4"/>
                <w:sz w:val="16"/>
              </w:rPr>
              <w:t> </w:t>
            </w:r>
            <w:r>
              <w:rPr>
                <w:sz w:val="16"/>
              </w:rPr>
              <w:t>u</w:t>
            </w:r>
            <w:r>
              <w:rPr>
                <w:spacing w:val="-6"/>
                <w:sz w:val="16"/>
              </w:rPr>
              <w:t> </w:t>
            </w:r>
            <w:r>
              <w:rPr>
                <w:sz w:val="16"/>
              </w:rPr>
              <w:t>osnovnim</w:t>
            </w:r>
            <w:r>
              <w:rPr>
                <w:spacing w:val="-3"/>
                <w:sz w:val="16"/>
              </w:rPr>
              <w:t> </w:t>
            </w:r>
            <w:r>
              <w:rPr>
                <w:spacing w:val="-2"/>
                <w:sz w:val="16"/>
              </w:rPr>
              <w:t>školama</w:t>
            </w:r>
          </w:p>
        </w:tc>
        <w:tc>
          <w:tcPr>
            <w:tcW w:w="1448" w:type="dxa"/>
            <w:shd w:val="clear" w:color="auto" w:fill="E2E2E2"/>
          </w:tcPr>
          <w:p>
            <w:pPr>
              <w:pStyle w:val="TableParagraph"/>
              <w:spacing w:before="88"/>
              <w:ind w:right="44"/>
              <w:jc w:val="right"/>
              <w:rPr>
                <w:sz w:val="16"/>
              </w:rPr>
            </w:pPr>
            <w:r>
              <w:rPr>
                <w:spacing w:val="-2"/>
                <w:sz w:val="16"/>
              </w:rPr>
              <w:t>200.000,00</w:t>
            </w:r>
          </w:p>
        </w:tc>
        <w:tc>
          <w:tcPr>
            <w:tcW w:w="1461" w:type="dxa"/>
            <w:shd w:val="clear" w:color="auto" w:fill="E2E2E2"/>
          </w:tcPr>
          <w:p>
            <w:pPr>
              <w:pStyle w:val="TableParagraph"/>
              <w:spacing w:before="74"/>
              <w:ind w:right="96"/>
              <w:jc w:val="right"/>
              <w:rPr>
                <w:sz w:val="16"/>
              </w:rPr>
            </w:pPr>
            <w:r>
              <w:rPr>
                <w:spacing w:val="-2"/>
                <w:sz w:val="16"/>
              </w:rPr>
              <w:t>200.000,00</w:t>
            </w:r>
          </w:p>
        </w:tc>
        <w:tc>
          <w:tcPr>
            <w:tcW w:w="1559" w:type="dxa"/>
            <w:shd w:val="clear" w:color="auto" w:fill="E2E2E2"/>
          </w:tcPr>
          <w:p>
            <w:pPr>
              <w:pStyle w:val="TableParagraph"/>
              <w:spacing w:before="88"/>
              <w:ind w:right="62"/>
              <w:jc w:val="right"/>
              <w:rPr>
                <w:sz w:val="16"/>
              </w:rPr>
            </w:pPr>
            <w:r>
              <w:rPr>
                <w:spacing w:val="-4"/>
                <w:sz w:val="16"/>
              </w:rPr>
              <w:t>0,00</w:t>
            </w:r>
          </w:p>
        </w:tc>
        <w:tc>
          <w:tcPr>
            <w:tcW w:w="755" w:type="dxa"/>
            <w:tcBorders>
              <w:right w:val="single" w:sz="8" w:space="0" w:color="000000"/>
            </w:tcBorders>
            <w:shd w:val="clear" w:color="auto" w:fill="E2E2E2"/>
          </w:tcPr>
          <w:p>
            <w:pPr>
              <w:pStyle w:val="TableParagraph"/>
              <w:rPr>
                <w:rFonts w:ascii="Times New Roman"/>
                <w:sz w:val="16"/>
              </w:rPr>
            </w:pPr>
          </w:p>
        </w:tc>
      </w:tr>
      <w:tr>
        <w:trPr>
          <w:trHeight w:val="230"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15" w:hRule="atLeast"/>
        </w:trPr>
        <w:tc>
          <w:tcPr>
            <w:tcW w:w="5994" w:type="dxa"/>
            <w:tcBorders>
              <w:top w:val="single" w:sz="12" w:space="0" w:color="000000"/>
              <w:left w:val="single" w:sz="8" w:space="0" w:color="000000"/>
              <w:bottom w:val="single" w:sz="24" w:space="0" w:color="FFFFFF"/>
            </w:tcBorders>
            <w:shd w:val="clear" w:color="auto" w:fill="DFDFDF"/>
          </w:tcPr>
          <w:p>
            <w:pPr>
              <w:pStyle w:val="TableParagraph"/>
              <w:tabs>
                <w:tab w:pos="938" w:val="left" w:leader="none"/>
              </w:tabs>
              <w:spacing w:before="94"/>
              <w:ind w:left="326"/>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top w:val="single" w:sz="12" w:space="0" w:color="000000"/>
              <w:bottom w:val="single" w:sz="24" w:space="0" w:color="FFFFFF"/>
            </w:tcBorders>
            <w:shd w:val="clear" w:color="auto" w:fill="DFDFDF"/>
          </w:tcPr>
          <w:p>
            <w:pPr>
              <w:pStyle w:val="TableParagraph"/>
              <w:spacing w:before="94"/>
              <w:ind w:right="44"/>
              <w:jc w:val="right"/>
              <w:rPr>
                <w:sz w:val="16"/>
              </w:rPr>
            </w:pPr>
            <w:r>
              <w:rPr>
                <w:spacing w:val="-2"/>
                <w:sz w:val="16"/>
              </w:rPr>
              <w:t>200.000,00</w:t>
            </w:r>
          </w:p>
        </w:tc>
        <w:tc>
          <w:tcPr>
            <w:tcW w:w="1461" w:type="dxa"/>
            <w:tcBorders>
              <w:top w:val="single" w:sz="12" w:space="0" w:color="000000"/>
              <w:bottom w:val="single" w:sz="24" w:space="0" w:color="FFFFFF"/>
            </w:tcBorders>
            <w:shd w:val="clear" w:color="auto" w:fill="DFDFDF"/>
          </w:tcPr>
          <w:p>
            <w:pPr>
              <w:pStyle w:val="TableParagraph"/>
              <w:spacing w:before="94"/>
              <w:ind w:right="65"/>
              <w:jc w:val="right"/>
              <w:rPr>
                <w:sz w:val="16"/>
              </w:rPr>
            </w:pPr>
            <w:r>
              <w:rPr>
                <w:spacing w:val="-2"/>
                <w:sz w:val="16"/>
              </w:rPr>
              <w:t>200.000,00</w:t>
            </w:r>
          </w:p>
        </w:tc>
        <w:tc>
          <w:tcPr>
            <w:tcW w:w="1559" w:type="dxa"/>
            <w:tcBorders>
              <w:top w:val="single" w:sz="12" w:space="0" w:color="000000"/>
              <w:bottom w:val="single" w:sz="24" w:space="0" w:color="FFFFFF"/>
            </w:tcBorders>
            <w:shd w:val="clear" w:color="auto" w:fill="DFDFDF"/>
          </w:tcPr>
          <w:p>
            <w:pPr>
              <w:pStyle w:val="TableParagraph"/>
              <w:spacing w:before="94"/>
              <w:ind w:right="62"/>
              <w:jc w:val="right"/>
              <w:rPr>
                <w:sz w:val="16"/>
              </w:rPr>
            </w:pPr>
            <w:r>
              <w:rPr>
                <w:spacing w:val="-4"/>
                <w:sz w:val="16"/>
              </w:rPr>
              <w:t>0,00</w:t>
            </w:r>
          </w:p>
        </w:tc>
        <w:tc>
          <w:tcPr>
            <w:tcW w:w="755" w:type="dxa"/>
            <w:tcBorders>
              <w:top w:val="single" w:sz="12" w:space="0" w:color="000000"/>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451</w:t>
            </w:r>
            <w:r>
              <w:rPr>
                <w:sz w:val="16"/>
              </w:rPr>
              <w:tab/>
              <w:t>Dodatna</w:t>
            </w:r>
            <w:r>
              <w:rPr>
                <w:spacing w:val="-4"/>
                <w:sz w:val="16"/>
              </w:rPr>
              <w:t> </w:t>
            </w:r>
            <w:r>
              <w:rPr>
                <w:sz w:val="16"/>
              </w:rPr>
              <w:t>ulaganja</w:t>
            </w:r>
            <w:r>
              <w:rPr>
                <w:spacing w:val="-5"/>
                <w:sz w:val="16"/>
              </w:rPr>
              <w:t> </w:t>
            </w:r>
            <w:r>
              <w:rPr>
                <w:sz w:val="16"/>
              </w:rPr>
              <w:t>na</w:t>
            </w:r>
            <w:r>
              <w:rPr>
                <w:spacing w:val="-3"/>
                <w:sz w:val="16"/>
              </w:rPr>
              <w:t> </w:t>
            </w:r>
            <w:r>
              <w:rPr>
                <w:sz w:val="16"/>
              </w:rPr>
              <w:t>građevinskim</w:t>
            </w:r>
            <w:r>
              <w:rPr>
                <w:spacing w:val="-3"/>
                <w:sz w:val="16"/>
              </w:rPr>
              <w:t> </w:t>
            </w:r>
            <w:r>
              <w:rPr>
                <w:spacing w:val="-2"/>
                <w:sz w:val="16"/>
              </w:rPr>
              <w:t>objektima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4511</w:t>
            </w:r>
            <w:r>
              <w:rPr>
                <w:spacing w:val="53"/>
                <w:sz w:val="16"/>
              </w:rPr>
              <w:t> </w:t>
            </w:r>
            <w:r>
              <w:rPr>
                <w:sz w:val="16"/>
              </w:rPr>
              <w:t>Dodatna</w:t>
            </w:r>
            <w:r>
              <w:rPr>
                <w:spacing w:val="-3"/>
                <w:sz w:val="16"/>
              </w:rPr>
              <w:t> </w:t>
            </w:r>
            <w:r>
              <w:rPr>
                <w:sz w:val="16"/>
              </w:rPr>
              <w:t>ulaganja</w:t>
            </w:r>
            <w:r>
              <w:rPr>
                <w:spacing w:val="-3"/>
                <w:sz w:val="16"/>
              </w:rPr>
              <w:t> </w:t>
            </w:r>
            <w:r>
              <w:rPr>
                <w:sz w:val="16"/>
              </w:rPr>
              <w:t>na</w:t>
            </w:r>
            <w:r>
              <w:rPr>
                <w:spacing w:val="-1"/>
                <w:sz w:val="16"/>
              </w:rPr>
              <w:t> </w:t>
            </w:r>
            <w:r>
              <w:rPr>
                <w:sz w:val="16"/>
              </w:rPr>
              <w:t>građevinskim</w:t>
            </w:r>
            <w:r>
              <w:rPr>
                <w:spacing w:val="-2"/>
                <w:sz w:val="16"/>
              </w:rPr>
              <w:t> objektima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R.171.2.2.5</w:t>
            </w:r>
            <w:r>
              <w:rPr>
                <w:sz w:val="16"/>
              </w:rPr>
              <w:tab/>
              <w:t>Aktivnost:</w:t>
            </w:r>
            <w:r>
              <w:rPr>
                <w:spacing w:val="-6"/>
                <w:sz w:val="16"/>
              </w:rPr>
              <w:t> </w:t>
            </w:r>
            <w:r>
              <w:rPr>
                <w:sz w:val="16"/>
              </w:rPr>
              <w:t>Jednosmjenski</w:t>
            </w:r>
            <w:r>
              <w:rPr>
                <w:spacing w:val="-3"/>
                <w:sz w:val="16"/>
              </w:rPr>
              <w:t> </w:t>
            </w:r>
            <w:r>
              <w:rPr>
                <w:sz w:val="16"/>
              </w:rPr>
              <w:t>rad</w:t>
            </w:r>
            <w:r>
              <w:rPr>
                <w:spacing w:val="-15"/>
                <w:sz w:val="16"/>
              </w:rPr>
              <w:t> </w:t>
            </w:r>
            <w:r>
              <w:rPr>
                <w:sz w:val="16"/>
              </w:rPr>
              <w:t>-</w:t>
            </w:r>
            <w:r>
              <w:rPr>
                <w:spacing w:val="-2"/>
                <w:sz w:val="16"/>
              </w:rPr>
              <w:t> </w:t>
            </w:r>
            <w:r>
              <w:rPr>
                <w:sz w:val="16"/>
              </w:rPr>
              <w:t>OŠ </w:t>
            </w:r>
            <w:r>
              <w:rPr>
                <w:spacing w:val="-2"/>
                <w:sz w:val="16"/>
              </w:rPr>
              <w:t>Mitnica</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4.250.000,00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4.250.000,00</w:t>
            </w:r>
          </w:p>
        </w:tc>
        <w:tc>
          <w:tcPr>
            <w:tcW w:w="1559" w:type="dxa"/>
            <w:tcBorders>
              <w:bottom w:val="single" w:sz="24" w:space="0" w:color="FFFFFF"/>
            </w:tcBorders>
            <w:shd w:val="clear" w:color="auto" w:fill="E2E2E2"/>
          </w:tcPr>
          <w:p>
            <w:pPr>
              <w:pStyle w:val="TableParagraph"/>
              <w:spacing w:before="88"/>
              <w:ind w:right="67"/>
              <w:jc w:val="right"/>
              <w:rPr>
                <w:sz w:val="16"/>
              </w:rPr>
            </w:pPr>
            <w:r>
              <w:rPr>
                <w:spacing w:val="-2"/>
                <w:sz w:val="16"/>
              </w:rPr>
              <w:t>1.001.367,54</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23,56</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4.250.000,00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4.250.000,00</w:t>
            </w:r>
          </w:p>
        </w:tc>
        <w:tc>
          <w:tcPr>
            <w:tcW w:w="1559" w:type="dxa"/>
            <w:tcBorders>
              <w:top w:val="single" w:sz="24" w:space="0" w:color="FFFFFF"/>
              <w:bottom w:val="single" w:sz="24" w:space="0" w:color="FFFFFF"/>
            </w:tcBorders>
            <w:shd w:val="clear" w:color="auto" w:fill="DFDFDF"/>
          </w:tcPr>
          <w:p>
            <w:pPr>
              <w:pStyle w:val="TableParagraph"/>
              <w:spacing w:before="69"/>
              <w:ind w:right="66"/>
              <w:jc w:val="right"/>
              <w:rPr>
                <w:sz w:val="16"/>
              </w:rPr>
            </w:pPr>
            <w:r>
              <w:rPr>
                <w:spacing w:val="-2"/>
                <w:sz w:val="16"/>
              </w:rPr>
              <w:t>1.001.367,54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23.56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451</w:t>
            </w:r>
            <w:r>
              <w:rPr>
                <w:sz w:val="16"/>
              </w:rPr>
              <w:tab/>
              <w:t>Dodatna</w:t>
            </w:r>
            <w:r>
              <w:rPr>
                <w:spacing w:val="-4"/>
                <w:sz w:val="16"/>
              </w:rPr>
              <w:t> </w:t>
            </w:r>
            <w:r>
              <w:rPr>
                <w:sz w:val="16"/>
              </w:rPr>
              <w:t>ulaganja</w:t>
            </w:r>
            <w:r>
              <w:rPr>
                <w:spacing w:val="-5"/>
                <w:sz w:val="16"/>
              </w:rPr>
              <w:t> </w:t>
            </w:r>
            <w:r>
              <w:rPr>
                <w:sz w:val="16"/>
              </w:rPr>
              <w:t>na</w:t>
            </w:r>
            <w:r>
              <w:rPr>
                <w:spacing w:val="-3"/>
                <w:sz w:val="16"/>
              </w:rPr>
              <w:t> </w:t>
            </w:r>
            <w:r>
              <w:rPr>
                <w:sz w:val="16"/>
              </w:rPr>
              <w:t>građevinskim</w:t>
            </w:r>
            <w:r>
              <w:rPr>
                <w:spacing w:val="-3"/>
                <w:sz w:val="16"/>
              </w:rPr>
              <w:t> </w:t>
            </w:r>
            <w:r>
              <w:rPr>
                <w:spacing w:val="-2"/>
                <w:sz w:val="16"/>
              </w:rPr>
              <w:t>objektima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81"/>
              <w:jc w:val="right"/>
              <w:rPr>
                <w:sz w:val="16"/>
              </w:rPr>
            </w:pPr>
            <w:r>
              <w:rPr>
                <w:spacing w:val="-2"/>
                <w:sz w:val="16"/>
              </w:rPr>
              <w:t>1.001.367,54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4511</w:t>
            </w:r>
            <w:r>
              <w:rPr>
                <w:spacing w:val="53"/>
                <w:sz w:val="16"/>
              </w:rPr>
              <w:t> </w:t>
            </w:r>
            <w:r>
              <w:rPr>
                <w:sz w:val="16"/>
              </w:rPr>
              <w:t>Dodatna</w:t>
            </w:r>
            <w:r>
              <w:rPr>
                <w:spacing w:val="-3"/>
                <w:sz w:val="16"/>
              </w:rPr>
              <w:t> </w:t>
            </w:r>
            <w:r>
              <w:rPr>
                <w:sz w:val="16"/>
              </w:rPr>
              <w:t>ulaganja</w:t>
            </w:r>
            <w:r>
              <w:rPr>
                <w:spacing w:val="-3"/>
                <w:sz w:val="16"/>
              </w:rPr>
              <w:t> </w:t>
            </w:r>
            <w:r>
              <w:rPr>
                <w:sz w:val="16"/>
              </w:rPr>
              <w:t>na</w:t>
            </w:r>
            <w:r>
              <w:rPr>
                <w:spacing w:val="-1"/>
                <w:sz w:val="16"/>
              </w:rPr>
              <w:t> </w:t>
            </w:r>
            <w:r>
              <w:rPr>
                <w:sz w:val="16"/>
              </w:rPr>
              <w:t>građevinskim</w:t>
            </w:r>
            <w:r>
              <w:rPr>
                <w:spacing w:val="-2"/>
                <w:sz w:val="16"/>
              </w:rPr>
              <w:t> objektima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7"/>
              <w:jc w:val="right"/>
              <w:rPr>
                <w:sz w:val="16"/>
              </w:rPr>
            </w:pPr>
            <w:r>
              <w:rPr>
                <w:spacing w:val="-2"/>
                <w:sz w:val="16"/>
              </w:rPr>
              <w:t>1.001.367,54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59"/>
              <w:ind w:left="1331" w:right="1009" w:hanging="1200"/>
              <w:rPr>
                <w:sz w:val="16"/>
              </w:rPr>
            </w:pPr>
            <w:r>
              <w:rPr>
                <w:spacing w:val="-2"/>
                <w:sz w:val="16"/>
              </w:rPr>
              <w:t>R.171.2.2.6</w:t>
            </w:r>
            <w:r>
              <w:rPr>
                <w:sz w:val="16"/>
              </w:rPr>
              <w:tab/>
              <w:t>Aktivnost:</w:t>
            </w:r>
            <w:r>
              <w:rPr>
                <w:spacing w:val="-12"/>
                <w:sz w:val="16"/>
              </w:rPr>
              <w:t> </w:t>
            </w:r>
            <w:r>
              <w:rPr>
                <w:sz w:val="16"/>
              </w:rPr>
              <w:t>Jednosmjenski</w:t>
            </w:r>
            <w:r>
              <w:rPr>
                <w:spacing w:val="-7"/>
                <w:sz w:val="16"/>
              </w:rPr>
              <w:t> </w:t>
            </w:r>
            <w:r>
              <w:rPr>
                <w:sz w:val="16"/>
              </w:rPr>
              <w:t>rad</w:t>
            </w:r>
            <w:r>
              <w:rPr>
                <w:spacing w:val="-15"/>
                <w:sz w:val="16"/>
              </w:rPr>
              <w:t> </w:t>
            </w:r>
            <w:r>
              <w:rPr>
                <w:sz w:val="16"/>
              </w:rPr>
              <w:t>-</w:t>
            </w:r>
            <w:r>
              <w:rPr>
                <w:spacing w:val="-7"/>
                <w:sz w:val="16"/>
              </w:rPr>
              <w:t> </w:t>
            </w:r>
            <w:r>
              <w:rPr>
                <w:sz w:val="16"/>
              </w:rPr>
              <w:t>OŠ</w:t>
            </w:r>
            <w:r>
              <w:rPr>
                <w:spacing w:val="-5"/>
                <w:sz w:val="16"/>
              </w:rPr>
              <w:t> </w:t>
            </w:r>
            <w:r>
              <w:rPr>
                <w:sz w:val="16"/>
              </w:rPr>
              <w:t>Dragutina </w:t>
            </w:r>
            <w:r>
              <w:rPr>
                <w:spacing w:val="-2"/>
                <w:sz w:val="16"/>
              </w:rPr>
              <w:t>Tadijanovića</w:t>
            </w:r>
          </w:p>
        </w:tc>
        <w:tc>
          <w:tcPr>
            <w:tcW w:w="1448" w:type="dxa"/>
            <w:shd w:val="clear" w:color="auto" w:fill="E2E2E2"/>
          </w:tcPr>
          <w:p>
            <w:pPr>
              <w:pStyle w:val="TableParagraph"/>
              <w:spacing w:before="86"/>
              <w:ind w:right="44"/>
              <w:jc w:val="right"/>
              <w:rPr>
                <w:sz w:val="16"/>
              </w:rPr>
            </w:pPr>
            <w:r>
              <w:rPr>
                <w:spacing w:val="-2"/>
                <w:sz w:val="16"/>
              </w:rPr>
              <w:t>2.630.000,00</w:t>
            </w:r>
          </w:p>
        </w:tc>
        <w:tc>
          <w:tcPr>
            <w:tcW w:w="1461" w:type="dxa"/>
            <w:shd w:val="clear" w:color="auto" w:fill="E2E2E2"/>
          </w:tcPr>
          <w:p>
            <w:pPr>
              <w:pStyle w:val="TableParagraph"/>
              <w:spacing w:before="72"/>
              <w:ind w:right="94"/>
              <w:jc w:val="right"/>
              <w:rPr>
                <w:sz w:val="16"/>
              </w:rPr>
            </w:pPr>
            <w:r>
              <w:rPr>
                <w:spacing w:val="-2"/>
                <w:sz w:val="16"/>
              </w:rPr>
              <w:t>2.630.000,00</w:t>
            </w:r>
          </w:p>
        </w:tc>
        <w:tc>
          <w:tcPr>
            <w:tcW w:w="1559" w:type="dxa"/>
            <w:shd w:val="clear" w:color="auto" w:fill="E2E2E2"/>
          </w:tcPr>
          <w:p>
            <w:pPr>
              <w:pStyle w:val="TableParagraph"/>
              <w:spacing w:before="86"/>
              <w:ind w:right="62"/>
              <w:jc w:val="right"/>
              <w:rPr>
                <w:sz w:val="16"/>
              </w:rPr>
            </w:pPr>
            <w:r>
              <w:rPr>
                <w:spacing w:val="-2"/>
                <w:sz w:val="16"/>
              </w:rPr>
              <w:t>81.507,55</w:t>
            </w:r>
          </w:p>
        </w:tc>
        <w:tc>
          <w:tcPr>
            <w:tcW w:w="755" w:type="dxa"/>
            <w:tcBorders>
              <w:right w:val="single" w:sz="8" w:space="0" w:color="000000"/>
            </w:tcBorders>
            <w:shd w:val="clear" w:color="auto" w:fill="E2E2E2"/>
          </w:tcPr>
          <w:p>
            <w:pPr>
              <w:pStyle w:val="TableParagraph"/>
              <w:spacing w:before="86"/>
              <w:ind w:right="27"/>
              <w:jc w:val="right"/>
              <w:rPr>
                <w:sz w:val="16"/>
              </w:rPr>
            </w:pPr>
            <w:r>
              <w:rPr>
                <w:spacing w:val="-4"/>
                <w:sz w:val="16"/>
              </w:rPr>
              <w:t>3,10</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2.630.000,00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2.630.000,00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2"/>
                <w:sz w:val="16"/>
              </w:rPr>
              <w:t>81.507,55</w:t>
            </w:r>
          </w:p>
        </w:tc>
        <w:tc>
          <w:tcPr>
            <w:tcW w:w="755" w:type="dxa"/>
            <w:tcBorders>
              <w:bottom w:val="single" w:sz="18" w:space="0" w:color="FFFFFF"/>
              <w:right w:val="single" w:sz="8" w:space="0" w:color="000000"/>
            </w:tcBorders>
            <w:shd w:val="clear" w:color="auto" w:fill="DFDFDF"/>
          </w:tcPr>
          <w:p>
            <w:pPr>
              <w:pStyle w:val="TableParagraph"/>
              <w:spacing w:before="74"/>
              <w:ind w:right="1"/>
              <w:jc w:val="right"/>
              <w:rPr>
                <w:sz w:val="16"/>
              </w:rPr>
            </w:pPr>
            <w:r>
              <w:rPr>
                <w:spacing w:val="-4"/>
                <w:sz w:val="16"/>
              </w:rPr>
              <w:t>3.10</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451</w:t>
            </w:r>
            <w:r>
              <w:rPr>
                <w:sz w:val="16"/>
              </w:rPr>
              <w:tab/>
              <w:t>Dodatna</w:t>
            </w:r>
            <w:r>
              <w:rPr>
                <w:spacing w:val="-4"/>
                <w:sz w:val="16"/>
              </w:rPr>
              <w:t> </w:t>
            </w:r>
            <w:r>
              <w:rPr>
                <w:sz w:val="16"/>
              </w:rPr>
              <w:t>ulaganja</w:t>
            </w:r>
            <w:r>
              <w:rPr>
                <w:spacing w:val="-5"/>
                <w:sz w:val="16"/>
              </w:rPr>
              <w:t> </w:t>
            </w:r>
            <w:r>
              <w:rPr>
                <w:sz w:val="16"/>
              </w:rPr>
              <w:t>na</w:t>
            </w:r>
            <w:r>
              <w:rPr>
                <w:spacing w:val="-3"/>
                <w:sz w:val="16"/>
              </w:rPr>
              <w:t> </w:t>
            </w:r>
            <w:r>
              <w:rPr>
                <w:sz w:val="16"/>
              </w:rPr>
              <w:t>građevinskim</w:t>
            </w:r>
            <w:r>
              <w:rPr>
                <w:spacing w:val="-3"/>
                <w:sz w:val="16"/>
              </w:rPr>
              <w:t> </w:t>
            </w:r>
            <w:r>
              <w:rPr>
                <w:spacing w:val="-2"/>
                <w:sz w:val="16"/>
              </w:rPr>
              <w:t>objektima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81.507,55</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4511</w:t>
            </w:r>
            <w:r>
              <w:rPr>
                <w:spacing w:val="53"/>
                <w:sz w:val="16"/>
              </w:rPr>
              <w:t> </w:t>
            </w:r>
            <w:r>
              <w:rPr>
                <w:sz w:val="16"/>
              </w:rPr>
              <w:t>Dodatna</w:t>
            </w:r>
            <w:r>
              <w:rPr>
                <w:spacing w:val="-3"/>
                <w:sz w:val="16"/>
              </w:rPr>
              <w:t> </w:t>
            </w:r>
            <w:r>
              <w:rPr>
                <w:sz w:val="16"/>
              </w:rPr>
              <w:t>ulaganja</w:t>
            </w:r>
            <w:r>
              <w:rPr>
                <w:spacing w:val="-3"/>
                <w:sz w:val="16"/>
              </w:rPr>
              <w:t> </w:t>
            </w:r>
            <w:r>
              <w:rPr>
                <w:sz w:val="16"/>
              </w:rPr>
              <w:t>na</w:t>
            </w:r>
            <w:r>
              <w:rPr>
                <w:spacing w:val="-1"/>
                <w:sz w:val="16"/>
              </w:rPr>
              <w:t> </w:t>
            </w:r>
            <w:r>
              <w:rPr>
                <w:sz w:val="16"/>
              </w:rPr>
              <w:t>građevinskim</w:t>
            </w:r>
            <w:r>
              <w:rPr>
                <w:spacing w:val="-2"/>
                <w:sz w:val="16"/>
              </w:rPr>
              <w:t> objektima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81.507,55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R.171.2.2.7</w:t>
            </w:r>
            <w:r>
              <w:rPr>
                <w:sz w:val="16"/>
              </w:rPr>
              <w:tab/>
              <w:t>Aktivnost:</w:t>
            </w:r>
            <w:r>
              <w:rPr>
                <w:spacing w:val="-4"/>
                <w:sz w:val="16"/>
              </w:rPr>
              <w:t> </w:t>
            </w:r>
            <w:r>
              <w:rPr>
                <w:sz w:val="16"/>
              </w:rPr>
              <w:t>Energetska</w:t>
            </w:r>
            <w:r>
              <w:rPr>
                <w:spacing w:val="-2"/>
                <w:sz w:val="16"/>
              </w:rPr>
              <w:t> </w:t>
            </w:r>
            <w:r>
              <w:rPr>
                <w:sz w:val="16"/>
              </w:rPr>
              <w:t>obnova</w:t>
            </w:r>
            <w:r>
              <w:rPr>
                <w:spacing w:val="-3"/>
                <w:sz w:val="16"/>
              </w:rPr>
              <w:t> </w:t>
            </w:r>
            <w:r>
              <w:rPr>
                <w:spacing w:val="-4"/>
                <w:sz w:val="16"/>
              </w:rPr>
              <w:t>škola</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800.000,00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800.000,00</w:t>
            </w:r>
          </w:p>
        </w:tc>
        <w:tc>
          <w:tcPr>
            <w:tcW w:w="1559" w:type="dxa"/>
            <w:tcBorders>
              <w:bottom w:val="single" w:sz="24" w:space="0" w:color="FFFFFF"/>
            </w:tcBorders>
            <w:shd w:val="clear" w:color="auto" w:fill="E2E2E2"/>
          </w:tcPr>
          <w:p>
            <w:pPr>
              <w:pStyle w:val="TableParagraph"/>
              <w:spacing w:before="88"/>
              <w:ind w:right="67"/>
              <w:jc w:val="right"/>
              <w:rPr>
                <w:sz w:val="16"/>
              </w:rPr>
            </w:pPr>
            <w:r>
              <w:rPr>
                <w:spacing w:val="-2"/>
                <w:sz w:val="16"/>
              </w:rPr>
              <w:t>239.616,34</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29,95</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800.000,00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800.000,00</w:t>
            </w:r>
          </w:p>
        </w:tc>
        <w:tc>
          <w:tcPr>
            <w:tcW w:w="1559" w:type="dxa"/>
            <w:tcBorders>
              <w:top w:val="single" w:sz="24" w:space="0" w:color="FFFFFF"/>
              <w:bottom w:val="single" w:sz="24" w:space="0" w:color="FFFFFF"/>
            </w:tcBorders>
            <w:shd w:val="clear" w:color="auto" w:fill="DFDFDF"/>
          </w:tcPr>
          <w:p>
            <w:pPr>
              <w:pStyle w:val="TableParagraph"/>
              <w:spacing w:before="70"/>
              <w:ind w:right="66"/>
              <w:jc w:val="right"/>
              <w:rPr>
                <w:sz w:val="16"/>
              </w:rPr>
            </w:pPr>
            <w:r>
              <w:rPr>
                <w:spacing w:val="-2"/>
                <w:sz w:val="16"/>
              </w:rPr>
              <w:t>239.616,34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29.95</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451</w:t>
            </w:r>
            <w:r>
              <w:rPr>
                <w:sz w:val="16"/>
              </w:rPr>
              <w:tab/>
              <w:t>Dodatna</w:t>
            </w:r>
            <w:r>
              <w:rPr>
                <w:spacing w:val="-4"/>
                <w:sz w:val="16"/>
              </w:rPr>
              <w:t> </w:t>
            </w:r>
            <w:r>
              <w:rPr>
                <w:sz w:val="16"/>
              </w:rPr>
              <w:t>ulaganja</w:t>
            </w:r>
            <w:r>
              <w:rPr>
                <w:spacing w:val="-5"/>
                <w:sz w:val="16"/>
              </w:rPr>
              <w:t> </w:t>
            </w:r>
            <w:r>
              <w:rPr>
                <w:sz w:val="16"/>
              </w:rPr>
              <w:t>na</w:t>
            </w:r>
            <w:r>
              <w:rPr>
                <w:spacing w:val="-3"/>
                <w:sz w:val="16"/>
              </w:rPr>
              <w:t> </w:t>
            </w:r>
            <w:r>
              <w:rPr>
                <w:sz w:val="16"/>
              </w:rPr>
              <w:t>građevinskim</w:t>
            </w:r>
            <w:r>
              <w:rPr>
                <w:spacing w:val="-3"/>
                <w:sz w:val="16"/>
              </w:rPr>
              <w:t> </w:t>
            </w:r>
            <w:r>
              <w:rPr>
                <w:spacing w:val="-2"/>
                <w:sz w:val="16"/>
              </w:rPr>
              <w:t>objektima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239.616,34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4511</w:t>
            </w:r>
            <w:r>
              <w:rPr>
                <w:spacing w:val="53"/>
                <w:sz w:val="16"/>
              </w:rPr>
              <w:t> </w:t>
            </w:r>
            <w:r>
              <w:rPr>
                <w:sz w:val="16"/>
              </w:rPr>
              <w:t>Dodatna</w:t>
            </w:r>
            <w:r>
              <w:rPr>
                <w:spacing w:val="-3"/>
                <w:sz w:val="16"/>
              </w:rPr>
              <w:t> </w:t>
            </w:r>
            <w:r>
              <w:rPr>
                <w:sz w:val="16"/>
              </w:rPr>
              <w:t>ulaganja</w:t>
            </w:r>
            <w:r>
              <w:rPr>
                <w:spacing w:val="-3"/>
                <w:sz w:val="16"/>
              </w:rPr>
              <w:t> </w:t>
            </w:r>
            <w:r>
              <w:rPr>
                <w:sz w:val="16"/>
              </w:rPr>
              <w:t>na</w:t>
            </w:r>
            <w:r>
              <w:rPr>
                <w:spacing w:val="-1"/>
                <w:sz w:val="16"/>
              </w:rPr>
              <w:t> </w:t>
            </w:r>
            <w:r>
              <w:rPr>
                <w:sz w:val="16"/>
              </w:rPr>
              <w:t>građevinskim</w:t>
            </w:r>
            <w:r>
              <w:rPr>
                <w:spacing w:val="-2"/>
                <w:sz w:val="16"/>
              </w:rPr>
              <w:t> objektima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7"/>
              <w:jc w:val="right"/>
              <w:rPr>
                <w:sz w:val="16"/>
              </w:rPr>
            </w:pPr>
            <w:r>
              <w:rPr>
                <w:spacing w:val="-2"/>
                <w:sz w:val="16"/>
              </w:rPr>
              <w:t>239.616,34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R.171.2.2.8</w:t>
            </w:r>
            <w:r>
              <w:rPr>
                <w:sz w:val="16"/>
              </w:rPr>
              <w:tab/>
              <w:t>Aktivnost:</w:t>
            </w:r>
            <w:r>
              <w:rPr>
                <w:spacing w:val="-7"/>
                <w:sz w:val="16"/>
              </w:rPr>
              <w:t> </w:t>
            </w:r>
            <w:r>
              <w:rPr>
                <w:sz w:val="16"/>
              </w:rPr>
              <w:t>Jednosmjenski</w:t>
            </w:r>
            <w:r>
              <w:rPr>
                <w:spacing w:val="-2"/>
                <w:sz w:val="16"/>
              </w:rPr>
              <w:t> </w:t>
            </w:r>
            <w:r>
              <w:rPr>
                <w:sz w:val="16"/>
              </w:rPr>
              <w:t>rad</w:t>
            </w:r>
            <w:r>
              <w:rPr>
                <w:spacing w:val="-15"/>
                <w:sz w:val="16"/>
              </w:rPr>
              <w:t> </w:t>
            </w:r>
            <w:r>
              <w:rPr>
                <w:sz w:val="16"/>
              </w:rPr>
              <w:t>-</w:t>
            </w:r>
            <w:r>
              <w:rPr>
                <w:spacing w:val="-3"/>
                <w:sz w:val="16"/>
              </w:rPr>
              <w:t> </w:t>
            </w:r>
            <w:r>
              <w:rPr>
                <w:sz w:val="16"/>
              </w:rPr>
              <w:t>OŠ Siniše</w:t>
            </w:r>
            <w:r>
              <w:rPr>
                <w:spacing w:val="-2"/>
                <w:sz w:val="16"/>
              </w:rPr>
              <w:t> Glavaševića</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6.120.000,00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6.120.000,00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6.120.000,00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6.120.000,00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451</w:t>
            </w:r>
            <w:r>
              <w:rPr>
                <w:sz w:val="16"/>
              </w:rPr>
              <w:tab/>
              <w:t>Dodatna</w:t>
            </w:r>
            <w:r>
              <w:rPr>
                <w:spacing w:val="-4"/>
                <w:sz w:val="16"/>
              </w:rPr>
              <w:t> </w:t>
            </w:r>
            <w:r>
              <w:rPr>
                <w:sz w:val="16"/>
              </w:rPr>
              <w:t>ulaganja</w:t>
            </w:r>
            <w:r>
              <w:rPr>
                <w:spacing w:val="-5"/>
                <w:sz w:val="16"/>
              </w:rPr>
              <w:t> </w:t>
            </w:r>
            <w:r>
              <w:rPr>
                <w:sz w:val="16"/>
              </w:rPr>
              <w:t>na</w:t>
            </w:r>
            <w:r>
              <w:rPr>
                <w:spacing w:val="-3"/>
                <w:sz w:val="16"/>
              </w:rPr>
              <w:t> </w:t>
            </w:r>
            <w:r>
              <w:rPr>
                <w:sz w:val="16"/>
              </w:rPr>
              <w:t>građevinskim</w:t>
            </w:r>
            <w:r>
              <w:rPr>
                <w:spacing w:val="-3"/>
                <w:sz w:val="16"/>
              </w:rPr>
              <w:t> </w:t>
            </w:r>
            <w:r>
              <w:rPr>
                <w:spacing w:val="-2"/>
                <w:sz w:val="16"/>
              </w:rPr>
              <w:t>objektima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4511</w:t>
            </w:r>
            <w:r>
              <w:rPr>
                <w:spacing w:val="53"/>
                <w:sz w:val="16"/>
              </w:rPr>
              <w:t> </w:t>
            </w:r>
            <w:r>
              <w:rPr>
                <w:sz w:val="16"/>
              </w:rPr>
              <w:t>Dodatna</w:t>
            </w:r>
            <w:r>
              <w:rPr>
                <w:spacing w:val="-3"/>
                <w:sz w:val="16"/>
              </w:rPr>
              <w:t> </w:t>
            </w:r>
            <w:r>
              <w:rPr>
                <w:sz w:val="16"/>
              </w:rPr>
              <w:t>ulaganja</w:t>
            </w:r>
            <w:r>
              <w:rPr>
                <w:spacing w:val="-3"/>
                <w:sz w:val="16"/>
              </w:rPr>
              <w:t> </w:t>
            </w:r>
            <w:r>
              <w:rPr>
                <w:sz w:val="16"/>
              </w:rPr>
              <w:t>na</w:t>
            </w:r>
            <w:r>
              <w:rPr>
                <w:spacing w:val="-1"/>
                <w:sz w:val="16"/>
              </w:rPr>
              <w:t> </w:t>
            </w:r>
            <w:r>
              <w:rPr>
                <w:sz w:val="16"/>
              </w:rPr>
              <w:t>građevinskim</w:t>
            </w:r>
            <w:r>
              <w:rPr>
                <w:spacing w:val="-2"/>
                <w:sz w:val="16"/>
              </w:rPr>
              <w:t> objektima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R.171.2.2.10</w:t>
            </w:r>
            <w:r>
              <w:rPr>
                <w:spacing w:val="59"/>
                <w:w w:val="150"/>
                <w:sz w:val="16"/>
              </w:rPr>
              <w:t> </w:t>
            </w:r>
            <w:r>
              <w:rPr>
                <w:sz w:val="16"/>
              </w:rPr>
              <w:t>Aktivnost:</w:t>
            </w:r>
            <w:r>
              <w:rPr>
                <w:spacing w:val="-6"/>
                <w:sz w:val="16"/>
              </w:rPr>
              <w:t> </w:t>
            </w:r>
            <w:r>
              <w:rPr>
                <w:sz w:val="16"/>
              </w:rPr>
              <w:t>Ulaganja</w:t>
            </w:r>
            <w:r>
              <w:rPr>
                <w:spacing w:val="-7"/>
                <w:sz w:val="16"/>
              </w:rPr>
              <w:t> </w:t>
            </w:r>
            <w:r>
              <w:rPr>
                <w:sz w:val="16"/>
              </w:rPr>
              <w:t>u</w:t>
            </w:r>
            <w:r>
              <w:rPr>
                <w:spacing w:val="-6"/>
                <w:sz w:val="16"/>
              </w:rPr>
              <w:t> </w:t>
            </w:r>
            <w:r>
              <w:rPr>
                <w:sz w:val="16"/>
              </w:rPr>
              <w:t>osnovne</w:t>
            </w:r>
            <w:r>
              <w:rPr>
                <w:spacing w:val="-6"/>
                <w:sz w:val="16"/>
              </w:rPr>
              <w:t> </w:t>
            </w:r>
            <w:r>
              <w:rPr>
                <w:spacing w:val="-2"/>
                <w:sz w:val="16"/>
              </w:rPr>
              <w:t>škole</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1.100.000,00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1.100.000,00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800.000,00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800.000,00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300.000,00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300.000,00</w:t>
            </w:r>
          </w:p>
        </w:tc>
        <w:tc>
          <w:tcPr>
            <w:tcW w:w="1559"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4212</w:t>
            </w:r>
            <w:r>
              <w:rPr>
                <w:spacing w:val="54"/>
                <w:sz w:val="16"/>
              </w:rPr>
              <w:t> </w:t>
            </w:r>
            <w:r>
              <w:rPr>
                <w:sz w:val="16"/>
              </w:rPr>
              <w:t>Poslovni</w:t>
            </w:r>
            <w:r>
              <w:rPr>
                <w:spacing w:val="-1"/>
                <w:sz w:val="16"/>
              </w:rPr>
              <w:t>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1070"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4226</w:t>
            </w:r>
            <w:r>
              <w:rPr>
                <w:spacing w:val="56"/>
                <w:sz w:val="16"/>
              </w:rPr>
              <w:t> </w:t>
            </w:r>
            <w:r>
              <w:rPr>
                <w:sz w:val="16"/>
              </w:rPr>
              <w:t>Sportska</w:t>
            </w:r>
            <w:r>
              <w:rPr>
                <w:spacing w:val="1"/>
                <w:sz w:val="16"/>
              </w:rPr>
              <w:t> </w:t>
            </w:r>
            <w:r>
              <w:rPr>
                <w:sz w:val="16"/>
              </w:rPr>
              <w:t>i</w:t>
            </w:r>
            <w:r>
              <w:rPr>
                <w:spacing w:val="-1"/>
                <w:sz w:val="16"/>
              </w:rPr>
              <w:t> </w:t>
            </w:r>
            <w:r>
              <w:rPr>
                <w:sz w:val="16"/>
              </w:rPr>
              <w:t>glazbena</w:t>
            </w:r>
            <w:r>
              <w:rPr>
                <w:spacing w:val="-1"/>
                <w:sz w:val="16"/>
              </w:rPr>
              <w:t> </w:t>
            </w:r>
            <w:r>
              <w:rPr>
                <w:spacing w:val="-2"/>
                <w:sz w:val="16"/>
              </w:rPr>
              <w:t>oprema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left w:val="single" w:sz="12"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Pr>
          <w:p>
            <w:pPr>
              <w:pStyle w:val="TableParagraph"/>
              <w:spacing w:before="143"/>
              <w:ind w:right="45"/>
              <w:jc w:val="right"/>
              <w:rPr>
                <w:sz w:val="16"/>
              </w:rPr>
            </w:pPr>
            <w:r>
              <w:rPr>
                <w:spacing w:val="-2"/>
                <w:sz w:val="16"/>
              </w:rPr>
              <w:t>INDEX</w:t>
            </w:r>
          </w:p>
        </w:tc>
      </w:tr>
      <w:tr>
        <w:trPr>
          <w:trHeight w:val="305" w:hRule="atLeast"/>
        </w:trPr>
        <w:tc>
          <w:tcPr>
            <w:tcW w:w="5994" w:type="dxa"/>
            <w:tcBorders>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left w:val="single" w:sz="12" w:space="0" w:color="000000"/>
              <w:bottom w:val="single" w:sz="12" w:space="0" w:color="000000"/>
            </w:tcBorders>
          </w:tcPr>
          <w:p>
            <w:pPr>
              <w:pStyle w:val="TableParagraph"/>
              <w:spacing w:before="52"/>
              <w:ind w:left="208" w:right="2"/>
              <w:jc w:val="center"/>
              <w:rPr>
                <w:sz w:val="16"/>
              </w:rPr>
            </w:pPr>
            <w:r>
              <w:rPr>
                <w:spacing w:val="-10"/>
                <w:sz w:val="16"/>
              </w:rPr>
              <w:t>2</w:t>
            </w:r>
          </w:p>
        </w:tc>
        <w:tc>
          <w:tcPr>
            <w:tcW w:w="1461" w:type="dxa"/>
            <w:tcBorders>
              <w:bottom w:val="single" w:sz="12" w:space="0" w:color="000000"/>
            </w:tcBorders>
          </w:tcPr>
          <w:p>
            <w:pPr>
              <w:pStyle w:val="TableParagraph"/>
              <w:spacing w:before="83"/>
              <w:ind w:right="175"/>
              <w:jc w:val="center"/>
              <w:rPr>
                <w:sz w:val="16"/>
              </w:rPr>
            </w:pPr>
            <w:r>
              <w:rPr>
                <w:spacing w:val="-10"/>
                <w:sz w:val="16"/>
              </w:rPr>
              <w:t>3</w:t>
            </w:r>
          </w:p>
        </w:tc>
        <w:tc>
          <w:tcPr>
            <w:tcW w:w="1559" w:type="dxa"/>
            <w:tcBorders>
              <w:bottom w:val="single" w:sz="12" w:space="0" w:color="000000"/>
            </w:tcBorders>
          </w:tcPr>
          <w:p>
            <w:pPr>
              <w:pStyle w:val="TableParagraph"/>
              <w:spacing w:before="66"/>
              <w:ind w:left="16" w:right="2"/>
              <w:jc w:val="center"/>
              <w:rPr>
                <w:sz w:val="16"/>
              </w:rPr>
            </w:pPr>
            <w:r>
              <w:rPr>
                <w:spacing w:val="-10"/>
                <w:sz w:val="16"/>
              </w:rPr>
              <w:t>4</w:t>
            </w:r>
          </w:p>
        </w:tc>
        <w:tc>
          <w:tcPr>
            <w:tcW w:w="755" w:type="dxa"/>
            <w:tcBorders>
              <w:bottom w:val="single" w:sz="12"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bottom w:val="single" w:sz="24" w:space="0" w:color="FFFFFF"/>
              <w:right w:val="nil"/>
            </w:tcBorders>
            <w:shd w:val="clear" w:color="auto" w:fill="E2E2E2"/>
          </w:tcPr>
          <w:p>
            <w:pPr>
              <w:pStyle w:val="TableParagraph"/>
              <w:spacing w:before="108"/>
              <w:ind w:left="131"/>
              <w:rPr>
                <w:sz w:val="16"/>
              </w:rPr>
            </w:pPr>
            <w:r>
              <w:rPr>
                <w:sz w:val="16"/>
              </w:rPr>
              <w:t>R.171.2.2.11</w:t>
            </w:r>
            <w:r>
              <w:rPr>
                <w:spacing w:val="55"/>
                <w:w w:val="150"/>
                <w:sz w:val="16"/>
              </w:rPr>
              <w:t> </w:t>
            </w:r>
            <w:r>
              <w:rPr>
                <w:sz w:val="16"/>
              </w:rPr>
              <w:t>Aktivnost:</w:t>
            </w:r>
            <w:r>
              <w:rPr>
                <w:spacing w:val="-7"/>
                <w:sz w:val="16"/>
              </w:rPr>
              <w:t> </w:t>
            </w:r>
            <w:r>
              <w:rPr>
                <w:sz w:val="16"/>
              </w:rPr>
              <w:t>Crveni</w:t>
            </w:r>
            <w:r>
              <w:rPr>
                <w:spacing w:val="-7"/>
                <w:sz w:val="16"/>
              </w:rPr>
              <w:t> </w:t>
            </w:r>
            <w:r>
              <w:rPr>
                <w:spacing w:val="-2"/>
                <w:sz w:val="16"/>
              </w:rPr>
              <w:t>magacin</w:t>
            </w:r>
          </w:p>
        </w:tc>
        <w:tc>
          <w:tcPr>
            <w:tcW w:w="1448" w:type="dxa"/>
            <w:tcBorders>
              <w:top w:val="single" w:sz="12" w:space="0" w:color="000000"/>
              <w:left w:val="nil"/>
              <w:bottom w:val="single" w:sz="24" w:space="0" w:color="FFFFFF"/>
              <w:right w:val="nil"/>
            </w:tcBorders>
            <w:shd w:val="clear" w:color="auto" w:fill="E2E2E2"/>
          </w:tcPr>
          <w:p>
            <w:pPr>
              <w:pStyle w:val="TableParagraph"/>
              <w:spacing w:before="137"/>
              <w:ind w:right="42"/>
              <w:jc w:val="right"/>
              <w:rPr>
                <w:sz w:val="16"/>
              </w:rPr>
            </w:pPr>
            <w:r>
              <w:rPr>
                <w:spacing w:val="-2"/>
                <w:sz w:val="16"/>
              </w:rPr>
              <w:t>2.000,00</w:t>
            </w:r>
          </w:p>
        </w:tc>
        <w:tc>
          <w:tcPr>
            <w:tcW w:w="1461" w:type="dxa"/>
            <w:tcBorders>
              <w:top w:val="single" w:sz="12" w:space="0" w:color="000000"/>
              <w:left w:val="nil"/>
              <w:bottom w:val="single" w:sz="24" w:space="0" w:color="FFFFFF"/>
              <w:right w:val="nil"/>
            </w:tcBorders>
            <w:shd w:val="clear" w:color="auto" w:fill="E2E2E2"/>
          </w:tcPr>
          <w:p>
            <w:pPr>
              <w:pStyle w:val="TableParagraph"/>
              <w:spacing w:before="123"/>
              <w:ind w:right="94"/>
              <w:jc w:val="right"/>
              <w:rPr>
                <w:sz w:val="16"/>
              </w:rPr>
            </w:pPr>
            <w:r>
              <w:rPr>
                <w:spacing w:val="-2"/>
                <w:sz w:val="16"/>
              </w:rPr>
              <w:t>2.000,00</w:t>
            </w:r>
          </w:p>
        </w:tc>
        <w:tc>
          <w:tcPr>
            <w:tcW w:w="1559" w:type="dxa"/>
            <w:tcBorders>
              <w:top w:val="single" w:sz="12" w:space="0" w:color="000000"/>
              <w:left w:val="nil"/>
              <w:bottom w:val="single" w:sz="24" w:space="0" w:color="FFFFFF"/>
              <w:right w:val="nil"/>
            </w:tcBorders>
            <w:shd w:val="clear" w:color="auto" w:fill="E2E2E2"/>
          </w:tcPr>
          <w:p>
            <w:pPr>
              <w:pStyle w:val="TableParagraph"/>
              <w:spacing w:before="137"/>
              <w:ind w:right="62"/>
              <w:jc w:val="right"/>
              <w:rPr>
                <w:sz w:val="16"/>
              </w:rPr>
            </w:pPr>
            <w:r>
              <w:rPr>
                <w:spacing w:val="-4"/>
                <w:sz w:val="16"/>
              </w:rPr>
              <w:t>0,00</w:t>
            </w:r>
          </w:p>
        </w:tc>
        <w:tc>
          <w:tcPr>
            <w:tcW w:w="755" w:type="dxa"/>
            <w:tcBorders>
              <w:top w:val="single" w:sz="12" w:space="0" w:color="000000"/>
              <w:left w:val="nil"/>
              <w:bottom w:val="single" w:sz="24" w:space="0" w:color="FFFFFF"/>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69"/>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left w:val="nil"/>
              <w:bottom w:val="single" w:sz="24" w:space="0" w:color="FFFFFF"/>
              <w:right w:val="nil"/>
            </w:tcBorders>
            <w:shd w:val="clear" w:color="auto" w:fill="DFDFDF"/>
          </w:tcPr>
          <w:p>
            <w:pPr>
              <w:pStyle w:val="TableParagraph"/>
              <w:spacing w:before="69"/>
              <w:ind w:right="42"/>
              <w:jc w:val="right"/>
              <w:rPr>
                <w:sz w:val="16"/>
              </w:rPr>
            </w:pPr>
            <w:r>
              <w:rPr>
                <w:spacing w:val="-2"/>
                <w:sz w:val="16"/>
              </w:rPr>
              <w:t>2.000,00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69"/>
              <w:ind w:right="63"/>
              <w:jc w:val="right"/>
              <w:rPr>
                <w:sz w:val="16"/>
              </w:rPr>
            </w:pPr>
            <w:r>
              <w:rPr>
                <w:spacing w:val="-2"/>
                <w:sz w:val="16"/>
              </w:rPr>
              <w:t>2.000,00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69"/>
              <w:ind w:right="63"/>
              <w:jc w:val="right"/>
              <w:rPr>
                <w:sz w:val="16"/>
              </w:rPr>
            </w:pPr>
            <w:r>
              <w:rPr>
                <w:spacing w:val="-4"/>
                <w:sz w:val="16"/>
              </w:rPr>
              <w:t>0,00</w:t>
            </w:r>
          </w:p>
        </w:tc>
        <w:tc>
          <w:tcPr>
            <w:tcW w:w="755" w:type="dxa"/>
            <w:tcBorders>
              <w:top w:val="single" w:sz="24" w:space="0" w:color="FFFFFF"/>
              <w:left w:val="nil"/>
              <w:bottom w:val="single" w:sz="24" w:space="0" w:color="FFFFFF"/>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5"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spacing w:before="57"/>
              <w:ind w:left="131"/>
              <w:rPr>
                <w:sz w:val="16"/>
              </w:rPr>
            </w:pPr>
            <w:r>
              <w:rPr>
                <w:sz w:val="16"/>
              </w:rPr>
              <w:t>R.171.2.2.12</w:t>
            </w:r>
            <w:r>
              <w:rPr>
                <w:spacing w:val="60"/>
                <w:w w:val="150"/>
                <w:sz w:val="16"/>
              </w:rPr>
              <w:t> </w:t>
            </w:r>
            <w:r>
              <w:rPr>
                <w:sz w:val="16"/>
              </w:rPr>
              <w:t>Aktivnost:</w:t>
            </w:r>
            <w:r>
              <w:rPr>
                <w:spacing w:val="-6"/>
                <w:sz w:val="16"/>
              </w:rPr>
              <w:t> </w:t>
            </w:r>
            <w:r>
              <w:rPr>
                <w:sz w:val="16"/>
              </w:rPr>
              <w:t>Centar</w:t>
            </w:r>
            <w:r>
              <w:rPr>
                <w:spacing w:val="-5"/>
                <w:sz w:val="16"/>
              </w:rPr>
              <w:t> </w:t>
            </w:r>
            <w:r>
              <w:rPr>
                <w:sz w:val="16"/>
              </w:rPr>
              <w:t>za</w:t>
            </w:r>
            <w:r>
              <w:rPr>
                <w:spacing w:val="-3"/>
                <w:sz w:val="16"/>
              </w:rPr>
              <w:t> </w:t>
            </w:r>
            <w:r>
              <w:rPr>
                <w:sz w:val="16"/>
              </w:rPr>
              <w:t>darovite</w:t>
            </w:r>
            <w:r>
              <w:rPr>
                <w:spacing w:val="-8"/>
                <w:sz w:val="16"/>
              </w:rPr>
              <w:t> </w:t>
            </w:r>
            <w:r>
              <w:rPr>
                <w:spacing w:val="-2"/>
                <w:sz w:val="16"/>
              </w:rPr>
              <w:t>učenike</w:t>
            </w:r>
          </w:p>
        </w:tc>
        <w:tc>
          <w:tcPr>
            <w:tcW w:w="1448" w:type="dxa"/>
            <w:tcBorders>
              <w:top w:val="nil"/>
              <w:left w:val="nil"/>
              <w:bottom w:val="single" w:sz="24" w:space="0" w:color="FFFFFF"/>
              <w:right w:val="nil"/>
            </w:tcBorders>
            <w:shd w:val="clear" w:color="auto" w:fill="E2E2E2"/>
          </w:tcPr>
          <w:p>
            <w:pPr>
              <w:pStyle w:val="TableParagraph"/>
              <w:spacing w:before="86"/>
              <w:ind w:right="44"/>
              <w:jc w:val="right"/>
              <w:rPr>
                <w:sz w:val="16"/>
              </w:rPr>
            </w:pPr>
            <w:r>
              <w:rPr>
                <w:spacing w:val="-2"/>
                <w:sz w:val="16"/>
              </w:rPr>
              <w:t>100.000,00</w:t>
            </w:r>
          </w:p>
        </w:tc>
        <w:tc>
          <w:tcPr>
            <w:tcW w:w="1461" w:type="dxa"/>
            <w:tcBorders>
              <w:top w:val="nil"/>
              <w:left w:val="nil"/>
              <w:bottom w:val="single" w:sz="24" w:space="0" w:color="FFFFFF"/>
              <w:right w:val="nil"/>
            </w:tcBorders>
            <w:shd w:val="clear" w:color="auto" w:fill="E2E2E2"/>
          </w:tcPr>
          <w:p>
            <w:pPr>
              <w:pStyle w:val="TableParagraph"/>
              <w:spacing w:before="72"/>
              <w:ind w:right="96"/>
              <w:jc w:val="right"/>
              <w:rPr>
                <w:sz w:val="16"/>
              </w:rPr>
            </w:pPr>
            <w:r>
              <w:rPr>
                <w:spacing w:val="-2"/>
                <w:sz w:val="16"/>
              </w:rPr>
              <w:t>100.000,00</w:t>
            </w:r>
          </w:p>
        </w:tc>
        <w:tc>
          <w:tcPr>
            <w:tcW w:w="1559" w:type="dxa"/>
            <w:tcBorders>
              <w:top w:val="nil"/>
              <w:left w:val="nil"/>
              <w:bottom w:val="single" w:sz="24" w:space="0" w:color="FFFFFF"/>
              <w:right w:val="nil"/>
            </w:tcBorders>
            <w:shd w:val="clear" w:color="auto" w:fill="E2E2E2"/>
          </w:tcPr>
          <w:p>
            <w:pPr>
              <w:pStyle w:val="TableParagraph"/>
              <w:spacing w:before="86"/>
              <w:ind w:right="62"/>
              <w:jc w:val="right"/>
              <w:rPr>
                <w:sz w:val="16"/>
              </w:rPr>
            </w:pPr>
            <w:r>
              <w:rPr>
                <w:spacing w:val="-4"/>
                <w:sz w:val="16"/>
              </w:rPr>
              <w:t>0,00</w:t>
            </w:r>
          </w:p>
        </w:tc>
        <w:tc>
          <w:tcPr>
            <w:tcW w:w="755" w:type="dxa"/>
            <w:tcBorders>
              <w:top w:val="nil"/>
              <w:left w:val="nil"/>
              <w:bottom w:val="single" w:sz="24" w:space="0" w:color="FFFFFF"/>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bottom w:val="single" w:sz="18" w:space="0" w:color="FFFFFF"/>
              <w:right w:val="nil"/>
            </w:tcBorders>
            <w:shd w:val="clear" w:color="auto" w:fill="DFDFDF"/>
          </w:tcPr>
          <w:p>
            <w:pPr>
              <w:pStyle w:val="TableParagraph"/>
              <w:tabs>
                <w:tab w:pos="938" w:val="left" w:leader="none"/>
              </w:tabs>
              <w:spacing w:before="69"/>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left w:val="nil"/>
              <w:bottom w:val="single" w:sz="18" w:space="0" w:color="FFFFFF"/>
              <w:right w:val="nil"/>
            </w:tcBorders>
            <w:shd w:val="clear" w:color="auto" w:fill="DFDFDF"/>
          </w:tcPr>
          <w:p>
            <w:pPr>
              <w:pStyle w:val="TableParagraph"/>
              <w:spacing w:before="69"/>
              <w:ind w:right="44"/>
              <w:jc w:val="right"/>
              <w:rPr>
                <w:sz w:val="16"/>
              </w:rPr>
            </w:pPr>
            <w:r>
              <w:rPr>
                <w:spacing w:val="-2"/>
                <w:sz w:val="16"/>
              </w:rPr>
              <w:t>100.000,00</w:t>
            </w:r>
          </w:p>
        </w:tc>
        <w:tc>
          <w:tcPr>
            <w:tcW w:w="1461" w:type="dxa"/>
            <w:tcBorders>
              <w:top w:val="single" w:sz="24" w:space="0" w:color="FFFFFF"/>
              <w:left w:val="nil"/>
              <w:bottom w:val="single" w:sz="18" w:space="0" w:color="FFFFFF"/>
              <w:right w:val="nil"/>
            </w:tcBorders>
            <w:shd w:val="clear" w:color="auto" w:fill="DFDFDF"/>
          </w:tcPr>
          <w:p>
            <w:pPr>
              <w:pStyle w:val="TableParagraph"/>
              <w:spacing w:before="69"/>
              <w:ind w:right="65"/>
              <w:jc w:val="right"/>
              <w:rPr>
                <w:sz w:val="16"/>
              </w:rPr>
            </w:pPr>
            <w:r>
              <w:rPr>
                <w:spacing w:val="-2"/>
                <w:sz w:val="16"/>
              </w:rPr>
              <w:t>100.000,00</w:t>
            </w:r>
          </w:p>
        </w:tc>
        <w:tc>
          <w:tcPr>
            <w:tcW w:w="1559" w:type="dxa"/>
            <w:tcBorders>
              <w:top w:val="single" w:sz="24" w:space="0" w:color="FFFFFF"/>
              <w:left w:val="nil"/>
              <w:bottom w:val="single" w:sz="18" w:space="0" w:color="FFFFFF"/>
              <w:right w:val="nil"/>
            </w:tcBorders>
            <w:shd w:val="clear" w:color="auto" w:fill="DFDFDF"/>
          </w:tcPr>
          <w:p>
            <w:pPr>
              <w:pStyle w:val="TableParagraph"/>
              <w:spacing w:before="69"/>
              <w:ind w:right="63"/>
              <w:jc w:val="right"/>
              <w:rPr>
                <w:sz w:val="16"/>
              </w:rPr>
            </w:pPr>
            <w:r>
              <w:rPr>
                <w:spacing w:val="-4"/>
                <w:sz w:val="16"/>
              </w:rPr>
              <w:t>0,00</w:t>
            </w:r>
          </w:p>
        </w:tc>
        <w:tc>
          <w:tcPr>
            <w:tcW w:w="755" w:type="dxa"/>
            <w:tcBorders>
              <w:top w:val="single" w:sz="24" w:space="0" w:color="FFFFFF"/>
              <w:left w:val="nil"/>
              <w:bottom w:val="single" w:sz="18" w:space="0" w:color="FFFFFF"/>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bottom w:val="nil"/>
              <w:right w:val="nil"/>
            </w:tcBorders>
            <w:shd w:val="clear" w:color="auto" w:fill="EBEBEB"/>
          </w:tcPr>
          <w:p>
            <w:pPr>
              <w:pStyle w:val="TableParagraph"/>
              <w:tabs>
                <w:tab w:pos="971" w:val="left" w:leader="none"/>
              </w:tabs>
              <w:spacing w:line="193"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18" w:space="0" w:color="FFFFFF"/>
              <w:left w:val="nil"/>
              <w:bottom w:val="nil"/>
              <w:right w:val="nil"/>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left w:val="nil"/>
              <w:bottom w:val="nil"/>
            </w:tcBorders>
            <w:shd w:val="clear" w:color="auto" w:fill="EBEBEB"/>
          </w:tcPr>
          <w:p>
            <w:pPr>
              <w:pStyle w:val="TableParagraph"/>
              <w:rPr>
                <w:rFonts w:ascii="Times New Roman"/>
                <w:sz w:val="16"/>
              </w:rPr>
            </w:pPr>
          </w:p>
        </w:tc>
      </w:tr>
      <w:tr>
        <w:trPr>
          <w:trHeight w:val="465" w:hRule="atLeast"/>
        </w:trPr>
        <w:tc>
          <w:tcPr>
            <w:tcW w:w="5994" w:type="dxa"/>
            <w:tcBorders>
              <w:top w:val="nil"/>
              <w:bottom w:val="nil"/>
              <w:right w:val="single" w:sz="12" w:space="0" w:color="000000"/>
            </w:tcBorders>
          </w:tcPr>
          <w:p>
            <w:pPr>
              <w:pStyle w:val="TableParagraph"/>
              <w:spacing w:before="88"/>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712" w:hRule="atLeast"/>
        </w:trPr>
        <w:tc>
          <w:tcPr>
            <w:tcW w:w="5994" w:type="dxa"/>
            <w:tcBorders>
              <w:top w:val="nil"/>
              <w:bottom w:val="single" w:sz="36" w:space="0" w:color="FFFFFF"/>
              <w:right w:val="nil"/>
            </w:tcBorders>
            <w:shd w:val="clear" w:color="auto" w:fill="DBDBDB"/>
          </w:tcPr>
          <w:p>
            <w:pPr>
              <w:pStyle w:val="TableParagraph"/>
              <w:tabs>
                <w:tab w:pos="1194" w:val="left" w:leader="none"/>
              </w:tabs>
              <w:spacing w:line="295" w:lineRule="auto" w:before="104"/>
              <w:ind w:left="160" w:right="614" w:hanging="29"/>
              <w:rPr>
                <w:b/>
                <w:sz w:val="16"/>
              </w:rPr>
            </w:pPr>
            <w:r>
              <w:rPr>
                <w:b/>
                <w:spacing w:val="-2"/>
                <w:position w:val="3"/>
                <w:sz w:val="16"/>
              </w:rPr>
              <w:t>R.171.2.3</w:t>
            </w:r>
            <w:r>
              <w:rPr>
                <w:b/>
                <w:position w:val="3"/>
                <w:sz w:val="16"/>
              </w:rPr>
              <w:tab/>
            </w:r>
            <w:r>
              <w:rPr>
                <w:b/>
                <w:sz w:val="16"/>
              </w:rPr>
              <w:t>Program:</w:t>
            </w:r>
            <w:r>
              <w:rPr>
                <w:b/>
                <w:spacing w:val="-5"/>
                <w:sz w:val="16"/>
              </w:rPr>
              <w:t> </w:t>
            </w:r>
            <w:r>
              <w:rPr>
                <w:b/>
                <w:sz w:val="16"/>
              </w:rPr>
              <w:t>Srednješkolsko</w:t>
            </w:r>
            <w:r>
              <w:rPr>
                <w:b/>
                <w:spacing w:val="-12"/>
                <w:sz w:val="16"/>
              </w:rPr>
              <w:t> </w:t>
            </w:r>
            <w:r>
              <w:rPr>
                <w:b/>
                <w:sz w:val="16"/>
              </w:rPr>
              <w:t>i</w:t>
            </w:r>
            <w:r>
              <w:rPr>
                <w:b/>
                <w:spacing w:val="-12"/>
                <w:sz w:val="16"/>
              </w:rPr>
              <w:t> </w:t>
            </w:r>
            <w:r>
              <w:rPr>
                <w:b/>
                <w:sz w:val="16"/>
              </w:rPr>
              <w:t>visoko</w:t>
            </w:r>
            <w:r>
              <w:rPr>
                <w:b/>
                <w:spacing w:val="-12"/>
                <w:sz w:val="16"/>
              </w:rPr>
              <w:t> </w:t>
            </w:r>
            <w:r>
              <w:rPr>
                <w:b/>
                <w:sz w:val="16"/>
              </w:rPr>
              <w:t>obrazovanje Izvori: 11,61</w:t>
            </w:r>
          </w:p>
        </w:tc>
        <w:tc>
          <w:tcPr>
            <w:tcW w:w="1448" w:type="dxa"/>
            <w:tcBorders>
              <w:top w:val="nil"/>
              <w:left w:val="nil"/>
              <w:bottom w:val="single" w:sz="36" w:space="0" w:color="FFFFFF"/>
              <w:right w:val="nil"/>
            </w:tcBorders>
            <w:shd w:val="clear" w:color="auto" w:fill="DBDBDB"/>
          </w:tcPr>
          <w:p>
            <w:pPr>
              <w:pStyle w:val="TableParagraph"/>
              <w:spacing w:before="88"/>
              <w:ind w:right="44"/>
              <w:jc w:val="right"/>
              <w:rPr>
                <w:sz w:val="16"/>
              </w:rPr>
            </w:pPr>
            <w:r>
              <w:rPr>
                <w:spacing w:val="-2"/>
                <w:sz w:val="16"/>
              </w:rPr>
              <w:t>558.000,00</w:t>
            </w:r>
          </w:p>
        </w:tc>
        <w:tc>
          <w:tcPr>
            <w:tcW w:w="1461" w:type="dxa"/>
            <w:tcBorders>
              <w:top w:val="nil"/>
              <w:left w:val="nil"/>
              <w:bottom w:val="single" w:sz="36" w:space="0" w:color="FFFFFF"/>
              <w:right w:val="nil"/>
            </w:tcBorders>
            <w:shd w:val="clear" w:color="auto" w:fill="DBDBDB"/>
          </w:tcPr>
          <w:p>
            <w:pPr>
              <w:pStyle w:val="TableParagraph"/>
              <w:spacing w:before="72"/>
              <w:ind w:right="96"/>
              <w:jc w:val="right"/>
              <w:rPr>
                <w:sz w:val="16"/>
              </w:rPr>
            </w:pPr>
            <w:r>
              <w:rPr>
                <w:spacing w:val="-2"/>
                <w:sz w:val="16"/>
              </w:rPr>
              <w:t>558.000,00</w:t>
            </w:r>
          </w:p>
        </w:tc>
        <w:tc>
          <w:tcPr>
            <w:tcW w:w="1559" w:type="dxa"/>
            <w:tcBorders>
              <w:top w:val="nil"/>
              <w:left w:val="nil"/>
              <w:bottom w:val="single" w:sz="36" w:space="0" w:color="FFFFFF"/>
              <w:right w:val="nil"/>
            </w:tcBorders>
            <w:shd w:val="clear" w:color="auto" w:fill="DBDBDB"/>
          </w:tcPr>
          <w:p>
            <w:pPr>
              <w:pStyle w:val="TableParagraph"/>
              <w:spacing w:before="103"/>
              <w:ind w:right="54"/>
              <w:jc w:val="right"/>
              <w:rPr>
                <w:sz w:val="16"/>
              </w:rPr>
            </w:pPr>
            <w:r>
              <w:rPr>
                <w:spacing w:val="-2"/>
                <w:sz w:val="16"/>
              </w:rPr>
              <w:t>278.195,31</w:t>
            </w:r>
          </w:p>
        </w:tc>
        <w:tc>
          <w:tcPr>
            <w:tcW w:w="755" w:type="dxa"/>
            <w:tcBorders>
              <w:top w:val="nil"/>
              <w:left w:val="nil"/>
              <w:bottom w:val="single" w:sz="36" w:space="0" w:color="FFFFFF"/>
            </w:tcBorders>
            <w:shd w:val="clear" w:color="auto" w:fill="DBDBDB"/>
          </w:tcPr>
          <w:p>
            <w:pPr>
              <w:pStyle w:val="TableParagraph"/>
              <w:spacing w:before="103"/>
              <w:ind w:right="15"/>
              <w:jc w:val="right"/>
              <w:rPr>
                <w:sz w:val="16"/>
              </w:rPr>
            </w:pPr>
            <w:r>
              <w:rPr>
                <w:spacing w:val="-2"/>
                <w:sz w:val="16"/>
              </w:rPr>
              <w:t>49.86</w:t>
            </w:r>
          </w:p>
        </w:tc>
      </w:tr>
      <w:tr>
        <w:trPr>
          <w:trHeight w:val="587" w:hRule="atLeast"/>
        </w:trPr>
        <w:tc>
          <w:tcPr>
            <w:tcW w:w="5994" w:type="dxa"/>
            <w:tcBorders>
              <w:top w:val="single" w:sz="36" w:space="0" w:color="FFFFFF"/>
              <w:bottom w:val="single" w:sz="24" w:space="0" w:color="FFFFFF"/>
              <w:right w:val="nil"/>
            </w:tcBorders>
            <w:shd w:val="clear" w:color="auto" w:fill="E2E2E2"/>
          </w:tcPr>
          <w:p>
            <w:pPr>
              <w:pStyle w:val="TableParagraph"/>
              <w:tabs>
                <w:tab w:pos="1331" w:val="left" w:leader="none"/>
              </w:tabs>
              <w:spacing w:before="52"/>
              <w:ind w:left="131"/>
              <w:rPr>
                <w:sz w:val="16"/>
              </w:rPr>
            </w:pPr>
            <w:r>
              <w:rPr>
                <w:spacing w:val="-2"/>
                <w:sz w:val="16"/>
              </w:rPr>
              <w:t>R.171.2.3.1</w:t>
            </w:r>
            <w:r>
              <w:rPr>
                <w:sz w:val="16"/>
              </w:rPr>
              <w:tab/>
              <w:t>Aktivnost:</w:t>
            </w:r>
            <w:r>
              <w:rPr>
                <w:spacing w:val="-9"/>
                <w:sz w:val="16"/>
              </w:rPr>
              <w:t> </w:t>
            </w:r>
            <w:r>
              <w:rPr>
                <w:sz w:val="16"/>
              </w:rPr>
              <w:t>Pomoć</w:t>
            </w:r>
            <w:r>
              <w:rPr>
                <w:spacing w:val="-2"/>
                <w:sz w:val="16"/>
              </w:rPr>
              <w:t> </w:t>
            </w:r>
            <w:r>
              <w:rPr>
                <w:sz w:val="16"/>
              </w:rPr>
              <w:t>studentima</w:t>
            </w:r>
            <w:r>
              <w:rPr>
                <w:spacing w:val="-17"/>
                <w:sz w:val="16"/>
              </w:rPr>
              <w:t> </w:t>
            </w:r>
            <w:r>
              <w:rPr>
                <w:sz w:val="16"/>
              </w:rPr>
              <w:t>-</w:t>
            </w:r>
            <w:r>
              <w:rPr>
                <w:spacing w:val="-5"/>
                <w:sz w:val="16"/>
              </w:rPr>
              <w:t> </w:t>
            </w:r>
            <w:r>
              <w:rPr>
                <w:spacing w:val="-2"/>
                <w:sz w:val="16"/>
              </w:rPr>
              <w:t>donacije</w:t>
            </w:r>
          </w:p>
        </w:tc>
        <w:tc>
          <w:tcPr>
            <w:tcW w:w="1448" w:type="dxa"/>
            <w:tcBorders>
              <w:top w:val="single" w:sz="36" w:space="0" w:color="FFFFFF"/>
              <w:left w:val="nil"/>
              <w:bottom w:val="single" w:sz="24" w:space="0" w:color="FFFFFF"/>
              <w:right w:val="nil"/>
            </w:tcBorders>
            <w:shd w:val="clear" w:color="auto" w:fill="E2E2E2"/>
          </w:tcPr>
          <w:p>
            <w:pPr>
              <w:pStyle w:val="TableParagraph"/>
              <w:spacing w:before="81"/>
              <w:ind w:right="42"/>
              <w:jc w:val="right"/>
              <w:rPr>
                <w:sz w:val="16"/>
              </w:rPr>
            </w:pPr>
            <w:r>
              <w:rPr>
                <w:spacing w:val="-2"/>
                <w:sz w:val="16"/>
              </w:rPr>
              <w:t>30.000,00</w:t>
            </w:r>
          </w:p>
        </w:tc>
        <w:tc>
          <w:tcPr>
            <w:tcW w:w="1461" w:type="dxa"/>
            <w:tcBorders>
              <w:top w:val="single" w:sz="36" w:space="0" w:color="FFFFFF"/>
              <w:left w:val="nil"/>
              <w:bottom w:val="single" w:sz="24" w:space="0" w:color="FFFFFF"/>
              <w:right w:val="nil"/>
            </w:tcBorders>
            <w:shd w:val="clear" w:color="auto" w:fill="E2E2E2"/>
          </w:tcPr>
          <w:p>
            <w:pPr>
              <w:pStyle w:val="TableParagraph"/>
              <w:spacing w:before="66"/>
              <w:ind w:right="94"/>
              <w:jc w:val="right"/>
              <w:rPr>
                <w:sz w:val="16"/>
              </w:rPr>
            </w:pPr>
            <w:r>
              <w:rPr>
                <w:spacing w:val="-2"/>
                <w:sz w:val="16"/>
              </w:rPr>
              <w:t>30.000,00</w:t>
            </w:r>
          </w:p>
        </w:tc>
        <w:tc>
          <w:tcPr>
            <w:tcW w:w="1559" w:type="dxa"/>
            <w:tcBorders>
              <w:top w:val="single" w:sz="36" w:space="0" w:color="FFFFFF"/>
              <w:left w:val="nil"/>
              <w:bottom w:val="single" w:sz="24" w:space="0" w:color="FFFFFF"/>
              <w:right w:val="nil"/>
            </w:tcBorders>
            <w:shd w:val="clear" w:color="auto" w:fill="E2E2E2"/>
          </w:tcPr>
          <w:p>
            <w:pPr>
              <w:pStyle w:val="TableParagraph"/>
              <w:spacing w:before="81"/>
              <w:ind w:right="62"/>
              <w:jc w:val="right"/>
              <w:rPr>
                <w:sz w:val="16"/>
              </w:rPr>
            </w:pPr>
            <w:r>
              <w:rPr>
                <w:spacing w:val="-2"/>
                <w:sz w:val="16"/>
              </w:rPr>
              <w:t>18.720,00</w:t>
            </w:r>
          </w:p>
        </w:tc>
        <w:tc>
          <w:tcPr>
            <w:tcW w:w="755" w:type="dxa"/>
            <w:tcBorders>
              <w:top w:val="single" w:sz="36" w:space="0" w:color="FFFFFF"/>
              <w:left w:val="nil"/>
              <w:bottom w:val="single" w:sz="24" w:space="0" w:color="FFFFFF"/>
            </w:tcBorders>
            <w:shd w:val="clear" w:color="auto" w:fill="E2E2E2"/>
          </w:tcPr>
          <w:p>
            <w:pPr>
              <w:pStyle w:val="TableParagraph"/>
              <w:spacing w:before="81"/>
              <w:ind w:right="27"/>
              <w:jc w:val="right"/>
              <w:rPr>
                <w:sz w:val="16"/>
              </w:rPr>
            </w:pPr>
            <w:r>
              <w:rPr>
                <w:spacing w:val="-2"/>
                <w:sz w:val="16"/>
              </w:rPr>
              <w:t>62,40</w:t>
            </w: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69"/>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top w:val="single" w:sz="24" w:space="0" w:color="FFFFFF"/>
              <w:left w:val="nil"/>
              <w:bottom w:val="single" w:sz="24" w:space="0" w:color="FFFFFF"/>
              <w:right w:val="nil"/>
            </w:tcBorders>
            <w:shd w:val="clear" w:color="auto" w:fill="DFDFDF"/>
          </w:tcPr>
          <w:p>
            <w:pPr>
              <w:pStyle w:val="TableParagraph"/>
              <w:spacing w:before="69"/>
              <w:ind w:right="42"/>
              <w:jc w:val="right"/>
              <w:rPr>
                <w:sz w:val="16"/>
              </w:rPr>
            </w:pPr>
            <w:r>
              <w:rPr>
                <w:spacing w:val="-2"/>
                <w:sz w:val="16"/>
              </w:rPr>
              <w:t>30.000,00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69"/>
              <w:ind w:right="63"/>
              <w:jc w:val="right"/>
              <w:rPr>
                <w:sz w:val="16"/>
              </w:rPr>
            </w:pPr>
            <w:r>
              <w:rPr>
                <w:spacing w:val="-2"/>
                <w:sz w:val="16"/>
              </w:rPr>
              <w:t>30.000,00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69"/>
              <w:ind w:right="61"/>
              <w:jc w:val="right"/>
              <w:rPr>
                <w:sz w:val="16"/>
              </w:rPr>
            </w:pPr>
            <w:r>
              <w:rPr>
                <w:spacing w:val="-2"/>
                <w:sz w:val="16"/>
              </w:rPr>
              <w:t>18.720,00</w:t>
            </w:r>
          </w:p>
        </w:tc>
        <w:tc>
          <w:tcPr>
            <w:tcW w:w="755" w:type="dxa"/>
            <w:tcBorders>
              <w:top w:val="single" w:sz="24" w:space="0" w:color="FFFFFF"/>
              <w:left w:val="nil"/>
              <w:bottom w:val="single" w:sz="24" w:space="0" w:color="FFFFFF"/>
            </w:tcBorders>
            <w:shd w:val="clear" w:color="auto" w:fill="DFDFDF"/>
          </w:tcPr>
          <w:p>
            <w:pPr>
              <w:pStyle w:val="TableParagraph"/>
              <w:spacing w:before="69"/>
              <w:ind w:right="-15"/>
              <w:jc w:val="right"/>
              <w:rPr>
                <w:sz w:val="16"/>
              </w:rPr>
            </w:pPr>
            <w:r>
              <w:rPr>
                <w:spacing w:val="-2"/>
                <w:sz w:val="16"/>
              </w:rPr>
              <w:t>62.40</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5"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5" w:lineRule="exact"/>
              <w:ind w:right="78"/>
              <w:jc w:val="right"/>
              <w:rPr>
                <w:sz w:val="16"/>
              </w:rPr>
            </w:pPr>
            <w:r>
              <w:rPr>
                <w:spacing w:val="-2"/>
                <w:sz w:val="16"/>
              </w:rPr>
              <w:t>18.720,00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18.720,00</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tabs>
                <w:tab w:pos="1331" w:val="left" w:leader="none"/>
              </w:tabs>
              <w:spacing w:before="57"/>
              <w:ind w:left="131"/>
              <w:rPr>
                <w:sz w:val="16"/>
              </w:rPr>
            </w:pPr>
            <w:r>
              <w:rPr>
                <w:spacing w:val="-2"/>
                <w:sz w:val="16"/>
              </w:rPr>
              <w:t>R.171.2.3.2</w:t>
            </w:r>
            <w:r>
              <w:rPr>
                <w:sz w:val="16"/>
              </w:rPr>
              <w:tab/>
              <w:t>Aktivnost:</w:t>
            </w:r>
            <w:r>
              <w:rPr>
                <w:spacing w:val="-7"/>
                <w:sz w:val="16"/>
              </w:rPr>
              <w:t> </w:t>
            </w:r>
            <w:r>
              <w:rPr>
                <w:sz w:val="16"/>
              </w:rPr>
              <w:t>Pomoć</w:t>
            </w:r>
            <w:r>
              <w:rPr>
                <w:spacing w:val="-1"/>
                <w:sz w:val="16"/>
              </w:rPr>
              <w:t> </w:t>
            </w:r>
            <w:r>
              <w:rPr>
                <w:sz w:val="16"/>
              </w:rPr>
              <w:t>srednjoškolcima</w:t>
            </w:r>
            <w:r>
              <w:rPr>
                <w:spacing w:val="-4"/>
                <w:sz w:val="16"/>
              </w:rPr>
              <w:t> </w:t>
            </w:r>
            <w:r>
              <w:rPr>
                <w:sz w:val="16"/>
              </w:rPr>
              <w:t>i</w:t>
            </w:r>
            <w:r>
              <w:rPr>
                <w:spacing w:val="-4"/>
                <w:sz w:val="16"/>
              </w:rPr>
              <w:t> </w:t>
            </w:r>
            <w:r>
              <w:rPr>
                <w:sz w:val="16"/>
              </w:rPr>
              <w:t>studentima</w:t>
            </w:r>
            <w:r>
              <w:rPr>
                <w:spacing w:val="-17"/>
                <w:sz w:val="16"/>
              </w:rPr>
              <w:t> </w:t>
            </w:r>
            <w:r>
              <w:rPr>
                <w:sz w:val="16"/>
              </w:rPr>
              <w:t>-</w:t>
            </w:r>
            <w:r>
              <w:rPr>
                <w:spacing w:val="-3"/>
                <w:sz w:val="16"/>
              </w:rPr>
              <w:t> </w:t>
            </w:r>
            <w:r>
              <w:rPr>
                <w:spacing w:val="-4"/>
                <w:sz w:val="16"/>
              </w:rPr>
              <w:t>grad</w:t>
            </w:r>
          </w:p>
        </w:tc>
        <w:tc>
          <w:tcPr>
            <w:tcW w:w="1448" w:type="dxa"/>
            <w:tcBorders>
              <w:top w:val="nil"/>
              <w:left w:val="nil"/>
              <w:bottom w:val="single" w:sz="24" w:space="0" w:color="FFFFFF"/>
              <w:right w:val="nil"/>
            </w:tcBorders>
            <w:shd w:val="clear" w:color="auto" w:fill="E2E2E2"/>
          </w:tcPr>
          <w:p>
            <w:pPr>
              <w:pStyle w:val="TableParagraph"/>
              <w:spacing w:before="86"/>
              <w:ind w:right="44"/>
              <w:jc w:val="right"/>
              <w:rPr>
                <w:sz w:val="16"/>
              </w:rPr>
            </w:pPr>
            <w:r>
              <w:rPr>
                <w:spacing w:val="-2"/>
                <w:sz w:val="16"/>
              </w:rPr>
              <w:t>308.000,00</w:t>
            </w:r>
          </w:p>
        </w:tc>
        <w:tc>
          <w:tcPr>
            <w:tcW w:w="1461" w:type="dxa"/>
            <w:tcBorders>
              <w:top w:val="nil"/>
              <w:left w:val="nil"/>
              <w:bottom w:val="single" w:sz="24" w:space="0" w:color="FFFFFF"/>
              <w:right w:val="nil"/>
            </w:tcBorders>
            <w:shd w:val="clear" w:color="auto" w:fill="E2E2E2"/>
          </w:tcPr>
          <w:p>
            <w:pPr>
              <w:pStyle w:val="TableParagraph"/>
              <w:spacing w:before="72"/>
              <w:ind w:right="96"/>
              <w:jc w:val="right"/>
              <w:rPr>
                <w:sz w:val="16"/>
              </w:rPr>
            </w:pPr>
            <w:r>
              <w:rPr>
                <w:spacing w:val="-2"/>
                <w:sz w:val="16"/>
              </w:rPr>
              <w:t>308.000,00</w:t>
            </w:r>
          </w:p>
        </w:tc>
        <w:tc>
          <w:tcPr>
            <w:tcW w:w="1559" w:type="dxa"/>
            <w:tcBorders>
              <w:top w:val="nil"/>
              <w:left w:val="nil"/>
              <w:bottom w:val="single" w:sz="24" w:space="0" w:color="FFFFFF"/>
              <w:right w:val="nil"/>
            </w:tcBorders>
            <w:shd w:val="clear" w:color="auto" w:fill="E2E2E2"/>
          </w:tcPr>
          <w:p>
            <w:pPr>
              <w:pStyle w:val="TableParagraph"/>
              <w:spacing w:before="86"/>
              <w:ind w:right="64"/>
              <w:jc w:val="right"/>
              <w:rPr>
                <w:sz w:val="16"/>
              </w:rPr>
            </w:pPr>
            <w:r>
              <w:rPr>
                <w:spacing w:val="-2"/>
                <w:sz w:val="16"/>
              </w:rPr>
              <w:t>148.790,00</w:t>
            </w:r>
          </w:p>
        </w:tc>
        <w:tc>
          <w:tcPr>
            <w:tcW w:w="755" w:type="dxa"/>
            <w:tcBorders>
              <w:top w:val="nil"/>
              <w:left w:val="nil"/>
              <w:bottom w:val="single" w:sz="24" w:space="0" w:color="FFFFFF"/>
            </w:tcBorders>
            <w:shd w:val="clear" w:color="auto" w:fill="E2E2E2"/>
          </w:tcPr>
          <w:p>
            <w:pPr>
              <w:pStyle w:val="TableParagraph"/>
              <w:spacing w:before="86"/>
              <w:ind w:right="20"/>
              <w:jc w:val="right"/>
              <w:rPr>
                <w:sz w:val="16"/>
              </w:rPr>
            </w:pPr>
            <w:r>
              <w:rPr>
                <w:spacing w:val="-2"/>
                <w:sz w:val="16"/>
              </w:rPr>
              <w:t>48,31</w:t>
            </w:r>
          </w:p>
        </w:tc>
      </w:tr>
      <w:tr>
        <w:trPr>
          <w:trHeight w:val="399" w:hRule="atLeast"/>
        </w:trPr>
        <w:tc>
          <w:tcPr>
            <w:tcW w:w="5994" w:type="dxa"/>
            <w:tcBorders>
              <w:top w:val="single" w:sz="24" w:space="0" w:color="FFFFFF"/>
              <w:bottom w:val="single" w:sz="18" w:space="0" w:color="FFFFFF"/>
              <w:right w:val="nil"/>
            </w:tcBorders>
            <w:shd w:val="clear" w:color="auto" w:fill="DFDFDF"/>
          </w:tcPr>
          <w:p>
            <w:pPr>
              <w:pStyle w:val="TableParagraph"/>
              <w:tabs>
                <w:tab w:pos="938" w:val="left" w:leader="none"/>
              </w:tabs>
              <w:spacing w:before="69"/>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top w:val="single" w:sz="24" w:space="0" w:color="FFFFFF"/>
              <w:left w:val="nil"/>
              <w:bottom w:val="single" w:sz="18" w:space="0" w:color="FFFFFF"/>
              <w:right w:val="nil"/>
            </w:tcBorders>
            <w:shd w:val="clear" w:color="auto" w:fill="DFDFDF"/>
          </w:tcPr>
          <w:p>
            <w:pPr>
              <w:pStyle w:val="TableParagraph"/>
              <w:spacing w:before="69"/>
              <w:ind w:right="44"/>
              <w:jc w:val="right"/>
              <w:rPr>
                <w:sz w:val="16"/>
              </w:rPr>
            </w:pPr>
            <w:r>
              <w:rPr>
                <w:spacing w:val="-2"/>
                <w:sz w:val="16"/>
              </w:rPr>
              <w:t>308.000,00</w:t>
            </w:r>
          </w:p>
        </w:tc>
        <w:tc>
          <w:tcPr>
            <w:tcW w:w="1461" w:type="dxa"/>
            <w:tcBorders>
              <w:top w:val="single" w:sz="24" w:space="0" w:color="FFFFFF"/>
              <w:left w:val="nil"/>
              <w:bottom w:val="single" w:sz="18" w:space="0" w:color="FFFFFF"/>
              <w:right w:val="nil"/>
            </w:tcBorders>
            <w:shd w:val="clear" w:color="auto" w:fill="DFDFDF"/>
          </w:tcPr>
          <w:p>
            <w:pPr>
              <w:pStyle w:val="TableParagraph"/>
              <w:spacing w:before="69"/>
              <w:ind w:right="65"/>
              <w:jc w:val="right"/>
              <w:rPr>
                <w:sz w:val="16"/>
              </w:rPr>
            </w:pPr>
            <w:r>
              <w:rPr>
                <w:spacing w:val="-2"/>
                <w:sz w:val="16"/>
              </w:rPr>
              <w:t>308.000,00</w:t>
            </w:r>
          </w:p>
        </w:tc>
        <w:tc>
          <w:tcPr>
            <w:tcW w:w="1559" w:type="dxa"/>
            <w:tcBorders>
              <w:top w:val="single" w:sz="24" w:space="0" w:color="FFFFFF"/>
              <w:left w:val="nil"/>
              <w:bottom w:val="single" w:sz="18" w:space="0" w:color="FFFFFF"/>
              <w:right w:val="nil"/>
            </w:tcBorders>
            <w:shd w:val="clear" w:color="auto" w:fill="DFDFDF"/>
          </w:tcPr>
          <w:p>
            <w:pPr>
              <w:pStyle w:val="TableParagraph"/>
              <w:spacing w:before="69"/>
              <w:ind w:right="64"/>
              <w:jc w:val="right"/>
              <w:rPr>
                <w:sz w:val="16"/>
              </w:rPr>
            </w:pPr>
            <w:r>
              <w:rPr>
                <w:spacing w:val="-2"/>
                <w:sz w:val="16"/>
              </w:rPr>
              <w:t>148.790,00</w:t>
            </w:r>
          </w:p>
        </w:tc>
        <w:tc>
          <w:tcPr>
            <w:tcW w:w="755" w:type="dxa"/>
            <w:tcBorders>
              <w:top w:val="single" w:sz="24" w:space="0" w:color="FFFFFF"/>
              <w:left w:val="nil"/>
              <w:bottom w:val="single" w:sz="18" w:space="0" w:color="FFFFFF"/>
            </w:tcBorders>
            <w:shd w:val="clear" w:color="auto" w:fill="DFDFDF"/>
          </w:tcPr>
          <w:p>
            <w:pPr>
              <w:pStyle w:val="TableParagraph"/>
              <w:spacing w:before="69"/>
              <w:ind w:right="-15"/>
              <w:jc w:val="right"/>
              <w:rPr>
                <w:sz w:val="16"/>
              </w:rPr>
            </w:pPr>
            <w:r>
              <w:rPr>
                <w:spacing w:val="-2"/>
                <w:sz w:val="16"/>
              </w:rPr>
              <w:t>48.31</w:t>
            </w:r>
          </w:p>
        </w:tc>
      </w:tr>
      <w:tr>
        <w:trPr>
          <w:trHeight w:val="390" w:hRule="atLeast"/>
        </w:trPr>
        <w:tc>
          <w:tcPr>
            <w:tcW w:w="5994" w:type="dxa"/>
            <w:tcBorders>
              <w:top w:val="single" w:sz="18" w:space="0" w:color="FFFFFF"/>
              <w:bottom w:val="nil"/>
              <w:right w:val="nil"/>
            </w:tcBorders>
            <w:shd w:val="clear" w:color="auto" w:fill="EBEBEB"/>
          </w:tcPr>
          <w:p>
            <w:pPr>
              <w:pStyle w:val="TableParagraph"/>
              <w:tabs>
                <w:tab w:pos="971" w:val="left" w:leader="none"/>
              </w:tabs>
              <w:spacing w:line="193"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18" w:space="0" w:color="FFFFFF"/>
              <w:left w:val="nil"/>
              <w:bottom w:val="nil"/>
              <w:right w:val="nil"/>
            </w:tcBorders>
            <w:shd w:val="clear" w:color="auto" w:fill="EBEBEB"/>
          </w:tcPr>
          <w:p>
            <w:pPr>
              <w:pStyle w:val="TableParagraph"/>
              <w:spacing w:line="193" w:lineRule="exact"/>
              <w:ind w:right="78"/>
              <w:jc w:val="right"/>
              <w:rPr>
                <w:sz w:val="16"/>
              </w:rPr>
            </w:pPr>
            <w:r>
              <w:rPr>
                <w:spacing w:val="-2"/>
                <w:sz w:val="16"/>
              </w:rPr>
              <w:t>148.790,00</w:t>
            </w:r>
          </w:p>
        </w:tc>
        <w:tc>
          <w:tcPr>
            <w:tcW w:w="755" w:type="dxa"/>
            <w:tcBorders>
              <w:top w:val="single" w:sz="18" w:space="0" w:color="FFFFFF"/>
              <w:left w:val="nil"/>
              <w:bottom w:val="nil"/>
            </w:tcBorders>
            <w:shd w:val="clear" w:color="auto" w:fill="EBEBEB"/>
          </w:tcPr>
          <w:p>
            <w:pPr>
              <w:pStyle w:val="TableParagraph"/>
              <w:rPr>
                <w:rFonts w:ascii="Times New Roman"/>
                <w:sz w:val="16"/>
              </w:rPr>
            </w:pPr>
          </w:p>
        </w:tc>
      </w:tr>
      <w:tr>
        <w:trPr>
          <w:trHeight w:val="508" w:hRule="atLeast"/>
        </w:trPr>
        <w:tc>
          <w:tcPr>
            <w:tcW w:w="5994" w:type="dxa"/>
            <w:tcBorders>
              <w:top w:val="nil"/>
              <w:bottom w:val="nil"/>
              <w:right w:val="single" w:sz="12" w:space="0" w:color="000000"/>
            </w:tcBorders>
          </w:tcPr>
          <w:p>
            <w:pPr>
              <w:pStyle w:val="TableParagraph"/>
              <w:spacing w:before="88"/>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4"/>
              <w:jc w:val="right"/>
              <w:rPr>
                <w:sz w:val="16"/>
              </w:rPr>
            </w:pPr>
            <w:r>
              <w:rPr>
                <w:spacing w:val="-2"/>
                <w:sz w:val="16"/>
              </w:rPr>
              <w:t>148.790,00</w:t>
            </w:r>
          </w:p>
        </w:tc>
        <w:tc>
          <w:tcPr>
            <w:tcW w:w="755" w:type="dxa"/>
            <w:tcBorders>
              <w:top w:val="nil"/>
              <w:bottom w:val="nil"/>
            </w:tcBorders>
          </w:tcPr>
          <w:p>
            <w:pPr>
              <w:pStyle w:val="TableParagraph"/>
              <w:rPr>
                <w:rFonts w:ascii="Times New Roman"/>
                <w:sz w:val="16"/>
              </w:rPr>
            </w:pPr>
          </w:p>
        </w:tc>
      </w:tr>
      <w:tr>
        <w:trPr>
          <w:trHeight w:val="596" w:hRule="atLeast"/>
        </w:trPr>
        <w:tc>
          <w:tcPr>
            <w:tcW w:w="5994" w:type="dxa"/>
            <w:tcBorders>
              <w:top w:val="nil"/>
              <w:bottom w:val="single" w:sz="24" w:space="0" w:color="FFFFFF"/>
              <w:right w:val="nil"/>
            </w:tcBorders>
            <w:shd w:val="clear" w:color="auto" w:fill="E2E2E2"/>
          </w:tcPr>
          <w:p>
            <w:pPr>
              <w:pStyle w:val="TableParagraph"/>
              <w:tabs>
                <w:tab w:pos="1331" w:val="left" w:leader="none"/>
              </w:tabs>
              <w:spacing w:before="60"/>
              <w:ind w:left="131"/>
              <w:rPr>
                <w:sz w:val="16"/>
              </w:rPr>
            </w:pPr>
            <w:r>
              <w:rPr>
                <w:spacing w:val="-2"/>
                <w:sz w:val="16"/>
              </w:rPr>
              <w:t>R.171.2.3.3</w:t>
            </w:r>
            <w:r>
              <w:rPr>
                <w:sz w:val="16"/>
              </w:rPr>
              <w:tab/>
              <w:t>Aktivnost:</w:t>
            </w:r>
            <w:r>
              <w:rPr>
                <w:spacing w:val="-6"/>
                <w:sz w:val="16"/>
              </w:rPr>
              <w:t> </w:t>
            </w:r>
            <w:r>
              <w:rPr>
                <w:sz w:val="16"/>
              </w:rPr>
              <w:t>Troškovi</w:t>
            </w:r>
            <w:r>
              <w:rPr>
                <w:spacing w:val="-5"/>
                <w:sz w:val="16"/>
              </w:rPr>
              <w:t> </w:t>
            </w:r>
            <w:r>
              <w:rPr>
                <w:sz w:val="16"/>
              </w:rPr>
              <w:t>prijevoza</w:t>
            </w:r>
            <w:r>
              <w:rPr>
                <w:spacing w:val="-5"/>
                <w:sz w:val="16"/>
              </w:rPr>
              <w:t> </w:t>
            </w:r>
            <w:r>
              <w:rPr>
                <w:sz w:val="16"/>
              </w:rPr>
              <w:t>učenika</w:t>
            </w:r>
            <w:r>
              <w:rPr>
                <w:spacing w:val="-5"/>
                <w:sz w:val="16"/>
              </w:rPr>
              <w:t> </w:t>
            </w:r>
            <w:r>
              <w:rPr>
                <w:sz w:val="16"/>
              </w:rPr>
              <w:t>i</w:t>
            </w:r>
            <w:r>
              <w:rPr>
                <w:spacing w:val="-7"/>
                <w:sz w:val="16"/>
              </w:rPr>
              <w:t> </w:t>
            </w:r>
            <w:r>
              <w:rPr>
                <w:spacing w:val="-2"/>
                <w:sz w:val="16"/>
              </w:rPr>
              <w:t>studenata</w:t>
            </w:r>
          </w:p>
        </w:tc>
        <w:tc>
          <w:tcPr>
            <w:tcW w:w="1448" w:type="dxa"/>
            <w:tcBorders>
              <w:top w:val="nil"/>
              <w:left w:val="nil"/>
              <w:bottom w:val="single" w:sz="24" w:space="0" w:color="FFFFFF"/>
              <w:right w:val="nil"/>
            </w:tcBorders>
            <w:shd w:val="clear" w:color="auto" w:fill="E2E2E2"/>
          </w:tcPr>
          <w:p>
            <w:pPr>
              <w:pStyle w:val="TableParagraph"/>
              <w:spacing w:before="88"/>
              <w:ind w:right="44"/>
              <w:jc w:val="right"/>
              <w:rPr>
                <w:sz w:val="16"/>
              </w:rPr>
            </w:pPr>
            <w:r>
              <w:rPr>
                <w:spacing w:val="-2"/>
                <w:sz w:val="16"/>
              </w:rPr>
              <w:t>220.000,00</w:t>
            </w:r>
          </w:p>
        </w:tc>
        <w:tc>
          <w:tcPr>
            <w:tcW w:w="1461" w:type="dxa"/>
            <w:tcBorders>
              <w:top w:val="nil"/>
              <w:left w:val="nil"/>
              <w:bottom w:val="single" w:sz="24" w:space="0" w:color="FFFFFF"/>
              <w:right w:val="nil"/>
            </w:tcBorders>
            <w:shd w:val="clear" w:color="auto" w:fill="E2E2E2"/>
          </w:tcPr>
          <w:p>
            <w:pPr>
              <w:pStyle w:val="TableParagraph"/>
              <w:spacing w:before="74"/>
              <w:ind w:right="96"/>
              <w:jc w:val="right"/>
              <w:rPr>
                <w:sz w:val="16"/>
              </w:rPr>
            </w:pPr>
            <w:r>
              <w:rPr>
                <w:spacing w:val="-2"/>
                <w:sz w:val="16"/>
              </w:rPr>
              <w:t>220.000,00</w:t>
            </w:r>
          </w:p>
        </w:tc>
        <w:tc>
          <w:tcPr>
            <w:tcW w:w="1559" w:type="dxa"/>
            <w:tcBorders>
              <w:top w:val="nil"/>
              <w:left w:val="nil"/>
              <w:bottom w:val="single" w:sz="24" w:space="0" w:color="FFFFFF"/>
              <w:right w:val="nil"/>
            </w:tcBorders>
            <w:shd w:val="clear" w:color="auto" w:fill="E2E2E2"/>
          </w:tcPr>
          <w:p>
            <w:pPr>
              <w:pStyle w:val="TableParagraph"/>
              <w:spacing w:before="88"/>
              <w:ind w:right="54"/>
              <w:jc w:val="right"/>
              <w:rPr>
                <w:sz w:val="16"/>
              </w:rPr>
            </w:pPr>
            <w:r>
              <w:rPr>
                <w:spacing w:val="-2"/>
                <w:sz w:val="16"/>
              </w:rPr>
              <w:t>110.685,31</w:t>
            </w:r>
          </w:p>
        </w:tc>
        <w:tc>
          <w:tcPr>
            <w:tcW w:w="755" w:type="dxa"/>
            <w:tcBorders>
              <w:top w:val="nil"/>
              <w:left w:val="nil"/>
              <w:bottom w:val="single" w:sz="24" w:space="0" w:color="FFFFFF"/>
            </w:tcBorders>
            <w:shd w:val="clear" w:color="auto" w:fill="E2E2E2"/>
          </w:tcPr>
          <w:p>
            <w:pPr>
              <w:pStyle w:val="TableParagraph"/>
              <w:spacing w:before="88"/>
              <w:ind w:right="20"/>
              <w:jc w:val="right"/>
              <w:rPr>
                <w:sz w:val="16"/>
              </w:rPr>
            </w:pPr>
            <w:r>
              <w:rPr>
                <w:spacing w:val="-2"/>
                <w:sz w:val="16"/>
              </w:rPr>
              <w:t>50,31</w:t>
            </w:r>
          </w:p>
        </w:tc>
      </w:tr>
      <w:tr>
        <w:trPr>
          <w:trHeight w:val="392"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70"/>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top w:val="single" w:sz="24" w:space="0" w:color="FFFFFF"/>
              <w:left w:val="nil"/>
              <w:bottom w:val="single" w:sz="24" w:space="0" w:color="FFFFFF"/>
              <w:right w:val="nil"/>
            </w:tcBorders>
            <w:shd w:val="clear" w:color="auto" w:fill="DFDFDF"/>
          </w:tcPr>
          <w:p>
            <w:pPr>
              <w:pStyle w:val="TableParagraph"/>
              <w:spacing w:before="70"/>
              <w:ind w:right="44"/>
              <w:jc w:val="right"/>
              <w:rPr>
                <w:sz w:val="16"/>
              </w:rPr>
            </w:pPr>
            <w:r>
              <w:rPr>
                <w:spacing w:val="-2"/>
                <w:sz w:val="16"/>
              </w:rPr>
              <w:t>220.000,00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70"/>
              <w:ind w:right="65"/>
              <w:jc w:val="right"/>
              <w:rPr>
                <w:sz w:val="16"/>
              </w:rPr>
            </w:pPr>
            <w:r>
              <w:rPr>
                <w:spacing w:val="-2"/>
                <w:sz w:val="16"/>
              </w:rPr>
              <w:t>220.000,00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70"/>
              <w:ind w:right="54"/>
              <w:jc w:val="right"/>
              <w:rPr>
                <w:sz w:val="16"/>
              </w:rPr>
            </w:pPr>
            <w:r>
              <w:rPr>
                <w:spacing w:val="-2"/>
                <w:sz w:val="16"/>
              </w:rPr>
              <w:t>110.685,31</w:t>
            </w:r>
          </w:p>
        </w:tc>
        <w:tc>
          <w:tcPr>
            <w:tcW w:w="755" w:type="dxa"/>
            <w:tcBorders>
              <w:top w:val="single" w:sz="24" w:space="0" w:color="FFFFFF"/>
              <w:left w:val="nil"/>
              <w:bottom w:val="single" w:sz="24" w:space="0" w:color="FFFFFF"/>
            </w:tcBorders>
            <w:shd w:val="clear" w:color="auto" w:fill="DFDFDF"/>
          </w:tcPr>
          <w:p>
            <w:pPr>
              <w:pStyle w:val="TableParagraph"/>
              <w:spacing w:before="70"/>
              <w:ind w:right="-15"/>
              <w:jc w:val="right"/>
              <w:rPr>
                <w:sz w:val="16"/>
              </w:rPr>
            </w:pPr>
            <w:r>
              <w:rPr>
                <w:spacing w:val="-2"/>
                <w:sz w:val="16"/>
              </w:rPr>
              <w:t>50.31</w:t>
            </w:r>
          </w:p>
        </w:tc>
      </w:tr>
      <w:tr>
        <w:trPr>
          <w:trHeight w:val="384"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1"/>
              <w:jc w:val="right"/>
              <w:rPr>
                <w:sz w:val="16"/>
              </w:rPr>
            </w:pPr>
            <w:r>
              <w:rPr>
                <w:spacing w:val="-2"/>
                <w:sz w:val="16"/>
              </w:rPr>
              <w:t>110.685,31</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23" w:hRule="atLeast"/>
        </w:trPr>
        <w:tc>
          <w:tcPr>
            <w:tcW w:w="5994" w:type="dxa"/>
            <w:tcBorders>
              <w:top w:val="nil"/>
              <w:bottom w:val="nil"/>
              <w:right w:val="single" w:sz="12" w:space="0" w:color="000000"/>
            </w:tcBorders>
          </w:tcPr>
          <w:p>
            <w:pPr>
              <w:pStyle w:val="TableParagraph"/>
              <w:spacing w:before="88"/>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44"/>
              <w:jc w:val="right"/>
              <w:rPr>
                <w:sz w:val="16"/>
              </w:rPr>
            </w:pPr>
            <w:r>
              <w:rPr>
                <w:spacing w:val="-2"/>
                <w:sz w:val="16"/>
              </w:rPr>
              <w:t>110.685,31</w:t>
            </w:r>
          </w:p>
        </w:tc>
        <w:tc>
          <w:tcPr>
            <w:tcW w:w="755" w:type="dxa"/>
            <w:tcBorders>
              <w:top w:val="nil"/>
              <w:bottom w:val="nil"/>
            </w:tcBorders>
          </w:tcPr>
          <w:p>
            <w:pPr>
              <w:pStyle w:val="TableParagraph"/>
              <w:rPr>
                <w:rFonts w:ascii="Times New Roman"/>
                <w:sz w:val="16"/>
              </w:rPr>
            </w:pPr>
          </w:p>
        </w:tc>
      </w:tr>
      <w:tr>
        <w:trPr>
          <w:trHeight w:val="705" w:hRule="atLeast"/>
        </w:trPr>
        <w:tc>
          <w:tcPr>
            <w:tcW w:w="5994" w:type="dxa"/>
            <w:tcBorders>
              <w:top w:val="nil"/>
              <w:bottom w:val="nil"/>
              <w:right w:val="nil"/>
            </w:tcBorders>
            <w:shd w:val="clear" w:color="auto" w:fill="BFBFBF"/>
          </w:tcPr>
          <w:p>
            <w:pPr>
              <w:pStyle w:val="TableParagraph"/>
              <w:tabs>
                <w:tab w:pos="985" w:val="left" w:leader="none"/>
              </w:tabs>
              <w:spacing w:line="193" w:lineRule="exact" w:before="120"/>
              <w:ind w:left="86"/>
              <w:rPr>
                <w:b/>
                <w:sz w:val="16"/>
              </w:rPr>
            </w:pPr>
            <w:r>
              <w:rPr>
                <w:b/>
                <w:spacing w:val="-2"/>
                <w:sz w:val="16"/>
              </w:rPr>
              <w:t>R.171.3</w:t>
            </w:r>
            <w:r>
              <w:rPr>
                <w:b/>
                <w:sz w:val="16"/>
              </w:rPr>
              <w:tab/>
              <w:t>Glava</w:t>
            </w:r>
            <w:r>
              <w:rPr>
                <w:b/>
                <w:spacing w:val="-16"/>
                <w:sz w:val="16"/>
              </w:rPr>
              <w:t> </w:t>
            </w:r>
            <w:r>
              <w:rPr>
                <w:b/>
                <w:sz w:val="16"/>
              </w:rPr>
              <w:t>3:</w:t>
            </w:r>
            <w:r>
              <w:rPr>
                <w:b/>
                <w:spacing w:val="-1"/>
                <w:sz w:val="16"/>
              </w:rPr>
              <w:t> </w:t>
            </w:r>
            <w:r>
              <w:rPr>
                <w:b/>
                <w:spacing w:val="-4"/>
                <w:sz w:val="16"/>
              </w:rPr>
              <w:t>SPORT</w:t>
            </w:r>
          </w:p>
          <w:p>
            <w:pPr>
              <w:pStyle w:val="TableParagraph"/>
              <w:spacing w:line="193" w:lineRule="exact"/>
              <w:ind w:left="985"/>
              <w:rPr>
                <w:b/>
                <w:sz w:val="16"/>
              </w:rPr>
            </w:pPr>
            <w:r>
              <w:rPr>
                <w:b/>
                <w:sz w:val="16"/>
              </w:rPr>
              <w:t>Izvori:</w:t>
            </w:r>
            <w:r>
              <w:rPr>
                <w:b/>
                <w:spacing w:val="-13"/>
                <w:sz w:val="16"/>
              </w:rPr>
              <w:t> </w:t>
            </w:r>
            <w:r>
              <w:rPr>
                <w:b/>
                <w:spacing w:val="-5"/>
                <w:sz w:val="16"/>
              </w:rPr>
              <w:t>52;</w:t>
            </w:r>
          </w:p>
        </w:tc>
        <w:tc>
          <w:tcPr>
            <w:tcW w:w="1448" w:type="dxa"/>
            <w:tcBorders>
              <w:top w:val="nil"/>
              <w:left w:val="nil"/>
              <w:bottom w:val="nil"/>
              <w:right w:val="nil"/>
            </w:tcBorders>
            <w:shd w:val="clear" w:color="auto" w:fill="BFBFBF"/>
          </w:tcPr>
          <w:p>
            <w:pPr>
              <w:pStyle w:val="TableParagraph"/>
              <w:spacing w:before="134"/>
              <w:ind w:right="44"/>
              <w:jc w:val="right"/>
              <w:rPr>
                <w:sz w:val="16"/>
              </w:rPr>
            </w:pPr>
            <w:r>
              <w:rPr>
                <w:spacing w:val="-2"/>
                <w:sz w:val="16"/>
              </w:rPr>
              <w:t>1.394.700,00</w:t>
            </w:r>
          </w:p>
        </w:tc>
        <w:tc>
          <w:tcPr>
            <w:tcW w:w="1461" w:type="dxa"/>
            <w:tcBorders>
              <w:top w:val="nil"/>
              <w:left w:val="nil"/>
              <w:bottom w:val="nil"/>
              <w:right w:val="nil"/>
            </w:tcBorders>
            <w:shd w:val="clear" w:color="auto" w:fill="BFBFBF"/>
          </w:tcPr>
          <w:p>
            <w:pPr>
              <w:pStyle w:val="TableParagraph"/>
              <w:spacing w:before="134"/>
              <w:ind w:right="94"/>
              <w:jc w:val="right"/>
              <w:rPr>
                <w:sz w:val="16"/>
              </w:rPr>
            </w:pPr>
            <w:r>
              <w:rPr>
                <w:spacing w:val="-2"/>
                <w:sz w:val="16"/>
              </w:rPr>
              <w:t>1.394.700,00</w:t>
            </w:r>
          </w:p>
        </w:tc>
        <w:tc>
          <w:tcPr>
            <w:tcW w:w="1559" w:type="dxa"/>
            <w:tcBorders>
              <w:top w:val="nil"/>
              <w:left w:val="nil"/>
              <w:bottom w:val="nil"/>
              <w:right w:val="nil"/>
            </w:tcBorders>
            <w:shd w:val="clear" w:color="auto" w:fill="BFBFBF"/>
          </w:tcPr>
          <w:p>
            <w:pPr>
              <w:pStyle w:val="TableParagraph"/>
              <w:spacing w:before="134"/>
              <w:ind w:right="62"/>
              <w:jc w:val="right"/>
              <w:rPr>
                <w:sz w:val="16"/>
              </w:rPr>
            </w:pPr>
            <w:r>
              <w:rPr>
                <w:spacing w:val="-2"/>
                <w:sz w:val="16"/>
              </w:rPr>
              <w:t>536.882,05</w:t>
            </w:r>
          </w:p>
        </w:tc>
        <w:tc>
          <w:tcPr>
            <w:tcW w:w="755" w:type="dxa"/>
            <w:tcBorders>
              <w:top w:val="nil"/>
              <w:left w:val="nil"/>
              <w:bottom w:val="nil"/>
            </w:tcBorders>
            <w:shd w:val="clear" w:color="auto" w:fill="BFBFBF"/>
          </w:tcPr>
          <w:p>
            <w:pPr>
              <w:pStyle w:val="TableParagraph"/>
              <w:spacing w:before="151"/>
              <w:ind w:right="-15"/>
              <w:jc w:val="right"/>
              <w:rPr>
                <w:sz w:val="16"/>
              </w:rPr>
            </w:pPr>
            <w:r>
              <w:rPr>
                <w:spacing w:val="-2"/>
                <w:sz w:val="16"/>
              </w:rPr>
              <w:t>38.49</w:t>
            </w:r>
          </w:p>
        </w:tc>
      </w:tr>
      <w:tr>
        <w:trPr>
          <w:trHeight w:val="314" w:hRule="atLeast"/>
        </w:trPr>
        <w:tc>
          <w:tcPr>
            <w:tcW w:w="5994" w:type="dxa"/>
            <w:tcBorders>
              <w:top w:val="nil"/>
              <w:bottom w:val="nil"/>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top w:val="nil"/>
              <w:left w:val="single" w:sz="12" w:space="0" w:color="000000"/>
              <w:bottom w:val="nil"/>
            </w:tcBorders>
          </w:tcPr>
          <w:p>
            <w:pPr>
              <w:pStyle w:val="TableParagraph"/>
              <w:ind w:right="34"/>
              <w:jc w:val="right"/>
              <w:rPr>
                <w:sz w:val="16"/>
              </w:rPr>
            </w:pPr>
            <w:r>
              <w:rPr>
                <w:spacing w:val="-2"/>
                <w:sz w:val="16"/>
              </w:rPr>
              <w:t>1.394.700,00</w:t>
            </w:r>
          </w:p>
        </w:tc>
        <w:tc>
          <w:tcPr>
            <w:tcW w:w="1461" w:type="dxa"/>
            <w:tcBorders>
              <w:top w:val="nil"/>
              <w:bottom w:val="nil"/>
            </w:tcBorders>
          </w:tcPr>
          <w:p>
            <w:pPr>
              <w:pStyle w:val="TableParagraph"/>
              <w:spacing w:before="14"/>
              <w:ind w:right="84"/>
              <w:jc w:val="right"/>
              <w:rPr>
                <w:sz w:val="16"/>
              </w:rPr>
            </w:pPr>
            <w:r>
              <w:rPr>
                <w:spacing w:val="-2"/>
                <w:sz w:val="16"/>
              </w:rPr>
              <w:t>1.394.700,00</w:t>
            </w:r>
          </w:p>
        </w:tc>
        <w:tc>
          <w:tcPr>
            <w:tcW w:w="1559" w:type="dxa"/>
            <w:tcBorders>
              <w:top w:val="nil"/>
              <w:bottom w:val="nil"/>
            </w:tcBorders>
          </w:tcPr>
          <w:p>
            <w:pPr>
              <w:pStyle w:val="TableParagraph"/>
              <w:ind w:right="-15"/>
              <w:jc w:val="right"/>
              <w:rPr>
                <w:sz w:val="16"/>
              </w:rPr>
            </w:pPr>
            <w:r>
              <w:rPr>
                <w:spacing w:val="-2"/>
                <w:sz w:val="16"/>
              </w:rPr>
              <w:t>536.882,05</w:t>
            </w:r>
          </w:p>
        </w:tc>
        <w:tc>
          <w:tcPr>
            <w:tcW w:w="755" w:type="dxa"/>
            <w:tcBorders>
              <w:top w:val="nil"/>
              <w:bottom w:val="nil"/>
            </w:tcBorders>
          </w:tcPr>
          <w:p>
            <w:pPr>
              <w:pStyle w:val="TableParagraph"/>
              <w:rPr>
                <w:rFonts w:ascii="Times New Roman"/>
                <w:sz w:val="16"/>
              </w:rPr>
            </w:pPr>
          </w:p>
        </w:tc>
      </w:tr>
      <w:tr>
        <w:trPr>
          <w:trHeight w:val="713" w:hRule="atLeast"/>
        </w:trPr>
        <w:tc>
          <w:tcPr>
            <w:tcW w:w="5994" w:type="dxa"/>
            <w:tcBorders>
              <w:top w:val="nil"/>
              <w:bottom w:val="single" w:sz="36" w:space="0" w:color="FFFFFF"/>
              <w:right w:val="nil"/>
            </w:tcBorders>
            <w:shd w:val="clear" w:color="auto" w:fill="DBDBDB"/>
          </w:tcPr>
          <w:p>
            <w:pPr>
              <w:pStyle w:val="TableParagraph"/>
              <w:tabs>
                <w:tab w:pos="1194" w:val="left" w:leader="none"/>
              </w:tabs>
              <w:spacing w:line="295" w:lineRule="auto" w:before="106"/>
              <w:ind w:left="160" w:right="619" w:hanging="29"/>
              <w:rPr>
                <w:b/>
                <w:sz w:val="16"/>
              </w:rPr>
            </w:pPr>
            <w:r>
              <w:rPr>
                <w:b/>
                <w:spacing w:val="-2"/>
                <w:position w:val="3"/>
                <w:sz w:val="16"/>
              </w:rPr>
              <w:t>R.171.3.1</w:t>
            </w:r>
            <w:r>
              <w:rPr>
                <w:b/>
                <w:position w:val="3"/>
                <w:sz w:val="16"/>
              </w:rPr>
              <w:tab/>
            </w:r>
            <w:r>
              <w:rPr>
                <w:b/>
                <w:sz w:val="16"/>
              </w:rPr>
              <w:t>Program:</w:t>
            </w:r>
            <w:r>
              <w:rPr>
                <w:b/>
                <w:spacing w:val="-8"/>
                <w:sz w:val="16"/>
              </w:rPr>
              <w:t> </w:t>
            </w:r>
            <w:r>
              <w:rPr>
                <w:b/>
                <w:sz w:val="16"/>
              </w:rPr>
              <w:t>Javne</w:t>
            </w:r>
            <w:r>
              <w:rPr>
                <w:b/>
                <w:spacing w:val="-5"/>
                <w:sz w:val="16"/>
              </w:rPr>
              <w:t> </w:t>
            </w:r>
            <w:r>
              <w:rPr>
                <w:b/>
                <w:sz w:val="16"/>
              </w:rPr>
              <w:t>potrebe</w:t>
            </w:r>
            <w:r>
              <w:rPr>
                <w:b/>
                <w:spacing w:val="-5"/>
                <w:sz w:val="16"/>
              </w:rPr>
              <w:t> </w:t>
            </w:r>
            <w:r>
              <w:rPr>
                <w:b/>
                <w:sz w:val="16"/>
              </w:rPr>
              <w:t>u</w:t>
            </w:r>
            <w:r>
              <w:rPr>
                <w:b/>
                <w:spacing w:val="-5"/>
                <w:sz w:val="16"/>
              </w:rPr>
              <w:t> </w:t>
            </w:r>
            <w:r>
              <w:rPr>
                <w:b/>
                <w:sz w:val="16"/>
              </w:rPr>
              <w:t>sportu</w:t>
            </w:r>
            <w:r>
              <w:rPr>
                <w:b/>
                <w:spacing w:val="-14"/>
                <w:sz w:val="16"/>
              </w:rPr>
              <w:t> </w:t>
            </w:r>
            <w:r>
              <w:rPr>
                <w:b/>
                <w:sz w:val="16"/>
              </w:rPr>
              <w:t>-</w:t>
            </w:r>
            <w:r>
              <w:rPr>
                <w:b/>
                <w:spacing w:val="-5"/>
                <w:sz w:val="16"/>
              </w:rPr>
              <w:t> </w:t>
            </w:r>
            <w:r>
              <w:rPr>
                <w:b/>
                <w:sz w:val="16"/>
              </w:rPr>
              <w:t>sadržaj</w:t>
            </w:r>
            <w:r>
              <w:rPr>
                <w:b/>
                <w:spacing w:val="-14"/>
                <w:sz w:val="16"/>
              </w:rPr>
              <w:t> </w:t>
            </w:r>
            <w:r>
              <w:rPr>
                <w:b/>
                <w:sz w:val="16"/>
              </w:rPr>
              <w:t>"A" Izvori: 11</w:t>
            </w:r>
          </w:p>
        </w:tc>
        <w:tc>
          <w:tcPr>
            <w:tcW w:w="1448" w:type="dxa"/>
            <w:tcBorders>
              <w:top w:val="nil"/>
              <w:left w:val="nil"/>
              <w:bottom w:val="single" w:sz="36" w:space="0" w:color="FFFFFF"/>
              <w:right w:val="nil"/>
            </w:tcBorders>
            <w:shd w:val="clear" w:color="auto" w:fill="DBDBDB"/>
          </w:tcPr>
          <w:p>
            <w:pPr>
              <w:pStyle w:val="TableParagraph"/>
              <w:spacing w:before="91"/>
              <w:ind w:right="44"/>
              <w:jc w:val="right"/>
              <w:rPr>
                <w:sz w:val="16"/>
              </w:rPr>
            </w:pPr>
            <w:r>
              <w:rPr>
                <w:spacing w:val="-2"/>
                <w:sz w:val="16"/>
              </w:rPr>
              <w:t>740.000,00</w:t>
            </w:r>
          </w:p>
        </w:tc>
        <w:tc>
          <w:tcPr>
            <w:tcW w:w="1461" w:type="dxa"/>
            <w:tcBorders>
              <w:top w:val="nil"/>
              <w:left w:val="nil"/>
              <w:bottom w:val="single" w:sz="36" w:space="0" w:color="FFFFFF"/>
              <w:right w:val="nil"/>
            </w:tcBorders>
            <w:shd w:val="clear" w:color="auto" w:fill="DBDBDB"/>
          </w:tcPr>
          <w:p>
            <w:pPr>
              <w:pStyle w:val="TableParagraph"/>
              <w:spacing w:before="74"/>
              <w:ind w:right="96"/>
              <w:jc w:val="right"/>
              <w:rPr>
                <w:sz w:val="16"/>
              </w:rPr>
            </w:pPr>
            <w:r>
              <w:rPr>
                <w:spacing w:val="-2"/>
                <w:sz w:val="16"/>
              </w:rPr>
              <w:t>740.000,00</w:t>
            </w:r>
          </w:p>
        </w:tc>
        <w:tc>
          <w:tcPr>
            <w:tcW w:w="1559" w:type="dxa"/>
            <w:tcBorders>
              <w:top w:val="nil"/>
              <w:left w:val="nil"/>
              <w:bottom w:val="single" w:sz="36" w:space="0" w:color="FFFFFF"/>
              <w:right w:val="nil"/>
            </w:tcBorders>
            <w:shd w:val="clear" w:color="auto" w:fill="DBDBDB"/>
          </w:tcPr>
          <w:p>
            <w:pPr>
              <w:pStyle w:val="TableParagraph"/>
              <w:spacing w:before="105"/>
              <w:ind w:right="64"/>
              <w:jc w:val="right"/>
              <w:rPr>
                <w:sz w:val="16"/>
              </w:rPr>
            </w:pPr>
            <w:r>
              <w:rPr>
                <w:spacing w:val="-2"/>
                <w:sz w:val="16"/>
              </w:rPr>
              <w:t>314.981,78</w:t>
            </w:r>
          </w:p>
        </w:tc>
        <w:tc>
          <w:tcPr>
            <w:tcW w:w="755" w:type="dxa"/>
            <w:tcBorders>
              <w:top w:val="nil"/>
              <w:left w:val="nil"/>
              <w:bottom w:val="single" w:sz="36" w:space="0" w:color="FFFFFF"/>
            </w:tcBorders>
            <w:shd w:val="clear" w:color="auto" w:fill="DBDBDB"/>
          </w:tcPr>
          <w:p>
            <w:pPr>
              <w:pStyle w:val="TableParagraph"/>
              <w:spacing w:before="105"/>
              <w:ind w:right="12"/>
              <w:jc w:val="right"/>
              <w:rPr>
                <w:sz w:val="16"/>
              </w:rPr>
            </w:pPr>
            <w:r>
              <w:rPr>
                <w:spacing w:val="-2"/>
                <w:sz w:val="16"/>
              </w:rPr>
              <w:t>42.57</w:t>
            </w:r>
          </w:p>
        </w:tc>
      </w:tr>
      <w:tr>
        <w:trPr>
          <w:trHeight w:val="588" w:hRule="atLeast"/>
        </w:trPr>
        <w:tc>
          <w:tcPr>
            <w:tcW w:w="5994" w:type="dxa"/>
            <w:tcBorders>
              <w:top w:val="single" w:sz="36" w:space="0" w:color="FFFFFF"/>
              <w:bottom w:val="single" w:sz="24" w:space="0" w:color="FFFFFF"/>
              <w:right w:val="nil"/>
            </w:tcBorders>
            <w:shd w:val="clear" w:color="auto" w:fill="E2E2E2"/>
          </w:tcPr>
          <w:p>
            <w:pPr>
              <w:pStyle w:val="TableParagraph"/>
              <w:tabs>
                <w:tab w:pos="1331" w:val="left" w:leader="none"/>
              </w:tabs>
              <w:spacing w:before="51"/>
              <w:ind w:left="131"/>
              <w:rPr>
                <w:sz w:val="16"/>
              </w:rPr>
            </w:pPr>
            <w:r>
              <w:rPr>
                <w:spacing w:val="-2"/>
                <w:sz w:val="16"/>
              </w:rPr>
              <w:t>R.171.3.1.1</w:t>
            </w:r>
            <w:r>
              <w:rPr>
                <w:sz w:val="16"/>
              </w:rPr>
              <w:tab/>
              <w:t>Aktivnost:</w:t>
            </w:r>
            <w:r>
              <w:rPr>
                <w:spacing w:val="-4"/>
                <w:sz w:val="16"/>
              </w:rPr>
              <w:t> </w:t>
            </w:r>
            <w:r>
              <w:rPr>
                <w:sz w:val="16"/>
              </w:rPr>
              <w:t>Zajednica</w:t>
            </w:r>
            <w:r>
              <w:rPr>
                <w:spacing w:val="-6"/>
                <w:sz w:val="16"/>
              </w:rPr>
              <w:t> </w:t>
            </w:r>
            <w:r>
              <w:rPr>
                <w:sz w:val="16"/>
              </w:rPr>
              <w:t>sportskih</w:t>
            </w:r>
            <w:r>
              <w:rPr>
                <w:spacing w:val="-6"/>
                <w:sz w:val="16"/>
              </w:rPr>
              <w:t> </w:t>
            </w:r>
            <w:r>
              <w:rPr>
                <w:sz w:val="16"/>
              </w:rPr>
              <w:t>udruga</w:t>
            </w:r>
            <w:r>
              <w:rPr>
                <w:spacing w:val="-6"/>
                <w:sz w:val="16"/>
              </w:rPr>
              <w:t> </w:t>
            </w:r>
            <w:r>
              <w:rPr>
                <w:sz w:val="16"/>
              </w:rPr>
              <w:t>grada</w:t>
            </w:r>
            <w:r>
              <w:rPr>
                <w:spacing w:val="-5"/>
                <w:sz w:val="16"/>
              </w:rPr>
              <w:t> </w:t>
            </w:r>
            <w:r>
              <w:rPr>
                <w:spacing w:val="-2"/>
                <w:sz w:val="16"/>
              </w:rPr>
              <w:t>Vukovara</w:t>
            </w:r>
          </w:p>
        </w:tc>
        <w:tc>
          <w:tcPr>
            <w:tcW w:w="1448" w:type="dxa"/>
            <w:tcBorders>
              <w:top w:val="single" w:sz="36" w:space="0" w:color="FFFFFF"/>
              <w:left w:val="nil"/>
              <w:bottom w:val="single" w:sz="24" w:space="0" w:color="FFFFFF"/>
              <w:right w:val="nil"/>
            </w:tcBorders>
            <w:shd w:val="clear" w:color="auto" w:fill="E2E2E2"/>
          </w:tcPr>
          <w:p>
            <w:pPr>
              <w:pStyle w:val="TableParagraph"/>
              <w:spacing w:before="79"/>
              <w:ind w:right="44"/>
              <w:jc w:val="right"/>
              <w:rPr>
                <w:sz w:val="16"/>
              </w:rPr>
            </w:pPr>
            <w:r>
              <w:rPr>
                <w:spacing w:val="-2"/>
                <w:sz w:val="16"/>
              </w:rPr>
              <w:t>740.000,00</w:t>
            </w:r>
          </w:p>
        </w:tc>
        <w:tc>
          <w:tcPr>
            <w:tcW w:w="1461" w:type="dxa"/>
            <w:tcBorders>
              <w:top w:val="single" w:sz="36" w:space="0" w:color="FFFFFF"/>
              <w:left w:val="nil"/>
              <w:bottom w:val="single" w:sz="24" w:space="0" w:color="FFFFFF"/>
              <w:right w:val="nil"/>
            </w:tcBorders>
            <w:shd w:val="clear" w:color="auto" w:fill="E2E2E2"/>
          </w:tcPr>
          <w:p>
            <w:pPr>
              <w:pStyle w:val="TableParagraph"/>
              <w:spacing w:before="65"/>
              <w:ind w:right="96"/>
              <w:jc w:val="right"/>
              <w:rPr>
                <w:sz w:val="16"/>
              </w:rPr>
            </w:pPr>
            <w:r>
              <w:rPr>
                <w:spacing w:val="-2"/>
                <w:sz w:val="16"/>
              </w:rPr>
              <w:t>740.000,00</w:t>
            </w:r>
          </w:p>
        </w:tc>
        <w:tc>
          <w:tcPr>
            <w:tcW w:w="1559" w:type="dxa"/>
            <w:tcBorders>
              <w:top w:val="single" w:sz="36" w:space="0" w:color="FFFFFF"/>
              <w:left w:val="nil"/>
              <w:bottom w:val="single" w:sz="24" w:space="0" w:color="FFFFFF"/>
              <w:right w:val="nil"/>
            </w:tcBorders>
            <w:shd w:val="clear" w:color="auto" w:fill="E2E2E2"/>
          </w:tcPr>
          <w:p>
            <w:pPr>
              <w:pStyle w:val="TableParagraph"/>
              <w:spacing w:before="79"/>
              <w:ind w:right="64"/>
              <w:jc w:val="right"/>
              <w:rPr>
                <w:sz w:val="16"/>
              </w:rPr>
            </w:pPr>
            <w:r>
              <w:rPr>
                <w:spacing w:val="-2"/>
                <w:sz w:val="16"/>
              </w:rPr>
              <w:t>314.981,78</w:t>
            </w:r>
          </w:p>
        </w:tc>
        <w:tc>
          <w:tcPr>
            <w:tcW w:w="755" w:type="dxa"/>
            <w:tcBorders>
              <w:top w:val="single" w:sz="36" w:space="0" w:color="FFFFFF"/>
              <w:left w:val="nil"/>
              <w:bottom w:val="single" w:sz="24" w:space="0" w:color="FFFFFF"/>
            </w:tcBorders>
            <w:shd w:val="clear" w:color="auto" w:fill="E2E2E2"/>
          </w:tcPr>
          <w:p>
            <w:pPr>
              <w:pStyle w:val="TableParagraph"/>
              <w:spacing w:before="79"/>
              <w:ind w:right="27"/>
              <w:jc w:val="right"/>
              <w:rPr>
                <w:sz w:val="16"/>
              </w:rPr>
            </w:pPr>
            <w:r>
              <w:rPr>
                <w:spacing w:val="-2"/>
                <w:sz w:val="16"/>
              </w:rPr>
              <w:t>42,57</w:t>
            </w:r>
          </w:p>
        </w:tc>
      </w:tr>
      <w:tr>
        <w:trPr>
          <w:trHeight w:val="399" w:hRule="atLeast"/>
        </w:trPr>
        <w:tc>
          <w:tcPr>
            <w:tcW w:w="5994" w:type="dxa"/>
            <w:tcBorders>
              <w:top w:val="single" w:sz="24" w:space="0" w:color="FFFFFF"/>
              <w:bottom w:val="single" w:sz="18" w:space="0" w:color="FFFFFF"/>
              <w:right w:val="nil"/>
            </w:tcBorders>
            <w:shd w:val="clear" w:color="auto" w:fill="DFDFDF"/>
          </w:tcPr>
          <w:p>
            <w:pPr>
              <w:pStyle w:val="TableParagraph"/>
              <w:tabs>
                <w:tab w:pos="938" w:val="left" w:leader="none"/>
              </w:tabs>
              <w:spacing w:before="69"/>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left w:val="nil"/>
              <w:bottom w:val="single" w:sz="18" w:space="0" w:color="FFFFFF"/>
              <w:right w:val="nil"/>
            </w:tcBorders>
            <w:shd w:val="clear" w:color="auto" w:fill="DFDFDF"/>
          </w:tcPr>
          <w:p>
            <w:pPr>
              <w:pStyle w:val="TableParagraph"/>
              <w:spacing w:before="69"/>
              <w:ind w:right="44"/>
              <w:jc w:val="right"/>
              <w:rPr>
                <w:sz w:val="16"/>
              </w:rPr>
            </w:pPr>
            <w:r>
              <w:rPr>
                <w:spacing w:val="-2"/>
                <w:sz w:val="16"/>
              </w:rPr>
              <w:t>740.000,00</w:t>
            </w:r>
          </w:p>
        </w:tc>
        <w:tc>
          <w:tcPr>
            <w:tcW w:w="1461" w:type="dxa"/>
            <w:tcBorders>
              <w:top w:val="single" w:sz="24" w:space="0" w:color="FFFFFF"/>
              <w:left w:val="nil"/>
              <w:bottom w:val="single" w:sz="18" w:space="0" w:color="FFFFFF"/>
              <w:right w:val="nil"/>
            </w:tcBorders>
            <w:shd w:val="clear" w:color="auto" w:fill="DFDFDF"/>
          </w:tcPr>
          <w:p>
            <w:pPr>
              <w:pStyle w:val="TableParagraph"/>
              <w:spacing w:before="69"/>
              <w:ind w:right="65"/>
              <w:jc w:val="right"/>
              <w:rPr>
                <w:sz w:val="16"/>
              </w:rPr>
            </w:pPr>
            <w:r>
              <w:rPr>
                <w:spacing w:val="-2"/>
                <w:sz w:val="16"/>
              </w:rPr>
              <w:t>740.000,00</w:t>
            </w:r>
          </w:p>
        </w:tc>
        <w:tc>
          <w:tcPr>
            <w:tcW w:w="1559" w:type="dxa"/>
            <w:tcBorders>
              <w:top w:val="single" w:sz="24" w:space="0" w:color="FFFFFF"/>
              <w:left w:val="nil"/>
              <w:bottom w:val="single" w:sz="18" w:space="0" w:color="FFFFFF"/>
              <w:right w:val="nil"/>
            </w:tcBorders>
            <w:shd w:val="clear" w:color="auto" w:fill="DFDFDF"/>
          </w:tcPr>
          <w:p>
            <w:pPr>
              <w:pStyle w:val="TableParagraph"/>
              <w:spacing w:before="69"/>
              <w:ind w:right="64"/>
              <w:jc w:val="right"/>
              <w:rPr>
                <w:sz w:val="16"/>
              </w:rPr>
            </w:pPr>
            <w:r>
              <w:rPr>
                <w:spacing w:val="-2"/>
                <w:sz w:val="16"/>
              </w:rPr>
              <w:t>314.981,78</w:t>
            </w:r>
          </w:p>
        </w:tc>
        <w:tc>
          <w:tcPr>
            <w:tcW w:w="755" w:type="dxa"/>
            <w:tcBorders>
              <w:top w:val="single" w:sz="24" w:space="0" w:color="FFFFFF"/>
              <w:left w:val="nil"/>
              <w:bottom w:val="single" w:sz="18" w:space="0" w:color="FFFFFF"/>
            </w:tcBorders>
            <w:shd w:val="clear" w:color="auto" w:fill="DFDFDF"/>
          </w:tcPr>
          <w:p>
            <w:pPr>
              <w:pStyle w:val="TableParagraph"/>
              <w:spacing w:before="69"/>
              <w:jc w:val="right"/>
              <w:rPr>
                <w:sz w:val="16"/>
              </w:rPr>
            </w:pPr>
            <w:r>
              <w:rPr>
                <w:spacing w:val="-2"/>
                <w:sz w:val="16"/>
              </w:rPr>
              <w:t>42.57</w:t>
            </w:r>
          </w:p>
        </w:tc>
      </w:tr>
      <w:tr>
        <w:trPr>
          <w:trHeight w:val="390" w:hRule="atLeast"/>
        </w:trPr>
        <w:tc>
          <w:tcPr>
            <w:tcW w:w="5994" w:type="dxa"/>
            <w:tcBorders>
              <w:top w:val="single" w:sz="18" w:space="0" w:color="FFFFFF"/>
              <w:bottom w:val="nil"/>
              <w:right w:val="nil"/>
            </w:tcBorders>
            <w:shd w:val="clear" w:color="auto" w:fill="EBEBEB"/>
          </w:tcPr>
          <w:p>
            <w:pPr>
              <w:pStyle w:val="TableParagraph"/>
              <w:tabs>
                <w:tab w:pos="971" w:val="left" w:leader="none"/>
              </w:tabs>
              <w:spacing w:line="193"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18" w:space="0" w:color="FFFFFF"/>
              <w:left w:val="nil"/>
              <w:bottom w:val="nil"/>
              <w:right w:val="nil"/>
            </w:tcBorders>
            <w:shd w:val="clear" w:color="auto" w:fill="EBEBEB"/>
          </w:tcPr>
          <w:p>
            <w:pPr>
              <w:pStyle w:val="TableParagraph"/>
              <w:spacing w:line="193" w:lineRule="exact"/>
              <w:ind w:right="78"/>
              <w:jc w:val="right"/>
              <w:rPr>
                <w:sz w:val="16"/>
              </w:rPr>
            </w:pPr>
            <w:r>
              <w:rPr>
                <w:spacing w:val="-2"/>
                <w:sz w:val="16"/>
              </w:rPr>
              <w:t>314.981,78</w:t>
            </w:r>
          </w:p>
        </w:tc>
        <w:tc>
          <w:tcPr>
            <w:tcW w:w="755" w:type="dxa"/>
            <w:tcBorders>
              <w:top w:val="single" w:sz="18" w:space="0" w:color="FFFFFF"/>
              <w:left w:val="nil"/>
              <w:bottom w:val="nil"/>
            </w:tcBorders>
            <w:shd w:val="clear" w:color="auto" w:fill="EBEBEB"/>
          </w:tcPr>
          <w:p>
            <w:pPr>
              <w:pStyle w:val="TableParagraph"/>
              <w:rPr>
                <w:rFonts w:ascii="Times New Roman"/>
                <w:sz w:val="16"/>
              </w:rPr>
            </w:pPr>
          </w:p>
        </w:tc>
      </w:tr>
      <w:tr>
        <w:trPr>
          <w:trHeight w:val="220" w:hRule="atLeast"/>
        </w:trPr>
        <w:tc>
          <w:tcPr>
            <w:tcW w:w="5994" w:type="dxa"/>
            <w:tcBorders>
              <w:top w:val="nil"/>
              <w:right w:val="single" w:sz="12" w:space="0" w:color="000000"/>
            </w:tcBorders>
          </w:tcPr>
          <w:p>
            <w:pPr>
              <w:pStyle w:val="TableParagraph"/>
              <w:rPr>
                <w:rFonts w:ascii="Times New Roman"/>
                <w:sz w:val="14"/>
              </w:rPr>
            </w:pPr>
          </w:p>
        </w:tc>
        <w:tc>
          <w:tcPr>
            <w:tcW w:w="1448" w:type="dxa"/>
            <w:tcBorders>
              <w:top w:val="nil"/>
              <w:left w:val="single" w:sz="12" w:space="0" w:color="000000"/>
            </w:tcBorders>
          </w:tcPr>
          <w:p>
            <w:pPr>
              <w:pStyle w:val="TableParagraph"/>
              <w:rPr>
                <w:rFonts w:ascii="Times New Roman"/>
                <w:sz w:val="14"/>
              </w:rPr>
            </w:pPr>
          </w:p>
        </w:tc>
        <w:tc>
          <w:tcPr>
            <w:tcW w:w="1461" w:type="dxa"/>
            <w:tcBorders>
              <w:top w:val="nil"/>
            </w:tcBorders>
          </w:tcPr>
          <w:p>
            <w:pPr>
              <w:pStyle w:val="TableParagraph"/>
              <w:rPr>
                <w:rFonts w:ascii="Times New Roman"/>
                <w:sz w:val="14"/>
              </w:rPr>
            </w:pPr>
          </w:p>
        </w:tc>
        <w:tc>
          <w:tcPr>
            <w:tcW w:w="1559" w:type="dxa"/>
            <w:tcBorders>
              <w:top w:val="nil"/>
            </w:tcBorders>
          </w:tcPr>
          <w:p>
            <w:pPr>
              <w:pStyle w:val="TableParagraph"/>
              <w:rPr>
                <w:rFonts w:ascii="Times New Roman"/>
                <w:sz w:val="14"/>
              </w:rPr>
            </w:pPr>
          </w:p>
        </w:tc>
        <w:tc>
          <w:tcPr>
            <w:tcW w:w="755" w:type="dxa"/>
            <w:tcBorders>
              <w:top w:val="nil"/>
            </w:tcBorders>
          </w:tcPr>
          <w:p>
            <w:pPr>
              <w:pStyle w:val="TableParagraph"/>
              <w:rPr>
                <w:rFonts w:ascii="Times New Roman"/>
                <w:sz w:val="14"/>
              </w:rPr>
            </w:pPr>
          </w:p>
        </w:tc>
      </w:tr>
    </w:tbl>
    <w:p>
      <w:pPr>
        <w:pStyle w:val="TableParagraph"/>
        <w:spacing w:after="0"/>
        <w:rPr>
          <w:rFonts w:ascii="Times New Roman"/>
          <w:sz w:val="14"/>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68"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4"/>
              <w:jc w:val="right"/>
              <w:rPr>
                <w:sz w:val="16"/>
              </w:rPr>
            </w:pPr>
            <w:r>
              <w:rPr>
                <w:spacing w:val="-2"/>
                <w:sz w:val="16"/>
              </w:rPr>
              <w:t>314.981,78</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622" w:hanging="29"/>
              <w:rPr>
                <w:b/>
                <w:sz w:val="16"/>
              </w:rPr>
            </w:pPr>
            <w:r>
              <w:rPr>
                <w:b/>
                <w:spacing w:val="-2"/>
                <w:position w:val="3"/>
                <w:sz w:val="16"/>
              </w:rPr>
              <w:t>R.171.3.2</w:t>
            </w:r>
            <w:r>
              <w:rPr>
                <w:b/>
                <w:position w:val="3"/>
                <w:sz w:val="16"/>
              </w:rPr>
              <w:tab/>
            </w:r>
            <w:r>
              <w:rPr>
                <w:b/>
                <w:sz w:val="16"/>
              </w:rPr>
              <w:t>Program:</w:t>
            </w:r>
            <w:r>
              <w:rPr>
                <w:b/>
                <w:spacing w:val="-8"/>
                <w:sz w:val="16"/>
              </w:rPr>
              <w:t> </w:t>
            </w:r>
            <w:r>
              <w:rPr>
                <w:b/>
                <w:sz w:val="16"/>
              </w:rPr>
              <w:t>Javne</w:t>
            </w:r>
            <w:r>
              <w:rPr>
                <w:b/>
                <w:spacing w:val="-6"/>
                <w:sz w:val="16"/>
              </w:rPr>
              <w:t> </w:t>
            </w:r>
            <w:r>
              <w:rPr>
                <w:b/>
                <w:sz w:val="16"/>
              </w:rPr>
              <w:t>potrebe</w:t>
            </w:r>
            <w:r>
              <w:rPr>
                <w:b/>
                <w:spacing w:val="-6"/>
                <w:sz w:val="16"/>
              </w:rPr>
              <w:t> </w:t>
            </w:r>
            <w:r>
              <w:rPr>
                <w:b/>
                <w:sz w:val="16"/>
              </w:rPr>
              <w:t>u</w:t>
            </w:r>
            <w:r>
              <w:rPr>
                <w:b/>
                <w:spacing w:val="-6"/>
                <w:sz w:val="16"/>
              </w:rPr>
              <w:t> </w:t>
            </w:r>
            <w:r>
              <w:rPr>
                <w:b/>
                <w:sz w:val="16"/>
              </w:rPr>
              <w:t>sportu</w:t>
            </w:r>
            <w:r>
              <w:rPr>
                <w:b/>
                <w:spacing w:val="-14"/>
                <w:sz w:val="16"/>
              </w:rPr>
              <w:t> </w:t>
            </w:r>
            <w:r>
              <w:rPr>
                <w:b/>
                <w:sz w:val="16"/>
              </w:rPr>
              <w:t>-</w:t>
            </w:r>
            <w:r>
              <w:rPr>
                <w:b/>
                <w:spacing w:val="-5"/>
                <w:sz w:val="16"/>
              </w:rPr>
              <w:t> </w:t>
            </w:r>
            <w:r>
              <w:rPr>
                <w:b/>
                <w:sz w:val="16"/>
              </w:rPr>
              <w:t>sadržaj</w:t>
            </w:r>
            <w:r>
              <w:rPr>
                <w:b/>
                <w:spacing w:val="-14"/>
                <w:sz w:val="16"/>
              </w:rPr>
              <w:t> </w:t>
            </w:r>
            <w:r>
              <w:rPr>
                <w:b/>
                <w:sz w:val="16"/>
              </w:rPr>
              <w:t>"B" Izvori: 11,52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654.700,00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654.700,00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221.900,27</w:t>
            </w:r>
          </w:p>
        </w:tc>
        <w:tc>
          <w:tcPr>
            <w:tcW w:w="755" w:type="dxa"/>
            <w:tcBorders>
              <w:bottom w:val="single" w:sz="36" w:space="0" w:color="FFFFFF"/>
              <w:right w:val="single" w:sz="8" w:space="0" w:color="000000"/>
            </w:tcBorders>
            <w:shd w:val="clear" w:color="auto" w:fill="DBDBDB"/>
          </w:tcPr>
          <w:p>
            <w:pPr>
              <w:pStyle w:val="TableParagraph"/>
              <w:spacing w:before="103"/>
              <w:ind w:right="12"/>
              <w:jc w:val="right"/>
              <w:rPr>
                <w:sz w:val="16"/>
              </w:rPr>
            </w:pPr>
            <w:r>
              <w:rPr>
                <w:spacing w:val="-2"/>
                <w:sz w:val="16"/>
              </w:rPr>
              <w:t>33.89</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R.171.3.2.1</w:t>
            </w:r>
            <w:r>
              <w:rPr>
                <w:sz w:val="16"/>
              </w:rPr>
              <w:tab/>
              <w:t>Aktivnost:</w:t>
            </w:r>
            <w:r>
              <w:rPr>
                <w:spacing w:val="-8"/>
                <w:sz w:val="16"/>
              </w:rPr>
              <w:t> </w:t>
            </w:r>
            <w:r>
              <w:rPr>
                <w:sz w:val="16"/>
              </w:rPr>
              <w:t>Zajednički</w:t>
            </w:r>
            <w:r>
              <w:rPr>
                <w:spacing w:val="-8"/>
                <w:sz w:val="16"/>
              </w:rPr>
              <w:t> </w:t>
            </w:r>
            <w:r>
              <w:rPr>
                <w:spacing w:val="-2"/>
                <w:sz w:val="16"/>
              </w:rPr>
              <w:t>program</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5.000,00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5.000,00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4"/>
                <w:sz w:val="16"/>
              </w:rPr>
              <w:t>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5.000,00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5.000,00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R.171.3.2.2</w:t>
            </w:r>
            <w:r>
              <w:rPr>
                <w:sz w:val="16"/>
              </w:rPr>
              <w:tab/>
              <w:t>Aktivnost:</w:t>
            </w:r>
            <w:r>
              <w:rPr>
                <w:spacing w:val="-7"/>
                <w:sz w:val="16"/>
              </w:rPr>
              <w:t> </w:t>
            </w:r>
            <w:r>
              <w:rPr>
                <w:spacing w:val="-2"/>
                <w:sz w:val="16"/>
              </w:rPr>
              <w:t>Klizalište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3.000,00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3.000,00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3.000,00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3.000,00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59"/>
              <w:ind w:left="1331" w:right="541" w:hanging="1200"/>
              <w:rPr>
                <w:sz w:val="16"/>
              </w:rPr>
            </w:pPr>
            <w:r>
              <w:rPr>
                <w:spacing w:val="-2"/>
                <w:sz w:val="16"/>
              </w:rPr>
              <w:t>R.171.3.2.3</w:t>
            </w:r>
            <w:r>
              <w:rPr>
                <w:sz w:val="16"/>
              </w:rPr>
              <w:tab/>
              <w:t>Aktivnost:</w:t>
            </w:r>
            <w:r>
              <w:rPr>
                <w:spacing w:val="-5"/>
                <w:sz w:val="16"/>
              </w:rPr>
              <w:t> </w:t>
            </w:r>
            <w:r>
              <w:rPr>
                <w:sz w:val="16"/>
              </w:rPr>
              <w:t>Gospodarenje</w:t>
            </w:r>
            <w:r>
              <w:rPr>
                <w:spacing w:val="-6"/>
                <w:sz w:val="16"/>
              </w:rPr>
              <w:t> </w:t>
            </w:r>
            <w:r>
              <w:rPr>
                <w:sz w:val="16"/>
              </w:rPr>
              <w:t>sportskim</w:t>
            </w:r>
            <w:r>
              <w:rPr>
                <w:spacing w:val="-7"/>
                <w:sz w:val="16"/>
              </w:rPr>
              <w:t> </w:t>
            </w:r>
            <w:r>
              <w:rPr>
                <w:sz w:val="16"/>
              </w:rPr>
              <w:t>građevinama</w:t>
            </w:r>
            <w:r>
              <w:rPr>
                <w:spacing w:val="-9"/>
                <w:sz w:val="16"/>
              </w:rPr>
              <w:t> </w:t>
            </w:r>
            <w:r>
              <w:rPr>
                <w:sz w:val="16"/>
              </w:rPr>
              <w:t>u vlasništvu Grada Vukovara</w:t>
            </w:r>
          </w:p>
        </w:tc>
        <w:tc>
          <w:tcPr>
            <w:tcW w:w="1448" w:type="dxa"/>
            <w:shd w:val="clear" w:color="auto" w:fill="E2E2E2"/>
          </w:tcPr>
          <w:p>
            <w:pPr>
              <w:pStyle w:val="TableParagraph"/>
              <w:spacing w:before="86"/>
              <w:ind w:right="44"/>
              <w:jc w:val="right"/>
              <w:rPr>
                <w:sz w:val="16"/>
              </w:rPr>
            </w:pPr>
            <w:r>
              <w:rPr>
                <w:spacing w:val="-2"/>
                <w:sz w:val="16"/>
              </w:rPr>
              <w:t>626.700,00</w:t>
            </w:r>
          </w:p>
        </w:tc>
        <w:tc>
          <w:tcPr>
            <w:tcW w:w="1461" w:type="dxa"/>
            <w:shd w:val="clear" w:color="auto" w:fill="E2E2E2"/>
          </w:tcPr>
          <w:p>
            <w:pPr>
              <w:pStyle w:val="TableParagraph"/>
              <w:spacing w:before="72"/>
              <w:ind w:right="96"/>
              <w:jc w:val="right"/>
              <w:rPr>
                <w:sz w:val="16"/>
              </w:rPr>
            </w:pPr>
            <w:r>
              <w:rPr>
                <w:spacing w:val="-2"/>
                <w:sz w:val="16"/>
              </w:rPr>
              <w:t>626.700,00</w:t>
            </w:r>
          </w:p>
        </w:tc>
        <w:tc>
          <w:tcPr>
            <w:tcW w:w="1559" w:type="dxa"/>
            <w:shd w:val="clear" w:color="auto" w:fill="E2E2E2"/>
          </w:tcPr>
          <w:p>
            <w:pPr>
              <w:pStyle w:val="TableParagraph"/>
              <w:spacing w:before="86"/>
              <w:ind w:right="64"/>
              <w:jc w:val="right"/>
              <w:rPr>
                <w:sz w:val="16"/>
              </w:rPr>
            </w:pPr>
            <w:r>
              <w:rPr>
                <w:spacing w:val="-2"/>
                <w:sz w:val="16"/>
              </w:rPr>
              <w:t>221.900,27</w:t>
            </w:r>
          </w:p>
        </w:tc>
        <w:tc>
          <w:tcPr>
            <w:tcW w:w="755" w:type="dxa"/>
            <w:tcBorders>
              <w:right w:val="single" w:sz="8" w:space="0" w:color="000000"/>
            </w:tcBorders>
            <w:shd w:val="clear" w:color="auto" w:fill="E2E2E2"/>
          </w:tcPr>
          <w:p>
            <w:pPr>
              <w:pStyle w:val="TableParagraph"/>
              <w:spacing w:before="86"/>
              <w:ind w:right="20"/>
              <w:jc w:val="right"/>
              <w:rPr>
                <w:sz w:val="16"/>
              </w:rPr>
            </w:pPr>
            <w:r>
              <w:rPr>
                <w:spacing w:val="-2"/>
                <w:sz w:val="16"/>
              </w:rPr>
              <w:t>35,41</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26.700,00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26.700,00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2"/>
                <w:sz w:val="16"/>
              </w:rPr>
              <w:t>2.443,22</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4"/>
                <w:sz w:val="16"/>
              </w:rPr>
              <w:t>9.15</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2.443,22</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3223</w:t>
            </w:r>
            <w:r>
              <w:rPr>
                <w:spacing w:val="57"/>
                <w:sz w:val="16"/>
              </w:rPr>
              <w:t> </w:t>
            </w:r>
            <w:r>
              <w:rPr>
                <w:spacing w:val="-2"/>
                <w:sz w:val="16"/>
              </w:rPr>
              <w:t>Energija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2.443,22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974"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p>
            <w:pPr>
              <w:pStyle w:val="TableParagraph"/>
              <w:spacing w:before="77"/>
              <w:rPr>
                <w:b/>
                <w:sz w:val="16"/>
              </w:rPr>
            </w:pPr>
          </w:p>
          <w:p>
            <w:pPr>
              <w:pStyle w:val="TableParagraph"/>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p>
            <w:pPr>
              <w:pStyle w:val="TableParagraph"/>
              <w:spacing w:before="76"/>
              <w:rPr>
                <w:b/>
                <w:sz w:val="16"/>
              </w:rPr>
            </w:pPr>
          </w:p>
          <w:p>
            <w:pPr>
              <w:pStyle w:val="TableParagraph"/>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600.000,00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600.000,00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219.457,05</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36.58</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6"/>
              <w:jc w:val="right"/>
              <w:rPr>
                <w:sz w:val="16"/>
              </w:rPr>
            </w:pPr>
            <w:r>
              <w:rPr>
                <w:spacing w:val="-2"/>
                <w:sz w:val="16"/>
              </w:rPr>
              <w:t>219.457,05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219.457,05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R.171.3.2.6</w:t>
            </w:r>
            <w:r>
              <w:rPr>
                <w:sz w:val="16"/>
              </w:rPr>
              <w:tab/>
              <w:t>Aktivnost:</w:t>
            </w:r>
            <w:r>
              <w:rPr>
                <w:spacing w:val="-7"/>
                <w:sz w:val="16"/>
              </w:rPr>
              <w:t> </w:t>
            </w:r>
            <w:r>
              <w:rPr>
                <w:sz w:val="16"/>
              </w:rPr>
              <w:t>Zatvoreno</w:t>
            </w:r>
            <w:r>
              <w:rPr>
                <w:spacing w:val="-5"/>
                <w:sz w:val="16"/>
              </w:rPr>
              <w:t> </w:t>
            </w:r>
            <w:r>
              <w:rPr>
                <w:sz w:val="16"/>
              </w:rPr>
              <w:t>tenisko</w:t>
            </w:r>
            <w:r>
              <w:rPr>
                <w:spacing w:val="-7"/>
                <w:sz w:val="16"/>
              </w:rPr>
              <w:t> </w:t>
            </w:r>
            <w:r>
              <w:rPr>
                <w:spacing w:val="-2"/>
                <w:sz w:val="16"/>
              </w:rPr>
              <w:t>igralište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20.000,00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20.000,00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20.000,00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20.000,00</w:t>
            </w:r>
          </w:p>
        </w:tc>
        <w:tc>
          <w:tcPr>
            <w:tcW w:w="1559"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4212</w:t>
            </w:r>
            <w:r>
              <w:rPr>
                <w:spacing w:val="54"/>
                <w:sz w:val="16"/>
              </w:rPr>
              <w:t> </w:t>
            </w:r>
            <w:r>
              <w:rPr>
                <w:sz w:val="16"/>
              </w:rPr>
              <w:t>Poslovni</w:t>
            </w:r>
            <w:r>
              <w:rPr>
                <w:spacing w:val="-1"/>
                <w:sz w:val="16"/>
              </w:rPr>
              <w:t>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20"/>
              <w:ind w:left="86"/>
              <w:rPr>
                <w:b/>
                <w:sz w:val="16"/>
              </w:rPr>
            </w:pPr>
            <w:r>
              <w:rPr>
                <w:b/>
                <w:spacing w:val="-2"/>
                <w:sz w:val="16"/>
              </w:rPr>
              <w:t>R.171.4</w:t>
            </w:r>
            <w:r>
              <w:rPr>
                <w:b/>
                <w:sz w:val="16"/>
              </w:rPr>
              <w:tab/>
              <w:t>Glava</w:t>
            </w:r>
            <w:r>
              <w:rPr>
                <w:b/>
                <w:spacing w:val="-14"/>
                <w:sz w:val="16"/>
              </w:rPr>
              <w:t> </w:t>
            </w:r>
            <w:r>
              <w:rPr>
                <w:b/>
                <w:sz w:val="16"/>
              </w:rPr>
              <w:t>4:</w:t>
            </w:r>
            <w:r>
              <w:rPr>
                <w:b/>
                <w:spacing w:val="-1"/>
                <w:sz w:val="16"/>
              </w:rPr>
              <w:t> </w:t>
            </w:r>
            <w:r>
              <w:rPr>
                <w:b/>
                <w:spacing w:val="-2"/>
                <w:sz w:val="16"/>
              </w:rPr>
              <w:t>BRANITELJI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2"/>
              <w:jc w:val="right"/>
              <w:rPr>
                <w:sz w:val="16"/>
              </w:rPr>
            </w:pPr>
            <w:r>
              <w:rPr>
                <w:spacing w:val="-2"/>
                <w:sz w:val="16"/>
              </w:rPr>
              <w:t>66.500,00</w:t>
            </w:r>
          </w:p>
        </w:tc>
        <w:tc>
          <w:tcPr>
            <w:tcW w:w="1461" w:type="dxa"/>
            <w:shd w:val="clear" w:color="auto" w:fill="BFBFBF"/>
          </w:tcPr>
          <w:p>
            <w:pPr>
              <w:pStyle w:val="TableParagraph"/>
              <w:spacing w:before="134"/>
              <w:ind w:right="94"/>
              <w:jc w:val="right"/>
              <w:rPr>
                <w:sz w:val="16"/>
              </w:rPr>
            </w:pPr>
            <w:r>
              <w:rPr>
                <w:spacing w:val="-2"/>
                <w:sz w:val="16"/>
              </w:rPr>
              <w:t>66.500,00</w:t>
            </w:r>
          </w:p>
        </w:tc>
        <w:tc>
          <w:tcPr>
            <w:tcW w:w="1559" w:type="dxa"/>
            <w:shd w:val="clear" w:color="auto" w:fill="BFBFBF"/>
          </w:tcPr>
          <w:p>
            <w:pPr>
              <w:pStyle w:val="TableParagraph"/>
              <w:spacing w:before="134"/>
              <w:ind w:right="62"/>
              <w:jc w:val="right"/>
              <w:rPr>
                <w:sz w:val="16"/>
              </w:rPr>
            </w:pPr>
            <w:r>
              <w:rPr>
                <w:spacing w:val="-2"/>
                <w:sz w:val="16"/>
              </w:rPr>
              <w:t>19.202,42</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28.88</w:t>
            </w:r>
          </w:p>
        </w:tc>
      </w:tr>
      <w:tr>
        <w:trPr>
          <w:trHeight w:val="580" w:hRule="atLeast"/>
        </w:trPr>
        <w:tc>
          <w:tcPr>
            <w:tcW w:w="5994" w:type="dxa"/>
            <w:tcBorders>
              <w:left w:val="single" w:sz="8" w:space="0" w:color="000000"/>
              <w:bottom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bottom w:val="single" w:sz="8" w:space="0" w:color="000000"/>
              <w:right w:val="single" w:sz="8" w:space="0" w:color="000000"/>
            </w:tcBorders>
          </w:tcPr>
          <w:p>
            <w:pPr>
              <w:pStyle w:val="TableParagraph"/>
              <w:spacing w:line="192" w:lineRule="exact"/>
              <w:ind w:right="32"/>
              <w:jc w:val="right"/>
              <w:rPr>
                <w:sz w:val="16"/>
              </w:rPr>
            </w:pPr>
            <w:r>
              <w:rPr>
                <w:spacing w:val="-2"/>
                <w:sz w:val="16"/>
              </w:rPr>
              <w:t>66.500,00</w:t>
            </w:r>
          </w:p>
        </w:tc>
        <w:tc>
          <w:tcPr>
            <w:tcW w:w="1461" w:type="dxa"/>
            <w:tcBorders>
              <w:left w:val="single" w:sz="8" w:space="0" w:color="000000"/>
              <w:bottom w:val="single" w:sz="8" w:space="0" w:color="000000"/>
              <w:right w:val="single" w:sz="8" w:space="0" w:color="000000"/>
            </w:tcBorders>
          </w:tcPr>
          <w:p>
            <w:pPr>
              <w:pStyle w:val="TableParagraph"/>
              <w:spacing w:before="12"/>
              <w:ind w:right="84"/>
              <w:jc w:val="right"/>
              <w:rPr>
                <w:sz w:val="16"/>
              </w:rPr>
            </w:pPr>
            <w:r>
              <w:rPr>
                <w:spacing w:val="-2"/>
                <w:sz w:val="16"/>
              </w:rPr>
              <w:t>66.500,00</w:t>
            </w:r>
          </w:p>
        </w:tc>
        <w:tc>
          <w:tcPr>
            <w:tcW w:w="1559" w:type="dxa"/>
            <w:tcBorders>
              <w:left w:val="single" w:sz="8" w:space="0" w:color="000000"/>
              <w:bottom w:val="single" w:sz="8" w:space="0" w:color="000000"/>
              <w:right w:val="single" w:sz="8" w:space="0" w:color="000000"/>
            </w:tcBorders>
          </w:tcPr>
          <w:p>
            <w:pPr>
              <w:pStyle w:val="TableParagraph"/>
              <w:spacing w:line="192" w:lineRule="exact"/>
              <w:ind w:right="-15"/>
              <w:jc w:val="right"/>
              <w:rPr>
                <w:sz w:val="16"/>
              </w:rPr>
            </w:pPr>
            <w:r>
              <w:rPr>
                <w:spacing w:val="-2"/>
                <w:sz w:val="16"/>
              </w:rPr>
              <w:t>19.202,42</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715" w:hRule="atLeast"/>
        </w:trPr>
        <w:tc>
          <w:tcPr>
            <w:tcW w:w="5994" w:type="dxa"/>
            <w:tcBorders>
              <w:top w:val="single" w:sz="12" w:space="0" w:color="000000"/>
              <w:left w:val="single" w:sz="8" w:space="0" w:color="000000"/>
              <w:bottom w:val="single" w:sz="36" w:space="0" w:color="FFFFFF"/>
            </w:tcBorders>
            <w:shd w:val="clear" w:color="auto" w:fill="DBDBDB"/>
          </w:tcPr>
          <w:p>
            <w:pPr>
              <w:pStyle w:val="TableParagraph"/>
              <w:tabs>
                <w:tab w:pos="1194" w:val="left" w:leader="none"/>
              </w:tabs>
              <w:spacing w:line="295" w:lineRule="auto" w:before="109"/>
              <w:ind w:left="160" w:right="2486" w:hanging="29"/>
              <w:rPr>
                <w:b/>
                <w:sz w:val="16"/>
              </w:rPr>
            </w:pPr>
            <w:r>
              <w:rPr>
                <w:b/>
                <w:spacing w:val="-2"/>
                <w:position w:val="3"/>
                <w:sz w:val="16"/>
              </w:rPr>
              <w:t>R.171.4.1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top w:val="single" w:sz="12" w:space="0" w:color="000000"/>
              <w:bottom w:val="single" w:sz="36" w:space="0" w:color="FFFFFF"/>
            </w:tcBorders>
            <w:shd w:val="clear" w:color="auto" w:fill="DBDBDB"/>
          </w:tcPr>
          <w:p>
            <w:pPr>
              <w:pStyle w:val="TableParagraph"/>
              <w:spacing w:before="94"/>
              <w:ind w:right="42"/>
              <w:jc w:val="right"/>
              <w:rPr>
                <w:sz w:val="16"/>
              </w:rPr>
            </w:pPr>
            <w:r>
              <w:rPr>
                <w:spacing w:val="-2"/>
                <w:sz w:val="16"/>
              </w:rPr>
              <w:t>66.500,00</w:t>
            </w:r>
          </w:p>
        </w:tc>
        <w:tc>
          <w:tcPr>
            <w:tcW w:w="1461" w:type="dxa"/>
            <w:tcBorders>
              <w:top w:val="single" w:sz="12" w:space="0" w:color="000000"/>
              <w:bottom w:val="single" w:sz="36" w:space="0" w:color="FFFFFF"/>
            </w:tcBorders>
            <w:shd w:val="clear" w:color="auto" w:fill="DBDBDB"/>
          </w:tcPr>
          <w:p>
            <w:pPr>
              <w:pStyle w:val="TableParagraph"/>
              <w:spacing w:before="77"/>
              <w:ind w:right="94"/>
              <w:jc w:val="right"/>
              <w:rPr>
                <w:sz w:val="16"/>
              </w:rPr>
            </w:pPr>
            <w:r>
              <w:rPr>
                <w:spacing w:val="-2"/>
                <w:sz w:val="16"/>
              </w:rPr>
              <w:t>66.500,00</w:t>
            </w:r>
          </w:p>
        </w:tc>
        <w:tc>
          <w:tcPr>
            <w:tcW w:w="1559" w:type="dxa"/>
            <w:tcBorders>
              <w:top w:val="single" w:sz="12" w:space="0" w:color="000000"/>
              <w:bottom w:val="single" w:sz="36" w:space="0" w:color="FFFFFF"/>
            </w:tcBorders>
            <w:shd w:val="clear" w:color="auto" w:fill="DBDBDB"/>
          </w:tcPr>
          <w:p>
            <w:pPr>
              <w:pStyle w:val="TableParagraph"/>
              <w:spacing w:before="108"/>
              <w:ind w:right="62"/>
              <w:jc w:val="right"/>
              <w:rPr>
                <w:sz w:val="16"/>
              </w:rPr>
            </w:pPr>
            <w:r>
              <w:rPr>
                <w:spacing w:val="-2"/>
                <w:sz w:val="16"/>
              </w:rPr>
              <w:t>19.202,42</w:t>
            </w:r>
          </w:p>
        </w:tc>
        <w:tc>
          <w:tcPr>
            <w:tcW w:w="755" w:type="dxa"/>
            <w:tcBorders>
              <w:top w:val="single" w:sz="12" w:space="0" w:color="000000"/>
              <w:bottom w:val="single" w:sz="36" w:space="0" w:color="FFFFFF"/>
              <w:right w:val="single" w:sz="8" w:space="0" w:color="000000"/>
            </w:tcBorders>
            <w:shd w:val="clear" w:color="auto" w:fill="DBDBDB"/>
          </w:tcPr>
          <w:p>
            <w:pPr>
              <w:pStyle w:val="TableParagraph"/>
              <w:spacing w:before="108"/>
              <w:ind w:right="15"/>
              <w:jc w:val="right"/>
              <w:rPr>
                <w:sz w:val="16"/>
              </w:rPr>
            </w:pPr>
            <w:r>
              <w:rPr>
                <w:spacing w:val="-2"/>
                <w:sz w:val="16"/>
              </w:rPr>
              <w:t>28.88</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R.171.4.1.1</w:t>
            </w:r>
            <w:r>
              <w:rPr>
                <w:sz w:val="16"/>
              </w:rPr>
              <w:tab/>
              <w:t>Aktivnost:</w:t>
            </w:r>
            <w:r>
              <w:rPr>
                <w:spacing w:val="-5"/>
                <w:sz w:val="16"/>
              </w:rPr>
              <w:t> </w:t>
            </w:r>
            <w:r>
              <w:rPr>
                <w:sz w:val="16"/>
              </w:rPr>
              <w:t>Promicanje</w:t>
            </w:r>
            <w:r>
              <w:rPr>
                <w:spacing w:val="-5"/>
                <w:sz w:val="16"/>
              </w:rPr>
              <w:t> </w:t>
            </w:r>
            <w:r>
              <w:rPr>
                <w:sz w:val="16"/>
              </w:rPr>
              <w:t>vrijednosti</w:t>
            </w:r>
            <w:r>
              <w:rPr>
                <w:spacing w:val="-5"/>
                <w:sz w:val="16"/>
              </w:rPr>
              <w:t> </w:t>
            </w:r>
            <w:r>
              <w:rPr>
                <w:sz w:val="16"/>
              </w:rPr>
              <w:t>Domovinskog</w:t>
            </w:r>
            <w:r>
              <w:rPr>
                <w:spacing w:val="-5"/>
                <w:sz w:val="16"/>
              </w:rPr>
              <w:t> </w:t>
            </w:r>
            <w:r>
              <w:rPr>
                <w:spacing w:val="-4"/>
                <w:sz w:val="16"/>
              </w:rPr>
              <w:t>rata</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30.500,00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30.500,00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13.630,29</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44,69</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6.500,00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6.500,00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2.840,27</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43.70</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2.840,27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1.790,27</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1.050,00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23.000,00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23.000,00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10.790,02</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2"/>
                <w:sz w:val="16"/>
              </w:rPr>
              <w:t>46.91</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10.790,02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10.790,02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1.000,00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1.000,00</w:t>
            </w:r>
          </w:p>
        </w:tc>
        <w:tc>
          <w:tcPr>
            <w:tcW w:w="1559" w:type="dxa"/>
            <w:tcBorders>
              <w:bottom w:val="single" w:sz="24" w:space="0" w:color="FFFFFF"/>
            </w:tcBorders>
            <w:shd w:val="clear" w:color="auto" w:fill="DFDFDF"/>
          </w:tcPr>
          <w:p>
            <w:pPr>
              <w:pStyle w:val="TableParagraph"/>
              <w:spacing w:before="76"/>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61"/>
              <w:ind w:left="1331" w:right="394" w:hanging="1200"/>
              <w:rPr>
                <w:sz w:val="16"/>
              </w:rPr>
            </w:pPr>
            <w:r>
              <w:rPr>
                <w:spacing w:val="-2"/>
                <w:sz w:val="16"/>
              </w:rPr>
              <w:t>R.171.4.1.2</w:t>
            </w:r>
            <w:r>
              <w:rPr>
                <w:sz w:val="16"/>
              </w:rPr>
              <w:tab/>
              <w:t>Aktivnost:</w:t>
            </w:r>
            <w:r>
              <w:rPr>
                <w:spacing w:val="-8"/>
                <w:sz w:val="16"/>
              </w:rPr>
              <w:t> </w:t>
            </w:r>
            <w:r>
              <w:rPr>
                <w:sz w:val="16"/>
              </w:rPr>
              <w:t>Obilježavanje</w:t>
            </w:r>
            <w:r>
              <w:rPr>
                <w:spacing w:val="-8"/>
                <w:sz w:val="16"/>
              </w:rPr>
              <w:t> </w:t>
            </w:r>
            <w:r>
              <w:rPr>
                <w:sz w:val="16"/>
              </w:rPr>
              <w:t>važnih</w:t>
            </w:r>
            <w:r>
              <w:rPr>
                <w:spacing w:val="-10"/>
                <w:sz w:val="16"/>
              </w:rPr>
              <w:t> </w:t>
            </w:r>
            <w:r>
              <w:rPr>
                <w:sz w:val="16"/>
              </w:rPr>
              <w:t>obljetnica</w:t>
            </w:r>
            <w:r>
              <w:rPr>
                <w:spacing w:val="-10"/>
                <w:sz w:val="16"/>
              </w:rPr>
              <w:t> </w:t>
            </w:r>
            <w:r>
              <w:rPr>
                <w:sz w:val="16"/>
              </w:rPr>
              <w:t>i</w:t>
            </w:r>
            <w:r>
              <w:rPr>
                <w:spacing w:val="-8"/>
                <w:sz w:val="16"/>
              </w:rPr>
              <w:t> </w:t>
            </w:r>
            <w:r>
              <w:rPr>
                <w:sz w:val="16"/>
              </w:rPr>
              <w:t>očuvanje uspomena na Domovinski rat</w:t>
            </w:r>
          </w:p>
        </w:tc>
        <w:tc>
          <w:tcPr>
            <w:tcW w:w="1448" w:type="dxa"/>
            <w:shd w:val="clear" w:color="auto" w:fill="E2E2E2"/>
          </w:tcPr>
          <w:p>
            <w:pPr>
              <w:pStyle w:val="TableParagraph"/>
              <w:spacing w:before="88"/>
              <w:ind w:right="42"/>
              <w:jc w:val="right"/>
              <w:rPr>
                <w:sz w:val="16"/>
              </w:rPr>
            </w:pPr>
            <w:r>
              <w:rPr>
                <w:spacing w:val="-2"/>
                <w:sz w:val="16"/>
              </w:rPr>
              <w:t>36.000,00</w:t>
            </w:r>
          </w:p>
        </w:tc>
        <w:tc>
          <w:tcPr>
            <w:tcW w:w="1461" w:type="dxa"/>
            <w:shd w:val="clear" w:color="auto" w:fill="E2E2E2"/>
          </w:tcPr>
          <w:p>
            <w:pPr>
              <w:pStyle w:val="TableParagraph"/>
              <w:spacing w:before="74"/>
              <w:ind w:right="94"/>
              <w:jc w:val="right"/>
              <w:rPr>
                <w:sz w:val="16"/>
              </w:rPr>
            </w:pPr>
            <w:r>
              <w:rPr>
                <w:spacing w:val="-2"/>
                <w:sz w:val="16"/>
              </w:rPr>
              <w:t>36.000,00</w:t>
            </w:r>
          </w:p>
        </w:tc>
        <w:tc>
          <w:tcPr>
            <w:tcW w:w="1559" w:type="dxa"/>
            <w:shd w:val="clear" w:color="auto" w:fill="E2E2E2"/>
          </w:tcPr>
          <w:p>
            <w:pPr>
              <w:pStyle w:val="TableParagraph"/>
              <w:spacing w:before="88"/>
              <w:ind w:right="60"/>
              <w:jc w:val="right"/>
              <w:rPr>
                <w:sz w:val="16"/>
              </w:rPr>
            </w:pPr>
            <w:r>
              <w:rPr>
                <w:spacing w:val="-2"/>
                <w:sz w:val="16"/>
              </w:rPr>
              <w:t>5.572,13</w:t>
            </w:r>
          </w:p>
        </w:tc>
        <w:tc>
          <w:tcPr>
            <w:tcW w:w="755" w:type="dxa"/>
            <w:tcBorders>
              <w:right w:val="single" w:sz="8" w:space="0" w:color="000000"/>
            </w:tcBorders>
            <w:shd w:val="clear" w:color="auto" w:fill="E2E2E2"/>
          </w:tcPr>
          <w:p>
            <w:pPr>
              <w:pStyle w:val="TableParagraph"/>
              <w:spacing w:before="88"/>
              <w:ind w:right="29"/>
              <w:jc w:val="right"/>
              <w:rPr>
                <w:sz w:val="16"/>
              </w:rPr>
            </w:pPr>
            <w:r>
              <w:rPr>
                <w:spacing w:val="-2"/>
                <w:sz w:val="16"/>
              </w:rPr>
              <w:t>15,48</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16.000,00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16.000,00</w:t>
            </w:r>
          </w:p>
        </w:tc>
        <w:tc>
          <w:tcPr>
            <w:tcW w:w="1559" w:type="dxa"/>
            <w:tcBorders>
              <w:bottom w:val="single" w:sz="24" w:space="0" w:color="FFFFFF"/>
            </w:tcBorders>
            <w:shd w:val="clear" w:color="auto" w:fill="DFDFDF"/>
          </w:tcPr>
          <w:p>
            <w:pPr>
              <w:pStyle w:val="TableParagraph"/>
              <w:spacing w:before="74"/>
              <w:ind w:right="59"/>
              <w:jc w:val="right"/>
              <w:rPr>
                <w:sz w:val="16"/>
              </w:rPr>
            </w:pPr>
            <w:r>
              <w:rPr>
                <w:spacing w:val="-2"/>
                <w:sz w:val="16"/>
              </w:rPr>
              <w:t>2.192,13</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13.70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6"/>
              <w:jc w:val="right"/>
              <w:rPr>
                <w:sz w:val="16"/>
              </w:rPr>
            </w:pPr>
            <w:r>
              <w:rPr>
                <w:spacing w:val="-2"/>
                <w:sz w:val="16"/>
              </w:rPr>
              <w:t>976,73</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858,98</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117,75</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1.215,40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975,40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240,00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20.000,00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20.000,00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3.380,00</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16.90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3.380,00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3.380,00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237" w:lineRule="auto" w:before="121"/>
              <w:ind w:left="985" w:right="912" w:hanging="900"/>
              <w:rPr>
                <w:b/>
                <w:sz w:val="16"/>
              </w:rPr>
            </w:pPr>
            <w:r>
              <w:rPr>
                <w:b/>
                <w:spacing w:val="-2"/>
                <w:sz w:val="16"/>
              </w:rPr>
              <w:t>R.171.5</w:t>
            </w:r>
            <w:r>
              <w:rPr>
                <w:b/>
                <w:sz w:val="16"/>
              </w:rPr>
              <w:tab/>
              <w:t>Glava</w:t>
            </w:r>
            <w:r>
              <w:rPr>
                <w:b/>
                <w:spacing w:val="-14"/>
                <w:sz w:val="16"/>
              </w:rPr>
              <w:t> </w:t>
            </w:r>
            <w:r>
              <w:rPr>
                <w:b/>
                <w:sz w:val="16"/>
              </w:rPr>
              <w:t>5:</w:t>
            </w:r>
            <w:r>
              <w:rPr>
                <w:b/>
                <w:spacing w:val="-7"/>
                <w:sz w:val="16"/>
              </w:rPr>
              <w:t> </w:t>
            </w:r>
            <w:r>
              <w:rPr>
                <w:b/>
                <w:sz w:val="16"/>
              </w:rPr>
              <w:t>UDRUGE</w:t>
            </w:r>
            <w:r>
              <w:rPr>
                <w:b/>
                <w:spacing w:val="-4"/>
                <w:sz w:val="16"/>
              </w:rPr>
              <w:t> </w:t>
            </w:r>
            <w:r>
              <w:rPr>
                <w:b/>
                <w:sz w:val="16"/>
              </w:rPr>
              <w:t>IZ</w:t>
            </w:r>
            <w:r>
              <w:rPr>
                <w:b/>
                <w:spacing w:val="-3"/>
                <w:sz w:val="16"/>
              </w:rPr>
              <w:t> </w:t>
            </w:r>
            <w:r>
              <w:rPr>
                <w:b/>
                <w:sz w:val="16"/>
              </w:rPr>
              <w:t>PODRUČJA</w:t>
            </w:r>
            <w:r>
              <w:rPr>
                <w:b/>
                <w:spacing w:val="-5"/>
                <w:sz w:val="16"/>
              </w:rPr>
              <w:t> </w:t>
            </w:r>
            <w:r>
              <w:rPr>
                <w:b/>
                <w:sz w:val="16"/>
              </w:rPr>
              <w:t>DRUŠTVENIH </w:t>
            </w:r>
            <w:r>
              <w:rPr>
                <w:b/>
                <w:spacing w:val="-2"/>
                <w:sz w:val="16"/>
              </w:rPr>
              <w:t>DJELATNOSTI</w:t>
            </w:r>
          </w:p>
          <w:p>
            <w:pPr>
              <w:pStyle w:val="TableParagraph"/>
              <w:spacing w:line="179"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129.000,00</w:t>
            </w:r>
          </w:p>
        </w:tc>
        <w:tc>
          <w:tcPr>
            <w:tcW w:w="1461" w:type="dxa"/>
            <w:shd w:val="clear" w:color="auto" w:fill="BFBFBF"/>
          </w:tcPr>
          <w:p>
            <w:pPr>
              <w:pStyle w:val="TableParagraph"/>
              <w:spacing w:before="134"/>
              <w:ind w:right="96"/>
              <w:jc w:val="right"/>
              <w:rPr>
                <w:sz w:val="16"/>
              </w:rPr>
            </w:pPr>
            <w:r>
              <w:rPr>
                <w:spacing w:val="-2"/>
                <w:sz w:val="16"/>
              </w:rPr>
              <w:t>129.000,00</w:t>
            </w:r>
          </w:p>
        </w:tc>
        <w:tc>
          <w:tcPr>
            <w:tcW w:w="1559" w:type="dxa"/>
            <w:shd w:val="clear" w:color="auto" w:fill="BFBFBF"/>
          </w:tcPr>
          <w:p>
            <w:pPr>
              <w:pStyle w:val="TableParagraph"/>
              <w:spacing w:before="134"/>
              <w:ind w:right="62"/>
              <w:jc w:val="right"/>
              <w:rPr>
                <w:sz w:val="16"/>
              </w:rPr>
            </w:pPr>
            <w:r>
              <w:rPr>
                <w:spacing w:val="-2"/>
                <w:sz w:val="16"/>
              </w:rPr>
              <w:t>58.920,00</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45.67</w:t>
            </w:r>
          </w:p>
        </w:tc>
      </w:tr>
      <w:tr>
        <w:trPr>
          <w:trHeight w:val="1012" w:hRule="atLeast"/>
        </w:trPr>
        <w:tc>
          <w:tcPr>
            <w:tcW w:w="5994" w:type="dxa"/>
            <w:tcBorders>
              <w:left w:val="single" w:sz="8" w:space="0" w:color="000000"/>
              <w:bottom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bottom w:val="single" w:sz="8" w:space="0" w:color="000000"/>
              <w:right w:val="single" w:sz="8" w:space="0" w:color="000000"/>
            </w:tcBorders>
          </w:tcPr>
          <w:p>
            <w:pPr>
              <w:pStyle w:val="TableParagraph"/>
              <w:spacing w:line="192" w:lineRule="exact"/>
              <w:ind w:right="34"/>
              <w:jc w:val="right"/>
              <w:rPr>
                <w:sz w:val="16"/>
              </w:rPr>
            </w:pPr>
            <w:r>
              <w:rPr>
                <w:spacing w:val="-2"/>
                <w:sz w:val="16"/>
              </w:rPr>
              <w:t>129.000,00</w:t>
            </w:r>
          </w:p>
        </w:tc>
        <w:tc>
          <w:tcPr>
            <w:tcW w:w="1461" w:type="dxa"/>
            <w:tcBorders>
              <w:left w:val="single" w:sz="8" w:space="0" w:color="000000"/>
              <w:bottom w:val="single" w:sz="8" w:space="0" w:color="000000"/>
              <w:right w:val="single" w:sz="8" w:space="0" w:color="000000"/>
            </w:tcBorders>
          </w:tcPr>
          <w:p>
            <w:pPr>
              <w:pStyle w:val="TableParagraph"/>
              <w:spacing w:before="12"/>
              <w:ind w:right="86"/>
              <w:jc w:val="right"/>
              <w:rPr>
                <w:sz w:val="16"/>
              </w:rPr>
            </w:pPr>
            <w:r>
              <w:rPr>
                <w:spacing w:val="-2"/>
                <w:sz w:val="16"/>
              </w:rPr>
              <w:t>129.000,00</w:t>
            </w:r>
          </w:p>
        </w:tc>
        <w:tc>
          <w:tcPr>
            <w:tcW w:w="1559" w:type="dxa"/>
            <w:tcBorders>
              <w:left w:val="single" w:sz="8" w:space="0" w:color="000000"/>
              <w:bottom w:val="single" w:sz="8" w:space="0" w:color="000000"/>
              <w:right w:val="single" w:sz="8" w:space="0" w:color="000000"/>
            </w:tcBorders>
          </w:tcPr>
          <w:p>
            <w:pPr>
              <w:pStyle w:val="TableParagraph"/>
              <w:spacing w:line="192" w:lineRule="exact"/>
              <w:ind w:right="-15"/>
              <w:jc w:val="right"/>
              <w:rPr>
                <w:sz w:val="16"/>
              </w:rPr>
            </w:pPr>
            <w:r>
              <w:rPr>
                <w:spacing w:val="-2"/>
                <w:sz w:val="16"/>
              </w:rPr>
              <w:t>58.920,00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715" w:hRule="atLeast"/>
        </w:trPr>
        <w:tc>
          <w:tcPr>
            <w:tcW w:w="5994" w:type="dxa"/>
            <w:tcBorders>
              <w:top w:val="single" w:sz="12" w:space="0" w:color="000000"/>
              <w:left w:val="single" w:sz="8" w:space="0" w:color="000000"/>
              <w:bottom w:val="single" w:sz="36" w:space="0" w:color="FFFFFF"/>
            </w:tcBorders>
            <w:shd w:val="clear" w:color="auto" w:fill="DBDBDB"/>
          </w:tcPr>
          <w:p>
            <w:pPr>
              <w:pStyle w:val="TableParagraph"/>
              <w:tabs>
                <w:tab w:pos="1194" w:val="left" w:leader="none"/>
              </w:tabs>
              <w:spacing w:line="295" w:lineRule="auto" w:before="109"/>
              <w:ind w:left="160" w:right="2486" w:hanging="29"/>
              <w:rPr>
                <w:b/>
                <w:sz w:val="16"/>
              </w:rPr>
            </w:pPr>
            <w:r>
              <w:rPr>
                <w:b/>
                <w:spacing w:val="-2"/>
                <w:position w:val="3"/>
                <w:sz w:val="16"/>
              </w:rPr>
              <w:t>R.171.5.1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top w:val="single" w:sz="12" w:space="0" w:color="000000"/>
              <w:bottom w:val="single" w:sz="36" w:space="0" w:color="FFFFFF"/>
            </w:tcBorders>
            <w:shd w:val="clear" w:color="auto" w:fill="DBDBDB"/>
          </w:tcPr>
          <w:p>
            <w:pPr>
              <w:pStyle w:val="TableParagraph"/>
              <w:spacing w:before="94"/>
              <w:ind w:right="44"/>
              <w:jc w:val="right"/>
              <w:rPr>
                <w:sz w:val="16"/>
              </w:rPr>
            </w:pPr>
            <w:r>
              <w:rPr>
                <w:spacing w:val="-2"/>
                <w:sz w:val="16"/>
              </w:rPr>
              <w:t>129.000,00</w:t>
            </w:r>
          </w:p>
        </w:tc>
        <w:tc>
          <w:tcPr>
            <w:tcW w:w="1461" w:type="dxa"/>
            <w:tcBorders>
              <w:top w:val="single" w:sz="12" w:space="0" w:color="000000"/>
              <w:bottom w:val="single" w:sz="36" w:space="0" w:color="FFFFFF"/>
            </w:tcBorders>
            <w:shd w:val="clear" w:color="auto" w:fill="DBDBDB"/>
          </w:tcPr>
          <w:p>
            <w:pPr>
              <w:pStyle w:val="TableParagraph"/>
              <w:spacing w:before="77"/>
              <w:ind w:right="96"/>
              <w:jc w:val="right"/>
              <w:rPr>
                <w:sz w:val="16"/>
              </w:rPr>
            </w:pPr>
            <w:r>
              <w:rPr>
                <w:spacing w:val="-2"/>
                <w:sz w:val="16"/>
              </w:rPr>
              <w:t>129.000,00</w:t>
            </w:r>
          </w:p>
        </w:tc>
        <w:tc>
          <w:tcPr>
            <w:tcW w:w="1559" w:type="dxa"/>
            <w:tcBorders>
              <w:top w:val="single" w:sz="12" w:space="0" w:color="000000"/>
              <w:bottom w:val="single" w:sz="36" w:space="0" w:color="FFFFFF"/>
            </w:tcBorders>
            <w:shd w:val="clear" w:color="auto" w:fill="DBDBDB"/>
          </w:tcPr>
          <w:p>
            <w:pPr>
              <w:pStyle w:val="TableParagraph"/>
              <w:spacing w:before="108"/>
              <w:ind w:right="62"/>
              <w:jc w:val="right"/>
              <w:rPr>
                <w:sz w:val="16"/>
              </w:rPr>
            </w:pPr>
            <w:r>
              <w:rPr>
                <w:spacing w:val="-2"/>
                <w:sz w:val="16"/>
              </w:rPr>
              <w:t>58.920,00</w:t>
            </w:r>
          </w:p>
        </w:tc>
        <w:tc>
          <w:tcPr>
            <w:tcW w:w="755" w:type="dxa"/>
            <w:tcBorders>
              <w:top w:val="single" w:sz="12" w:space="0" w:color="000000"/>
              <w:bottom w:val="single" w:sz="36" w:space="0" w:color="FFFFFF"/>
              <w:right w:val="single" w:sz="8" w:space="0" w:color="000000"/>
            </w:tcBorders>
            <w:shd w:val="clear" w:color="auto" w:fill="DBDBDB"/>
          </w:tcPr>
          <w:p>
            <w:pPr>
              <w:pStyle w:val="TableParagraph"/>
              <w:spacing w:before="108"/>
              <w:ind w:right="11"/>
              <w:jc w:val="right"/>
              <w:rPr>
                <w:sz w:val="16"/>
              </w:rPr>
            </w:pPr>
            <w:r>
              <w:rPr>
                <w:spacing w:val="-2"/>
                <w:sz w:val="16"/>
              </w:rPr>
              <w:t>45.67</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line="237" w:lineRule="auto" w:before="53"/>
              <w:ind w:left="1331" w:right="1298" w:hanging="1200"/>
              <w:rPr>
                <w:sz w:val="16"/>
              </w:rPr>
            </w:pPr>
            <w:r>
              <w:rPr>
                <w:spacing w:val="-2"/>
                <w:sz w:val="16"/>
              </w:rPr>
              <w:t>R.171.5.1.1</w:t>
            </w:r>
            <w:r>
              <w:rPr>
                <w:sz w:val="16"/>
              </w:rPr>
              <w:tab/>
              <w:t>Aktivnost:</w:t>
            </w:r>
            <w:r>
              <w:rPr>
                <w:spacing w:val="-9"/>
                <w:sz w:val="16"/>
              </w:rPr>
              <w:t> </w:t>
            </w:r>
            <w:r>
              <w:rPr>
                <w:sz w:val="16"/>
              </w:rPr>
              <w:t>Udruge</w:t>
            </w:r>
            <w:r>
              <w:rPr>
                <w:spacing w:val="-9"/>
                <w:sz w:val="16"/>
              </w:rPr>
              <w:t> </w:t>
            </w:r>
            <w:r>
              <w:rPr>
                <w:sz w:val="16"/>
              </w:rPr>
              <w:t>zdravstvene</w:t>
            </w:r>
            <w:r>
              <w:rPr>
                <w:spacing w:val="-10"/>
                <w:sz w:val="16"/>
              </w:rPr>
              <w:t> </w:t>
            </w:r>
            <w:r>
              <w:rPr>
                <w:sz w:val="16"/>
              </w:rPr>
              <w:t>i</w:t>
            </w:r>
            <w:r>
              <w:rPr>
                <w:spacing w:val="-10"/>
                <w:sz w:val="16"/>
              </w:rPr>
              <w:t> </w:t>
            </w:r>
            <w:r>
              <w:rPr>
                <w:sz w:val="16"/>
              </w:rPr>
              <w:t>socijalno humanitarne zaštit e</w:t>
            </w:r>
          </w:p>
        </w:tc>
        <w:tc>
          <w:tcPr>
            <w:tcW w:w="1448" w:type="dxa"/>
            <w:tcBorders>
              <w:top w:val="single" w:sz="36" w:space="0" w:color="FFFFFF"/>
            </w:tcBorders>
            <w:shd w:val="clear" w:color="auto" w:fill="E2E2E2"/>
          </w:tcPr>
          <w:p>
            <w:pPr>
              <w:pStyle w:val="TableParagraph"/>
              <w:spacing w:before="81"/>
              <w:ind w:right="42"/>
              <w:jc w:val="right"/>
              <w:rPr>
                <w:sz w:val="16"/>
              </w:rPr>
            </w:pPr>
            <w:r>
              <w:rPr>
                <w:spacing w:val="-2"/>
                <w:sz w:val="16"/>
              </w:rPr>
              <w:t>90.000,00</w:t>
            </w:r>
          </w:p>
        </w:tc>
        <w:tc>
          <w:tcPr>
            <w:tcW w:w="1461" w:type="dxa"/>
            <w:tcBorders>
              <w:top w:val="single" w:sz="36" w:space="0" w:color="FFFFFF"/>
            </w:tcBorders>
            <w:shd w:val="clear" w:color="auto" w:fill="E2E2E2"/>
          </w:tcPr>
          <w:p>
            <w:pPr>
              <w:pStyle w:val="TableParagraph"/>
              <w:spacing w:before="66"/>
              <w:ind w:right="94"/>
              <w:jc w:val="right"/>
              <w:rPr>
                <w:sz w:val="16"/>
              </w:rPr>
            </w:pPr>
            <w:r>
              <w:rPr>
                <w:spacing w:val="-2"/>
                <w:sz w:val="16"/>
              </w:rPr>
              <w:t>90.000,00</w:t>
            </w:r>
          </w:p>
        </w:tc>
        <w:tc>
          <w:tcPr>
            <w:tcW w:w="1559" w:type="dxa"/>
            <w:tcBorders>
              <w:top w:val="single" w:sz="36" w:space="0" w:color="FFFFFF"/>
            </w:tcBorders>
            <w:shd w:val="clear" w:color="auto" w:fill="E2E2E2"/>
          </w:tcPr>
          <w:p>
            <w:pPr>
              <w:pStyle w:val="TableParagraph"/>
              <w:spacing w:before="81"/>
              <w:ind w:right="62"/>
              <w:jc w:val="right"/>
              <w:rPr>
                <w:sz w:val="16"/>
              </w:rPr>
            </w:pPr>
            <w:r>
              <w:rPr>
                <w:spacing w:val="-2"/>
                <w:sz w:val="16"/>
              </w:rPr>
              <w:t>46.350,00</w:t>
            </w:r>
          </w:p>
        </w:tc>
        <w:tc>
          <w:tcPr>
            <w:tcW w:w="755" w:type="dxa"/>
            <w:tcBorders>
              <w:top w:val="single" w:sz="36" w:space="0" w:color="FFFFFF"/>
              <w:right w:val="single" w:sz="8" w:space="0" w:color="000000"/>
            </w:tcBorders>
            <w:shd w:val="clear" w:color="auto" w:fill="E2E2E2"/>
          </w:tcPr>
          <w:p>
            <w:pPr>
              <w:pStyle w:val="TableParagraph"/>
              <w:spacing w:before="81"/>
              <w:ind w:right="27"/>
              <w:jc w:val="right"/>
              <w:rPr>
                <w:sz w:val="16"/>
              </w:rPr>
            </w:pPr>
            <w:r>
              <w:rPr>
                <w:spacing w:val="-2"/>
                <w:sz w:val="16"/>
              </w:rPr>
              <w:t>51,50</w:t>
            </w:r>
          </w:p>
        </w:tc>
      </w:tr>
      <w:tr>
        <w:trPr>
          <w:trHeight w:val="244"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90.000,00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90.000,00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46.350,00</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51.50</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46.350,00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46.350,00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R.171.5.1.2</w:t>
            </w:r>
            <w:r>
              <w:rPr>
                <w:sz w:val="16"/>
              </w:rPr>
              <w:tab/>
              <w:t>Aktivnost:</w:t>
            </w:r>
            <w:r>
              <w:rPr>
                <w:spacing w:val="-4"/>
                <w:sz w:val="16"/>
              </w:rPr>
              <w:t> </w:t>
            </w:r>
            <w:r>
              <w:rPr>
                <w:sz w:val="16"/>
              </w:rPr>
              <w:t>Udruge</w:t>
            </w:r>
            <w:r>
              <w:rPr>
                <w:spacing w:val="-11"/>
                <w:sz w:val="16"/>
              </w:rPr>
              <w:t> </w:t>
            </w:r>
            <w:r>
              <w:rPr>
                <w:sz w:val="16"/>
              </w:rPr>
              <w:t>-</w:t>
            </w:r>
            <w:r>
              <w:rPr>
                <w:spacing w:val="-4"/>
                <w:sz w:val="16"/>
              </w:rPr>
              <w:t> </w:t>
            </w:r>
            <w:r>
              <w:rPr>
                <w:sz w:val="16"/>
              </w:rPr>
              <w:t>Osnaživanje</w:t>
            </w:r>
            <w:r>
              <w:rPr>
                <w:spacing w:val="-2"/>
                <w:sz w:val="16"/>
              </w:rPr>
              <w:t> </w:t>
            </w:r>
            <w:r>
              <w:rPr>
                <w:sz w:val="16"/>
              </w:rPr>
              <w:t>civilnog</w:t>
            </w:r>
            <w:r>
              <w:rPr>
                <w:spacing w:val="-1"/>
                <w:sz w:val="16"/>
              </w:rPr>
              <w:t> </w:t>
            </w:r>
            <w:r>
              <w:rPr>
                <w:spacing w:val="-2"/>
                <w:sz w:val="16"/>
              </w:rPr>
              <w:t>društva</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37.000,00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37.000,00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12.570,00</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33,97</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10.000,00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10.000,00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27.000,00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27.000,00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12.570,00</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46.56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12.570,00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12.570,00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R.171.5.1.5</w:t>
            </w:r>
            <w:r>
              <w:rPr>
                <w:sz w:val="16"/>
              </w:rPr>
              <w:tab/>
              <w:t>Aktivnost:</w:t>
            </w:r>
            <w:r>
              <w:rPr>
                <w:spacing w:val="-5"/>
                <w:sz w:val="16"/>
              </w:rPr>
              <w:t> </w:t>
            </w:r>
            <w:r>
              <w:rPr>
                <w:sz w:val="16"/>
              </w:rPr>
              <w:t>Održavanje</w:t>
            </w:r>
            <w:r>
              <w:rPr>
                <w:spacing w:val="-4"/>
                <w:sz w:val="16"/>
              </w:rPr>
              <w:t> </w:t>
            </w:r>
            <w:r>
              <w:rPr>
                <w:sz w:val="16"/>
              </w:rPr>
              <w:t>objekata</w:t>
            </w:r>
            <w:r>
              <w:rPr>
                <w:spacing w:val="-4"/>
                <w:sz w:val="16"/>
              </w:rPr>
              <w:t> </w:t>
            </w:r>
            <w:r>
              <w:rPr>
                <w:spacing w:val="-2"/>
                <w:sz w:val="16"/>
              </w:rPr>
              <w:t>udruga</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2.000,00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2.000,00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2.000,00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2.000,00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3223</w:t>
            </w:r>
            <w:r>
              <w:rPr>
                <w:spacing w:val="57"/>
                <w:sz w:val="16"/>
              </w:rPr>
              <w:t> </w:t>
            </w:r>
            <w:r>
              <w:rPr>
                <w:spacing w:val="-2"/>
                <w:sz w:val="16"/>
              </w:rPr>
              <w:t>Energija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R.171.6</w:t>
            </w:r>
            <w:r>
              <w:rPr>
                <w:b/>
                <w:sz w:val="16"/>
              </w:rPr>
              <w:tab/>
              <w:t>Glava</w:t>
            </w:r>
            <w:r>
              <w:rPr>
                <w:b/>
                <w:spacing w:val="-14"/>
                <w:sz w:val="16"/>
              </w:rPr>
              <w:t> </w:t>
            </w:r>
            <w:r>
              <w:rPr>
                <w:b/>
                <w:sz w:val="16"/>
              </w:rPr>
              <w:t>6:</w:t>
            </w:r>
            <w:r>
              <w:rPr>
                <w:b/>
                <w:spacing w:val="-1"/>
                <w:sz w:val="16"/>
              </w:rPr>
              <w:t> </w:t>
            </w:r>
            <w:r>
              <w:rPr>
                <w:b/>
                <w:spacing w:val="-2"/>
                <w:sz w:val="16"/>
              </w:rPr>
              <w:t>ZDRAVSTVO</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281.500,00</w:t>
            </w:r>
          </w:p>
        </w:tc>
        <w:tc>
          <w:tcPr>
            <w:tcW w:w="1461" w:type="dxa"/>
            <w:shd w:val="clear" w:color="auto" w:fill="BFBFBF"/>
          </w:tcPr>
          <w:p>
            <w:pPr>
              <w:pStyle w:val="TableParagraph"/>
              <w:spacing w:before="132"/>
              <w:ind w:right="96"/>
              <w:jc w:val="right"/>
              <w:rPr>
                <w:sz w:val="16"/>
              </w:rPr>
            </w:pPr>
            <w:r>
              <w:rPr>
                <w:spacing w:val="-2"/>
                <w:sz w:val="16"/>
              </w:rPr>
              <w:t>281.500,00</w:t>
            </w:r>
          </w:p>
        </w:tc>
        <w:tc>
          <w:tcPr>
            <w:tcW w:w="1559" w:type="dxa"/>
            <w:shd w:val="clear" w:color="auto" w:fill="BFBFBF"/>
          </w:tcPr>
          <w:p>
            <w:pPr>
              <w:pStyle w:val="TableParagraph"/>
              <w:spacing w:before="132"/>
              <w:ind w:right="62"/>
              <w:jc w:val="right"/>
              <w:rPr>
                <w:sz w:val="16"/>
              </w:rPr>
            </w:pPr>
            <w:r>
              <w:rPr>
                <w:spacing w:val="-2"/>
                <w:sz w:val="16"/>
              </w:rPr>
              <w:t>4.410,00</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4"/>
                <w:sz w:val="16"/>
              </w:rPr>
              <w:t>1.57</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281.500,00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281.500,00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4.410,00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1540" w:hanging="29"/>
              <w:rPr>
                <w:b/>
                <w:sz w:val="16"/>
              </w:rPr>
            </w:pPr>
            <w:r>
              <w:rPr>
                <w:b/>
                <w:spacing w:val="-2"/>
                <w:position w:val="3"/>
                <w:sz w:val="16"/>
              </w:rPr>
              <w:t>R.171.6.1</w:t>
            </w:r>
            <w:r>
              <w:rPr>
                <w:b/>
                <w:position w:val="3"/>
                <w:sz w:val="16"/>
              </w:rPr>
              <w:tab/>
            </w:r>
            <w:r>
              <w:rPr>
                <w:b/>
                <w:sz w:val="16"/>
              </w:rPr>
              <w:t>Program:</w:t>
            </w:r>
            <w:r>
              <w:rPr>
                <w:b/>
                <w:spacing w:val="-10"/>
                <w:sz w:val="16"/>
              </w:rPr>
              <w:t> </w:t>
            </w:r>
            <w:r>
              <w:rPr>
                <w:b/>
                <w:sz w:val="16"/>
              </w:rPr>
              <w:t>Deratizacija</w:t>
            </w:r>
            <w:r>
              <w:rPr>
                <w:b/>
                <w:spacing w:val="-14"/>
                <w:sz w:val="16"/>
              </w:rPr>
              <w:t> </w:t>
            </w:r>
            <w:r>
              <w:rPr>
                <w:b/>
                <w:sz w:val="16"/>
              </w:rPr>
              <w:t>i</w:t>
            </w:r>
            <w:r>
              <w:rPr>
                <w:b/>
                <w:spacing w:val="-12"/>
                <w:sz w:val="16"/>
              </w:rPr>
              <w:t> </w:t>
            </w:r>
            <w:r>
              <w:rPr>
                <w:b/>
                <w:sz w:val="16"/>
              </w:rPr>
              <w:t>dezinsekcija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281.500,00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281.500,00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4.410,00</w:t>
            </w:r>
          </w:p>
        </w:tc>
        <w:tc>
          <w:tcPr>
            <w:tcW w:w="755" w:type="dxa"/>
            <w:tcBorders>
              <w:bottom w:val="single" w:sz="36" w:space="0" w:color="FFFFFF"/>
              <w:right w:val="single" w:sz="8" w:space="0" w:color="000000"/>
            </w:tcBorders>
            <w:shd w:val="clear" w:color="auto" w:fill="DBDBDB"/>
          </w:tcPr>
          <w:p>
            <w:pPr>
              <w:pStyle w:val="TableParagraph"/>
              <w:spacing w:before="103"/>
              <w:ind w:right="12"/>
              <w:jc w:val="right"/>
              <w:rPr>
                <w:sz w:val="16"/>
              </w:rPr>
            </w:pPr>
            <w:r>
              <w:rPr>
                <w:spacing w:val="-4"/>
                <w:sz w:val="16"/>
              </w:rPr>
              <w:t>1.57</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tabs>
                <w:tab w:pos="1331" w:val="left" w:leader="none"/>
              </w:tabs>
              <w:spacing w:line="237" w:lineRule="auto" w:before="53"/>
              <w:ind w:left="1331" w:right="822" w:hanging="1200"/>
              <w:rPr>
                <w:sz w:val="16"/>
              </w:rPr>
            </w:pPr>
            <w:r>
              <w:rPr>
                <w:spacing w:val="-2"/>
                <w:sz w:val="16"/>
              </w:rPr>
              <w:t>R.171.6.1.1</w:t>
            </w:r>
            <w:r>
              <w:rPr>
                <w:sz w:val="16"/>
              </w:rPr>
              <w:tab/>
              <w:t>Aktivnost:</w:t>
            </w:r>
            <w:r>
              <w:rPr>
                <w:spacing w:val="-9"/>
                <w:sz w:val="16"/>
              </w:rPr>
              <w:t> </w:t>
            </w:r>
            <w:r>
              <w:rPr>
                <w:sz w:val="16"/>
              </w:rPr>
              <w:t>Deratizacija</w:t>
            </w:r>
            <w:r>
              <w:rPr>
                <w:spacing w:val="-9"/>
                <w:sz w:val="16"/>
              </w:rPr>
              <w:t> </w:t>
            </w:r>
            <w:r>
              <w:rPr>
                <w:sz w:val="16"/>
              </w:rPr>
              <w:t>glodavaca</w:t>
            </w:r>
            <w:r>
              <w:rPr>
                <w:spacing w:val="-8"/>
                <w:sz w:val="16"/>
              </w:rPr>
              <w:t> </w:t>
            </w:r>
            <w:r>
              <w:rPr>
                <w:sz w:val="16"/>
              </w:rPr>
              <w:t>i</w:t>
            </w:r>
            <w:r>
              <w:rPr>
                <w:spacing w:val="-9"/>
                <w:sz w:val="16"/>
              </w:rPr>
              <w:t> </w:t>
            </w:r>
            <w:r>
              <w:rPr>
                <w:sz w:val="16"/>
              </w:rPr>
              <w:t>dezinsekcija </w:t>
            </w:r>
            <w:r>
              <w:rPr>
                <w:spacing w:val="-2"/>
                <w:sz w:val="16"/>
              </w:rPr>
              <w:t>komaraca</w:t>
            </w:r>
          </w:p>
        </w:tc>
        <w:tc>
          <w:tcPr>
            <w:tcW w:w="1448" w:type="dxa"/>
            <w:tcBorders>
              <w:top w:val="single" w:sz="36" w:space="0" w:color="FFFFFF"/>
            </w:tcBorders>
            <w:shd w:val="clear" w:color="auto" w:fill="E2E2E2"/>
          </w:tcPr>
          <w:p>
            <w:pPr>
              <w:pStyle w:val="TableParagraph"/>
              <w:spacing w:before="81"/>
              <w:ind w:right="44"/>
              <w:jc w:val="right"/>
              <w:rPr>
                <w:sz w:val="16"/>
              </w:rPr>
            </w:pPr>
            <w:r>
              <w:rPr>
                <w:spacing w:val="-2"/>
                <w:sz w:val="16"/>
              </w:rPr>
              <w:t>281.500,00</w:t>
            </w:r>
          </w:p>
        </w:tc>
        <w:tc>
          <w:tcPr>
            <w:tcW w:w="1461" w:type="dxa"/>
            <w:tcBorders>
              <w:top w:val="single" w:sz="36" w:space="0" w:color="FFFFFF"/>
            </w:tcBorders>
            <w:shd w:val="clear" w:color="auto" w:fill="E2E2E2"/>
          </w:tcPr>
          <w:p>
            <w:pPr>
              <w:pStyle w:val="TableParagraph"/>
              <w:spacing w:before="66"/>
              <w:ind w:right="96"/>
              <w:jc w:val="right"/>
              <w:rPr>
                <w:sz w:val="16"/>
              </w:rPr>
            </w:pPr>
            <w:r>
              <w:rPr>
                <w:spacing w:val="-2"/>
                <w:sz w:val="16"/>
              </w:rPr>
              <w:t>281.500,00</w:t>
            </w:r>
          </w:p>
        </w:tc>
        <w:tc>
          <w:tcPr>
            <w:tcW w:w="1559" w:type="dxa"/>
            <w:tcBorders>
              <w:top w:val="single" w:sz="36" w:space="0" w:color="FFFFFF"/>
            </w:tcBorders>
            <w:shd w:val="clear" w:color="auto" w:fill="E2E2E2"/>
          </w:tcPr>
          <w:p>
            <w:pPr>
              <w:pStyle w:val="TableParagraph"/>
              <w:spacing w:before="81"/>
              <w:ind w:right="62"/>
              <w:jc w:val="right"/>
              <w:rPr>
                <w:sz w:val="16"/>
              </w:rPr>
            </w:pPr>
            <w:r>
              <w:rPr>
                <w:spacing w:val="-2"/>
                <w:sz w:val="16"/>
              </w:rPr>
              <w:t>4.410,00</w:t>
            </w:r>
          </w:p>
        </w:tc>
        <w:tc>
          <w:tcPr>
            <w:tcW w:w="755" w:type="dxa"/>
            <w:tcBorders>
              <w:top w:val="single" w:sz="36" w:space="0" w:color="FFFFFF"/>
              <w:right w:val="single" w:sz="8" w:space="0" w:color="000000"/>
            </w:tcBorders>
            <w:shd w:val="clear" w:color="auto" w:fill="E2E2E2"/>
          </w:tcPr>
          <w:p>
            <w:pPr>
              <w:pStyle w:val="TableParagraph"/>
              <w:spacing w:before="81"/>
              <w:ind w:right="27"/>
              <w:jc w:val="right"/>
              <w:rPr>
                <w:sz w:val="16"/>
              </w:rPr>
            </w:pPr>
            <w:r>
              <w:rPr>
                <w:spacing w:val="-4"/>
                <w:sz w:val="16"/>
              </w:rPr>
              <w:t>1,57</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4"/>
              <w:jc w:val="right"/>
              <w:rPr>
                <w:sz w:val="16"/>
              </w:rPr>
            </w:pPr>
            <w:r>
              <w:rPr>
                <w:spacing w:val="-2"/>
                <w:sz w:val="16"/>
              </w:rPr>
              <w:t>281.500,00</w:t>
            </w:r>
          </w:p>
        </w:tc>
        <w:tc>
          <w:tcPr>
            <w:tcW w:w="1461" w:type="dxa"/>
            <w:tcBorders>
              <w:bottom w:val="single" w:sz="24" w:space="0" w:color="FFFFFF"/>
            </w:tcBorders>
            <w:shd w:val="clear" w:color="auto" w:fill="DFDFDF"/>
          </w:tcPr>
          <w:p>
            <w:pPr>
              <w:pStyle w:val="TableParagraph"/>
              <w:spacing w:before="76"/>
              <w:ind w:right="65"/>
              <w:jc w:val="right"/>
              <w:rPr>
                <w:sz w:val="16"/>
              </w:rPr>
            </w:pPr>
            <w:r>
              <w:rPr>
                <w:spacing w:val="-2"/>
                <w:sz w:val="16"/>
              </w:rPr>
              <w:t>281.500,00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4.410,00</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4"/>
                <w:sz w:val="16"/>
              </w:rPr>
              <w:t>1.57</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4.410,00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99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3234</w:t>
            </w:r>
            <w:r>
              <w:rPr>
                <w:spacing w:val="50"/>
                <w:sz w:val="16"/>
              </w:rPr>
              <w:t> </w:t>
            </w:r>
            <w:r>
              <w:rPr>
                <w:sz w:val="16"/>
              </w:rPr>
              <w:t>Komunalne</w:t>
            </w:r>
            <w:r>
              <w:rPr>
                <w:spacing w:val="-3"/>
                <w:sz w:val="16"/>
              </w:rPr>
              <w:t> </w:t>
            </w:r>
            <w:r>
              <w:rPr>
                <w:spacing w:val="-2"/>
                <w:sz w:val="16"/>
              </w:rPr>
              <w:t>usluge</w:t>
            </w:r>
          </w:p>
          <w:p>
            <w:pPr>
              <w:pStyle w:val="TableParagraph"/>
              <w:spacing w:before="76"/>
              <w:rPr>
                <w:b/>
                <w:sz w:val="16"/>
              </w:rPr>
            </w:pPr>
          </w:p>
          <w:p>
            <w:pPr>
              <w:pStyle w:val="TableParagraph"/>
              <w:spacing w:before="1"/>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4.410,00</w:t>
            </w:r>
          </w:p>
          <w:p>
            <w:pPr>
              <w:pStyle w:val="TableParagraph"/>
              <w:spacing w:before="77"/>
              <w:rPr>
                <w:b/>
                <w:sz w:val="16"/>
              </w:rPr>
            </w:pPr>
          </w:p>
          <w:p>
            <w:pPr>
              <w:pStyle w:val="TableParagraph"/>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tabs>
                <w:tab w:pos="985" w:val="left" w:leader="none"/>
              </w:tabs>
              <w:spacing w:line="193" w:lineRule="exact" w:before="117"/>
              <w:ind w:left="86"/>
              <w:rPr>
                <w:b/>
                <w:sz w:val="16"/>
              </w:rPr>
            </w:pPr>
            <w:r>
              <w:rPr>
                <w:b/>
                <w:spacing w:val="-2"/>
                <w:sz w:val="16"/>
              </w:rPr>
              <w:t>R.171.7</w:t>
            </w:r>
            <w:r>
              <w:rPr>
                <w:b/>
                <w:sz w:val="16"/>
              </w:rPr>
              <w:tab/>
              <w:t>Glava</w:t>
            </w:r>
            <w:r>
              <w:rPr>
                <w:b/>
                <w:spacing w:val="-14"/>
                <w:sz w:val="16"/>
              </w:rPr>
              <w:t> </w:t>
            </w:r>
            <w:r>
              <w:rPr>
                <w:b/>
                <w:sz w:val="16"/>
              </w:rPr>
              <w:t>7:</w:t>
            </w:r>
            <w:r>
              <w:rPr>
                <w:b/>
                <w:spacing w:val="-1"/>
                <w:sz w:val="16"/>
              </w:rPr>
              <w:t> </w:t>
            </w:r>
            <w:r>
              <w:rPr>
                <w:b/>
                <w:spacing w:val="-2"/>
                <w:sz w:val="16"/>
              </w:rPr>
              <w:t>KULTURA</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2.173.000,00</w:t>
            </w:r>
          </w:p>
        </w:tc>
        <w:tc>
          <w:tcPr>
            <w:tcW w:w="1461" w:type="dxa"/>
            <w:shd w:val="clear" w:color="auto" w:fill="BFBFBF"/>
          </w:tcPr>
          <w:p>
            <w:pPr>
              <w:pStyle w:val="TableParagraph"/>
              <w:spacing w:before="132"/>
              <w:ind w:right="94"/>
              <w:jc w:val="right"/>
              <w:rPr>
                <w:sz w:val="16"/>
              </w:rPr>
            </w:pPr>
            <w:r>
              <w:rPr>
                <w:spacing w:val="-2"/>
                <w:sz w:val="16"/>
              </w:rPr>
              <w:t>2.173.000,00</w:t>
            </w:r>
          </w:p>
        </w:tc>
        <w:tc>
          <w:tcPr>
            <w:tcW w:w="1559" w:type="dxa"/>
            <w:shd w:val="clear" w:color="auto" w:fill="BFBFBF"/>
          </w:tcPr>
          <w:p>
            <w:pPr>
              <w:pStyle w:val="TableParagraph"/>
              <w:spacing w:before="132"/>
              <w:ind w:right="64"/>
              <w:jc w:val="right"/>
              <w:rPr>
                <w:sz w:val="16"/>
              </w:rPr>
            </w:pPr>
            <w:r>
              <w:rPr>
                <w:spacing w:val="-2"/>
                <w:sz w:val="16"/>
              </w:rPr>
              <w:t>122.752,50</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4"/>
                <w:sz w:val="16"/>
              </w:rPr>
              <w:t>5.65</w:t>
            </w:r>
          </w:p>
        </w:tc>
      </w:tr>
      <w:tr>
        <w:trPr>
          <w:trHeight w:val="822" w:hRule="atLeast"/>
        </w:trPr>
        <w:tc>
          <w:tcPr>
            <w:tcW w:w="5994" w:type="dxa"/>
            <w:tcBorders>
              <w:left w:val="single" w:sz="8" w:space="0" w:color="000000"/>
              <w:bottom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bottom w:val="single" w:sz="8" w:space="0" w:color="000000"/>
              <w:right w:val="single" w:sz="8" w:space="0" w:color="000000"/>
            </w:tcBorders>
          </w:tcPr>
          <w:p>
            <w:pPr>
              <w:pStyle w:val="TableParagraph"/>
              <w:spacing w:line="192" w:lineRule="exact"/>
              <w:ind w:right="34"/>
              <w:jc w:val="right"/>
              <w:rPr>
                <w:sz w:val="16"/>
              </w:rPr>
            </w:pPr>
            <w:r>
              <w:rPr>
                <w:spacing w:val="-2"/>
                <w:sz w:val="16"/>
              </w:rPr>
              <w:t>2.173.000,00</w:t>
            </w:r>
          </w:p>
        </w:tc>
        <w:tc>
          <w:tcPr>
            <w:tcW w:w="1461" w:type="dxa"/>
            <w:tcBorders>
              <w:left w:val="single" w:sz="8" w:space="0" w:color="000000"/>
              <w:bottom w:val="single" w:sz="8" w:space="0" w:color="000000"/>
              <w:right w:val="single" w:sz="8" w:space="0" w:color="000000"/>
            </w:tcBorders>
          </w:tcPr>
          <w:p>
            <w:pPr>
              <w:pStyle w:val="TableParagraph"/>
              <w:spacing w:before="12"/>
              <w:ind w:right="84"/>
              <w:jc w:val="right"/>
              <w:rPr>
                <w:sz w:val="16"/>
              </w:rPr>
            </w:pPr>
            <w:r>
              <w:rPr>
                <w:spacing w:val="-2"/>
                <w:sz w:val="16"/>
              </w:rPr>
              <w:t>2.173.000,00</w:t>
            </w:r>
          </w:p>
        </w:tc>
        <w:tc>
          <w:tcPr>
            <w:tcW w:w="1559" w:type="dxa"/>
            <w:tcBorders>
              <w:left w:val="single" w:sz="8" w:space="0" w:color="000000"/>
              <w:bottom w:val="single" w:sz="8" w:space="0" w:color="000000"/>
              <w:right w:val="single" w:sz="8" w:space="0" w:color="000000"/>
            </w:tcBorders>
          </w:tcPr>
          <w:p>
            <w:pPr>
              <w:pStyle w:val="TableParagraph"/>
              <w:spacing w:line="192" w:lineRule="exact"/>
              <w:ind w:right="-15"/>
              <w:jc w:val="right"/>
              <w:rPr>
                <w:sz w:val="16"/>
              </w:rPr>
            </w:pPr>
            <w:r>
              <w:rPr>
                <w:spacing w:val="-2"/>
                <w:sz w:val="16"/>
              </w:rPr>
              <w:t>122.752,50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left w:val="single" w:sz="12"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Pr>
          <w:p>
            <w:pPr>
              <w:pStyle w:val="TableParagraph"/>
              <w:spacing w:before="143"/>
              <w:ind w:right="45"/>
              <w:jc w:val="right"/>
              <w:rPr>
                <w:sz w:val="16"/>
              </w:rPr>
            </w:pPr>
            <w:r>
              <w:rPr>
                <w:spacing w:val="-2"/>
                <w:sz w:val="16"/>
              </w:rPr>
              <w:t>INDEX</w:t>
            </w:r>
          </w:p>
        </w:tc>
      </w:tr>
      <w:tr>
        <w:trPr>
          <w:trHeight w:val="305" w:hRule="atLeast"/>
        </w:trPr>
        <w:tc>
          <w:tcPr>
            <w:tcW w:w="5994" w:type="dxa"/>
            <w:tcBorders>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left w:val="single" w:sz="12" w:space="0" w:color="000000"/>
              <w:bottom w:val="single" w:sz="12" w:space="0" w:color="000000"/>
            </w:tcBorders>
          </w:tcPr>
          <w:p>
            <w:pPr>
              <w:pStyle w:val="TableParagraph"/>
              <w:spacing w:before="52"/>
              <w:ind w:left="208" w:right="2"/>
              <w:jc w:val="center"/>
              <w:rPr>
                <w:sz w:val="16"/>
              </w:rPr>
            </w:pPr>
            <w:r>
              <w:rPr>
                <w:spacing w:val="-10"/>
                <w:sz w:val="16"/>
              </w:rPr>
              <w:t>2</w:t>
            </w:r>
          </w:p>
        </w:tc>
        <w:tc>
          <w:tcPr>
            <w:tcW w:w="1461" w:type="dxa"/>
            <w:tcBorders>
              <w:bottom w:val="single" w:sz="12" w:space="0" w:color="000000"/>
            </w:tcBorders>
          </w:tcPr>
          <w:p>
            <w:pPr>
              <w:pStyle w:val="TableParagraph"/>
              <w:spacing w:before="83"/>
              <w:ind w:right="175"/>
              <w:jc w:val="center"/>
              <w:rPr>
                <w:sz w:val="16"/>
              </w:rPr>
            </w:pPr>
            <w:r>
              <w:rPr>
                <w:spacing w:val="-10"/>
                <w:sz w:val="16"/>
              </w:rPr>
              <w:t>3</w:t>
            </w:r>
          </w:p>
        </w:tc>
        <w:tc>
          <w:tcPr>
            <w:tcW w:w="1559" w:type="dxa"/>
            <w:tcBorders>
              <w:bottom w:val="single" w:sz="12" w:space="0" w:color="000000"/>
            </w:tcBorders>
          </w:tcPr>
          <w:p>
            <w:pPr>
              <w:pStyle w:val="TableParagraph"/>
              <w:spacing w:before="66"/>
              <w:ind w:left="16" w:right="2"/>
              <w:jc w:val="center"/>
              <w:rPr>
                <w:sz w:val="16"/>
              </w:rPr>
            </w:pPr>
            <w:r>
              <w:rPr>
                <w:spacing w:val="-10"/>
                <w:sz w:val="16"/>
              </w:rPr>
              <w:t>4</w:t>
            </w:r>
          </w:p>
        </w:tc>
        <w:tc>
          <w:tcPr>
            <w:tcW w:w="755" w:type="dxa"/>
            <w:tcBorders>
              <w:bottom w:val="single" w:sz="12" w:space="0" w:color="000000"/>
            </w:tcBorders>
          </w:tcPr>
          <w:p>
            <w:pPr>
              <w:pStyle w:val="TableParagraph"/>
              <w:spacing w:before="83"/>
              <w:ind w:left="133"/>
              <w:rPr>
                <w:sz w:val="16"/>
              </w:rPr>
            </w:pPr>
            <w:r>
              <w:rPr>
                <w:spacing w:val="-4"/>
                <w:sz w:val="16"/>
              </w:rPr>
              <w:t>5=4/3</w:t>
            </w:r>
          </w:p>
        </w:tc>
      </w:tr>
      <w:tr>
        <w:trPr>
          <w:trHeight w:val="715" w:hRule="atLeast"/>
        </w:trPr>
        <w:tc>
          <w:tcPr>
            <w:tcW w:w="5994" w:type="dxa"/>
            <w:tcBorders>
              <w:top w:val="single" w:sz="12" w:space="0" w:color="000000"/>
              <w:bottom w:val="single" w:sz="36" w:space="0" w:color="FFFFFF"/>
              <w:right w:val="nil"/>
            </w:tcBorders>
            <w:shd w:val="clear" w:color="auto" w:fill="DBDBDB"/>
          </w:tcPr>
          <w:p>
            <w:pPr>
              <w:pStyle w:val="TableParagraph"/>
              <w:tabs>
                <w:tab w:pos="1194" w:val="left" w:leader="none"/>
              </w:tabs>
              <w:spacing w:line="295" w:lineRule="auto" w:before="109"/>
              <w:ind w:left="160" w:right="2486" w:hanging="29"/>
              <w:rPr>
                <w:b/>
                <w:sz w:val="16"/>
              </w:rPr>
            </w:pPr>
            <w:r>
              <w:rPr>
                <w:b/>
                <w:spacing w:val="-2"/>
                <w:position w:val="3"/>
                <w:sz w:val="16"/>
              </w:rPr>
              <w:t>R.171.7.1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11,52</w:t>
            </w:r>
          </w:p>
        </w:tc>
        <w:tc>
          <w:tcPr>
            <w:tcW w:w="1448" w:type="dxa"/>
            <w:tcBorders>
              <w:top w:val="single" w:sz="12" w:space="0" w:color="000000"/>
              <w:left w:val="nil"/>
              <w:bottom w:val="single" w:sz="36" w:space="0" w:color="FFFFFF"/>
              <w:right w:val="nil"/>
            </w:tcBorders>
            <w:shd w:val="clear" w:color="auto" w:fill="DBDBDB"/>
          </w:tcPr>
          <w:p>
            <w:pPr>
              <w:pStyle w:val="TableParagraph"/>
              <w:spacing w:before="94"/>
              <w:ind w:right="44"/>
              <w:jc w:val="right"/>
              <w:rPr>
                <w:sz w:val="16"/>
              </w:rPr>
            </w:pPr>
            <w:r>
              <w:rPr>
                <w:spacing w:val="-2"/>
                <w:sz w:val="16"/>
              </w:rPr>
              <w:t>2.173.000,00</w:t>
            </w:r>
          </w:p>
        </w:tc>
        <w:tc>
          <w:tcPr>
            <w:tcW w:w="1461" w:type="dxa"/>
            <w:tcBorders>
              <w:top w:val="single" w:sz="12" w:space="0" w:color="000000"/>
              <w:left w:val="nil"/>
              <w:bottom w:val="single" w:sz="36" w:space="0" w:color="FFFFFF"/>
              <w:right w:val="nil"/>
            </w:tcBorders>
            <w:shd w:val="clear" w:color="auto" w:fill="DBDBDB"/>
          </w:tcPr>
          <w:p>
            <w:pPr>
              <w:pStyle w:val="TableParagraph"/>
              <w:spacing w:before="77"/>
              <w:ind w:right="94"/>
              <w:jc w:val="right"/>
              <w:rPr>
                <w:sz w:val="16"/>
              </w:rPr>
            </w:pPr>
            <w:r>
              <w:rPr>
                <w:spacing w:val="-2"/>
                <w:sz w:val="16"/>
              </w:rPr>
              <w:t>2.173.000,00</w:t>
            </w:r>
          </w:p>
        </w:tc>
        <w:tc>
          <w:tcPr>
            <w:tcW w:w="1559" w:type="dxa"/>
            <w:tcBorders>
              <w:top w:val="single" w:sz="12" w:space="0" w:color="000000"/>
              <w:left w:val="nil"/>
              <w:bottom w:val="single" w:sz="36" w:space="0" w:color="FFFFFF"/>
              <w:right w:val="nil"/>
            </w:tcBorders>
            <w:shd w:val="clear" w:color="auto" w:fill="DBDBDB"/>
          </w:tcPr>
          <w:p>
            <w:pPr>
              <w:pStyle w:val="TableParagraph"/>
              <w:spacing w:before="108"/>
              <w:ind w:right="64"/>
              <w:jc w:val="right"/>
              <w:rPr>
                <w:sz w:val="16"/>
              </w:rPr>
            </w:pPr>
            <w:r>
              <w:rPr>
                <w:spacing w:val="-2"/>
                <w:sz w:val="16"/>
              </w:rPr>
              <w:t>122.752,50</w:t>
            </w:r>
          </w:p>
        </w:tc>
        <w:tc>
          <w:tcPr>
            <w:tcW w:w="755" w:type="dxa"/>
            <w:tcBorders>
              <w:top w:val="single" w:sz="12" w:space="0" w:color="000000"/>
              <w:left w:val="nil"/>
              <w:bottom w:val="single" w:sz="36" w:space="0" w:color="FFFFFF"/>
            </w:tcBorders>
            <w:shd w:val="clear" w:color="auto" w:fill="DBDBDB"/>
          </w:tcPr>
          <w:p>
            <w:pPr>
              <w:pStyle w:val="TableParagraph"/>
              <w:spacing w:before="108"/>
              <w:ind w:right="12"/>
              <w:jc w:val="right"/>
              <w:rPr>
                <w:sz w:val="16"/>
              </w:rPr>
            </w:pPr>
            <w:r>
              <w:rPr>
                <w:spacing w:val="-4"/>
                <w:sz w:val="16"/>
              </w:rPr>
              <w:t>5.65</w:t>
            </w:r>
          </w:p>
        </w:tc>
      </w:tr>
      <w:tr>
        <w:trPr>
          <w:trHeight w:val="588" w:hRule="atLeast"/>
        </w:trPr>
        <w:tc>
          <w:tcPr>
            <w:tcW w:w="5994" w:type="dxa"/>
            <w:tcBorders>
              <w:top w:val="single" w:sz="36" w:space="0" w:color="FFFFFF"/>
              <w:bottom w:val="single" w:sz="24" w:space="0" w:color="FFFFFF"/>
              <w:right w:val="nil"/>
            </w:tcBorders>
            <w:shd w:val="clear" w:color="auto" w:fill="E2E2E2"/>
          </w:tcPr>
          <w:p>
            <w:pPr>
              <w:pStyle w:val="TableParagraph"/>
              <w:tabs>
                <w:tab w:pos="1331" w:val="left" w:leader="none"/>
              </w:tabs>
              <w:spacing w:before="52"/>
              <w:ind w:left="131"/>
              <w:rPr>
                <w:sz w:val="16"/>
              </w:rPr>
            </w:pPr>
            <w:r>
              <w:rPr>
                <w:spacing w:val="-2"/>
                <w:sz w:val="16"/>
              </w:rPr>
              <w:t>R.171.7.1.1</w:t>
            </w:r>
            <w:r>
              <w:rPr>
                <w:sz w:val="16"/>
              </w:rPr>
              <w:tab/>
              <w:t>Aktivnost:</w:t>
            </w:r>
            <w:r>
              <w:rPr>
                <w:spacing w:val="-3"/>
                <w:sz w:val="16"/>
              </w:rPr>
              <w:t> </w:t>
            </w:r>
            <w:r>
              <w:rPr>
                <w:sz w:val="16"/>
              </w:rPr>
              <w:t>Javne</w:t>
            </w:r>
            <w:r>
              <w:rPr>
                <w:spacing w:val="-2"/>
                <w:sz w:val="16"/>
              </w:rPr>
              <w:t> </w:t>
            </w:r>
            <w:r>
              <w:rPr>
                <w:sz w:val="16"/>
              </w:rPr>
              <w:t>potrebe</w:t>
            </w:r>
            <w:r>
              <w:rPr>
                <w:spacing w:val="-1"/>
                <w:sz w:val="16"/>
              </w:rPr>
              <w:t> </w:t>
            </w:r>
            <w:r>
              <w:rPr>
                <w:sz w:val="16"/>
              </w:rPr>
              <w:t>u</w:t>
            </w:r>
            <w:r>
              <w:rPr>
                <w:spacing w:val="-2"/>
                <w:sz w:val="16"/>
              </w:rPr>
              <w:t> kulturi</w:t>
            </w:r>
          </w:p>
        </w:tc>
        <w:tc>
          <w:tcPr>
            <w:tcW w:w="1448" w:type="dxa"/>
            <w:tcBorders>
              <w:top w:val="single" w:sz="36" w:space="0" w:color="FFFFFF"/>
              <w:left w:val="nil"/>
              <w:bottom w:val="single" w:sz="24" w:space="0" w:color="FFFFFF"/>
              <w:right w:val="nil"/>
            </w:tcBorders>
            <w:shd w:val="clear" w:color="auto" w:fill="E2E2E2"/>
          </w:tcPr>
          <w:p>
            <w:pPr>
              <w:pStyle w:val="TableParagraph"/>
              <w:spacing w:before="81"/>
              <w:ind w:right="44"/>
              <w:jc w:val="right"/>
              <w:rPr>
                <w:sz w:val="16"/>
              </w:rPr>
            </w:pPr>
            <w:r>
              <w:rPr>
                <w:spacing w:val="-2"/>
                <w:sz w:val="16"/>
              </w:rPr>
              <w:t>117.000,00</w:t>
            </w:r>
          </w:p>
        </w:tc>
        <w:tc>
          <w:tcPr>
            <w:tcW w:w="1461" w:type="dxa"/>
            <w:tcBorders>
              <w:top w:val="single" w:sz="36" w:space="0" w:color="FFFFFF"/>
              <w:left w:val="nil"/>
              <w:bottom w:val="single" w:sz="24" w:space="0" w:color="FFFFFF"/>
              <w:right w:val="nil"/>
            </w:tcBorders>
            <w:shd w:val="clear" w:color="auto" w:fill="E2E2E2"/>
          </w:tcPr>
          <w:p>
            <w:pPr>
              <w:pStyle w:val="TableParagraph"/>
              <w:spacing w:before="66"/>
              <w:ind w:right="96"/>
              <w:jc w:val="right"/>
              <w:rPr>
                <w:sz w:val="16"/>
              </w:rPr>
            </w:pPr>
            <w:r>
              <w:rPr>
                <w:spacing w:val="-2"/>
                <w:sz w:val="16"/>
              </w:rPr>
              <w:t>117.000,00</w:t>
            </w:r>
          </w:p>
        </w:tc>
        <w:tc>
          <w:tcPr>
            <w:tcW w:w="1559" w:type="dxa"/>
            <w:tcBorders>
              <w:top w:val="single" w:sz="36" w:space="0" w:color="FFFFFF"/>
              <w:left w:val="nil"/>
              <w:bottom w:val="single" w:sz="24" w:space="0" w:color="FFFFFF"/>
              <w:right w:val="nil"/>
            </w:tcBorders>
            <w:shd w:val="clear" w:color="auto" w:fill="E2E2E2"/>
          </w:tcPr>
          <w:p>
            <w:pPr>
              <w:pStyle w:val="TableParagraph"/>
              <w:spacing w:before="81"/>
              <w:ind w:right="62"/>
              <w:jc w:val="right"/>
              <w:rPr>
                <w:sz w:val="16"/>
              </w:rPr>
            </w:pPr>
            <w:r>
              <w:rPr>
                <w:spacing w:val="-2"/>
                <w:sz w:val="16"/>
              </w:rPr>
              <w:t>56.590,00</w:t>
            </w:r>
          </w:p>
        </w:tc>
        <w:tc>
          <w:tcPr>
            <w:tcW w:w="755" w:type="dxa"/>
            <w:tcBorders>
              <w:top w:val="single" w:sz="36" w:space="0" w:color="FFFFFF"/>
              <w:left w:val="nil"/>
              <w:bottom w:val="single" w:sz="24" w:space="0" w:color="FFFFFF"/>
            </w:tcBorders>
            <w:shd w:val="clear" w:color="auto" w:fill="E2E2E2"/>
          </w:tcPr>
          <w:p>
            <w:pPr>
              <w:pStyle w:val="TableParagraph"/>
              <w:spacing w:before="81"/>
              <w:ind w:right="27"/>
              <w:jc w:val="right"/>
              <w:rPr>
                <w:sz w:val="16"/>
              </w:rPr>
            </w:pPr>
            <w:r>
              <w:rPr>
                <w:spacing w:val="-2"/>
                <w:sz w:val="16"/>
              </w:rPr>
              <w:t>48,37</w:t>
            </w:r>
          </w:p>
        </w:tc>
      </w:tr>
      <w:tr>
        <w:trPr>
          <w:trHeight w:val="392"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70"/>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left w:val="nil"/>
              <w:bottom w:val="single" w:sz="24" w:space="0" w:color="FFFFFF"/>
              <w:right w:val="nil"/>
            </w:tcBorders>
            <w:shd w:val="clear" w:color="auto" w:fill="DFDFDF"/>
          </w:tcPr>
          <w:p>
            <w:pPr>
              <w:pStyle w:val="TableParagraph"/>
              <w:spacing w:before="70"/>
              <w:ind w:right="44"/>
              <w:jc w:val="right"/>
              <w:rPr>
                <w:sz w:val="16"/>
              </w:rPr>
            </w:pPr>
            <w:r>
              <w:rPr>
                <w:spacing w:val="-2"/>
                <w:sz w:val="16"/>
              </w:rPr>
              <w:t>117.000,00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70"/>
              <w:ind w:right="65"/>
              <w:jc w:val="right"/>
              <w:rPr>
                <w:sz w:val="16"/>
              </w:rPr>
            </w:pPr>
            <w:r>
              <w:rPr>
                <w:spacing w:val="-2"/>
                <w:sz w:val="16"/>
              </w:rPr>
              <w:t>117.000,00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70"/>
              <w:ind w:right="62"/>
              <w:jc w:val="right"/>
              <w:rPr>
                <w:sz w:val="16"/>
              </w:rPr>
            </w:pPr>
            <w:r>
              <w:rPr>
                <w:spacing w:val="-2"/>
                <w:sz w:val="16"/>
              </w:rPr>
              <w:t>56.590,00</w:t>
            </w:r>
          </w:p>
        </w:tc>
        <w:tc>
          <w:tcPr>
            <w:tcW w:w="755" w:type="dxa"/>
            <w:tcBorders>
              <w:top w:val="single" w:sz="24" w:space="0" w:color="FFFFFF"/>
              <w:left w:val="nil"/>
              <w:bottom w:val="single" w:sz="24" w:space="0" w:color="FFFFFF"/>
            </w:tcBorders>
            <w:shd w:val="clear" w:color="auto" w:fill="DFDFDF"/>
          </w:tcPr>
          <w:p>
            <w:pPr>
              <w:pStyle w:val="TableParagraph"/>
              <w:spacing w:before="70"/>
              <w:ind w:right="-15"/>
              <w:jc w:val="right"/>
              <w:rPr>
                <w:sz w:val="16"/>
              </w:rPr>
            </w:pPr>
            <w:r>
              <w:rPr>
                <w:spacing w:val="-2"/>
                <w:sz w:val="16"/>
              </w:rPr>
              <w:t>48.37</w:t>
            </w:r>
          </w:p>
        </w:tc>
      </w:tr>
      <w:tr>
        <w:trPr>
          <w:trHeight w:val="383"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8"/>
              <w:jc w:val="right"/>
              <w:rPr>
                <w:sz w:val="16"/>
              </w:rPr>
            </w:pPr>
            <w:r>
              <w:rPr>
                <w:spacing w:val="-2"/>
                <w:sz w:val="16"/>
              </w:rPr>
              <w:t>56.590,00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08" w:hRule="atLeast"/>
        </w:trPr>
        <w:tc>
          <w:tcPr>
            <w:tcW w:w="5994" w:type="dxa"/>
            <w:tcBorders>
              <w:top w:val="nil"/>
              <w:bottom w:val="nil"/>
              <w:right w:val="single" w:sz="12" w:space="0" w:color="000000"/>
            </w:tcBorders>
          </w:tcPr>
          <w:p>
            <w:pPr>
              <w:pStyle w:val="TableParagraph"/>
              <w:spacing w:before="88"/>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2"/>
                <w:sz w:val="16"/>
              </w:rPr>
              <w:t>56.590,00</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tabs>
                <w:tab w:pos="1331" w:val="left" w:leader="none"/>
              </w:tabs>
              <w:spacing w:before="60"/>
              <w:ind w:left="131"/>
              <w:rPr>
                <w:sz w:val="16"/>
              </w:rPr>
            </w:pPr>
            <w:r>
              <w:rPr>
                <w:spacing w:val="-2"/>
                <w:sz w:val="16"/>
              </w:rPr>
              <w:t>R.171.7.1.3</w:t>
            </w:r>
            <w:r>
              <w:rPr>
                <w:sz w:val="16"/>
              </w:rPr>
              <w:tab/>
              <w:t>Aktivnost:</w:t>
            </w:r>
            <w:r>
              <w:rPr>
                <w:spacing w:val="-10"/>
                <w:sz w:val="16"/>
              </w:rPr>
              <w:t> </w:t>
            </w:r>
            <w:r>
              <w:rPr>
                <w:sz w:val="16"/>
              </w:rPr>
              <w:t>Kulturna</w:t>
            </w:r>
            <w:r>
              <w:rPr>
                <w:spacing w:val="-9"/>
                <w:sz w:val="16"/>
              </w:rPr>
              <w:t> </w:t>
            </w:r>
            <w:r>
              <w:rPr>
                <w:spacing w:val="-4"/>
                <w:sz w:val="16"/>
              </w:rPr>
              <w:t>dobra</w:t>
            </w:r>
          </w:p>
        </w:tc>
        <w:tc>
          <w:tcPr>
            <w:tcW w:w="1448" w:type="dxa"/>
            <w:tcBorders>
              <w:top w:val="nil"/>
              <w:left w:val="nil"/>
              <w:bottom w:val="single" w:sz="24" w:space="0" w:color="FFFFFF"/>
              <w:right w:val="nil"/>
            </w:tcBorders>
            <w:shd w:val="clear" w:color="auto" w:fill="E2E2E2"/>
          </w:tcPr>
          <w:p>
            <w:pPr>
              <w:pStyle w:val="TableParagraph"/>
              <w:spacing w:before="88"/>
              <w:ind w:right="44"/>
              <w:jc w:val="right"/>
              <w:rPr>
                <w:sz w:val="16"/>
              </w:rPr>
            </w:pPr>
            <w:r>
              <w:rPr>
                <w:spacing w:val="-2"/>
                <w:sz w:val="16"/>
              </w:rPr>
              <w:t>200.000,00</w:t>
            </w:r>
          </w:p>
        </w:tc>
        <w:tc>
          <w:tcPr>
            <w:tcW w:w="1461" w:type="dxa"/>
            <w:tcBorders>
              <w:top w:val="nil"/>
              <w:left w:val="nil"/>
              <w:bottom w:val="single" w:sz="24" w:space="0" w:color="FFFFFF"/>
              <w:right w:val="nil"/>
            </w:tcBorders>
            <w:shd w:val="clear" w:color="auto" w:fill="E2E2E2"/>
          </w:tcPr>
          <w:p>
            <w:pPr>
              <w:pStyle w:val="TableParagraph"/>
              <w:spacing w:before="74"/>
              <w:ind w:right="96"/>
              <w:jc w:val="right"/>
              <w:rPr>
                <w:sz w:val="16"/>
              </w:rPr>
            </w:pPr>
            <w:r>
              <w:rPr>
                <w:spacing w:val="-2"/>
                <w:sz w:val="16"/>
              </w:rPr>
              <w:t>200.000,00</w:t>
            </w:r>
          </w:p>
        </w:tc>
        <w:tc>
          <w:tcPr>
            <w:tcW w:w="1559" w:type="dxa"/>
            <w:tcBorders>
              <w:top w:val="nil"/>
              <w:left w:val="nil"/>
              <w:bottom w:val="single" w:sz="24" w:space="0" w:color="FFFFFF"/>
              <w:right w:val="nil"/>
            </w:tcBorders>
            <w:shd w:val="clear" w:color="auto" w:fill="E2E2E2"/>
          </w:tcPr>
          <w:p>
            <w:pPr>
              <w:pStyle w:val="TableParagraph"/>
              <w:spacing w:before="88"/>
              <w:ind w:right="62"/>
              <w:jc w:val="right"/>
              <w:rPr>
                <w:sz w:val="16"/>
              </w:rPr>
            </w:pPr>
            <w:r>
              <w:rPr>
                <w:spacing w:val="-4"/>
                <w:sz w:val="16"/>
              </w:rPr>
              <w:t>0,00</w:t>
            </w:r>
          </w:p>
        </w:tc>
        <w:tc>
          <w:tcPr>
            <w:tcW w:w="755" w:type="dxa"/>
            <w:tcBorders>
              <w:top w:val="nil"/>
              <w:left w:val="nil"/>
              <w:bottom w:val="single" w:sz="24" w:space="0" w:color="FFFFFF"/>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left w:val="nil"/>
              <w:bottom w:val="single" w:sz="24" w:space="0" w:color="FFFFFF"/>
              <w:right w:val="nil"/>
            </w:tcBorders>
            <w:shd w:val="clear" w:color="auto" w:fill="DFDFDF"/>
          </w:tcPr>
          <w:p>
            <w:pPr>
              <w:pStyle w:val="TableParagraph"/>
              <w:spacing w:before="72"/>
              <w:ind w:right="44"/>
              <w:jc w:val="right"/>
              <w:rPr>
                <w:sz w:val="16"/>
              </w:rPr>
            </w:pPr>
            <w:r>
              <w:rPr>
                <w:spacing w:val="-2"/>
                <w:sz w:val="16"/>
              </w:rPr>
              <w:t>150.000,00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72"/>
              <w:ind w:right="65"/>
              <w:jc w:val="right"/>
              <w:rPr>
                <w:sz w:val="16"/>
              </w:rPr>
            </w:pPr>
            <w:r>
              <w:rPr>
                <w:spacing w:val="-2"/>
                <w:sz w:val="16"/>
              </w:rPr>
              <w:t>150.000,00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72"/>
              <w:ind w:right="62"/>
              <w:jc w:val="right"/>
              <w:rPr>
                <w:sz w:val="16"/>
              </w:rPr>
            </w:pPr>
            <w:r>
              <w:rPr>
                <w:spacing w:val="-4"/>
                <w:sz w:val="16"/>
              </w:rPr>
              <w:t>0,00</w:t>
            </w:r>
          </w:p>
        </w:tc>
        <w:tc>
          <w:tcPr>
            <w:tcW w:w="755" w:type="dxa"/>
            <w:tcBorders>
              <w:top w:val="single" w:sz="24" w:space="0" w:color="FFFFFF"/>
              <w:left w:val="nil"/>
              <w:bottom w:val="single" w:sz="24" w:space="0" w:color="FFFFFF"/>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80" w:hRule="atLeast"/>
        </w:trPr>
        <w:tc>
          <w:tcPr>
            <w:tcW w:w="5994" w:type="dxa"/>
            <w:tcBorders>
              <w:top w:val="nil"/>
              <w:bottom w:val="nil"/>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612" w:val="left" w:leader="none"/>
              </w:tabs>
              <w:spacing w:before="76"/>
              <w:ind w:right="879"/>
              <w:jc w:val="right"/>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nil"/>
              <w:left w:val="nil"/>
              <w:bottom w:val="single" w:sz="24" w:space="0" w:color="FFFFFF"/>
              <w:right w:val="nil"/>
            </w:tcBorders>
            <w:shd w:val="clear" w:color="auto" w:fill="DFDFDF"/>
          </w:tcPr>
          <w:p>
            <w:pPr>
              <w:pStyle w:val="TableParagraph"/>
              <w:spacing w:before="76"/>
              <w:ind w:right="42"/>
              <w:jc w:val="right"/>
              <w:rPr>
                <w:sz w:val="16"/>
              </w:rPr>
            </w:pPr>
            <w:r>
              <w:rPr>
                <w:spacing w:val="-2"/>
                <w:sz w:val="16"/>
              </w:rPr>
              <w:t>50.000,00</w:t>
            </w:r>
          </w:p>
        </w:tc>
        <w:tc>
          <w:tcPr>
            <w:tcW w:w="1461" w:type="dxa"/>
            <w:tcBorders>
              <w:top w:val="nil"/>
              <w:left w:val="nil"/>
              <w:bottom w:val="single" w:sz="24" w:space="0" w:color="FFFFFF"/>
              <w:right w:val="nil"/>
            </w:tcBorders>
            <w:shd w:val="clear" w:color="auto" w:fill="DFDFDF"/>
          </w:tcPr>
          <w:p>
            <w:pPr>
              <w:pStyle w:val="TableParagraph"/>
              <w:spacing w:before="76"/>
              <w:ind w:right="63"/>
              <w:jc w:val="right"/>
              <w:rPr>
                <w:sz w:val="16"/>
              </w:rPr>
            </w:pPr>
            <w:r>
              <w:rPr>
                <w:spacing w:val="-2"/>
                <w:sz w:val="16"/>
              </w:rPr>
              <w:t>50.000,00</w:t>
            </w:r>
          </w:p>
        </w:tc>
        <w:tc>
          <w:tcPr>
            <w:tcW w:w="1559" w:type="dxa"/>
            <w:tcBorders>
              <w:top w:val="nil"/>
              <w:left w:val="nil"/>
              <w:bottom w:val="single" w:sz="24" w:space="0" w:color="FFFFFF"/>
              <w:right w:val="nil"/>
            </w:tcBorders>
            <w:shd w:val="clear" w:color="auto" w:fill="DFDFDF"/>
          </w:tcPr>
          <w:p>
            <w:pPr>
              <w:pStyle w:val="TableParagraph"/>
              <w:spacing w:before="76"/>
              <w:ind w:right="63"/>
              <w:jc w:val="right"/>
              <w:rPr>
                <w:sz w:val="16"/>
              </w:rPr>
            </w:pPr>
            <w:r>
              <w:rPr>
                <w:spacing w:val="-4"/>
                <w:sz w:val="16"/>
              </w:rPr>
              <w:t>0,00</w:t>
            </w:r>
          </w:p>
        </w:tc>
        <w:tc>
          <w:tcPr>
            <w:tcW w:w="755" w:type="dxa"/>
            <w:tcBorders>
              <w:top w:val="nil"/>
              <w:left w:val="nil"/>
              <w:bottom w:val="single" w:sz="24" w:space="0" w:color="FFFFFF"/>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4263</w:t>
            </w:r>
            <w:r>
              <w:rPr>
                <w:spacing w:val="46"/>
                <w:sz w:val="16"/>
              </w:rPr>
              <w:t> </w:t>
            </w:r>
            <w:r>
              <w:rPr>
                <w:sz w:val="16"/>
              </w:rPr>
              <w:t>Umjetnička,</w:t>
            </w:r>
            <w:r>
              <w:rPr>
                <w:spacing w:val="-4"/>
                <w:sz w:val="16"/>
              </w:rPr>
              <w:t> </w:t>
            </w:r>
            <w:r>
              <w:rPr>
                <w:sz w:val="16"/>
              </w:rPr>
              <w:t>literarna</w:t>
            </w:r>
            <w:r>
              <w:rPr>
                <w:spacing w:val="-6"/>
                <w:sz w:val="16"/>
              </w:rPr>
              <w:t> </w:t>
            </w:r>
            <w:r>
              <w:rPr>
                <w:sz w:val="16"/>
              </w:rPr>
              <w:t>i</w:t>
            </w:r>
            <w:r>
              <w:rPr>
                <w:spacing w:val="-5"/>
                <w:sz w:val="16"/>
              </w:rPr>
              <w:t> </w:t>
            </w:r>
            <w:r>
              <w:rPr>
                <w:sz w:val="16"/>
              </w:rPr>
              <w:t>znanstvena</w:t>
            </w:r>
            <w:r>
              <w:rPr>
                <w:spacing w:val="-5"/>
                <w:sz w:val="16"/>
              </w:rPr>
              <w:t> </w:t>
            </w:r>
            <w:r>
              <w:rPr>
                <w:spacing w:val="-4"/>
                <w:sz w:val="16"/>
              </w:rPr>
              <w:t>djela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tabs>
                <w:tab w:pos="1331" w:val="left" w:leader="none"/>
              </w:tabs>
              <w:spacing w:before="60"/>
              <w:ind w:left="131"/>
              <w:rPr>
                <w:sz w:val="16"/>
              </w:rPr>
            </w:pPr>
            <w:r>
              <w:rPr>
                <w:spacing w:val="-2"/>
                <w:sz w:val="16"/>
              </w:rPr>
              <w:t>R.171.7.1.4</w:t>
            </w:r>
            <w:r>
              <w:rPr>
                <w:sz w:val="16"/>
              </w:rPr>
              <w:tab/>
              <w:t>Aktivnost:</w:t>
            </w:r>
            <w:r>
              <w:rPr>
                <w:spacing w:val="-14"/>
                <w:sz w:val="16"/>
              </w:rPr>
              <w:t> </w:t>
            </w:r>
            <w:r>
              <w:rPr>
                <w:sz w:val="16"/>
              </w:rPr>
              <w:t>Tehnička</w:t>
            </w:r>
            <w:r>
              <w:rPr>
                <w:spacing w:val="-14"/>
                <w:sz w:val="16"/>
              </w:rPr>
              <w:t> </w:t>
            </w:r>
            <w:r>
              <w:rPr>
                <w:spacing w:val="-2"/>
                <w:sz w:val="16"/>
              </w:rPr>
              <w:t>kultura</w:t>
            </w:r>
          </w:p>
        </w:tc>
        <w:tc>
          <w:tcPr>
            <w:tcW w:w="1448" w:type="dxa"/>
            <w:tcBorders>
              <w:top w:val="nil"/>
              <w:left w:val="nil"/>
              <w:bottom w:val="single" w:sz="24" w:space="0" w:color="FFFFFF"/>
              <w:right w:val="nil"/>
            </w:tcBorders>
            <w:shd w:val="clear" w:color="auto" w:fill="E2E2E2"/>
          </w:tcPr>
          <w:p>
            <w:pPr>
              <w:pStyle w:val="TableParagraph"/>
              <w:spacing w:before="88"/>
              <w:ind w:right="42"/>
              <w:jc w:val="right"/>
              <w:rPr>
                <w:sz w:val="16"/>
              </w:rPr>
            </w:pPr>
            <w:r>
              <w:rPr>
                <w:spacing w:val="-2"/>
                <w:sz w:val="16"/>
              </w:rPr>
              <w:t>20.000,00</w:t>
            </w:r>
          </w:p>
        </w:tc>
        <w:tc>
          <w:tcPr>
            <w:tcW w:w="1461" w:type="dxa"/>
            <w:tcBorders>
              <w:top w:val="nil"/>
              <w:left w:val="nil"/>
              <w:bottom w:val="single" w:sz="24" w:space="0" w:color="FFFFFF"/>
              <w:right w:val="nil"/>
            </w:tcBorders>
            <w:shd w:val="clear" w:color="auto" w:fill="E2E2E2"/>
          </w:tcPr>
          <w:p>
            <w:pPr>
              <w:pStyle w:val="TableParagraph"/>
              <w:spacing w:before="74"/>
              <w:ind w:right="94"/>
              <w:jc w:val="right"/>
              <w:rPr>
                <w:sz w:val="16"/>
              </w:rPr>
            </w:pPr>
            <w:r>
              <w:rPr>
                <w:spacing w:val="-2"/>
                <w:sz w:val="16"/>
              </w:rPr>
              <w:t>20.000,00</w:t>
            </w:r>
          </w:p>
        </w:tc>
        <w:tc>
          <w:tcPr>
            <w:tcW w:w="1559" w:type="dxa"/>
            <w:tcBorders>
              <w:top w:val="nil"/>
              <w:left w:val="nil"/>
              <w:bottom w:val="single" w:sz="24" w:space="0" w:color="FFFFFF"/>
              <w:right w:val="nil"/>
            </w:tcBorders>
            <w:shd w:val="clear" w:color="auto" w:fill="E2E2E2"/>
          </w:tcPr>
          <w:p>
            <w:pPr>
              <w:pStyle w:val="TableParagraph"/>
              <w:spacing w:before="88"/>
              <w:ind w:right="62"/>
              <w:jc w:val="right"/>
              <w:rPr>
                <w:sz w:val="16"/>
              </w:rPr>
            </w:pPr>
            <w:r>
              <w:rPr>
                <w:spacing w:val="-2"/>
                <w:sz w:val="16"/>
              </w:rPr>
              <w:t>12.000,00</w:t>
            </w:r>
          </w:p>
        </w:tc>
        <w:tc>
          <w:tcPr>
            <w:tcW w:w="755" w:type="dxa"/>
            <w:tcBorders>
              <w:top w:val="nil"/>
              <w:left w:val="nil"/>
              <w:bottom w:val="single" w:sz="24" w:space="0" w:color="FFFFFF"/>
            </w:tcBorders>
            <w:shd w:val="clear" w:color="auto" w:fill="E2E2E2"/>
          </w:tcPr>
          <w:p>
            <w:pPr>
              <w:pStyle w:val="TableParagraph"/>
              <w:spacing w:before="88"/>
              <w:ind w:right="27"/>
              <w:jc w:val="right"/>
              <w:rPr>
                <w:sz w:val="16"/>
              </w:rPr>
            </w:pPr>
            <w:r>
              <w:rPr>
                <w:spacing w:val="-2"/>
                <w:sz w:val="16"/>
              </w:rPr>
              <w:t>60,00</w:t>
            </w: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69"/>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left w:val="nil"/>
              <w:bottom w:val="single" w:sz="24" w:space="0" w:color="FFFFFF"/>
              <w:right w:val="nil"/>
            </w:tcBorders>
            <w:shd w:val="clear" w:color="auto" w:fill="DFDFDF"/>
          </w:tcPr>
          <w:p>
            <w:pPr>
              <w:pStyle w:val="TableParagraph"/>
              <w:spacing w:before="69"/>
              <w:ind w:right="42"/>
              <w:jc w:val="right"/>
              <w:rPr>
                <w:sz w:val="16"/>
              </w:rPr>
            </w:pPr>
            <w:r>
              <w:rPr>
                <w:spacing w:val="-2"/>
                <w:sz w:val="16"/>
              </w:rPr>
              <w:t>20.000,00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69"/>
              <w:ind w:right="63"/>
              <w:jc w:val="right"/>
              <w:rPr>
                <w:sz w:val="16"/>
              </w:rPr>
            </w:pPr>
            <w:r>
              <w:rPr>
                <w:spacing w:val="-2"/>
                <w:sz w:val="16"/>
              </w:rPr>
              <w:t>20.000,00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69"/>
              <w:ind w:right="62"/>
              <w:jc w:val="right"/>
              <w:rPr>
                <w:sz w:val="16"/>
              </w:rPr>
            </w:pPr>
            <w:r>
              <w:rPr>
                <w:spacing w:val="-2"/>
                <w:sz w:val="16"/>
              </w:rPr>
              <w:t>12.000,00</w:t>
            </w:r>
          </w:p>
        </w:tc>
        <w:tc>
          <w:tcPr>
            <w:tcW w:w="755" w:type="dxa"/>
            <w:tcBorders>
              <w:top w:val="single" w:sz="24" w:space="0" w:color="FFFFFF"/>
              <w:left w:val="nil"/>
              <w:bottom w:val="single" w:sz="24" w:space="0" w:color="FFFFFF"/>
            </w:tcBorders>
            <w:shd w:val="clear" w:color="auto" w:fill="DFDFDF"/>
          </w:tcPr>
          <w:p>
            <w:pPr>
              <w:pStyle w:val="TableParagraph"/>
              <w:spacing w:before="69"/>
              <w:ind w:right="-15"/>
              <w:jc w:val="right"/>
              <w:rPr>
                <w:sz w:val="16"/>
              </w:rPr>
            </w:pPr>
            <w:r>
              <w:rPr>
                <w:spacing w:val="-2"/>
                <w:sz w:val="16"/>
              </w:rPr>
              <w:t>60.00</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5"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5" w:lineRule="exact"/>
              <w:ind w:right="78"/>
              <w:jc w:val="right"/>
              <w:rPr>
                <w:sz w:val="16"/>
              </w:rPr>
            </w:pPr>
            <w:r>
              <w:rPr>
                <w:spacing w:val="-2"/>
                <w:sz w:val="16"/>
              </w:rPr>
              <w:t>12.000,00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12.000,00</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tabs>
                <w:tab w:pos="1331" w:val="left" w:leader="none"/>
              </w:tabs>
              <w:spacing w:before="57"/>
              <w:ind w:left="131"/>
              <w:rPr>
                <w:sz w:val="16"/>
              </w:rPr>
            </w:pPr>
            <w:r>
              <w:rPr>
                <w:spacing w:val="-2"/>
                <w:sz w:val="16"/>
              </w:rPr>
              <w:t>R.171.7.1.5</w:t>
            </w:r>
            <w:r>
              <w:rPr>
                <w:sz w:val="16"/>
              </w:rPr>
              <w:tab/>
              <w:t>Aktivnost:</w:t>
            </w:r>
            <w:r>
              <w:rPr>
                <w:spacing w:val="-5"/>
                <w:sz w:val="16"/>
              </w:rPr>
              <w:t> </w:t>
            </w:r>
            <w:r>
              <w:rPr>
                <w:sz w:val="16"/>
              </w:rPr>
              <w:t>Grand</w:t>
            </w:r>
            <w:r>
              <w:rPr>
                <w:spacing w:val="-10"/>
                <w:sz w:val="16"/>
              </w:rPr>
              <w:t> </w:t>
            </w:r>
            <w:r>
              <w:rPr>
                <w:sz w:val="16"/>
              </w:rPr>
              <w:t>hotel</w:t>
            </w:r>
            <w:r>
              <w:rPr>
                <w:spacing w:val="-8"/>
                <w:sz w:val="16"/>
              </w:rPr>
              <w:t> </w:t>
            </w:r>
            <w:r>
              <w:rPr>
                <w:spacing w:val="-2"/>
                <w:sz w:val="16"/>
              </w:rPr>
              <w:t>Vukovar</w:t>
            </w:r>
          </w:p>
        </w:tc>
        <w:tc>
          <w:tcPr>
            <w:tcW w:w="1448" w:type="dxa"/>
            <w:tcBorders>
              <w:top w:val="nil"/>
              <w:left w:val="nil"/>
              <w:bottom w:val="single" w:sz="24" w:space="0" w:color="FFFFFF"/>
              <w:right w:val="nil"/>
            </w:tcBorders>
            <w:shd w:val="clear" w:color="auto" w:fill="E2E2E2"/>
          </w:tcPr>
          <w:p>
            <w:pPr>
              <w:pStyle w:val="TableParagraph"/>
              <w:spacing w:before="86"/>
              <w:ind w:right="44"/>
              <w:jc w:val="right"/>
              <w:rPr>
                <w:sz w:val="16"/>
              </w:rPr>
            </w:pPr>
            <w:r>
              <w:rPr>
                <w:spacing w:val="-2"/>
                <w:sz w:val="16"/>
              </w:rPr>
              <w:t>1.823.000,00</w:t>
            </w:r>
          </w:p>
        </w:tc>
        <w:tc>
          <w:tcPr>
            <w:tcW w:w="1461" w:type="dxa"/>
            <w:tcBorders>
              <w:top w:val="nil"/>
              <w:left w:val="nil"/>
              <w:bottom w:val="single" w:sz="24" w:space="0" w:color="FFFFFF"/>
              <w:right w:val="nil"/>
            </w:tcBorders>
            <w:shd w:val="clear" w:color="auto" w:fill="E2E2E2"/>
          </w:tcPr>
          <w:p>
            <w:pPr>
              <w:pStyle w:val="TableParagraph"/>
              <w:spacing w:before="72"/>
              <w:ind w:right="94"/>
              <w:jc w:val="right"/>
              <w:rPr>
                <w:sz w:val="16"/>
              </w:rPr>
            </w:pPr>
            <w:r>
              <w:rPr>
                <w:spacing w:val="-2"/>
                <w:sz w:val="16"/>
              </w:rPr>
              <w:t>1.823.000,00</w:t>
            </w:r>
          </w:p>
        </w:tc>
        <w:tc>
          <w:tcPr>
            <w:tcW w:w="1559" w:type="dxa"/>
            <w:tcBorders>
              <w:top w:val="nil"/>
              <w:left w:val="nil"/>
              <w:bottom w:val="single" w:sz="24" w:space="0" w:color="FFFFFF"/>
              <w:right w:val="nil"/>
            </w:tcBorders>
            <w:shd w:val="clear" w:color="auto" w:fill="E2E2E2"/>
          </w:tcPr>
          <w:p>
            <w:pPr>
              <w:pStyle w:val="TableParagraph"/>
              <w:spacing w:before="86"/>
              <w:ind w:right="62"/>
              <w:jc w:val="right"/>
              <w:rPr>
                <w:sz w:val="16"/>
              </w:rPr>
            </w:pPr>
            <w:r>
              <w:rPr>
                <w:spacing w:val="-2"/>
                <w:sz w:val="16"/>
              </w:rPr>
              <w:t>46.662,50</w:t>
            </w:r>
          </w:p>
        </w:tc>
        <w:tc>
          <w:tcPr>
            <w:tcW w:w="755" w:type="dxa"/>
            <w:tcBorders>
              <w:top w:val="nil"/>
              <w:left w:val="nil"/>
              <w:bottom w:val="single" w:sz="24" w:space="0" w:color="FFFFFF"/>
            </w:tcBorders>
            <w:shd w:val="clear" w:color="auto" w:fill="E2E2E2"/>
          </w:tcPr>
          <w:p>
            <w:pPr>
              <w:pStyle w:val="TableParagraph"/>
              <w:spacing w:before="86"/>
              <w:ind w:right="30"/>
              <w:jc w:val="right"/>
              <w:rPr>
                <w:sz w:val="16"/>
              </w:rPr>
            </w:pPr>
            <w:r>
              <w:rPr>
                <w:spacing w:val="-4"/>
                <w:sz w:val="16"/>
              </w:rPr>
              <w:t>2,56</w:t>
            </w:r>
          </w:p>
        </w:tc>
      </w:tr>
      <w:tr>
        <w:trPr>
          <w:trHeight w:val="399" w:hRule="atLeast"/>
        </w:trPr>
        <w:tc>
          <w:tcPr>
            <w:tcW w:w="5994" w:type="dxa"/>
            <w:tcBorders>
              <w:top w:val="single" w:sz="24" w:space="0" w:color="FFFFFF"/>
              <w:bottom w:val="single" w:sz="18" w:space="0" w:color="FFFFFF"/>
              <w:right w:val="nil"/>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left w:val="nil"/>
              <w:bottom w:val="single" w:sz="18" w:space="0" w:color="FFFFFF"/>
              <w:right w:val="nil"/>
            </w:tcBorders>
            <w:shd w:val="clear" w:color="auto" w:fill="DFDFDF"/>
          </w:tcPr>
          <w:p>
            <w:pPr>
              <w:pStyle w:val="TableParagraph"/>
              <w:spacing w:before="69"/>
              <w:ind w:right="44"/>
              <w:jc w:val="right"/>
              <w:rPr>
                <w:sz w:val="16"/>
              </w:rPr>
            </w:pPr>
            <w:r>
              <w:rPr>
                <w:spacing w:val="-2"/>
                <w:sz w:val="16"/>
              </w:rPr>
              <w:t>716.430,00</w:t>
            </w:r>
          </w:p>
        </w:tc>
        <w:tc>
          <w:tcPr>
            <w:tcW w:w="1461" w:type="dxa"/>
            <w:tcBorders>
              <w:top w:val="single" w:sz="24" w:space="0" w:color="FFFFFF"/>
              <w:left w:val="nil"/>
              <w:bottom w:val="single" w:sz="18" w:space="0" w:color="FFFFFF"/>
              <w:right w:val="nil"/>
            </w:tcBorders>
            <w:shd w:val="clear" w:color="auto" w:fill="DFDFDF"/>
          </w:tcPr>
          <w:p>
            <w:pPr>
              <w:pStyle w:val="TableParagraph"/>
              <w:spacing w:before="69"/>
              <w:ind w:right="65"/>
              <w:jc w:val="right"/>
              <w:rPr>
                <w:sz w:val="16"/>
              </w:rPr>
            </w:pPr>
            <w:r>
              <w:rPr>
                <w:spacing w:val="-2"/>
                <w:sz w:val="16"/>
              </w:rPr>
              <w:t>716.430,00</w:t>
            </w:r>
          </w:p>
        </w:tc>
        <w:tc>
          <w:tcPr>
            <w:tcW w:w="1559" w:type="dxa"/>
            <w:tcBorders>
              <w:top w:val="single" w:sz="24" w:space="0" w:color="FFFFFF"/>
              <w:left w:val="nil"/>
              <w:bottom w:val="single" w:sz="18" w:space="0" w:color="FFFFFF"/>
              <w:right w:val="nil"/>
            </w:tcBorders>
            <w:shd w:val="clear" w:color="auto" w:fill="DFDFDF"/>
          </w:tcPr>
          <w:p>
            <w:pPr>
              <w:pStyle w:val="TableParagraph"/>
              <w:spacing w:before="69"/>
              <w:ind w:right="62"/>
              <w:jc w:val="right"/>
              <w:rPr>
                <w:sz w:val="16"/>
              </w:rPr>
            </w:pPr>
            <w:r>
              <w:rPr>
                <w:spacing w:val="-2"/>
                <w:sz w:val="16"/>
              </w:rPr>
              <w:t>46.662,50</w:t>
            </w:r>
          </w:p>
        </w:tc>
        <w:tc>
          <w:tcPr>
            <w:tcW w:w="755" w:type="dxa"/>
            <w:tcBorders>
              <w:top w:val="single" w:sz="24" w:space="0" w:color="FFFFFF"/>
              <w:left w:val="nil"/>
              <w:bottom w:val="single" w:sz="18" w:space="0" w:color="FFFFFF"/>
            </w:tcBorders>
            <w:shd w:val="clear" w:color="auto" w:fill="DFDFDF"/>
          </w:tcPr>
          <w:p>
            <w:pPr>
              <w:pStyle w:val="TableParagraph"/>
              <w:spacing w:before="69"/>
              <w:ind w:right="-15"/>
              <w:jc w:val="right"/>
              <w:rPr>
                <w:sz w:val="16"/>
              </w:rPr>
            </w:pPr>
            <w:r>
              <w:rPr>
                <w:spacing w:val="-4"/>
                <w:sz w:val="16"/>
              </w:rPr>
              <w:t>6.51</w:t>
            </w:r>
          </w:p>
        </w:tc>
      </w:tr>
      <w:tr>
        <w:trPr>
          <w:trHeight w:val="390" w:hRule="atLeast"/>
        </w:trPr>
        <w:tc>
          <w:tcPr>
            <w:tcW w:w="5994" w:type="dxa"/>
            <w:tcBorders>
              <w:top w:val="single" w:sz="18" w:space="0" w:color="FFFFFF"/>
              <w:bottom w:val="nil"/>
              <w:right w:val="nil"/>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18"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18" w:space="0" w:color="FFFFFF"/>
              <w:left w:val="nil"/>
              <w:bottom w:val="nil"/>
              <w:right w:val="nil"/>
            </w:tcBorders>
            <w:shd w:val="clear" w:color="auto" w:fill="EBEBEB"/>
          </w:tcPr>
          <w:p>
            <w:pPr>
              <w:pStyle w:val="TableParagraph"/>
              <w:spacing w:line="193" w:lineRule="exact"/>
              <w:ind w:right="78"/>
              <w:jc w:val="right"/>
              <w:rPr>
                <w:sz w:val="16"/>
              </w:rPr>
            </w:pPr>
            <w:r>
              <w:rPr>
                <w:spacing w:val="-2"/>
                <w:sz w:val="16"/>
              </w:rPr>
              <w:t>46.662,50</w:t>
            </w:r>
          </w:p>
        </w:tc>
        <w:tc>
          <w:tcPr>
            <w:tcW w:w="755" w:type="dxa"/>
            <w:tcBorders>
              <w:top w:val="single" w:sz="18" w:space="0" w:color="FFFFFF"/>
              <w:left w:val="nil"/>
              <w:bottom w:val="nil"/>
            </w:tcBorders>
            <w:shd w:val="clear" w:color="auto" w:fill="EBEBEB"/>
          </w:tcPr>
          <w:p>
            <w:pPr>
              <w:pStyle w:val="TableParagraph"/>
              <w:rPr>
                <w:rFonts w:ascii="Times New Roman"/>
                <w:sz w:val="16"/>
              </w:rPr>
            </w:pPr>
          </w:p>
        </w:tc>
      </w:tr>
      <w:tr>
        <w:trPr>
          <w:trHeight w:val="945" w:hRule="atLeast"/>
        </w:trPr>
        <w:tc>
          <w:tcPr>
            <w:tcW w:w="5994" w:type="dxa"/>
            <w:tcBorders>
              <w:top w:val="nil"/>
              <w:bottom w:val="nil"/>
              <w:right w:val="single" w:sz="12" w:space="0" w:color="000000"/>
            </w:tcBorders>
          </w:tcPr>
          <w:p>
            <w:pPr>
              <w:pStyle w:val="TableParagraph"/>
              <w:spacing w:before="88"/>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p>
            <w:pPr>
              <w:pStyle w:val="TableParagraph"/>
              <w:spacing w:before="77"/>
              <w:rPr>
                <w:b/>
                <w:sz w:val="16"/>
              </w:rPr>
            </w:pPr>
          </w:p>
          <w:p>
            <w:pPr>
              <w:pStyle w:val="TableParagraph"/>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4"/>
                <w:sz w:val="16"/>
              </w:rPr>
              <w:t>0,00</w:t>
            </w:r>
          </w:p>
          <w:p>
            <w:pPr>
              <w:pStyle w:val="TableParagraph"/>
              <w:spacing w:before="76"/>
              <w:rPr>
                <w:b/>
                <w:sz w:val="16"/>
              </w:rPr>
            </w:pPr>
          </w:p>
          <w:p>
            <w:pPr>
              <w:pStyle w:val="TableParagraph"/>
              <w:ind w:right="52"/>
              <w:jc w:val="right"/>
              <w:rPr>
                <w:sz w:val="16"/>
              </w:rPr>
            </w:pPr>
            <w:r>
              <w:rPr>
                <w:spacing w:val="-2"/>
                <w:sz w:val="16"/>
              </w:rPr>
              <w:t>46.662,50</w:t>
            </w:r>
          </w:p>
        </w:tc>
        <w:tc>
          <w:tcPr>
            <w:tcW w:w="755" w:type="dxa"/>
            <w:tcBorders>
              <w:top w:val="nil"/>
              <w:bottom w:val="nil"/>
            </w:tcBorders>
          </w:tcPr>
          <w:p>
            <w:pPr>
              <w:pStyle w:val="TableParagraph"/>
              <w:rPr>
                <w:rFonts w:ascii="Times New Roman"/>
                <w:sz w:val="16"/>
              </w:rPr>
            </w:pPr>
          </w:p>
        </w:tc>
      </w:tr>
      <w:tr>
        <w:trPr>
          <w:trHeight w:val="395" w:hRule="atLeast"/>
        </w:trPr>
        <w:tc>
          <w:tcPr>
            <w:tcW w:w="5994" w:type="dxa"/>
            <w:tcBorders>
              <w:top w:val="nil"/>
              <w:bottom w:val="single" w:sz="24" w:space="0" w:color="FFFFFF"/>
              <w:right w:val="nil"/>
            </w:tcBorders>
            <w:shd w:val="clear" w:color="auto" w:fill="DFDFDF"/>
          </w:tcPr>
          <w:p>
            <w:pPr>
              <w:pStyle w:val="TableParagraph"/>
              <w:tabs>
                <w:tab w:pos="612" w:val="left" w:leader="none"/>
              </w:tabs>
              <w:spacing w:before="74"/>
              <w:ind w:right="879"/>
              <w:jc w:val="right"/>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nil"/>
              <w:left w:val="nil"/>
              <w:bottom w:val="single" w:sz="24" w:space="0" w:color="FFFFFF"/>
              <w:right w:val="nil"/>
            </w:tcBorders>
            <w:shd w:val="clear" w:color="auto" w:fill="DFDFDF"/>
          </w:tcPr>
          <w:p>
            <w:pPr>
              <w:pStyle w:val="TableParagraph"/>
              <w:spacing w:before="74"/>
              <w:ind w:right="44"/>
              <w:jc w:val="right"/>
              <w:rPr>
                <w:sz w:val="16"/>
              </w:rPr>
            </w:pPr>
            <w:r>
              <w:rPr>
                <w:spacing w:val="-2"/>
                <w:sz w:val="16"/>
              </w:rPr>
              <w:t>1.106.570,00</w:t>
            </w:r>
          </w:p>
        </w:tc>
        <w:tc>
          <w:tcPr>
            <w:tcW w:w="1461" w:type="dxa"/>
            <w:tcBorders>
              <w:top w:val="nil"/>
              <w:left w:val="nil"/>
              <w:bottom w:val="single" w:sz="24" w:space="0" w:color="FFFFFF"/>
              <w:right w:val="nil"/>
            </w:tcBorders>
            <w:shd w:val="clear" w:color="auto" w:fill="DFDFDF"/>
          </w:tcPr>
          <w:p>
            <w:pPr>
              <w:pStyle w:val="TableParagraph"/>
              <w:spacing w:before="74"/>
              <w:ind w:right="65"/>
              <w:jc w:val="right"/>
              <w:rPr>
                <w:sz w:val="16"/>
              </w:rPr>
            </w:pPr>
            <w:r>
              <w:rPr>
                <w:spacing w:val="-2"/>
                <w:sz w:val="16"/>
              </w:rPr>
              <w:t>1.106.570,00</w:t>
            </w:r>
          </w:p>
        </w:tc>
        <w:tc>
          <w:tcPr>
            <w:tcW w:w="1559" w:type="dxa"/>
            <w:tcBorders>
              <w:top w:val="nil"/>
              <w:left w:val="nil"/>
              <w:bottom w:val="single" w:sz="24" w:space="0" w:color="FFFFFF"/>
              <w:right w:val="nil"/>
            </w:tcBorders>
            <w:shd w:val="clear" w:color="auto" w:fill="DFDFDF"/>
          </w:tcPr>
          <w:p>
            <w:pPr>
              <w:pStyle w:val="TableParagraph"/>
              <w:spacing w:before="74"/>
              <w:ind w:right="63"/>
              <w:jc w:val="right"/>
              <w:rPr>
                <w:sz w:val="16"/>
              </w:rPr>
            </w:pPr>
            <w:r>
              <w:rPr>
                <w:spacing w:val="-4"/>
                <w:sz w:val="16"/>
              </w:rPr>
              <w:t>0,00</w:t>
            </w:r>
          </w:p>
        </w:tc>
        <w:tc>
          <w:tcPr>
            <w:tcW w:w="755" w:type="dxa"/>
            <w:tcBorders>
              <w:top w:val="nil"/>
              <w:left w:val="nil"/>
              <w:bottom w:val="single" w:sz="24" w:space="0" w:color="FFFFFF"/>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08" w:hRule="atLeast"/>
        </w:trPr>
        <w:tc>
          <w:tcPr>
            <w:tcW w:w="5994" w:type="dxa"/>
            <w:tcBorders>
              <w:top w:val="nil"/>
              <w:bottom w:val="nil"/>
              <w:right w:val="single" w:sz="12" w:space="0" w:color="000000"/>
            </w:tcBorders>
          </w:tcPr>
          <w:p>
            <w:pPr>
              <w:pStyle w:val="TableParagraph"/>
              <w:spacing w:before="88"/>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595" w:hRule="atLeast"/>
        </w:trPr>
        <w:tc>
          <w:tcPr>
            <w:tcW w:w="5994" w:type="dxa"/>
            <w:tcBorders>
              <w:top w:val="nil"/>
              <w:bottom w:val="single" w:sz="24" w:space="0" w:color="FFFFFF"/>
              <w:right w:val="nil"/>
            </w:tcBorders>
            <w:shd w:val="clear" w:color="auto" w:fill="E2E2E2"/>
          </w:tcPr>
          <w:p>
            <w:pPr>
              <w:pStyle w:val="TableParagraph"/>
              <w:tabs>
                <w:tab w:pos="1331" w:val="left" w:leader="none"/>
              </w:tabs>
              <w:spacing w:before="60"/>
              <w:ind w:left="131"/>
              <w:rPr>
                <w:sz w:val="16"/>
              </w:rPr>
            </w:pPr>
            <w:r>
              <w:rPr>
                <w:spacing w:val="-2"/>
                <w:sz w:val="16"/>
              </w:rPr>
              <w:t>R.171.7.1.6</w:t>
            </w:r>
            <w:r>
              <w:rPr>
                <w:sz w:val="16"/>
              </w:rPr>
              <w:tab/>
              <w:t>Aktivnost:</w:t>
            </w:r>
            <w:r>
              <w:rPr>
                <w:spacing w:val="-3"/>
                <w:sz w:val="16"/>
              </w:rPr>
              <w:t> </w:t>
            </w:r>
            <w:r>
              <w:rPr>
                <w:sz w:val="16"/>
              </w:rPr>
              <w:t>Znanost</w:t>
            </w:r>
            <w:r>
              <w:rPr>
                <w:spacing w:val="-3"/>
                <w:sz w:val="16"/>
              </w:rPr>
              <w:t> </w:t>
            </w:r>
            <w:r>
              <w:rPr>
                <w:sz w:val="16"/>
              </w:rPr>
              <w:t>i</w:t>
            </w:r>
            <w:r>
              <w:rPr>
                <w:spacing w:val="-3"/>
                <w:sz w:val="16"/>
              </w:rPr>
              <w:t> </w:t>
            </w:r>
            <w:r>
              <w:rPr>
                <w:spacing w:val="-2"/>
                <w:sz w:val="16"/>
              </w:rPr>
              <w:t>umjetnost</w:t>
            </w:r>
          </w:p>
        </w:tc>
        <w:tc>
          <w:tcPr>
            <w:tcW w:w="1448" w:type="dxa"/>
            <w:tcBorders>
              <w:top w:val="nil"/>
              <w:left w:val="nil"/>
              <w:bottom w:val="single" w:sz="24" w:space="0" w:color="FFFFFF"/>
              <w:right w:val="nil"/>
            </w:tcBorders>
            <w:shd w:val="clear" w:color="auto" w:fill="E2E2E2"/>
          </w:tcPr>
          <w:p>
            <w:pPr>
              <w:pStyle w:val="TableParagraph"/>
              <w:spacing w:before="88"/>
              <w:ind w:right="42"/>
              <w:jc w:val="right"/>
              <w:rPr>
                <w:sz w:val="16"/>
              </w:rPr>
            </w:pPr>
            <w:r>
              <w:rPr>
                <w:spacing w:val="-2"/>
                <w:sz w:val="16"/>
              </w:rPr>
              <w:t>13.000,00</w:t>
            </w:r>
          </w:p>
        </w:tc>
        <w:tc>
          <w:tcPr>
            <w:tcW w:w="1461" w:type="dxa"/>
            <w:tcBorders>
              <w:top w:val="nil"/>
              <w:left w:val="nil"/>
              <w:bottom w:val="single" w:sz="24" w:space="0" w:color="FFFFFF"/>
              <w:right w:val="nil"/>
            </w:tcBorders>
            <w:shd w:val="clear" w:color="auto" w:fill="E2E2E2"/>
          </w:tcPr>
          <w:p>
            <w:pPr>
              <w:pStyle w:val="TableParagraph"/>
              <w:spacing w:before="74"/>
              <w:ind w:right="94"/>
              <w:jc w:val="right"/>
              <w:rPr>
                <w:sz w:val="16"/>
              </w:rPr>
            </w:pPr>
            <w:r>
              <w:rPr>
                <w:spacing w:val="-2"/>
                <w:sz w:val="16"/>
              </w:rPr>
              <w:t>13.000,00</w:t>
            </w:r>
          </w:p>
        </w:tc>
        <w:tc>
          <w:tcPr>
            <w:tcW w:w="1559" w:type="dxa"/>
            <w:tcBorders>
              <w:top w:val="nil"/>
              <w:left w:val="nil"/>
              <w:bottom w:val="single" w:sz="24" w:space="0" w:color="FFFFFF"/>
              <w:right w:val="nil"/>
            </w:tcBorders>
            <w:shd w:val="clear" w:color="auto" w:fill="E2E2E2"/>
          </w:tcPr>
          <w:p>
            <w:pPr>
              <w:pStyle w:val="TableParagraph"/>
              <w:spacing w:before="88"/>
              <w:ind w:right="62"/>
              <w:jc w:val="right"/>
              <w:rPr>
                <w:sz w:val="16"/>
              </w:rPr>
            </w:pPr>
            <w:r>
              <w:rPr>
                <w:spacing w:val="-2"/>
                <w:sz w:val="16"/>
              </w:rPr>
              <w:t>7.500,00</w:t>
            </w:r>
          </w:p>
        </w:tc>
        <w:tc>
          <w:tcPr>
            <w:tcW w:w="755" w:type="dxa"/>
            <w:tcBorders>
              <w:top w:val="nil"/>
              <w:left w:val="nil"/>
              <w:bottom w:val="single" w:sz="24" w:space="0" w:color="FFFFFF"/>
            </w:tcBorders>
            <w:shd w:val="clear" w:color="auto" w:fill="E2E2E2"/>
          </w:tcPr>
          <w:p>
            <w:pPr>
              <w:pStyle w:val="TableParagraph"/>
              <w:spacing w:before="88"/>
              <w:ind w:right="27"/>
              <w:jc w:val="right"/>
              <w:rPr>
                <w:sz w:val="16"/>
              </w:rPr>
            </w:pPr>
            <w:r>
              <w:rPr>
                <w:spacing w:val="-2"/>
                <w:sz w:val="16"/>
              </w:rPr>
              <w:t>57,69</w:t>
            </w: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72"/>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left w:val="nil"/>
              <w:bottom w:val="single" w:sz="24" w:space="0" w:color="FFFFFF"/>
              <w:right w:val="nil"/>
            </w:tcBorders>
            <w:shd w:val="clear" w:color="auto" w:fill="DFDFDF"/>
          </w:tcPr>
          <w:p>
            <w:pPr>
              <w:pStyle w:val="TableParagraph"/>
              <w:spacing w:before="72"/>
              <w:ind w:right="42"/>
              <w:jc w:val="right"/>
              <w:rPr>
                <w:sz w:val="16"/>
              </w:rPr>
            </w:pPr>
            <w:r>
              <w:rPr>
                <w:spacing w:val="-2"/>
                <w:sz w:val="16"/>
              </w:rPr>
              <w:t>13.000,00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72"/>
              <w:ind w:right="63"/>
              <w:jc w:val="right"/>
              <w:rPr>
                <w:sz w:val="16"/>
              </w:rPr>
            </w:pPr>
            <w:r>
              <w:rPr>
                <w:spacing w:val="-2"/>
                <w:sz w:val="16"/>
              </w:rPr>
              <w:t>13.000,00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72"/>
              <w:ind w:right="62"/>
              <w:jc w:val="right"/>
              <w:rPr>
                <w:sz w:val="16"/>
              </w:rPr>
            </w:pPr>
            <w:r>
              <w:rPr>
                <w:spacing w:val="-2"/>
                <w:sz w:val="16"/>
              </w:rPr>
              <w:t>7.500,00</w:t>
            </w:r>
          </w:p>
        </w:tc>
        <w:tc>
          <w:tcPr>
            <w:tcW w:w="755" w:type="dxa"/>
            <w:tcBorders>
              <w:top w:val="single" w:sz="24" w:space="0" w:color="FFFFFF"/>
              <w:left w:val="nil"/>
              <w:bottom w:val="single" w:sz="24" w:space="0" w:color="FFFFFF"/>
            </w:tcBorders>
            <w:shd w:val="clear" w:color="auto" w:fill="DFDFDF"/>
          </w:tcPr>
          <w:p>
            <w:pPr>
              <w:pStyle w:val="TableParagraph"/>
              <w:spacing w:before="72"/>
              <w:jc w:val="right"/>
              <w:rPr>
                <w:sz w:val="16"/>
              </w:rPr>
            </w:pPr>
            <w:r>
              <w:rPr>
                <w:spacing w:val="-2"/>
                <w:sz w:val="16"/>
              </w:rPr>
              <w:t>57.69</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2"/>
                <w:sz w:val="16"/>
              </w:rPr>
              <w:t>7.500,00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947" w:hRule="atLeast"/>
        </w:trPr>
        <w:tc>
          <w:tcPr>
            <w:tcW w:w="5994" w:type="dxa"/>
            <w:tcBorders>
              <w:top w:val="nil"/>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top w:val="nil"/>
              <w:left w:val="single" w:sz="12" w:space="0" w:color="000000"/>
            </w:tcBorders>
          </w:tcPr>
          <w:p>
            <w:pPr>
              <w:pStyle w:val="TableParagraph"/>
              <w:rPr>
                <w:rFonts w:ascii="Times New Roman"/>
                <w:sz w:val="16"/>
              </w:rPr>
            </w:pPr>
          </w:p>
        </w:tc>
        <w:tc>
          <w:tcPr>
            <w:tcW w:w="1461" w:type="dxa"/>
            <w:tcBorders>
              <w:top w:val="nil"/>
            </w:tcBorders>
          </w:tcPr>
          <w:p>
            <w:pPr>
              <w:pStyle w:val="TableParagraph"/>
              <w:rPr>
                <w:rFonts w:ascii="Times New Roman"/>
                <w:sz w:val="16"/>
              </w:rPr>
            </w:pPr>
          </w:p>
        </w:tc>
        <w:tc>
          <w:tcPr>
            <w:tcW w:w="1559" w:type="dxa"/>
            <w:tcBorders>
              <w:top w:val="nil"/>
            </w:tcBorders>
          </w:tcPr>
          <w:p>
            <w:pPr>
              <w:pStyle w:val="TableParagraph"/>
              <w:spacing w:before="134"/>
              <w:ind w:right="52"/>
              <w:jc w:val="right"/>
              <w:rPr>
                <w:sz w:val="16"/>
              </w:rPr>
            </w:pPr>
            <w:r>
              <w:rPr>
                <w:spacing w:val="-2"/>
                <w:sz w:val="16"/>
              </w:rPr>
              <w:t>7.500,00</w:t>
            </w:r>
          </w:p>
        </w:tc>
        <w:tc>
          <w:tcPr>
            <w:tcW w:w="755" w:type="dxa"/>
            <w:tcBorders>
              <w:top w:val="nil"/>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44"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729" w:hRule="atLeast"/>
        </w:trPr>
        <w:tc>
          <w:tcPr>
            <w:tcW w:w="5994" w:type="dxa"/>
            <w:tcBorders>
              <w:top w:val="single" w:sz="12" w:space="0" w:color="000000"/>
              <w:left w:val="single" w:sz="8" w:space="0" w:color="000000"/>
            </w:tcBorders>
            <w:shd w:val="clear" w:color="auto" w:fill="BFBFBF"/>
          </w:tcPr>
          <w:p>
            <w:pPr>
              <w:pStyle w:val="TableParagraph"/>
              <w:tabs>
                <w:tab w:pos="985" w:val="left" w:leader="none"/>
              </w:tabs>
              <w:spacing w:line="193" w:lineRule="exact" w:before="144"/>
              <w:ind w:left="86"/>
              <w:rPr>
                <w:b/>
                <w:sz w:val="16"/>
              </w:rPr>
            </w:pPr>
            <w:r>
              <w:rPr>
                <w:b/>
                <w:spacing w:val="-2"/>
                <w:sz w:val="16"/>
              </w:rPr>
              <w:t>R.171.8</w:t>
            </w:r>
            <w:r>
              <w:rPr>
                <w:b/>
                <w:sz w:val="16"/>
              </w:rPr>
              <w:tab/>
              <w:t>Glava</w:t>
            </w:r>
            <w:r>
              <w:rPr>
                <w:b/>
                <w:spacing w:val="-14"/>
                <w:sz w:val="16"/>
              </w:rPr>
              <w:t> </w:t>
            </w:r>
            <w:r>
              <w:rPr>
                <w:b/>
                <w:sz w:val="16"/>
              </w:rPr>
              <w:t>8:</w:t>
            </w:r>
            <w:r>
              <w:rPr>
                <w:b/>
                <w:spacing w:val="-1"/>
                <w:sz w:val="16"/>
              </w:rPr>
              <w:t> </w:t>
            </w:r>
            <w:r>
              <w:rPr>
                <w:b/>
                <w:sz w:val="16"/>
              </w:rPr>
              <w:t>OSTALI</w:t>
            </w:r>
            <w:r>
              <w:rPr>
                <w:b/>
                <w:spacing w:val="-3"/>
                <w:sz w:val="16"/>
              </w:rPr>
              <w:t> </w:t>
            </w:r>
            <w:r>
              <w:rPr>
                <w:b/>
                <w:spacing w:val="-2"/>
                <w:sz w:val="16"/>
              </w:rPr>
              <w:t>KORISNICI</w:t>
            </w:r>
          </w:p>
          <w:p>
            <w:pPr>
              <w:pStyle w:val="TableParagraph"/>
              <w:spacing w:line="193" w:lineRule="exact"/>
              <w:ind w:left="985"/>
              <w:rPr>
                <w:b/>
                <w:sz w:val="16"/>
              </w:rPr>
            </w:pPr>
            <w:r>
              <w:rPr>
                <w:b/>
                <w:sz w:val="16"/>
              </w:rPr>
              <w:t>Izvori:</w:t>
            </w:r>
            <w:r>
              <w:rPr>
                <w:b/>
                <w:spacing w:val="-13"/>
                <w:sz w:val="16"/>
              </w:rPr>
              <w:t> </w:t>
            </w:r>
            <w:r>
              <w:rPr>
                <w:b/>
                <w:spacing w:val="-5"/>
                <w:sz w:val="16"/>
              </w:rPr>
              <w:t>52;</w:t>
            </w:r>
          </w:p>
        </w:tc>
        <w:tc>
          <w:tcPr>
            <w:tcW w:w="1448" w:type="dxa"/>
            <w:tcBorders>
              <w:top w:val="single" w:sz="12" w:space="0" w:color="000000"/>
            </w:tcBorders>
            <w:shd w:val="clear" w:color="auto" w:fill="BFBFBF"/>
          </w:tcPr>
          <w:p>
            <w:pPr>
              <w:pStyle w:val="TableParagraph"/>
              <w:spacing w:before="158"/>
              <w:ind w:right="44"/>
              <w:jc w:val="right"/>
              <w:rPr>
                <w:sz w:val="16"/>
              </w:rPr>
            </w:pPr>
            <w:r>
              <w:rPr>
                <w:spacing w:val="-2"/>
                <w:sz w:val="16"/>
              </w:rPr>
              <w:t>349.700,00</w:t>
            </w:r>
          </w:p>
        </w:tc>
        <w:tc>
          <w:tcPr>
            <w:tcW w:w="1461" w:type="dxa"/>
            <w:tcBorders>
              <w:top w:val="single" w:sz="12" w:space="0" w:color="000000"/>
            </w:tcBorders>
            <w:shd w:val="clear" w:color="auto" w:fill="BFBFBF"/>
          </w:tcPr>
          <w:p>
            <w:pPr>
              <w:pStyle w:val="TableParagraph"/>
              <w:spacing w:before="158"/>
              <w:ind w:right="96"/>
              <w:jc w:val="right"/>
              <w:rPr>
                <w:sz w:val="16"/>
              </w:rPr>
            </w:pPr>
            <w:r>
              <w:rPr>
                <w:spacing w:val="-2"/>
                <w:sz w:val="16"/>
              </w:rPr>
              <w:t>349.700,00</w:t>
            </w:r>
          </w:p>
        </w:tc>
        <w:tc>
          <w:tcPr>
            <w:tcW w:w="1559" w:type="dxa"/>
            <w:tcBorders>
              <w:top w:val="single" w:sz="12" w:space="0" w:color="000000"/>
            </w:tcBorders>
            <w:shd w:val="clear" w:color="auto" w:fill="BFBFBF"/>
          </w:tcPr>
          <w:p>
            <w:pPr>
              <w:pStyle w:val="TableParagraph"/>
              <w:spacing w:before="158"/>
              <w:ind w:right="64"/>
              <w:jc w:val="right"/>
              <w:rPr>
                <w:sz w:val="16"/>
              </w:rPr>
            </w:pPr>
            <w:r>
              <w:rPr>
                <w:spacing w:val="-2"/>
                <w:sz w:val="16"/>
              </w:rPr>
              <w:t>190.121,77</w:t>
            </w:r>
          </w:p>
        </w:tc>
        <w:tc>
          <w:tcPr>
            <w:tcW w:w="755" w:type="dxa"/>
            <w:tcBorders>
              <w:top w:val="single" w:sz="12" w:space="0" w:color="000000"/>
              <w:right w:val="single" w:sz="8" w:space="0" w:color="000000"/>
            </w:tcBorders>
            <w:shd w:val="clear" w:color="auto" w:fill="BFBFBF"/>
          </w:tcPr>
          <w:p>
            <w:pPr>
              <w:pStyle w:val="TableParagraph"/>
              <w:spacing w:before="175"/>
              <w:ind w:right="-15"/>
              <w:jc w:val="right"/>
              <w:rPr>
                <w:sz w:val="16"/>
              </w:rPr>
            </w:pPr>
            <w:r>
              <w:rPr>
                <w:spacing w:val="-2"/>
                <w:sz w:val="16"/>
              </w:rPr>
              <w:t>54.37</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349.700,00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349.700,00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190.121,77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6"/>
              <w:ind w:left="160" w:right="2486" w:hanging="29"/>
              <w:rPr>
                <w:b/>
                <w:sz w:val="16"/>
              </w:rPr>
            </w:pPr>
            <w:r>
              <w:rPr>
                <w:b/>
                <w:spacing w:val="-2"/>
                <w:position w:val="3"/>
                <w:sz w:val="16"/>
              </w:rPr>
              <w:t>R.171.8.1</w:t>
            </w:r>
            <w:r>
              <w:rPr>
                <w:b/>
                <w:position w:val="3"/>
                <w:sz w:val="16"/>
              </w:rPr>
              <w:tab/>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109.700,00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109.700,00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55.135,00</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50.26</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R.171.8.1.1</w:t>
            </w:r>
            <w:r>
              <w:rPr>
                <w:sz w:val="16"/>
              </w:rPr>
              <w:tab/>
              <w:t>Aktivnost:</w:t>
            </w:r>
            <w:r>
              <w:rPr>
                <w:spacing w:val="-7"/>
                <w:sz w:val="16"/>
              </w:rPr>
              <w:t> </w:t>
            </w:r>
            <w:r>
              <w:rPr>
                <w:sz w:val="16"/>
              </w:rPr>
              <w:t>Vijeća</w:t>
            </w:r>
            <w:r>
              <w:rPr>
                <w:spacing w:val="-5"/>
                <w:sz w:val="16"/>
              </w:rPr>
              <w:t> </w:t>
            </w:r>
            <w:r>
              <w:rPr>
                <w:sz w:val="16"/>
              </w:rPr>
              <w:t>nacionalnih</w:t>
            </w:r>
            <w:r>
              <w:rPr>
                <w:spacing w:val="-5"/>
                <w:sz w:val="16"/>
              </w:rPr>
              <w:t> </w:t>
            </w:r>
            <w:r>
              <w:rPr>
                <w:spacing w:val="-2"/>
                <w:sz w:val="16"/>
              </w:rPr>
              <w:t>manjina</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35.700,00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35.700,00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23.250,00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65,13</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35.700,00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35.700,00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23.250,00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ind w:right="-15"/>
              <w:jc w:val="right"/>
              <w:rPr>
                <w:sz w:val="16"/>
              </w:rPr>
            </w:pPr>
            <w:r>
              <w:rPr>
                <w:spacing w:val="-2"/>
                <w:sz w:val="16"/>
              </w:rPr>
              <w:t>65.13</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23.250,00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23.250,00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R.171.8.1.2</w:t>
            </w:r>
            <w:r>
              <w:rPr>
                <w:sz w:val="16"/>
              </w:rPr>
              <w:tab/>
              <w:t>Aktivnost:</w:t>
            </w:r>
            <w:r>
              <w:rPr>
                <w:spacing w:val="-4"/>
                <w:sz w:val="16"/>
              </w:rPr>
              <w:t> </w:t>
            </w:r>
            <w:r>
              <w:rPr>
                <w:sz w:val="16"/>
              </w:rPr>
              <w:t>Ostale</w:t>
            </w:r>
            <w:r>
              <w:rPr>
                <w:spacing w:val="-4"/>
                <w:sz w:val="16"/>
              </w:rPr>
              <w:t> </w:t>
            </w:r>
            <w:r>
              <w:rPr>
                <w:sz w:val="16"/>
              </w:rPr>
              <w:t>tekuće</w:t>
            </w:r>
            <w:r>
              <w:rPr>
                <w:spacing w:val="-2"/>
                <w:sz w:val="16"/>
              </w:rPr>
              <w:t> donacije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20.000,00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20.000,00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15.460,00</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77,30</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20.000,00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20.000,00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2"/>
                <w:sz w:val="16"/>
              </w:rPr>
              <w:t>15.460,00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ind w:right="-15"/>
              <w:jc w:val="right"/>
              <w:rPr>
                <w:sz w:val="16"/>
              </w:rPr>
            </w:pPr>
            <w:r>
              <w:rPr>
                <w:spacing w:val="-2"/>
                <w:sz w:val="16"/>
              </w:rPr>
              <w:t>77.30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15.460,00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15.460,00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R.171.8.1.3</w:t>
            </w:r>
            <w:r>
              <w:rPr>
                <w:sz w:val="16"/>
              </w:rPr>
              <w:tab/>
              <w:t>Aktivnost:</w:t>
            </w:r>
            <w:r>
              <w:rPr>
                <w:spacing w:val="-10"/>
                <w:sz w:val="16"/>
              </w:rPr>
              <w:t> </w:t>
            </w:r>
            <w:r>
              <w:rPr>
                <w:sz w:val="16"/>
              </w:rPr>
              <w:t>Kapitalne</w:t>
            </w:r>
            <w:r>
              <w:rPr>
                <w:spacing w:val="-9"/>
                <w:sz w:val="16"/>
              </w:rPr>
              <w:t> </w:t>
            </w:r>
            <w:r>
              <w:rPr>
                <w:spacing w:val="-2"/>
                <w:sz w:val="16"/>
              </w:rPr>
              <w:t>donacije</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7.000,00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7.000,00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7.000,00</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100,00</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38</w:t>
            </w:r>
            <w:r>
              <w:rPr>
                <w:sz w:val="16"/>
              </w:rPr>
              <w:tab/>
              <w:t>Ostali</w:t>
            </w:r>
            <w:r>
              <w:rPr>
                <w:spacing w:val="-2"/>
                <w:sz w:val="16"/>
              </w:rPr>
              <w:t> 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7.000,00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7.000,00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7.000,00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100.00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382</w:t>
            </w:r>
            <w:r>
              <w:rPr>
                <w:sz w:val="16"/>
              </w:rPr>
              <w:tab/>
              <w:t>Kapitalne</w:t>
            </w:r>
            <w:r>
              <w:rPr>
                <w:spacing w:val="-12"/>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7.000,00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3821</w:t>
            </w:r>
            <w:r>
              <w:rPr>
                <w:spacing w:val="50"/>
                <w:sz w:val="16"/>
              </w:rPr>
              <w:t> </w:t>
            </w:r>
            <w:r>
              <w:rPr>
                <w:sz w:val="16"/>
              </w:rPr>
              <w:t>Kapitalne</w:t>
            </w:r>
            <w:r>
              <w:rPr>
                <w:spacing w:val="-3"/>
                <w:sz w:val="16"/>
              </w:rPr>
              <w:t> </w:t>
            </w:r>
            <w:r>
              <w:rPr>
                <w:sz w:val="16"/>
              </w:rPr>
              <w:t>donacije</w:t>
            </w:r>
            <w:r>
              <w:rPr>
                <w:spacing w:val="-3"/>
                <w:sz w:val="16"/>
              </w:rPr>
              <w:t> </w:t>
            </w:r>
            <w:r>
              <w:rPr>
                <w:sz w:val="16"/>
              </w:rPr>
              <w:t>neprofitnim</w:t>
            </w:r>
            <w:r>
              <w:rPr>
                <w:spacing w:val="-2"/>
                <w:sz w:val="16"/>
              </w:rPr>
              <w:t> organizacijama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7.000,00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R.171.8.1.4</w:t>
            </w:r>
            <w:r>
              <w:rPr>
                <w:sz w:val="16"/>
              </w:rPr>
              <w:tab/>
              <w:t>Aktivnost:</w:t>
            </w:r>
            <w:r>
              <w:rPr>
                <w:spacing w:val="-4"/>
                <w:sz w:val="16"/>
              </w:rPr>
              <w:t> </w:t>
            </w:r>
            <w:r>
              <w:rPr>
                <w:sz w:val="16"/>
              </w:rPr>
              <w:t>Savjet</w:t>
            </w:r>
            <w:r>
              <w:rPr>
                <w:spacing w:val="-3"/>
                <w:sz w:val="16"/>
              </w:rPr>
              <w:t> </w:t>
            </w:r>
            <w:r>
              <w:rPr>
                <w:sz w:val="16"/>
              </w:rPr>
              <w:t>za</w:t>
            </w:r>
            <w:r>
              <w:rPr>
                <w:spacing w:val="-3"/>
                <w:sz w:val="16"/>
              </w:rPr>
              <w:t> </w:t>
            </w:r>
            <w:r>
              <w:rPr>
                <w:spacing w:val="-4"/>
                <w:sz w:val="16"/>
              </w:rPr>
              <w:t>mlade</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7.000,00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7.000,00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7.000,00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7.000,00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983" w:hRule="atLeast"/>
        </w:trPr>
        <w:tc>
          <w:tcPr>
            <w:tcW w:w="5994" w:type="dxa"/>
            <w:tcBorders>
              <w:left w:val="single" w:sz="8" w:space="0" w:color="000000"/>
              <w:right w:val="single" w:sz="12" w:space="0" w:color="000000"/>
            </w:tcBorders>
          </w:tcPr>
          <w:p>
            <w:pPr>
              <w:pStyle w:val="TableParagraph"/>
              <w:spacing w:line="237" w:lineRule="auto" w:before="90"/>
              <w:ind w:left="1165" w:hanging="526"/>
              <w:rPr>
                <w:sz w:val="16"/>
              </w:rPr>
            </w:pPr>
            <w:r>
              <w:rPr>
                <w:sz w:val="16"/>
              </w:rPr>
              <w:t>3291</w:t>
            </w:r>
            <w:r>
              <w:rPr>
                <w:spacing w:val="40"/>
                <w:sz w:val="16"/>
              </w:rPr>
              <w:t> </w:t>
            </w:r>
            <w:r>
              <w:rPr>
                <w:sz w:val="16"/>
              </w:rPr>
              <w:t>Naknade</w:t>
            </w:r>
            <w:r>
              <w:rPr>
                <w:spacing w:val="-4"/>
                <w:sz w:val="16"/>
              </w:rPr>
              <w:t> </w:t>
            </w:r>
            <w:r>
              <w:rPr>
                <w:sz w:val="16"/>
              </w:rPr>
              <w:t>za</w:t>
            </w:r>
            <w:r>
              <w:rPr>
                <w:spacing w:val="-4"/>
                <w:sz w:val="16"/>
              </w:rPr>
              <w:t> </w:t>
            </w:r>
            <w:r>
              <w:rPr>
                <w:sz w:val="16"/>
              </w:rPr>
              <w:t>rad</w:t>
            </w:r>
            <w:r>
              <w:rPr>
                <w:spacing w:val="-6"/>
                <w:sz w:val="16"/>
              </w:rPr>
              <w:t> </w:t>
            </w:r>
            <w:r>
              <w:rPr>
                <w:sz w:val="16"/>
              </w:rPr>
              <w:t>predstavničkih</w:t>
            </w:r>
            <w:r>
              <w:rPr>
                <w:spacing w:val="-5"/>
                <w:sz w:val="16"/>
              </w:rPr>
              <w:t> </w:t>
            </w:r>
            <w:r>
              <w:rPr>
                <w:sz w:val="16"/>
              </w:rPr>
              <w:t>i</w:t>
            </w:r>
            <w:r>
              <w:rPr>
                <w:spacing w:val="-4"/>
                <w:sz w:val="16"/>
              </w:rPr>
              <w:t> </w:t>
            </w:r>
            <w:r>
              <w:rPr>
                <w:sz w:val="16"/>
              </w:rPr>
              <w:t>izvršnih</w:t>
            </w:r>
            <w:r>
              <w:rPr>
                <w:spacing w:val="-5"/>
                <w:sz w:val="16"/>
              </w:rPr>
              <w:t> </w:t>
            </w:r>
            <w:r>
              <w:rPr>
                <w:sz w:val="16"/>
              </w:rPr>
              <w:t>tijela, povjerenstava i slično</w:t>
            </w:r>
          </w:p>
          <w:p>
            <w:pPr>
              <w:pStyle w:val="TableParagraph"/>
              <w:spacing w:before="89"/>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p>
            <w:pPr>
              <w:pStyle w:val="TableParagraph"/>
              <w:spacing w:before="86"/>
              <w:rPr>
                <w:b/>
                <w:sz w:val="16"/>
              </w:rPr>
            </w:pPr>
          </w:p>
          <w:p>
            <w:pPr>
              <w:pStyle w:val="TableParagraph"/>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600" w:hRule="atLeast"/>
        </w:trPr>
        <w:tc>
          <w:tcPr>
            <w:tcW w:w="5994" w:type="dxa"/>
            <w:tcBorders>
              <w:left w:val="single" w:sz="8" w:space="0" w:color="000000"/>
            </w:tcBorders>
            <w:shd w:val="clear" w:color="auto" w:fill="E2E2E2"/>
          </w:tcPr>
          <w:p>
            <w:pPr>
              <w:pStyle w:val="TableParagraph"/>
              <w:tabs>
                <w:tab w:pos="1331" w:val="left" w:leader="none"/>
              </w:tabs>
              <w:spacing w:line="237" w:lineRule="auto" w:before="61"/>
              <w:ind w:left="1331" w:right="1269" w:hanging="1200"/>
              <w:rPr>
                <w:sz w:val="16"/>
              </w:rPr>
            </w:pPr>
            <w:r>
              <w:rPr>
                <w:spacing w:val="-2"/>
                <w:sz w:val="16"/>
              </w:rPr>
              <w:t>R.171.8.1.5</w:t>
            </w:r>
            <w:r>
              <w:rPr>
                <w:sz w:val="16"/>
              </w:rPr>
              <w:tab/>
              <w:t>Aktivnost:</w:t>
            </w:r>
            <w:r>
              <w:rPr>
                <w:spacing w:val="-12"/>
                <w:sz w:val="16"/>
              </w:rPr>
              <w:t> </w:t>
            </w:r>
            <w:r>
              <w:rPr>
                <w:sz w:val="16"/>
              </w:rPr>
              <w:t>Sufinanciranje</w:t>
            </w:r>
            <w:r>
              <w:rPr>
                <w:spacing w:val="-12"/>
                <w:sz w:val="16"/>
              </w:rPr>
              <w:t> </w:t>
            </w:r>
            <w:r>
              <w:rPr>
                <w:sz w:val="16"/>
              </w:rPr>
              <w:t>rada</w:t>
            </w:r>
            <w:r>
              <w:rPr>
                <w:spacing w:val="-11"/>
                <w:sz w:val="16"/>
              </w:rPr>
              <w:t> </w:t>
            </w:r>
            <w:r>
              <w:rPr>
                <w:sz w:val="16"/>
              </w:rPr>
              <w:t>obiteljskog </w:t>
            </w:r>
            <w:r>
              <w:rPr>
                <w:spacing w:val="-2"/>
                <w:sz w:val="16"/>
              </w:rPr>
              <w:t>savjetovališta</w:t>
            </w:r>
          </w:p>
        </w:tc>
        <w:tc>
          <w:tcPr>
            <w:tcW w:w="1448" w:type="dxa"/>
            <w:shd w:val="clear" w:color="auto" w:fill="E2E2E2"/>
          </w:tcPr>
          <w:p>
            <w:pPr>
              <w:pStyle w:val="TableParagraph"/>
              <w:spacing w:before="88"/>
              <w:ind w:right="42"/>
              <w:jc w:val="right"/>
              <w:rPr>
                <w:sz w:val="16"/>
              </w:rPr>
            </w:pPr>
            <w:r>
              <w:rPr>
                <w:spacing w:val="-2"/>
                <w:sz w:val="16"/>
              </w:rPr>
              <w:t>20.000,00</w:t>
            </w:r>
          </w:p>
        </w:tc>
        <w:tc>
          <w:tcPr>
            <w:tcW w:w="1461" w:type="dxa"/>
            <w:shd w:val="clear" w:color="auto" w:fill="E2E2E2"/>
          </w:tcPr>
          <w:p>
            <w:pPr>
              <w:pStyle w:val="TableParagraph"/>
              <w:spacing w:before="74"/>
              <w:ind w:right="94"/>
              <w:jc w:val="right"/>
              <w:rPr>
                <w:sz w:val="16"/>
              </w:rPr>
            </w:pPr>
            <w:r>
              <w:rPr>
                <w:spacing w:val="-2"/>
                <w:sz w:val="16"/>
              </w:rPr>
              <w:t>20.000,00</w:t>
            </w:r>
          </w:p>
        </w:tc>
        <w:tc>
          <w:tcPr>
            <w:tcW w:w="1559" w:type="dxa"/>
            <w:shd w:val="clear" w:color="auto" w:fill="E2E2E2"/>
          </w:tcPr>
          <w:p>
            <w:pPr>
              <w:pStyle w:val="TableParagraph"/>
              <w:spacing w:before="88"/>
              <w:ind w:right="62"/>
              <w:jc w:val="right"/>
              <w:rPr>
                <w:sz w:val="16"/>
              </w:rPr>
            </w:pPr>
            <w:r>
              <w:rPr>
                <w:spacing w:val="-2"/>
                <w:sz w:val="16"/>
              </w:rPr>
              <w:t>9.425,00</w:t>
            </w:r>
          </w:p>
        </w:tc>
        <w:tc>
          <w:tcPr>
            <w:tcW w:w="755" w:type="dxa"/>
            <w:tcBorders>
              <w:right w:val="single" w:sz="8" w:space="0" w:color="000000"/>
            </w:tcBorders>
            <w:shd w:val="clear" w:color="auto" w:fill="E2E2E2"/>
          </w:tcPr>
          <w:p>
            <w:pPr>
              <w:pStyle w:val="TableParagraph"/>
              <w:spacing w:before="88"/>
              <w:ind w:right="27"/>
              <w:jc w:val="right"/>
              <w:rPr>
                <w:sz w:val="16"/>
              </w:rPr>
            </w:pPr>
            <w:r>
              <w:rPr>
                <w:spacing w:val="-2"/>
                <w:sz w:val="16"/>
              </w:rPr>
              <w:t>47,13</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20.000,00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20.000,00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9.425,00</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47.13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9.425,00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9.425,00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57"/>
              <w:ind w:left="131"/>
              <w:rPr>
                <w:sz w:val="16"/>
              </w:rPr>
            </w:pPr>
            <w:r>
              <w:rPr>
                <w:spacing w:val="-2"/>
                <w:sz w:val="16"/>
              </w:rPr>
              <w:t>R.171.8.1.6</w:t>
            </w:r>
            <w:r>
              <w:rPr>
                <w:sz w:val="16"/>
              </w:rPr>
              <w:tab/>
              <w:t>Aktivnost:</w:t>
            </w:r>
            <w:r>
              <w:rPr>
                <w:spacing w:val="-4"/>
                <w:sz w:val="16"/>
              </w:rPr>
              <w:t> </w:t>
            </w:r>
            <w:r>
              <w:rPr>
                <w:sz w:val="16"/>
              </w:rPr>
              <w:t>Skolonište</w:t>
            </w:r>
            <w:r>
              <w:rPr>
                <w:spacing w:val="-3"/>
                <w:sz w:val="16"/>
              </w:rPr>
              <w:t> </w:t>
            </w:r>
            <w:r>
              <w:rPr>
                <w:sz w:val="16"/>
              </w:rPr>
              <w:t>za</w:t>
            </w:r>
            <w:r>
              <w:rPr>
                <w:spacing w:val="-3"/>
                <w:sz w:val="16"/>
              </w:rPr>
              <w:t> </w:t>
            </w:r>
            <w:r>
              <w:rPr>
                <w:spacing w:val="-5"/>
                <w:sz w:val="16"/>
              </w:rPr>
              <w:t>pse</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20.000,00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20.000,00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20.000,00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20.000,00</w:t>
            </w:r>
          </w:p>
        </w:tc>
        <w:tc>
          <w:tcPr>
            <w:tcW w:w="1559"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304"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68"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4214</w:t>
            </w:r>
            <w:r>
              <w:rPr>
                <w:spacing w:val="55"/>
                <w:sz w:val="16"/>
              </w:rPr>
              <w:t> </w:t>
            </w:r>
            <w:r>
              <w:rPr>
                <w:sz w:val="16"/>
              </w:rPr>
              <w:t>Ostali</w:t>
            </w:r>
            <w:r>
              <w:rPr>
                <w:spacing w:val="-2"/>
                <w:sz w:val="16"/>
              </w:rPr>
              <w:t> </w:t>
            </w:r>
            <w:r>
              <w:rPr>
                <w:sz w:val="16"/>
              </w:rPr>
              <w:t>građevinski </w:t>
            </w:r>
            <w:r>
              <w:rPr>
                <w:spacing w:val="-2"/>
                <w:sz w:val="16"/>
              </w:rPr>
              <w:t>objekti</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tabs>
                <w:tab w:pos="1194" w:val="left" w:leader="none"/>
              </w:tabs>
              <w:spacing w:line="295" w:lineRule="auto" w:before="104"/>
              <w:ind w:left="160" w:right="2702" w:hanging="29"/>
              <w:rPr>
                <w:b/>
                <w:sz w:val="16"/>
              </w:rPr>
            </w:pPr>
            <w:r>
              <w:rPr>
                <w:b/>
                <w:spacing w:val="-2"/>
                <w:position w:val="3"/>
                <w:sz w:val="16"/>
              </w:rPr>
              <w:t>R.171.8.2</w:t>
            </w:r>
            <w:r>
              <w:rPr>
                <w:b/>
                <w:position w:val="3"/>
                <w:sz w:val="16"/>
              </w:rPr>
              <w:tab/>
            </w:r>
            <w:r>
              <w:rPr>
                <w:b/>
                <w:sz w:val="16"/>
              </w:rPr>
              <w:t>Program:</w:t>
            </w:r>
            <w:r>
              <w:rPr>
                <w:b/>
                <w:spacing w:val="-14"/>
                <w:sz w:val="16"/>
              </w:rPr>
              <w:t> </w:t>
            </w:r>
            <w:r>
              <w:rPr>
                <w:b/>
                <w:sz w:val="16"/>
              </w:rPr>
              <w:t>Manifestacij</w:t>
            </w:r>
            <w:r>
              <w:rPr>
                <w:b/>
                <w:sz w:val="16"/>
              </w:rPr>
              <w:t>e Izvori: 11,52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240.000,00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240.000,00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134.986,77</w:t>
            </w:r>
          </w:p>
        </w:tc>
        <w:tc>
          <w:tcPr>
            <w:tcW w:w="755" w:type="dxa"/>
            <w:tcBorders>
              <w:bottom w:val="single" w:sz="36" w:space="0" w:color="FFFFFF"/>
              <w:right w:val="single" w:sz="8" w:space="0" w:color="000000"/>
            </w:tcBorders>
            <w:shd w:val="clear" w:color="auto" w:fill="DBDBDB"/>
          </w:tcPr>
          <w:p>
            <w:pPr>
              <w:pStyle w:val="TableParagraph"/>
              <w:spacing w:before="103"/>
              <w:ind w:right="15"/>
              <w:jc w:val="right"/>
              <w:rPr>
                <w:sz w:val="16"/>
              </w:rPr>
            </w:pPr>
            <w:r>
              <w:rPr>
                <w:spacing w:val="-2"/>
                <w:sz w:val="16"/>
              </w:rPr>
              <w:t>56.24</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tabs>
                <w:tab w:pos="1331" w:val="left" w:leader="none"/>
              </w:tabs>
              <w:spacing w:before="52"/>
              <w:ind w:left="131"/>
              <w:rPr>
                <w:sz w:val="16"/>
              </w:rPr>
            </w:pPr>
            <w:r>
              <w:rPr>
                <w:spacing w:val="-2"/>
                <w:sz w:val="16"/>
              </w:rPr>
              <w:t>R.171.8.2.1</w:t>
            </w:r>
            <w:r>
              <w:rPr>
                <w:sz w:val="16"/>
              </w:rPr>
              <w:tab/>
              <w:t>Aktivnost:</w:t>
            </w:r>
            <w:r>
              <w:rPr>
                <w:spacing w:val="-7"/>
                <w:sz w:val="16"/>
              </w:rPr>
              <w:t> </w:t>
            </w:r>
            <w:r>
              <w:rPr>
                <w:sz w:val="16"/>
              </w:rPr>
              <w:t>Ostala</w:t>
            </w:r>
            <w:r>
              <w:rPr>
                <w:spacing w:val="-5"/>
                <w:sz w:val="16"/>
              </w:rPr>
              <w:t> </w:t>
            </w:r>
            <w:r>
              <w:rPr>
                <w:sz w:val="16"/>
              </w:rPr>
              <w:t>kulturna</w:t>
            </w:r>
            <w:r>
              <w:rPr>
                <w:spacing w:val="-4"/>
                <w:sz w:val="16"/>
              </w:rPr>
              <w:t> </w:t>
            </w:r>
            <w:r>
              <w:rPr>
                <w:sz w:val="16"/>
              </w:rPr>
              <w:t>događanja</w:t>
            </w:r>
            <w:r>
              <w:rPr>
                <w:spacing w:val="-6"/>
                <w:sz w:val="16"/>
              </w:rPr>
              <w:t> </w:t>
            </w:r>
            <w:r>
              <w:rPr>
                <w:sz w:val="16"/>
              </w:rPr>
              <w:t>tijekom</w:t>
            </w:r>
            <w:r>
              <w:rPr>
                <w:spacing w:val="-5"/>
                <w:sz w:val="16"/>
              </w:rPr>
              <w:t> </w:t>
            </w:r>
            <w:r>
              <w:rPr>
                <w:spacing w:val="-2"/>
                <w:sz w:val="16"/>
              </w:rPr>
              <w:t>godine</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62.350,00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62.350,00</w:t>
            </w:r>
          </w:p>
        </w:tc>
        <w:tc>
          <w:tcPr>
            <w:tcW w:w="1559" w:type="dxa"/>
            <w:tcBorders>
              <w:top w:val="single" w:sz="36" w:space="0" w:color="FFFFFF"/>
              <w:bottom w:val="single" w:sz="24" w:space="0" w:color="FFFFFF"/>
            </w:tcBorders>
            <w:shd w:val="clear" w:color="auto" w:fill="E2E2E2"/>
          </w:tcPr>
          <w:p>
            <w:pPr>
              <w:pStyle w:val="TableParagraph"/>
              <w:spacing w:before="81"/>
              <w:ind w:right="66"/>
              <w:jc w:val="right"/>
              <w:rPr>
                <w:sz w:val="16"/>
              </w:rPr>
            </w:pPr>
            <w:r>
              <w:rPr>
                <w:spacing w:val="-2"/>
                <w:sz w:val="16"/>
              </w:rPr>
              <w:t>29.755,44</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47,72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52.350,00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52.350,00</w:t>
            </w:r>
          </w:p>
        </w:tc>
        <w:tc>
          <w:tcPr>
            <w:tcW w:w="1559" w:type="dxa"/>
            <w:tcBorders>
              <w:top w:val="single" w:sz="24" w:space="0" w:color="FFFFFF"/>
              <w:bottom w:val="single" w:sz="24" w:space="0" w:color="FFFFFF"/>
            </w:tcBorders>
            <w:shd w:val="clear" w:color="auto" w:fill="DFDFDF"/>
          </w:tcPr>
          <w:p>
            <w:pPr>
              <w:pStyle w:val="TableParagraph"/>
              <w:spacing w:before="72"/>
              <w:ind w:right="66"/>
              <w:jc w:val="right"/>
              <w:rPr>
                <w:sz w:val="16"/>
              </w:rPr>
            </w:pPr>
            <w:r>
              <w:rPr>
                <w:spacing w:val="-2"/>
                <w:sz w:val="16"/>
              </w:rPr>
              <w:t>29.255,44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55.88</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1"/>
              <w:jc w:val="right"/>
              <w:rPr>
                <w:sz w:val="16"/>
              </w:rPr>
            </w:pPr>
            <w:r>
              <w:rPr>
                <w:spacing w:val="-2"/>
                <w:sz w:val="16"/>
              </w:rPr>
              <w:t>18.063,91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4.132,50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600,00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11.288,28</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2.043,13</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6"/>
              <w:jc w:val="right"/>
              <w:rPr>
                <w:sz w:val="16"/>
              </w:rPr>
            </w:pPr>
            <w:r>
              <w:rPr>
                <w:spacing w:val="-2"/>
                <w:sz w:val="16"/>
              </w:rPr>
              <w:t>11.191,53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9"/>
              <w:jc w:val="right"/>
              <w:rPr>
                <w:sz w:val="16"/>
              </w:rPr>
            </w:pPr>
            <w:r>
              <w:rPr>
                <w:spacing w:val="-2"/>
                <w:sz w:val="16"/>
              </w:rPr>
              <w:t>11.099,13</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92,40</w:t>
            </w:r>
          </w:p>
        </w:tc>
        <w:tc>
          <w:tcPr>
            <w:tcW w:w="755" w:type="dxa"/>
            <w:vMerge/>
            <w:tcBorders>
              <w:top w:val="nil"/>
              <w:left w:val="single" w:sz="8" w:space="0" w:color="000000"/>
              <w:right w:val="single" w:sz="8" w:space="0" w:color="000000"/>
            </w:tcBorders>
          </w:tcPr>
          <w:p>
            <w:pPr>
              <w:rPr>
                <w:sz w:val="2"/>
                <w:szCs w:val="2"/>
              </w:rPr>
            </w:pPr>
          </w:p>
        </w:tc>
      </w:tr>
      <w:tr>
        <w:trPr>
          <w:trHeight w:val="50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500,00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4"/>
                <w:sz w:val="16"/>
              </w:rPr>
              <w:t>5.00</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500,00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3811</w:t>
            </w:r>
            <w:r>
              <w:rPr>
                <w:spacing w:val="47"/>
                <w:sz w:val="16"/>
              </w:rPr>
              <w:t> </w:t>
            </w:r>
            <w:r>
              <w:rPr>
                <w:sz w:val="16"/>
              </w:rPr>
              <w:t>Tekuće</w:t>
            </w:r>
            <w:r>
              <w:rPr>
                <w:spacing w:val="-4"/>
                <w:sz w:val="16"/>
              </w:rPr>
              <w:t> </w:t>
            </w:r>
            <w:r>
              <w:rPr>
                <w:sz w:val="16"/>
              </w:rPr>
              <w:t>donacije</w:t>
            </w:r>
            <w:r>
              <w:rPr>
                <w:spacing w:val="-3"/>
                <w:sz w:val="16"/>
              </w:rPr>
              <w:t> </w:t>
            </w:r>
            <w:r>
              <w:rPr>
                <w:sz w:val="16"/>
              </w:rPr>
              <w:t>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500,00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R.171.8.2.2</w:t>
            </w:r>
            <w:r>
              <w:rPr>
                <w:sz w:val="16"/>
              </w:rPr>
              <w:tab/>
              <w:t>Aktivnost:</w:t>
            </w:r>
            <w:r>
              <w:rPr>
                <w:spacing w:val="-7"/>
                <w:sz w:val="16"/>
              </w:rPr>
              <w:t> </w:t>
            </w:r>
            <w:r>
              <w:rPr>
                <w:spacing w:val="-2"/>
                <w:sz w:val="16"/>
              </w:rPr>
              <w:t>VukovArt</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24.500,00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24.500,00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600,00</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4"/>
                <w:sz w:val="16"/>
              </w:rPr>
              <w:t>2,45</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24.500,00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24.500,00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2"/>
                <w:sz w:val="16"/>
              </w:rPr>
              <w:t>600,00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4"/>
                <w:sz w:val="16"/>
              </w:rPr>
              <w:t>2.45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600,00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600,00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918"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left w:val="single" w:sz="8" w:space="0" w:color="000000"/>
              <w:bottom w:val="single" w:sz="24" w:space="0" w:color="FFFFFF"/>
            </w:tcBorders>
            <w:shd w:val="clear" w:color="auto" w:fill="E2E2E2"/>
          </w:tcPr>
          <w:p>
            <w:pPr>
              <w:pStyle w:val="TableParagraph"/>
              <w:tabs>
                <w:tab w:pos="1331" w:val="left" w:leader="none"/>
              </w:tabs>
              <w:spacing w:before="108"/>
              <w:ind w:left="131"/>
              <w:rPr>
                <w:sz w:val="16"/>
              </w:rPr>
            </w:pPr>
            <w:r>
              <w:rPr>
                <w:spacing w:val="-2"/>
                <w:sz w:val="16"/>
              </w:rPr>
              <w:t>R.171.8.2.3</w:t>
            </w:r>
            <w:r>
              <w:rPr>
                <w:sz w:val="16"/>
              </w:rPr>
              <w:tab/>
              <w:t>Aktivnost:</w:t>
            </w:r>
            <w:r>
              <w:rPr>
                <w:spacing w:val="-9"/>
                <w:sz w:val="16"/>
              </w:rPr>
              <w:t> </w:t>
            </w:r>
            <w:r>
              <w:rPr>
                <w:sz w:val="16"/>
              </w:rPr>
              <w:t>Dunav</w:t>
            </w:r>
            <w:r>
              <w:rPr>
                <w:spacing w:val="-5"/>
                <w:sz w:val="16"/>
              </w:rPr>
              <w:t> </w:t>
            </w:r>
            <w:r>
              <w:rPr>
                <w:spacing w:val="-4"/>
                <w:sz w:val="16"/>
              </w:rPr>
              <w:t>Fest</w:t>
            </w:r>
          </w:p>
        </w:tc>
        <w:tc>
          <w:tcPr>
            <w:tcW w:w="1448" w:type="dxa"/>
            <w:tcBorders>
              <w:top w:val="single" w:sz="12" w:space="0" w:color="000000"/>
              <w:bottom w:val="single" w:sz="24" w:space="0" w:color="FFFFFF"/>
            </w:tcBorders>
            <w:shd w:val="clear" w:color="auto" w:fill="E2E2E2"/>
          </w:tcPr>
          <w:p>
            <w:pPr>
              <w:pStyle w:val="TableParagraph"/>
              <w:spacing w:before="137"/>
              <w:ind w:right="42"/>
              <w:jc w:val="right"/>
              <w:rPr>
                <w:sz w:val="16"/>
              </w:rPr>
            </w:pPr>
            <w:r>
              <w:rPr>
                <w:spacing w:val="-2"/>
                <w:sz w:val="16"/>
              </w:rPr>
              <w:t>73.000,00</w:t>
            </w:r>
          </w:p>
        </w:tc>
        <w:tc>
          <w:tcPr>
            <w:tcW w:w="1461" w:type="dxa"/>
            <w:tcBorders>
              <w:top w:val="single" w:sz="12" w:space="0" w:color="000000"/>
              <w:bottom w:val="single" w:sz="24" w:space="0" w:color="FFFFFF"/>
            </w:tcBorders>
            <w:shd w:val="clear" w:color="auto" w:fill="E2E2E2"/>
          </w:tcPr>
          <w:p>
            <w:pPr>
              <w:pStyle w:val="TableParagraph"/>
              <w:spacing w:before="123"/>
              <w:ind w:right="94"/>
              <w:jc w:val="right"/>
              <w:rPr>
                <w:sz w:val="16"/>
              </w:rPr>
            </w:pPr>
            <w:r>
              <w:rPr>
                <w:spacing w:val="-2"/>
                <w:sz w:val="16"/>
              </w:rPr>
              <w:t>73.000,00</w:t>
            </w:r>
          </w:p>
        </w:tc>
        <w:tc>
          <w:tcPr>
            <w:tcW w:w="1559" w:type="dxa"/>
            <w:tcBorders>
              <w:top w:val="single" w:sz="12" w:space="0" w:color="000000"/>
              <w:bottom w:val="single" w:sz="24" w:space="0" w:color="FFFFFF"/>
            </w:tcBorders>
            <w:shd w:val="clear" w:color="auto" w:fill="E2E2E2"/>
          </w:tcPr>
          <w:p>
            <w:pPr>
              <w:pStyle w:val="TableParagraph"/>
              <w:spacing w:before="137"/>
              <w:ind w:right="54"/>
              <w:jc w:val="right"/>
              <w:rPr>
                <w:sz w:val="16"/>
              </w:rPr>
            </w:pPr>
            <w:r>
              <w:rPr>
                <w:spacing w:val="-2"/>
                <w:sz w:val="16"/>
              </w:rPr>
              <w:t>71.705,81</w:t>
            </w:r>
          </w:p>
        </w:tc>
        <w:tc>
          <w:tcPr>
            <w:tcW w:w="755" w:type="dxa"/>
            <w:tcBorders>
              <w:top w:val="single" w:sz="12" w:space="0" w:color="000000"/>
              <w:bottom w:val="single" w:sz="24" w:space="0" w:color="FFFFFF"/>
              <w:right w:val="single" w:sz="8" w:space="0" w:color="000000"/>
            </w:tcBorders>
            <w:shd w:val="clear" w:color="auto" w:fill="E2E2E2"/>
          </w:tcPr>
          <w:p>
            <w:pPr>
              <w:pStyle w:val="TableParagraph"/>
              <w:spacing w:before="137"/>
              <w:ind w:right="27"/>
              <w:jc w:val="right"/>
              <w:rPr>
                <w:sz w:val="16"/>
              </w:rPr>
            </w:pPr>
            <w:r>
              <w:rPr>
                <w:spacing w:val="-2"/>
                <w:sz w:val="16"/>
              </w:rPr>
              <w:t>98,23</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73.000,00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73.000,00</w:t>
            </w:r>
          </w:p>
        </w:tc>
        <w:tc>
          <w:tcPr>
            <w:tcW w:w="1559" w:type="dxa"/>
            <w:tcBorders>
              <w:top w:val="single" w:sz="24" w:space="0" w:color="FFFFFF"/>
              <w:bottom w:val="single" w:sz="24" w:space="0" w:color="FFFFFF"/>
            </w:tcBorders>
            <w:shd w:val="clear" w:color="auto" w:fill="DFDFDF"/>
          </w:tcPr>
          <w:p>
            <w:pPr>
              <w:pStyle w:val="TableParagraph"/>
              <w:spacing w:before="69"/>
              <w:ind w:right="55"/>
              <w:jc w:val="right"/>
              <w:rPr>
                <w:sz w:val="16"/>
              </w:rPr>
            </w:pPr>
            <w:r>
              <w:rPr>
                <w:spacing w:val="-2"/>
                <w:sz w:val="16"/>
              </w:rPr>
              <w:t>71.705,81</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98.23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67.484,55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2.625,00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12.030,00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47.742,05</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5.087,50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4.221,26</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4.221,26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tabs>
                <w:tab w:pos="1331" w:val="left" w:leader="none"/>
              </w:tabs>
              <w:spacing w:before="60"/>
              <w:ind w:left="131"/>
              <w:rPr>
                <w:sz w:val="16"/>
              </w:rPr>
            </w:pPr>
            <w:r>
              <w:rPr>
                <w:spacing w:val="-2"/>
                <w:sz w:val="16"/>
              </w:rPr>
              <w:t>R.171.8.2.4</w:t>
            </w:r>
            <w:r>
              <w:rPr>
                <w:sz w:val="16"/>
              </w:rPr>
              <w:tab/>
              <w:t>Aktivnost:</w:t>
            </w:r>
            <w:r>
              <w:rPr>
                <w:spacing w:val="-7"/>
                <w:sz w:val="16"/>
              </w:rPr>
              <w:t> </w:t>
            </w:r>
            <w:r>
              <w:rPr>
                <w:spacing w:val="-2"/>
                <w:sz w:val="16"/>
              </w:rPr>
              <w:t>KinderFishGarten</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80.150,00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80.150,00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32.925,52</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41,08</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65.400,00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65.400,00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2"/>
                <w:sz w:val="16"/>
              </w:rPr>
              <w:t>24.975,52</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ind w:right="-15"/>
              <w:jc w:val="right"/>
              <w:rPr>
                <w:sz w:val="16"/>
              </w:rPr>
            </w:pPr>
            <w:r>
              <w:rPr>
                <w:spacing w:val="-2"/>
                <w:sz w:val="16"/>
              </w:rPr>
              <w:t>38.19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23.425,52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23.425,52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1.550,00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1.550,00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14.750,00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14.750,00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7.950,00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53.90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7.950,00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7.950,00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17"/>
              <w:ind w:left="86"/>
              <w:rPr>
                <w:b/>
                <w:sz w:val="16"/>
              </w:rPr>
            </w:pPr>
            <w:r>
              <w:rPr>
                <w:b/>
                <w:sz w:val="16"/>
              </w:rPr>
              <w:t>R.171.11</w:t>
            </w:r>
            <w:r>
              <w:rPr>
                <w:b/>
                <w:spacing w:val="25"/>
                <w:sz w:val="16"/>
              </w:rPr>
              <w:t> </w:t>
            </w:r>
            <w:r>
              <w:rPr>
                <w:b/>
                <w:sz w:val="16"/>
              </w:rPr>
              <w:t>Glava</w:t>
            </w:r>
            <w:r>
              <w:rPr>
                <w:b/>
                <w:spacing w:val="-15"/>
                <w:sz w:val="16"/>
              </w:rPr>
              <w:t> </w:t>
            </w:r>
            <w:r>
              <w:rPr>
                <w:b/>
                <w:sz w:val="16"/>
              </w:rPr>
              <w:t>11:</w:t>
            </w:r>
            <w:r>
              <w:rPr>
                <w:b/>
                <w:spacing w:val="-7"/>
                <w:sz w:val="16"/>
              </w:rPr>
              <w:t> </w:t>
            </w:r>
            <w:r>
              <w:rPr>
                <w:b/>
                <w:sz w:val="16"/>
              </w:rPr>
              <w:t>OPĆI</w:t>
            </w:r>
            <w:r>
              <w:rPr>
                <w:b/>
                <w:spacing w:val="-7"/>
                <w:sz w:val="16"/>
              </w:rPr>
              <w:t> </w:t>
            </w:r>
            <w:r>
              <w:rPr>
                <w:b/>
                <w:spacing w:val="-2"/>
                <w:sz w:val="16"/>
              </w:rPr>
              <w:t>POSLOVI</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453.230,00</w:t>
            </w:r>
          </w:p>
        </w:tc>
        <w:tc>
          <w:tcPr>
            <w:tcW w:w="1461" w:type="dxa"/>
            <w:shd w:val="clear" w:color="auto" w:fill="BFBFBF"/>
          </w:tcPr>
          <w:p>
            <w:pPr>
              <w:pStyle w:val="TableParagraph"/>
              <w:spacing w:before="132"/>
              <w:ind w:right="96"/>
              <w:jc w:val="right"/>
              <w:rPr>
                <w:sz w:val="16"/>
              </w:rPr>
            </w:pPr>
            <w:r>
              <w:rPr>
                <w:spacing w:val="-2"/>
                <w:sz w:val="16"/>
              </w:rPr>
              <w:t>453.230,00</w:t>
            </w:r>
          </w:p>
        </w:tc>
        <w:tc>
          <w:tcPr>
            <w:tcW w:w="1559" w:type="dxa"/>
            <w:shd w:val="clear" w:color="auto" w:fill="BFBFBF"/>
          </w:tcPr>
          <w:p>
            <w:pPr>
              <w:pStyle w:val="TableParagraph"/>
              <w:spacing w:before="132"/>
              <w:ind w:right="64"/>
              <w:jc w:val="right"/>
              <w:rPr>
                <w:sz w:val="16"/>
              </w:rPr>
            </w:pPr>
            <w:r>
              <w:rPr>
                <w:spacing w:val="-2"/>
                <w:sz w:val="16"/>
              </w:rPr>
              <w:t>218.258,99</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2"/>
                <w:sz w:val="16"/>
              </w:rPr>
              <w:t>48.16</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453.230,00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453.230,00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218.258,99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2164" w:hanging="29"/>
              <w:rPr>
                <w:b/>
                <w:sz w:val="16"/>
              </w:rPr>
            </w:pPr>
            <w:r>
              <w:rPr>
                <w:b/>
                <w:position w:val="3"/>
                <w:sz w:val="16"/>
              </w:rPr>
              <w:t>R.171.11.1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453.230,00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453.230,00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218.258,99</w:t>
            </w:r>
          </w:p>
        </w:tc>
        <w:tc>
          <w:tcPr>
            <w:tcW w:w="755" w:type="dxa"/>
            <w:tcBorders>
              <w:bottom w:val="single" w:sz="36" w:space="0" w:color="FFFFFF"/>
              <w:right w:val="single" w:sz="8" w:space="0" w:color="000000"/>
            </w:tcBorders>
            <w:shd w:val="clear" w:color="auto" w:fill="DBDBDB"/>
          </w:tcPr>
          <w:p>
            <w:pPr>
              <w:pStyle w:val="TableParagraph"/>
              <w:spacing w:before="103"/>
              <w:ind w:right="15"/>
              <w:jc w:val="right"/>
              <w:rPr>
                <w:sz w:val="16"/>
              </w:rPr>
            </w:pPr>
            <w:r>
              <w:rPr>
                <w:spacing w:val="-2"/>
                <w:sz w:val="16"/>
              </w:rPr>
              <w:t>48.16</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R.171.11.1.1</w:t>
            </w:r>
            <w:r>
              <w:rPr>
                <w:spacing w:val="59"/>
                <w:w w:val="150"/>
                <w:sz w:val="16"/>
              </w:rPr>
              <w:t> </w:t>
            </w:r>
            <w:r>
              <w:rPr>
                <w:sz w:val="16"/>
              </w:rPr>
              <w:t>Aktivnost:</w:t>
            </w:r>
            <w:r>
              <w:rPr>
                <w:spacing w:val="-10"/>
                <w:sz w:val="16"/>
              </w:rPr>
              <w:t> </w:t>
            </w:r>
            <w:r>
              <w:rPr>
                <w:sz w:val="16"/>
              </w:rPr>
              <w:t>Stručno,</w:t>
            </w:r>
            <w:r>
              <w:rPr>
                <w:spacing w:val="-10"/>
                <w:sz w:val="16"/>
              </w:rPr>
              <w:t> </w:t>
            </w:r>
            <w:r>
              <w:rPr>
                <w:sz w:val="16"/>
              </w:rPr>
              <w:t>tehničko</w:t>
            </w:r>
            <w:r>
              <w:rPr>
                <w:spacing w:val="-7"/>
                <w:sz w:val="16"/>
              </w:rPr>
              <w:t> </w:t>
            </w:r>
            <w:r>
              <w:rPr>
                <w:sz w:val="16"/>
              </w:rPr>
              <w:t>i</w:t>
            </w:r>
            <w:r>
              <w:rPr>
                <w:spacing w:val="-13"/>
                <w:sz w:val="16"/>
              </w:rPr>
              <w:t> </w:t>
            </w:r>
            <w:r>
              <w:rPr>
                <w:sz w:val="16"/>
              </w:rPr>
              <w:t>administrativno</w:t>
            </w:r>
            <w:r>
              <w:rPr>
                <w:spacing w:val="-8"/>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361.930,00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361.930,00</w:t>
            </w:r>
          </w:p>
        </w:tc>
        <w:tc>
          <w:tcPr>
            <w:tcW w:w="1559" w:type="dxa"/>
            <w:tcBorders>
              <w:top w:val="single" w:sz="36" w:space="0" w:color="FFFFFF"/>
              <w:bottom w:val="single" w:sz="24" w:space="0" w:color="FFFFFF"/>
            </w:tcBorders>
            <w:shd w:val="clear" w:color="auto" w:fill="E2E2E2"/>
          </w:tcPr>
          <w:p>
            <w:pPr>
              <w:pStyle w:val="TableParagraph"/>
              <w:spacing w:before="81"/>
              <w:ind w:right="67"/>
              <w:jc w:val="right"/>
              <w:rPr>
                <w:sz w:val="16"/>
              </w:rPr>
            </w:pPr>
            <w:r>
              <w:rPr>
                <w:spacing w:val="-2"/>
                <w:sz w:val="16"/>
              </w:rPr>
              <w:t>193.590,14</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53,49</w:t>
            </w:r>
          </w:p>
        </w:tc>
      </w:tr>
      <w:tr>
        <w:trPr>
          <w:trHeight w:val="400" w:hRule="atLeast"/>
        </w:trPr>
        <w:tc>
          <w:tcPr>
            <w:tcW w:w="5994" w:type="dxa"/>
            <w:tcBorders>
              <w:top w:val="single" w:sz="24" w:space="0" w:color="FFFFFF"/>
              <w:left w:val="single" w:sz="8" w:space="0" w:color="000000"/>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tcBorders>
            <w:shd w:val="clear" w:color="auto" w:fill="DFDFDF"/>
          </w:tcPr>
          <w:p>
            <w:pPr>
              <w:pStyle w:val="TableParagraph"/>
              <w:spacing w:before="72"/>
              <w:ind w:right="44"/>
              <w:jc w:val="right"/>
              <w:rPr>
                <w:sz w:val="16"/>
              </w:rPr>
            </w:pPr>
            <w:r>
              <w:rPr>
                <w:spacing w:val="-2"/>
                <w:sz w:val="16"/>
              </w:rPr>
              <w:t>361.930,00</w:t>
            </w:r>
          </w:p>
        </w:tc>
        <w:tc>
          <w:tcPr>
            <w:tcW w:w="1461" w:type="dxa"/>
            <w:tcBorders>
              <w:top w:val="single" w:sz="24" w:space="0" w:color="FFFFFF"/>
            </w:tcBorders>
            <w:shd w:val="clear" w:color="auto" w:fill="DFDFDF"/>
          </w:tcPr>
          <w:p>
            <w:pPr>
              <w:pStyle w:val="TableParagraph"/>
              <w:spacing w:before="72"/>
              <w:ind w:right="65"/>
              <w:jc w:val="right"/>
              <w:rPr>
                <w:sz w:val="16"/>
              </w:rPr>
            </w:pPr>
            <w:r>
              <w:rPr>
                <w:spacing w:val="-2"/>
                <w:sz w:val="16"/>
              </w:rPr>
              <w:t>361.930,00</w:t>
            </w:r>
          </w:p>
        </w:tc>
        <w:tc>
          <w:tcPr>
            <w:tcW w:w="1559" w:type="dxa"/>
            <w:tcBorders>
              <w:top w:val="single" w:sz="24" w:space="0" w:color="FFFFFF"/>
            </w:tcBorders>
            <w:shd w:val="clear" w:color="auto" w:fill="DFDFDF"/>
          </w:tcPr>
          <w:p>
            <w:pPr>
              <w:pStyle w:val="TableParagraph"/>
              <w:spacing w:before="72"/>
              <w:ind w:right="66"/>
              <w:jc w:val="right"/>
              <w:rPr>
                <w:sz w:val="16"/>
              </w:rPr>
            </w:pPr>
            <w:r>
              <w:rPr>
                <w:spacing w:val="-2"/>
                <w:sz w:val="16"/>
              </w:rPr>
              <w:t>193.590,14</w:t>
            </w:r>
          </w:p>
        </w:tc>
        <w:tc>
          <w:tcPr>
            <w:tcW w:w="755" w:type="dxa"/>
            <w:tcBorders>
              <w:top w:val="single" w:sz="24" w:space="0" w:color="FFFFFF"/>
              <w:right w:val="single" w:sz="8" w:space="0" w:color="000000"/>
            </w:tcBorders>
            <w:shd w:val="clear" w:color="auto" w:fill="DFDFDF"/>
          </w:tcPr>
          <w:p>
            <w:pPr>
              <w:pStyle w:val="TableParagraph"/>
              <w:spacing w:before="72"/>
              <w:jc w:val="right"/>
              <w:rPr>
                <w:sz w:val="16"/>
              </w:rPr>
            </w:pPr>
            <w:r>
              <w:rPr>
                <w:spacing w:val="-2"/>
                <w:sz w:val="16"/>
              </w:rPr>
              <w:t>53.49</w:t>
            </w:r>
          </w:p>
        </w:tc>
      </w:tr>
      <w:tr>
        <w:trPr>
          <w:trHeight w:val="134"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8"/>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8"/>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8"/>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8"/>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8"/>
              </w:rPr>
            </w:pPr>
          </w:p>
        </w:tc>
      </w:tr>
    </w:tbl>
    <w:p>
      <w:pPr>
        <w:pStyle w:val="TableParagraph"/>
        <w:spacing w:after="0"/>
        <w:rPr>
          <w:rFonts w:ascii="Times New Roman"/>
          <w:sz w:val="8"/>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left="580"/>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81"/>
              <w:jc w:val="right"/>
              <w:rPr>
                <w:sz w:val="16"/>
              </w:rPr>
            </w:pPr>
            <w:r>
              <w:rPr>
                <w:spacing w:val="-2"/>
                <w:sz w:val="16"/>
              </w:rPr>
              <w:t>158.048,84</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7"/>
              <w:jc w:val="right"/>
              <w:rPr>
                <w:sz w:val="16"/>
              </w:rPr>
            </w:pPr>
            <w:r>
              <w:rPr>
                <w:spacing w:val="-2"/>
                <w:sz w:val="16"/>
              </w:rPr>
              <w:t>158.048,84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2"/>
              <w:jc w:val="right"/>
              <w:rPr>
                <w:sz w:val="16"/>
              </w:rPr>
            </w:pPr>
            <w:r>
              <w:rPr>
                <w:spacing w:val="-2"/>
                <w:sz w:val="16"/>
              </w:rPr>
              <w:t>9.463,21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5"/>
              <w:jc w:val="right"/>
              <w:rPr>
                <w:sz w:val="16"/>
              </w:rPr>
            </w:pPr>
            <w:r>
              <w:rPr>
                <w:spacing w:val="-2"/>
                <w:sz w:val="16"/>
              </w:rPr>
              <w:t>9.463,21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26.078,09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26.078,09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R.171.11.1.2</w:t>
            </w:r>
            <w:r>
              <w:rPr>
                <w:spacing w:val="61"/>
                <w:w w:val="150"/>
                <w:sz w:val="16"/>
              </w:rPr>
              <w:t> </w:t>
            </w:r>
            <w:r>
              <w:rPr>
                <w:sz w:val="16"/>
              </w:rPr>
              <w:t>Aktivnost:</w:t>
            </w:r>
            <w:r>
              <w:rPr>
                <w:spacing w:val="-9"/>
                <w:sz w:val="16"/>
              </w:rPr>
              <w:t> </w:t>
            </w:r>
            <w:r>
              <w:rPr>
                <w:sz w:val="16"/>
              </w:rPr>
              <w:t>Opći</w:t>
            </w:r>
            <w:r>
              <w:rPr>
                <w:spacing w:val="-9"/>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91.300,00</w:t>
            </w:r>
          </w:p>
        </w:tc>
        <w:tc>
          <w:tcPr>
            <w:tcW w:w="1461" w:type="dxa"/>
            <w:tcBorders>
              <w:bottom w:val="single" w:sz="24" w:space="0" w:color="FFFFFF"/>
            </w:tcBorders>
            <w:shd w:val="clear" w:color="auto" w:fill="E2E2E2"/>
          </w:tcPr>
          <w:p>
            <w:pPr>
              <w:pStyle w:val="TableParagraph"/>
              <w:spacing w:before="74"/>
              <w:ind w:left="528"/>
              <w:rPr>
                <w:sz w:val="16"/>
              </w:rPr>
            </w:pPr>
            <w:r>
              <w:rPr>
                <w:spacing w:val="-2"/>
                <w:sz w:val="16"/>
              </w:rPr>
              <w:t>91.300,00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24.668,85</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27,02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81.300,00</w:t>
            </w:r>
          </w:p>
        </w:tc>
        <w:tc>
          <w:tcPr>
            <w:tcW w:w="1461" w:type="dxa"/>
            <w:tcBorders>
              <w:top w:val="single" w:sz="24" w:space="0" w:color="FFFFFF"/>
              <w:bottom w:val="single" w:sz="24" w:space="0" w:color="FFFFFF"/>
            </w:tcBorders>
            <w:shd w:val="clear" w:color="auto" w:fill="DFDFDF"/>
          </w:tcPr>
          <w:p>
            <w:pPr>
              <w:pStyle w:val="TableParagraph"/>
              <w:spacing w:before="69"/>
              <w:ind w:left="559"/>
              <w:rPr>
                <w:sz w:val="16"/>
              </w:rPr>
            </w:pPr>
            <w:r>
              <w:rPr>
                <w:spacing w:val="-2"/>
                <w:sz w:val="16"/>
              </w:rPr>
              <w:t>81.300,00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24.668,85</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30.34</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3.003,99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215,00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2.788,99</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1.355,84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454,16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901,68</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19.430,80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838,05</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615,93</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6.885,44</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11.091,38</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878,22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741,65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127,58</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8,99</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10.000,00</w:t>
            </w:r>
          </w:p>
        </w:tc>
        <w:tc>
          <w:tcPr>
            <w:tcW w:w="1461" w:type="dxa"/>
            <w:tcBorders>
              <w:bottom w:val="single" w:sz="24" w:space="0" w:color="FFFFFF"/>
            </w:tcBorders>
            <w:shd w:val="clear" w:color="auto" w:fill="DFDFDF"/>
          </w:tcPr>
          <w:p>
            <w:pPr>
              <w:pStyle w:val="TableParagraph"/>
              <w:spacing w:before="76"/>
              <w:ind w:left="559"/>
              <w:rPr>
                <w:sz w:val="16"/>
              </w:rPr>
            </w:pPr>
            <w:r>
              <w:rPr>
                <w:spacing w:val="-2"/>
                <w:sz w:val="16"/>
              </w:rPr>
              <w:t>10.000,00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971"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44"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729" w:hRule="atLeast"/>
        </w:trPr>
        <w:tc>
          <w:tcPr>
            <w:tcW w:w="5994" w:type="dxa"/>
            <w:tcBorders>
              <w:top w:val="single" w:sz="12" w:space="0" w:color="000000"/>
              <w:left w:val="single" w:sz="8" w:space="0" w:color="000000"/>
            </w:tcBorders>
            <w:shd w:val="clear" w:color="auto" w:fill="BFBFBF"/>
          </w:tcPr>
          <w:p>
            <w:pPr>
              <w:pStyle w:val="TableParagraph"/>
              <w:spacing w:line="193" w:lineRule="exact" w:before="144"/>
              <w:ind w:left="86"/>
              <w:rPr>
                <w:b/>
                <w:sz w:val="16"/>
              </w:rPr>
            </w:pPr>
            <w:r>
              <w:rPr>
                <w:b/>
                <w:sz w:val="16"/>
              </w:rPr>
              <w:t>R.171.12</w:t>
            </w:r>
            <w:r>
              <w:rPr>
                <w:b/>
                <w:spacing w:val="39"/>
                <w:sz w:val="16"/>
              </w:rPr>
              <w:t> </w:t>
            </w:r>
            <w:r>
              <w:rPr>
                <w:b/>
                <w:sz w:val="16"/>
              </w:rPr>
              <w:t>Glava</w:t>
            </w:r>
            <w:r>
              <w:rPr>
                <w:b/>
                <w:spacing w:val="-15"/>
                <w:sz w:val="16"/>
              </w:rPr>
              <w:t> </w:t>
            </w:r>
            <w:r>
              <w:rPr>
                <w:b/>
                <w:sz w:val="16"/>
              </w:rPr>
              <w:t>12</w:t>
            </w:r>
            <w:r>
              <w:rPr>
                <w:b/>
                <w:spacing w:val="-11"/>
                <w:sz w:val="16"/>
              </w:rPr>
              <w:t> </w:t>
            </w:r>
            <w:r>
              <w:rPr>
                <w:b/>
                <w:sz w:val="16"/>
              </w:rPr>
              <w:t>:</w:t>
            </w:r>
            <w:r>
              <w:rPr>
                <w:b/>
                <w:spacing w:val="-2"/>
                <w:sz w:val="16"/>
              </w:rPr>
              <w:t> </w:t>
            </w:r>
            <w:r>
              <w:rPr>
                <w:b/>
                <w:sz w:val="16"/>
              </w:rPr>
              <w:t>GRADSKA</w:t>
            </w:r>
            <w:r>
              <w:rPr>
                <w:b/>
                <w:spacing w:val="-12"/>
                <w:sz w:val="16"/>
              </w:rPr>
              <w:t> </w:t>
            </w:r>
            <w:r>
              <w:rPr>
                <w:b/>
                <w:sz w:val="16"/>
              </w:rPr>
              <w:t>KNJIŽNICA</w:t>
            </w:r>
            <w:r>
              <w:rPr>
                <w:b/>
                <w:spacing w:val="-9"/>
                <w:sz w:val="16"/>
              </w:rPr>
              <w:t> </w:t>
            </w:r>
            <w:r>
              <w:rPr>
                <w:b/>
                <w:spacing w:val="-2"/>
                <w:sz w:val="16"/>
              </w:rPr>
              <w:t>VUKOVAR</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tcBorders>
              <w:top w:val="single" w:sz="12" w:space="0" w:color="000000"/>
            </w:tcBorders>
            <w:shd w:val="clear" w:color="auto" w:fill="BFBFBF"/>
          </w:tcPr>
          <w:p>
            <w:pPr>
              <w:pStyle w:val="TableParagraph"/>
              <w:spacing w:before="158"/>
              <w:ind w:right="44"/>
              <w:jc w:val="right"/>
              <w:rPr>
                <w:sz w:val="16"/>
              </w:rPr>
            </w:pPr>
            <w:r>
              <w:rPr>
                <w:spacing w:val="-2"/>
                <w:sz w:val="16"/>
              </w:rPr>
              <w:t>631.650,00</w:t>
            </w:r>
          </w:p>
        </w:tc>
        <w:tc>
          <w:tcPr>
            <w:tcW w:w="1461" w:type="dxa"/>
            <w:tcBorders>
              <w:top w:val="single" w:sz="12" w:space="0" w:color="000000"/>
            </w:tcBorders>
            <w:shd w:val="clear" w:color="auto" w:fill="BFBFBF"/>
          </w:tcPr>
          <w:p>
            <w:pPr>
              <w:pStyle w:val="TableParagraph"/>
              <w:spacing w:before="158"/>
              <w:ind w:right="96"/>
              <w:jc w:val="right"/>
              <w:rPr>
                <w:sz w:val="16"/>
              </w:rPr>
            </w:pPr>
            <w:r>
              <w:rPr>
                <w:spacing w:val="-2"/>
                <w:sz w:val="16"/>
              </w:rPr>
              <w:t>631.650,00</w:t>
            </w:r>
          </w:p>
        </w:tc>
        <w:tc>
          <w:tcPr>
            <w:tcW w:w="1559" w:type="dxa"/>
            <w:tcBorders>
              <w:top w:val="single" w:sz="12" w:space="0" w:color="000000"/>
            </w:tcBorders>
            <w:shd w:val="clear" w:color="auto" w:fill="BFBFBF"/>
          </w:tcPr>
          <w:p>
            <w:pPr>
              <w:pStyle w:val="TableParagraph"/>
              <w:spacing w:before="158"/>
              <w:ind w:right="59"/>
              <w:jc w:val="right"/>
              <w:rPr>
                <w:sz w:val="16"/>
              </w:rPr>
            </w:pPr>
            <w:r>
              <w:rPr>
                <w:spacing w:val="-2"/>
                <w:sz w:val="16"/>
              </w:rPr>
              <w:t>249.958,33</w:t>
            </w:r>
          </w:p>
        </w:tc>
        <w:tc>
          <w:tcPr>
            <w:tcW w:w="755" w:type="dxa"/>
            <w:tcBorders>
              <w:top w:val="single" w:sz="12" w:space="0" w:color="000000"/>
              <w:right w:val="single" w:sz="8" w:space="0" w:color="000000"/>
            </w:tcBorders>
            <w:shd w:val="clear" w:color="auto" w:fill="BFBFBF"/>
          </w:tcPr>
          <w:p>
            <w:pPr>
              <w:pStyle w:val="TableParagraph"/>
              <w:spacing w:before="175"/>
              <w:ind w:right="-15"/>
              <w:jc w:val="right"/>
              <w:rPr>
                <w:sz w:val="16"/>
              </w:rPr>
            </w:pPr>
            <w:r>
              <w:rPr>
                <w:spacing w:val="-2"/>
                <w:sz w:val="16"/>
              </w:rPr>
              <w:t>39.57</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505.000,00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505.000,00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200.019,22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2164" w:hanging="29"/>
              <w:rPr>
                <w:b/>
                <w:sz w:val="16"/>
              </w:rPr>
            </w:pPr>
            <w:r>
              <w:rPr>
                <w:b/>
                <w:position w:val="3"/>
                <w:sz w:val="16"/>
              </w:rPr>
              <w:t>R.171.12.1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495.000,00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495.000,00</w:t>
            </w:r>
          </w:p>
        </w:tc>
        <w:tc>
          <w:tcPr>
            <w:tcW w:w="1559" w:type="dxa"/>
            <w:tcBorders>
              <w:bottom w:val="single" w:sz="36" w:space="0" w:color="FFFFFF"/>
            </w:tcBorders>
            <w:shd w:val="clear" w:color="auto" w:fill="DBDBDB"/>
          </w:tcPr>
          <w:p>
            <w:pPr>
              <w:pStyle w:val="TableParagraph"/>
              <w:spacing w:before="105"/>
              <w:ind w:right="64"/>
              <w:jc w:val="right"/>
              <w:rPr>
                <w:sz w:val="16"/>
              </w:rPr>
            </w:pPr>
            <w:r>
              <w:rPr>
                <w:spacing w:val="-2"/>
                <w:sz w:val="16"/>
              </w:rPr>
              <w:t>194.552,48</w:t>
            </w:r>
          </w:p>
        </w:tc>
        <w:tc>
          <w:tcPr>
            <w:tcW w:w="755" w:type="dxa"/>
            <w:tcBorders>
              <w:bottom w:val="single" w:sz="36" w:space="0" w:color="FFFFFF"/>
              <w:right w:val="single" w:sz="8" w:space="0" w:color="000000"/>
            </w:tcBorders>
            <w:shd w:val="clear" w:color="auto" w:fill="DBDBDB"/>
          </w:tcPr>
          <w:p>
            <w:pPr>
              <w:pStyle w:val="TableParagraph"/>
              <w:spacing w:before="105"/>
              <w:ind w:right="12"/>
              <w:jc w:val="right"/>
              <w:rPr>
                <w:sz w:val="16"/>
              </w:rPr>
            </w:pPr>
            <w:r>
              <w:rPr>
                <w:spacing w:val="-2"/>
                <w:sz w:val="16"/>
              </w:rPr>
              <w:t>39.30</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R.171.12.1.1</w:t>
            </w:r>
            <w:r>
              <w:rPr>
                <w:spacing w:val="56"/>
                <w:w w:val="150"/>
                <w:sz w:val="16"/>
              </w:rPr>
              <w:t> </w:t>
            </w:r>
            <w:r>
              <w:rPr>
                <w:sz w:val="16"/>
              </w:rPr>
              <w:t>Aktivnost:</w:t>
            </w:r>
            <w:r>
              <w:rPr>
                <w:spacing w:val="-9"/>
                <w:sz w:val="16"/>
              </w:rPr>
              <w:t> </w:t>
            </w:r>
            <w:r>
              <w:rPr>
                <w:sz w:val="16"/>
              </w:rPr>
              <w:t>Stručno,</w:t>
            </w:r>
            <w:r>
              <w:rPr>
                <w:spacing w:val="-9"/>
                <w:sz w:val="16"/>
              </w:rPr>
              <w:t> </w:t>
            </w:r>
            <w:r>
              <w:rPr>
                <w:sz w:val="16"/>
              </w:rPr>
              <w:t>administrativno</w:t>
            </w:r>
            <w:r>
              <w:rPr>
                <w:spacing w:val="-9"/>
                <w:sz w:val="16"/>
              </w:rPr>
              <w:t> </w:t>
            </w:r>
            <w:r>
              <w:rPr>
                <w:sz w:val="16"/>
              </w:rPr>
              <w:t>i</w:t>
            </w:r>
            <w:r>
              <w:rPr>
                <w:spacing w:val="-11"/>
                <w:sz w:val="16"/>
              </w:rPr>
              <w:t> </w:t>
            </w:r>
            <w:r>
              <w:rPr>
                <w:sz w:val="16"/>
              </w:rPr>
              <w:t>tehničko</w:t>
            </w:r>
            <w:r>
              <w:rPr>
                <w:spacing w:val="-8"/>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440.431,00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440.431,00</w:t>
            </w:r>
          </w:p>
        </w:tc>
        <w:tc>
          <w:tcPr>
            <w:tcW w:w="1559" w:type="dxa"/>
            <w:tcBorders>
              <w:top w:val="single" w:sz="36" w:space="0" w:color="FFFFFF"/>
              <w:bottom w:val="single" w:sz="24" w:space="0" w:color="FFFFFF"/>
            </w:tcBorders>
            <w:shd w:val="clear" w:color="auto" w:fill="E2E2E2"/>
          </w:tcPr>
          <w:p>
            <w:pPr>
              <w:pStyle w:val="TableParagraph"/>
              <w:spacing w:before="81"/>
              <w:ind w:right="54"/>
              <w:jc w:val="right"/>
              <w:rPr>
                <w:sz w:val="16"/>
              </w:rPr>
            </w:pPr>
            <w:r>
              <w:rPr>
                <w:spacing w:val="-2"/>
                <w:sz w:val="16"/>
              </w:rPr>
              <w:t>161.788,71</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36,73</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440.431,00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440.431,00</w:t>
            </w:r>
          </w:p>
        </w:tc>
        <w:tc>
          <w:tcPr>
            <w:tcW w:w="1559" w:type="dxa"/>
            <w:tcBorders>
              <w:top w:val="single" w:sz="24" w:space="0" w:color="FFFFFF"/>
              <w:bottom w:val="single" w:sz="24" w:space="0" w:color="FFFFFF"/>
            </w:tcBorders>
            <w:shd w:val="clear" w:color="auto" w:fill="DFDFDF"/>
          </w:tcPr>
          <w:p>
            <w:pPr>
              <w:pStyle w:val="TableParagraph"/>
              <w:spacing w:before="70"/>
              <w:ind w:right="55"/>
              <w:jc w:val="right"/>
              <w:rPr>
                <w:sz w:val="16"/>
              </w:rPr>
            </w:pPr>
            <w:r>
              <w:rPr>
                <w:spacing w:val="-2"/>
                <w:sz w:val="16"/>
              </w:rPr>
              <w:t>161.788,71</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ind w:right="-15"/>
              <w:jc w:val="right"/>
              <w:rPr>
                <w:sz w:val="16"/>
              </w:rPr>
            </w:pPr>
            <w:r>
              <w:rPr>
                <w:spacing w:val="-2"/>
                <w:sz w:val="16"/>
              </w:rPr>
              <w:t>36.73</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132.282,16</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7"/>
              <w:jc w:val="right"/>
              <w:rPr>
                <w:sz w:val="16"/>
              </w:rPr>
            </w:pPr>
            <w:r>
              <w:rPr>
                <w:spacing w:val="-2"/>
                <w:sz w:val="16"/>
              </w:rPr>
              <w:t>132.282,16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7.679,95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7.679,95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21.826,60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21.826,60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R.171.12.1.2</w:t>
            </w:r>
            <w:r>
              <w:rPr>
                <w:spacing w:val="59"/>
                <w:w w:val="150"/>
                <w:sz w:val="16"/>
              </w:rPr>
              <w:t> </w:t>
            </w:r>
            <w:r>
              <w:rPr>
                <w:sz w:val="16"/>
              </w:rPr>
              <w:t>Aktivnost:</w:t>
            </w:r>
            <w:r>
              <w:rPr>
                <w:spacing w:val="-8"/>
                <w:sz w:val="16"/>
              </w:rPr>
              <w:t> </w:t>
            </w:r>
            <w:r>
              <w:rPr>
                <w:sz w:val="16"/>
              </w:rPr>
              <w:t>Opći</w:t>
            </w:r>
            <w:r>
              <w:rPr>
                <w:spacing w:val="-8"/>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54.569,00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54.569,00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32.763,77</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60,04</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53.969,00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53.969,00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2"/>
                <w:sz w:val="16"/>
              </w:rPr>
              <w:t>31.532,77</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ind w:right="-15"/>
              <w:jc w:val="right"/>
              <w:rPr>
                <w:sz w:val="16"/>
              </w:rPr>
            </w:pPr>
            <w:r>
              <w:rPr>
                <w:spacing w:val="-2"/>
                <w:sz w:val="16"/>
              </w:rPr>
              <w:t>58.43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4"/>
              <w:jc w:val="right"/>
              <w:rPr>
                <w:sz w:val="16"/>
              </w:rPr>
            </w:pPr>
            <w:r>
              <w:rPr>
                <w:spacing w:val="-2"/>
                <w:sz w:val="16"/>
              </w:rPr>
              <w:t>2.419,53</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1.528,96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890,57</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8.727,74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2.752,95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5.974,79</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19.684,47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0"/>
              <w:jc w:val="right"/>
              <w:rPr>
                <w:sz w:val="16"/>
              </w:rPr>
            </w:pPr>
            <w:r>
              <w:rPr>
                <w:spacing w:val="-2"/>
                <w:sz w:val="16"/>
              </w:rPr>
              <w:t>1.535,73</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2.361,90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4.572,23</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1.691,45</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3.350,00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5.155,81</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1.017,35</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701,03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755"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82"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0"/>
              <w:jc w:val="right"/>
              <w:rPr>
                <w:sz w:val="16"/>
              </w:rPr>
            </w:pPr>
            <w:r>
              <w:rPr>
                <w:spacing w:val="-2"/>
                <w:sz w:val="16"/>
              </w:rPr>
              <w:t>701,03</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600,00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600,00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1.231,00</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205.17</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1.231,00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1.231,00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1669" w:hanging="29"/>
              <w:rPr>
                <w:b/>
                <w:sz w:val="16"/>
              </w:rPr>
            </w:pPr>
            <w:r>
              <w:rPr>
                <w:b/>
                <w:position w:val="3"/>
                <w:sz w:val="16"/>
              </w:rPr>
              <w:t>R.171.12.2</w:t>
            </w:r>
            <w:r>
              <w:rPr>
                <w:b/>
                <w:spacing w:val="25"/>
                <w:position w:val="3"/>
                <w:sz w:val="16"/>
              </w:rPr>
              <w:t> </w:t>
            </w:r>
            <w:r>
              <w:rPr>
                <w:b/>
                <w:sz w:val="16"/>
              </w:rPr>
              <w:t>Program:</w:t>
            </w:r>
            <w:r>
              <w:rPr>
                <w:b/>
                <w:spacing w:val="-10"/>
                <w:sz w:val="16"/>
              </w:rPr>
              <w:t> </w:t>
            </w:r>
            <w:r>
              <w:rPr>
                <w:b/>
                <w:sz w:val="16"/>
              </w:rPr>
              <w:t>Plan</w:t>
            </w:r>
            <w:r>
              <w:rPr>
                <w:b/>
                <w:spacing w:val="-12"/>
                <w:sz w:val="16"/>
              </w:rPr>
              <w:t> </w:t>
            </w:r>
            <w:r>
              <w:rPr>
                <w:b/>
                <w:sz w:val="16"/>
              </w:rPr>
              <w:t>razvojnih</w:t>
            </w:r>
            <w:r>
              <w:rPr>
                <w:b/>
                <w:spacing w:val="-11"/>
                <w:sz w:val="16"/>
              </w:rPr>
              <w:t> </w:t>
            </w:r>
            <w:r>
              <w:rPr>
                <w:b/>
                <w:sz w:val="16"/>
              </w:rPr>
              <w:t>programa Izvori: 11</w:t>
            </w:r>
          </w:p>
        </w:tc>
        <w:tc>
          <w:tcPr>
            <w:tcW w:w="1448" w:type="dxa"/>
            <w:tcBorders>
              <w:bottom w:val="single" w:sz="36" w:space="0" w:color="FFFFFF"/>
            </w:tcBorders>
            <w:shd w:val="clear" w:color="auto" w:fill="DBDBDB"/>
          </w:tcPr>
          <w:p>
            <w:pPr>
              <w:pStyle w:val="TableParagraph"/>
              <w:spacing w:before="88"/>
              <w:ind w:right="42"/>
              <w:jc w:val="right"/>
              <w:rPr>
                <w:sz w:val="16"/>
              </w:rPr>
            </w:pPr>
            <w:r>
              <w:rPr>
                <w:spacing w:val="-2"/>
                <w:sz w:val="16"/>
              </w:rPr>
              <w:t>10.000,00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10.000,00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5.466,74</w:t>
            </w:r>
          </w:p>
        </w:tc>
        <w:tc>
          <w:tcPr>
            <w:tcW w:w="755" w:type="dxa"/>
            <w:tcBorders>
              <w:bottom w:val="single" w:sz="36" w:space="0" w:color="FFFFFF"/>
              <w:right w:val="single" w:sz="8" w:space="0" w:color="000000"/>
            </w:tcBorders>
            <w:shd w:val="clear" w:color="auto" w:fill="DBDBDB"/>
          </w:tcPr>
          <w:p>
            <w:pPr>
              <w:pStyle w:val="TableParagraph"/>
              <w:spacing w:before="103"/>
              <w:ind w:right="12"/>
              <w:jc w:val="right"/>
              <w:rPr>
                <w:sz w:val="16"/>
              </w:rPr>
            </w:pPr>
            <w:r>
              <w:rPr>
                <w:spacing w:val="-2"/>
                <w:sz w:val="16"/>
              </w:rPr>
              <w:t>54.67</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spacing w:line="237" w:lineRule="auto" w:before="53"/>
              <w:ind w:left="1331" w:right="965" w:hanging="1200"/>
              <w:rPr>
                <w:sz w:val="16"/>
              </w:rPr>
            </w:pPr>
            <w:r>
              <w:rPr>
                <w:sz w:val="16"/>
              </w:rPr>
              <w:t>R.171.12.2.1</w:t>
            </w:r>
            <w:r>
              <w:rPr>
                <w:spacing w:val="80"/>
                <w:sz w:val="16"/>
              </w:rPr>
              <w:t> </w:t>
            </w:r>
            <w:r>
              <w:rPr>
                <w:sz w:val="16"/>
              </w:rPr>
              <w:t>Aktivnost:</w:t>
            </w:r>
            <w:r>
              <w:rPr>
                <w:spacing w:val="-9"/>
                <w:sz w:val="16"/>
              </w:rPr>
              <w:t> </w:t>
            </w:r>
            <w:r>
              <w:rPr>
                <w:sz w:val="16"/>
              </w:rPr>
              <w:t>Kapitalno</w:t>
            </w:r>
            <w:r>
              <w:rPr>
                <w:spacing w:val="-8"/>
                <w:sz w:val="16"/>
              </w:rPr>
              <w:t> </w:t>
            </w:r>
            <w:r>
              <w:rPr>
                <w:sz w:val="16"/>
              </w:rPr>
              <w:t>ulaganje</w:t>
            </w:r>
            <w:r>
              <w:rPr>
                <w:spacing w:val="-9"/>
                <w:sz w:val="16"/>
              </w:rPr>
              <w:t> </w:t>
            </w:r>
            <w:r>
              <w:rPr>
                <w:sz w:val="16"/>
              </w:rPr>
              <w:t>u</w:t>
            </w:r>
            <w:r>
              <w:rPr>
                <w:spacing w:val="-9"/>
                <w:sz w:val="16"/>
              </w:rPr>
              <w:t> </w:t>
            </w:r>
            <w:r>
              <w:rPr>
                <w:sz w:val="16"/>
              </w:rPr>
              <w:t>knjižničarsku </w:t>
            </w:r>
            <w:r>
              <w:rPr>
                <w:spacing w:val="-2"/>
                <w:sz w:val="16"/>
              </w:rPr>
              <w:t>djelatnost</w:t>
            </w:r>
          </w:p>
        </w:tc>
        <w:tc>
          <w:tcPr>
            <w:tcW w:w="1448" w:type="dxa"/>
            <w:tcBorders>
              <w:top w:val="single" w:sz="36" w:space="0" w:color="FFFFFF"/>
            </w:tcBorders>
            <w:shd w:val="clear" w:color="auto" w:fill="E2E2E2"/>
          </w:tcPr>
          <w:p>
            <w:pPr>
              <w:pStyle w:val="TableParagraph"/>
              <w:spacing w:before="81"/>
              <w:ind w:right="42"/>
              <w:jc w:val="right"/>
              <w:rPr>
                <w:sz w:val="16"/>
              </w:rPr>
            </w:pPr>
            <w:r>
              <w:rPr>
                <w:spacing w:val="-2"/>
                <w:sz w:val="16"/>
              </w:rPr>
              <w:t>10.000,00</w:t>
            </w:r>
          </w:p>
        </w:tc>
        <w:tc>
          <w:tcPr>
            <w:tcW w:w="1461" w:type="dxa"/>
            <w:tcBorders>
              <w:top w:val="single" w:sz="36" w:space="0" w:color="FFFFFF"/>
            </w:tcBorders>
            <w:shd w:val="clear" w:color="auto" w:fill="E2E2E2"/>
          </w:tcPr>
          <w:p>
            <w:pPr>
              <w:pStyle w:val="TableParagraph"/>
              <w:spacing w:before="66"/>
              <w:ind w:right="94"/>
              <w:jc w:val="right"/>
              <w:rPr>
                <w:sz w:val="16"/>
              </w:rPr>
            </w:pPr>
            <w:r>
              <w:rPr>
                <w:spacing w:val="-2"/>
                <w:sz w:val="16"/>
              </w:rPr>
              <w:t>10.000,00</w:t>
            </w:r>
          </w:p>
        </w:tc>
        <w:tc>
          <w:tcPr>
            <w:tcW w:w="1559" w:type="dxa"/>
            <w:tcBorders>
              <w:top w:val="single" w:sz="36" w:space="0" w:color="FFFFFF"/>
            </w:tcBorders>
            <w:shd w:val="clear" w:color="auto" w:fill="E2E2E2"/>
          </w:tcPr>
          <w:p>
            <w:pPr>
              <w:pStyle w:val="TableParagraph"/>
              <w:spacing w:before="81"/>
              <w:ind w:right="64"/>
              <w:jc w:val="right"/>
              <w:rPr>
                <w:sz w:val="16"/>
              </w:rPr>
            </w:pPr>
            <w:r>
              <w:rPr>
                <w:spacing w:val="-2"/>
                <w:sz w:val="16"/>
              </w:rPr>
              <w:t>5.466,74</w:t>
            </w:r>
          </w:p>
        </w:tc>
        <w:tc>
          <w:tcPr>
            <w:tcW w:w="755" w:type="dxa"/>
            <w:tcBorders>
              <w:top w:val="single" w:sz="36" w:space="0" w:color="FFFFFF"/>
              <w:right w:val="single" w:sz="8" w:space="0" w:color="000000"/>
            </w:tcBorders>
            <w:shd w:val="clear" w:color="auto" w:fill="E2E2E2"/>
          </w:tcPr>
          <w:p>
            <w:pPr>
              <w:pStyle w:val="TableParagraph"/>
              <w:spacing w:before="81"/>
              <w:ind w:right="27"/>
              <w:jc w:val="right"/>
              <w:rPr>
                <w:sz w:val="16"/>
              </w:rPr>
            </w:pPr>
            <w:r>
              <w:rPr>
                <w:spacing w:val="-2"/>
                <w:sz w:val="16"/>
              </w:rPr>
              <w:t>54,67</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10.000,00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10.000,00</w:t>
            </w:r>
          </w:p>
        </w:tc>
        <w:tc>
          <w:tcPr>
            <w:tcW w:w="1559" w:type="dxa"/>
            <w:tcBorders>
              <w:bottom w:val="single" w:sz="24" w:space="0" w:color="FFFFFF"/>
            </w:tcBorders>
            <w:shd w:val="clear" w:color="auto" w:fill="DFDFDF"/>
          </w:tcPr>
          <w:p>
            <w:pPr>
              <w:pStyle w:val="TableParagraph"/>
              <w:spacing w:before="76"/>
              <w:ind w:right="64"/>
              <w:jc w:val="right"/>
              <w:rPr>
                <w:sz w:val="16"/>
              </w:rPr>
            </w:pPr>
            <w:r>
              <w:rPr>
                <w:spacing w:val="-2"/>
                <w:sz w:val="16"/>
              </w:rPr>
              <w:t>5.466,74</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54.67</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5.466,74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396"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4241</w:t>
            </w:r>
            <w:r>
              <w:rPr>
                <w:spacing w:val="59"/>
                <w:sz w:val="16"/>
              </w:rPr>
              <w:t> </w:t>
            </w:r>
            <w:r>
              <w:rPr>
                <w:spacing w:val="-2"/>
                <w:sz w:val="16"/>
              </w:rPr>
              <w:t>Knjige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5.466,74</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3"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126.650,00</w:t>
            </w:r>
          </w:p>
        </w:tc>
        <w:tc>
          <w:tcPr>
            <w:tcW w:w="1461" w:type="dxa"/>
            <w:tcBorders>
              <w:left w:val="single" w:sz="8" w:space="0" w:color="000000"/>
              <w:right w:val="single" w:sz="8" w:space="0" w:color="000000"/>
            </w:tcBorders>
          </w:tcPr>
          <w:p>
            <w:pPr>
              <w:pStyle w:val="TableParagraph"/>
              <w:spacing w:before="83"/>
              <w:ind w:right="86"/>
              <w:jc w:val="right"/>
              <w:rPr>
                <w:sz w:val="16"/>
              </w:rPr>
            </w:pPr>
            <w:r>
              <w:rPr>
                <w:spacing w:val="-2"/>
                <w:sz w:val="16"/>
              </w:rPr>
              <w:t>126.650,00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49.939,11</w:t>
            </w:r>
          </w:p>
        </w:tc>
        <w:tc>
          <w:tcPr>
            <w:tcW w:w="755" w:type="dxa"/>
            <w:vMerge/>
            <w:tcBorders>
              <w:top w:val="nil"/>
              <w:left w:val="single" w:sz="8" w:space="0" w:color="000000"/>
              <w:right w:val="single" w:sz="8" w:space="0" w:color="000000"/>
            </w:tcBorders>
          </w:tcPr>
          <w:p>
            <w:pPr>
              <w:rPr>
                <w:sz w:val="2"/>
                <w:szCs w:val="2"/>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2164" w:hanging="29"/>
              <w:rPr>
                <w:b/>
                <w:sz w:val="16"/>
              </w:rPr>
            </w:pPr>
            <w:r>
              <w:rPr>
                <w:b/>
                <w:position w:val="3"/>
                <w:sz w:val="16"/>
              </w:rPr>
              <w:t>R.171.12.1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56.550,00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56.550,00</w:t>
            </w:r>
          </w:p>
        </w:tc>
        <w:tc>
          <w:tcPr>
            <w:tcW w:w="1559" w:type="dxa"/>
            <w:tcBorders>
              <w:bottom w:val="single" w:sz="36" w:space="0" w:color="FFFFFF"/>
            </w:tcBorders>
            <w:shd w:val="clear" w:color="auto" w:fill="DBDBDB"/>
          </w:tcPr>
          <w:p>
            <w:pPr>
              <w:pStyle w:val="TableParagraph"/>
              <w:spacing w:before="105"/>
              <w:ind w:right="66"/>
              <w:jc w:val="right"/>
              <w:rPr>
                <w:sz w:val="16"/>
              </w:rPr>
            </w:pPr>
            <w:r>
              <w:rPr>
                <w:spacing w:val="-2"/>
                <w:sz w:val="16"/>
              </w:rPr>
              <w:t>14.796,56</w:t>
            </w:r>
          </w:p>
        </w:tc>
        <w:tc>
          <w:tcPr>
            <w:tcW w:w="755" w:type="dxa"/>
            <w:tcBorders>
              <w:bottom w:val="single" w:sz="36" w:space="0" w:color="FFFFFF"/>
              <w:right w:val="single" w:sz="8" w:space="0" w:color="000000"/>
            </w:tcBorders>
            <w:shd w:val="clear" w:color="auto" w:fill="DBDBDB"/>
          </w:tcPr>
          <w:p>
            <w:pPr>
              <w:pStyle w:val="TableParagraph"/>
              <w:spacing w:before="105"/>
              <w:ind w:right="11"/>
              <w:jc w:val="right"/>
              <w:rPr>
                <w:sz w:val="16"/>
              </w:rPr>
            </w:pPr>
            <w:r>
              <w:rPr>
                <w:spacing w:val="-2"/>
                <w:sz w:val="16"/>
              </w:rPr>
              <w:t>26.17</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1"/>
              <w:ind w:left="131"/>
              <w:rPr>
                <w:sz w:val="16"/>
              </w:rPr>
            </w:pPr>
            <w:r>
              <w:rPr>
                <w:sz w:val="16"/>
              </w:rPr>
              <w:t>R.171.12.1.1</w:t>
            </w:r>
            <w:r>
              <w:rPr>
                <w:spacing w:val="56"/>
                <w:w w:val="150"/>
                <w:sz w:val="16"/>
              </w:rPr>
              <w:t> </w:t>
            </w:r>
            <w:r>
              <w:rPr>
                <w:sz w:val="16"/>
              </w:rPr>
              <w:t>Aktivnost:</w:t>
            </w:r>
            <w:r>
              <w:rPr>
                <w:spacing w:val="-9"/>
                <w:sz w:val="16"/>
              </w:rPr>
              <w:t> </w:t>
            </w:r>
            <w:r>
              <w:rPr>
                <w:sz w:val="16"/>
              </w:rPr>
              <w:t>Stručno,</w:t>
            </w:r>
            <w:r>
              <w:rPr>
                <w:spacing w:val="-9"/>
                <w:sz w:val="16"/>
              </w:rPr>
              <w:t> </w:t>
            </w:r>
            <w:r>
              <w:rPr>
                <w:sz w:val="16"/>
              </w:rPr>
              <w:t>administrativno</w:t>
            </w:r>
            <w:r>
              <w:rPr>
                <w:spacing w:val="-9"/>
                <w:sz w:val="16"/>
              </w:rPr>
              <w:t> </w:t>
            </w:r>
            <w:r>
              <w:rPr>
                <w:sz w:val="16"/>
              </w:rPr>
              <w:t>i</w:t>
            </w:r>
            <w:r>
              <w:rPr>
                <w:spacing w:val="-11"/>
                <w:sz w:val="16"/>
              </w:rPr>
              <w:t> </w:t>
            </w:r>
            <w:r>
              <w:rPr>
                <w:sz w:val="16"/>
              </w:rPr>
              <w:t>tehničko</w:t>
            </w:r>
            <w:r>
              <w:rPr>
                <w:spacing w:val="-8"/>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79"/>
              <w:ind w:right="42"/>
              <w:jc w:val="right"/>
              <w:rPr>
                <w:sz w:val="16"/>
              </w:rPr>
            </w:pPr>
            <w:r>
              <w:rPr>
                <w:spacing w:val="-2"/>
                <w:sz w:val="16"/>
              </w:rPr>
              <w:t>8.930,00</w:t>
            </w:r>
          </w:p>
        </w:tc>
        <w:tc>
          <w:tcPr>
            <w:tcW w:w="1461" w:type="dxa"/>
            <w:tcBorders>
              <w:top w:val="single" w:sz="36" w:space="0" w:color="FFFFFF"/>
              <w:bottom w:val="single" w:sz="24" w:space="0" w:color="FFFFFF"/>
            </w:tcBorders>
            <w:shd w:val="clear" w:color="auto" w:fill="E2E2E2"/>
          </w:tcPr>
          <w:p>
            <w:pPr>
              <w:pStyle w:val="TableParagraph"/>
              <w:spacing w:before="65"/>
              <w:ind w:right="94"/>
              <w:jc w:val="right"/>
              <w:rPr>
                <w:sz w:val="16"/>
              </w:rPr>
            </w:pPr>
            <w:r>
              <w:rPr>
                <w:spacing w:val="-2"/>
                <w:sz w:val="16"/>
              </w:rPr>
              <w:t>8.930,00</w:t>
            </w:r>
          </w:p>
        </w:tc>
        <w:tc>
          <w:tcPr>
            <w:tcW w:w="1559" w:type="dxa"/>
            <w:tcBorders>
              <w:top w:val="single" w:sz="36" w:space="0" w:color="FFFFFF"/>
              <w:bottom w:val="single" w:sz="24" w:space="0" w:color="FFFFFF"/>
            </w:tcBorders>
            <w:shd w:val="clear" w:color="auto" w:fill="E2E2E2"/>
          </w:tcPr>
          <w:p>
            <w:pPr>
              <w:pStyle w:val="TableParagraph"/>
              <w:spacing w:before="79"/>
              <w:ind w:right="64"/>
              <w:jc w:val="right"/>
              <w:rPr>
                <w:sz w:val="16"/>
              </w:rPr>
            </w:pPr>
            <w:r>
              <w:rPr>
                <w:spacing w:val="-2"/>
                <w:sz w:val="16"/>
              </w:rPr>
              <w:t>4.639,74</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79"/>
              <w:ind w:right="29"/>
              <w:jc w:val="right"/>
              <w:rPr>
                <w:sz w:val="16"/>
              </w:rPr>
            </w:pPr>
            <w:r>
              <w:rPr>
                <w:spacing w:val="-2"/>
                <w:sz w:val="16"/>
              </w:rPr>
              <w:t>51,96</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8.930,00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8.930,00</w:t>
            </w:r>
          </w:p>
        </w:tc>
        <w:tc>
          <w:tcPr>
            <w:tcW w:w="1559" w:type="dxa"/>
            <w:tcBorders>
              <w:top w:val="single" w:sz="24" w:space="0" w:color="FFFFFF"/>
              <w:bottom w:val="single" w:sz="18" w:space="0" w:color="FFFFFF"/>
            </w:tcBorders>
            <w:shd w:val="clear" w:color="auto" w:fill="DFDFDF"/>
          </w:tcPr>
          <w:p>
            <w:pPr>
              <w:pStyle w:val="TableParagraph"/>
              <w:spacing w:before="69"/>
              <w:ind w:right="64"/>
              <w:jc w:val="right"/>
              <w:rPr>
                <w:sz w:val="16"/>
              </w:rPr>
            </w:pPr>
            <w:r>
              <w:rPr>
                <w:spacing w:val="-2"/>
                <w:sz w:val="16"/>
              </w:rPr>
              <w:t>4.639,74</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ind w:right="1"/>
              <w:jc w:val="right"/>
              <w:rPr>
                <w:sz w:val="16"/>
              </w:rPr>
            </w:pPr>
            <w:r>
              <w:rPr>
                <w:spacing w:val="-2"/>
                <w:sz w:val="16"/>
              </w:rPr>
              <w:t>51.96</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3.782,89</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3.782,89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232,70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232,70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624,15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624,15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R.171.12.1.2</w:t>
            </w:r>
            <w:r>
              <w:rPr>
                <w:spacing w:val="59"/>
                <w:w w:val="150"/>
                <w:sz w:val="16"/>
              </w:rPr>
              <w:t> </w:t>
            </w:r>
            <w:r>
              <w:rPr>
                <w:sz w:val="16"/>
              </w:rPr>
              <w:t>Aktivnost:</w:t>
            </w:r>
            <w:r>
              <w:rPr>
                <w:spacing w:val="-8"/>
                <w:sz w:val="16"/>
              </w:rPr>
              <w:t> </w:t>
            </w:r>
            <w:r>
              <w:rPr>
                <w:sz w:val="16"/>
              </w:rPr>
              <w:t>Opći</w:t>
            </w:r>
            <w:r>
              <w:rPr>
                <w:spacing w:val="-8"/>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47.620,00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47.620,00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10.156,82</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21,33</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47.500,00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47.500,00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10.058,67</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21.18</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1.539,48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764,48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775,00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3.520,44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3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522,26</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444" w:hRule="atLeast"/>
        </w:trPr>
        <w:tc>
          <w:tcPr>
            <w:tcW w:w="5994" w:type="dxa"/>
            <w:tcBorders>
              <w:left w:val="single" w:sz="8" w:space="0" w:color="000000"/>
              <w:right w:val="single" w:sz="12" w:space="0" w:color="000000"/>
            </w:tcBorders>
          </w:tcPr>
          <w:p>
            <w:pPr>
              <w:pStyle w:val="TableParagraph"/>
              <w:spacing w:before="103"/>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6"/>
              <w:ind w:right="52"/>
              <w:jc w:val="right"/>
              <w:rPr>
                <w:sz w:val="16"/>
              </w:rPr>
            </w:pPr>
            <w:r>
              <w:rPr>
                <w:spacing w:val="-2"/>
                <w:sz w:val="16"/>
              </w:rPr>
              <w:t>1.612,55</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466" w:hRule="atLeast"/>
        </w:trPr>
        <w:tc>
          <w:tcPr>
            <w:tcW w:w="5994" w:type="dxa"/>
            <w:tcBorders>
              <w:left w:val="single" w:sz="8" w:space="0" w:color="000000"/>
              <w:bottom w:val="single" w:sz="8" w:space="0" w:color="000000"/>
              <w:right w:val="single" w:sz="12" w:space="0" w:color="000000"/>
            </w:tcBorders>
          </w:tcPr>
          <w:p>
            <w:pPr>
              <w:pStyle w:val="TableParagraph"/>
              <w:spacing w:before="10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7"/>
              <w:ind w:right="50"/>
              <w:jc w:val="right"/>
              <w:rPr>
                <w:sz w:val="16"/>
              </w:rPr>
            </w:pPr>
            <w:r>
              <w:rPr>
                <w:spacing w:val="-2"/>
                <w:sz w:val="16"/>
              </w:rPr>
              <w:t>318,13</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1.067,50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4"/>
              <w:jc w:val="right"/>
              <w:rPr>
                <w:sz w:val="16"/>
              </w:rPr>
            </w:pPr>
            <w:r>
              <w:rPr>
                <w:spacing w:val="-2"/>
                <w:sz w:val="16"/>
              </w:rPr>
              <w:t>4.189,13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12,00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300,00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885,10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326,96</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1.235,06</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680,00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750,01</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324</w:t>
            </w:r>
            <w:r>
              <w:rPr>
                <w:sz w:val="16"/>
              </w:rPr>
              <w:tab/>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83,20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3241</w:t>
            </w:r>
            <w:r>
              <w:rPr>
                <w:spacing w:val="54"/>
                <w:sz w:val="16"/>
              </w:rPr>
              <w:t> </w:t>
            </w:r>
            <w:r>
              <w:rPr>
                <w:sz w:val="16"/>
              </w:rPr>
              <w:t>Naknade</w:t>
            </w:r>
            <w:r>
              <w:rPr>
                <w:spacing w:val="-3"/>
                <w:sz w:val="16"/>
              </w:rPr>
              <w:t> </w:t>
            </w:r>
            <w:r>
              <w:rPr>
                <w:sz w:val="16"/>
              </w:rPr>
              <w:t>troškova</w:t>
            </w:r>
            <w:r>
              <w:rPr>
                <w:spacing w:val="-5"/>
                <w:sz w:val="16"/>
              </w:rPr>
              <w:t> </w:t>
            </w:r>
            <w:r>
              <w:rPr>
                <w:sz w:val="16"/>
              </w:rPr>
              <w:t>osobama</w:t>
            </w:r>
            <w:r>
              <w:rPr>
                <w:spacing w:val="-4"/>
                <w:sz w:val="16"/>
              </w:rPr>
              <w:t> </w:t>
            </w:r>
            <w:r>
              <w:rPr>
                <w:sz w:val="16"/>
              </w:rPr>
              <w:t>izvan</w:t>
            </w:r>
            <w:r>
              <w:rPr>
                <w:spacing w:val="-6"/>
                <w:sz w:val="16"/>
              </w:rPr>
              <w:t> </w:t>
            </w:r>
            <w:r>
              <w:rPr>
                <w:sz w:val="16"/>
              </w:rPr>
              <w:t>radnog </w:t>
            </w:r>
            <w:r>
              <w:rPr>
                <w:spacing w:val="-2"/>
                <w:sz w:val="16"/>
              </w:rPr>
              <w:t>odnosa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83,20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726,42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446,98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279,44</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120,00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120,00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98,15</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81.79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98,15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98,15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1669" w:hanging="29"/>
              <w:rPr>
                <w:b/>
                <w:sz w:val="16"/>
              </w:rPr>
            </w:pPr>
            <w:r>
              <w:rPr>
                <w:b/>
                <w:position w:val="3"/>
                <w:sz w:val="16"/>
              </w:rPr>
              <w:t>R.171.12.2</w:t>
            </w:r>
            <w:r>
              <w:rPr>
                <w:b/>
                <w:spacing w:val="25"/>
                <w:position w:val="3"/>
                <w:sz w:val="16"/>
              </w:rPr>
              <w:t> </w:t>
            </w:r>
            <w:r>
              <w:rPr>
                <w:b/>
                <w:sz w:val="16"/>
              </w:rPr>
              <w:t>Program:</w:t>
            </w:r>
            <w:r>
              <w:rPr>
                <w:b/>
                <w:spacing w:val="-10"/>
                <w:sz w:val="16"/>
              </w:rPr>
              <w:t> </w:t>
            </w:r>
            <w:r>
              <w:rPr>
                <w:b/>
                <w:sz w:val="16"/>
              </w:rPr>
              <w:t>Plan</w:t>
            </w:r>
            <w:r>
              <w:rPr>
                <w:b/>
                <w:spacing w:val="-12"/>
                <w:sz w:val="16"/>
              </w:rPr>
              <w:t> </w:t>
            </w:r>
            <w:r>
              <w:rPr>
                <w:b/>
                <w:sz w:val="16"/>
              </w:rPr>
              <w:t>razvojnih</w:t>
            </w:r>
            <w:r>
              <w:rPr>
                <w:b/>
                <w:spacing w:val="-11"/>
                <w:sz w:val="16"/>
              </w:rPr>
              <w:t> </w:t>
            </w:r>
            <w:r>
              <w:rPr>
                <w:b/>
                <w:sz w:val="16"/>
              </w:rPr>
              <w:t>programa Izvori: 11</w:t>
            </w:r>
          </w:p>
        </w:tc>
        <w:tc>
          <w:tcPr>
            <w:tcW w:w="1448" w:type="dxa"/>
            <w:tcBorders>
              <w:bottom w:val="single" w:sz="36" w:space="0" w:color="FFFFFF"/>
            </w:tcBorders>
            <w:shd w:val="clear" w:color="auto" w:fill="DBDBDB"/>
          </w:tcPr>
          <w:p>
            <w:pPr>
              <w:pStyle w:val="TableParagraph"/>
              <w:spacing w:before="88"/>
              <w:ind w:right="42"/>
              <w:jc w:val="right"/>
              <w:rPr>
                <w:sz w:val="16"/>
              </w:rPr>
            </w:pPr>
            <w:r>
              <w:rPr>
                <w:spacing w:val="-2"/>
                <w:sz w:val="16"/>
              </w:rPr>
              <w:t>70.100,00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70.100,00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35.142,55</w:t>
            </w:r>
          </w:p>
        </w:tc>
        <w:tc>
          <w:tcPr>
            <w:tcW w:w="755" w:type="dxa"/>
            <w:tcBorders>
              <w:bottom w:val="single" w:sz="36" w:space="0" w:color="FFFFFF"/>
              <w:right w:val="single" w:sz="8" w:space="0" w:color="000000"/>
            </w:tcBorders>
            <w:shd w:val="clear" w:color="auto" w:fill="DBDBDB"/>
          </w:tcPr>
          <w:p>
            <w:pPr>
              <w:pStyle w:val="TableParagraph"/>
              <w:spacing w:before="103"/>
              <w:ind w:right="10"/>
              <w:jc w:val="right"/>
              <w:rPr>
                <w:sz w:val="16"/>
              </w:rPr>
            </w:pPr>
            <w:r>
              <w:rPr>
                <w:spacing w:val="-2"/>
                <w:sz w:val="16"/>
              </w:rPr>
              <w:t>50.13</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spacing w:line="237" w:lineRule="auto" w:before="53"/>
              <w:ind w:left="1331" w:right="965" w:hanging="1200"/>
              <w:rPr>
                <w:sz w:val="16"/>
              </w:rPr>
            </w:pPr>
            <w:r>
              <w:rPr>
                <w:sz w:val="16"/>
              </w:rPr>
              <w:t>R.171.12.2.1</w:t>
            </w:r>
            <w:r>
              <w:rPr>
                <w:spacing w:val="80"/>
                <w:sz w:val="16"/>
              </w:rPr>
              <w:t> </w:t>
            </w:r>
            <w:r>
              <w:rPr>
                <w:sz w:val="16"/>
              </w:rPr>
              <w:t>Aktivnost:</w:t>
            </w:r>
            <w:r>
              <w:rPr>
                <w:spacing w:val="-9"/>
                <w:sz w:val="16"/>
              </w:rPr>
              <w:t> </w:t>
            </w:r>
            <w:r>
              <w:rPr>
                <w:sz w:val="16"/>
              </w:rPr>
              <w:t>Kapitalno</w:t>
            </w:r>
            <w:r>
              <w:rPr>
                <w:spacing w:val="-8"/>
                <w:sz w:val="16"/>
              </w:rPr>
              <w:t> </w:t>
            </w:r>
            <w:r>
              <w:rPr>
                <w:sz w:val="16"/>
              </w:rPr>
              <w:t>ulaganje</w:t>
            </w:r>
            <w:r>
              <w:rPr>
                <w:spacing w:val="-9"/>
                <w:sz w:val="16"/>
              </w:rPr>
              <w:t> </w:t>
            </w:r>
            <w:r>
              <w:rPr>
                <w:sz w:val="16"/>
              </w:rPr>
              <w:t>u</w:t>
            </w:r>
            <w:r>
              <w:rPr>
                <w:spacing w:val="-9"/>
                <w:sz w:val="16"/>
              </w:rPr>
              <w:t> </w:t>
            </w:r>
            <w:r>
              <w:rPr>
                <w:sz w:val="16"/>
              </w:rPr>
              <w:t>knjižničarsku </w:t>
            </w:r>
            <w:r>
              <w:rPr>
                <w:spacing w:val="-2"/>
                <w:sz w:val="16"/>
              </w:rPr>
              <w:t>djelatnost</w:t>
            </w:r>
          </w:p>
        </w:tc>
        <w:tc>
          <w:tcPr>
            <w:tcW w:w="1448" w:type="dxa"/>
            <w:tcBorders>
              <w:top w:val="single" w:sz="36" w:space="0" w:color="FFFFFF"/>
            </w:tcBorders>
            <w:shd w:val="clear" w:color="auto" w:fill="E2E2E2"/>
          </w:tcPr>
          <w:p>
            <w:pPr>
              <w:pStyle w:val="TableParagraph"/>
              <w:spacing w:before="81"/>
              <w:ind w:right="42"/>
              <w:jc w:val="right"/>
              <w:rPr>
                <w:sz w:val="16"/>
              </w:rPr>
            </w:pPr>
            <w:r>
              <w:rPr>
                <w:spacing w:val="-2"/>
                <w:sz w:val="16"/>
              </w:rPr>
              <w:t>70.100,00</w:t>
            </w:r>
          </w:p>
        </w:tc>
        <w:tc>
          <w:tcPr>
            <w:tcW w:w="1461" w:type="dxa"/>
            <w:tcBorders>
              <w:top w:val="single" w:sz="36" w:space="0" w:color="FFFFFF"/>
            </w:tcBorders>
            <w:shd w:val="clear" w:color="auto" w:fill="E2E2E2"/>
          </w:tcPr>
          <w:p>
            <w:pPr>
              <w:pStyle w:val="TableParagraph"/>
              <w:spacing w:before="66"/>
              <w:ind w:right="94"/>
              <w:jc w:val="right"/>
              <w:rPr>
                <w:sz w:val="16"/>
              </w:rPr>
            </w:pPr>
            <w:r>
              <w:rPr>
                <w:spacing w:val="-2"/>
                <w:sz w:val="16"/>
              </w:rPr>
              <w:t>70.100,00</w:t>
            </w:r>
          </w:p>
        </w:tc>
        <w:tc>
          <w:tcPr>
            <w:tcW w:w="1559" w:type="dxa"/>
            <w:tcBorders>
              <w:top w:val="single" w:sz="36" w:space="0" w:color="FFFFFF"/>
            </w:tcBorders>
            <w:shd w:val="clear" w:color="auto" w:fill="E2E2E2"/>
          </w:tcPr>
          <w:p>
            <w:pPr>
              <w:pStyle w:val="TableParagraph"/>
              <w:spacing w:before="81"/>
              <w:ind w:right="62"/>
              <w:jc w:val="right"/>
              <w:rPr>
                <w:sz w:val="16"/>
              </w:rPr>
            </w:pPr>
            <w:r>
              <w:rPr>
                <w:spacing w:val="-2"/>
                <w:sz w:val="16"/>
              </w:rPr>
              <w:t>35.142,55</w:t>
            </w:r>
          </w:p>
        </w:tc>
        <w:tc>
          <w:tcPr>
            <w:tcW w:w="755" w:type="dxa"/>
            <w:tcBorders>
              <w:top w:val="single" w:sz="36" w:space="0" w:color="FFFFFF"/>
              <w:right w:val="single" w:sz="8" w:space="0" w:color="000000"/>
            </w:tcBorders>
            <w:shd w:val="clear" w:color="auto" w:fill="E2E2E2"/>
          </w:tcPr>
          <w:p>
            <w:pPr>
              <w:pStyle w:val="TableParagraph"/>
              <w:spacing w:before="81"/>
              <w:ind w:right="27"/>
              <w:jc w:val="right"/>
              <w:rPr>
                <w:sz w:val="16"/>
              </w:rPr>
            </w:pPr>
            <w:r>
              <w:rPr>
                <w:spacing w:val="-2"/>
                <w:sz w:val="16"/>
              </w:rPr>
              <w:t>50,13</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70.100,00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70.100,00</w:t>
            </w:r>
          </w:p>
        </w:tc>
        <w:tc>
          <w:tcPr>
            <w:tcW w:w="1559" w:type="dxa"/>
            <w:tcBorders>
              <w:bottom w:val="single" w:sz="24" w:space="0" w:color="FFFFFF"/>
            </w:tcBorders>
            <w:shd w:val="clear" w:color="auto" w:fill="DFDFDF"/>
          </w:tcPr>
          <w:p>
            <w:pPr>
              <w:pStyle w:val="TableParagraph"/>
              <w:spacing w:before="76"/>
              <w:ind w:right="61"/>
              <w:jc w:val="right"/>
              <w:rPr>
                <w:sz w:val="16"/>
              </w:rPr>
            </w:pPr>
            <w:r>
              <w:rPr>
                <w:spacing w:val="-2"/>
                <w:sz w:val="16"/>
              </w:rPr>
              <w:t>35.142,55</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2"/>
                <w:sz w:val="16"/>
              </w:rPr>
              <w:t>50.13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1.500,00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1.500,00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33.642,55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4241</w:t>
            </w:r>
            <w:r>
              <w:rPr>
                <w:spacing w:val="59"/>
                <w:sz w:val="16"/>
              </w:rPr>
              <w:t> </w:t>
            </w:r>
            <w:r>
              <w:rPr>
                <w:spacing w:val="-2"/>
                <w:sz w:val="16"/>
              </w:rPr>
              <w:t>Knjige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33.642,55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20"/>
              <w:ind w:left="86"/>
              <w:rPr>
                <w:b/>
                <w:sz w:val="16"/>
              </w:rPr>
            </w:pPr>
            <w:r>
              <w:rPr>
                <w:b/>
                <w:sz w:val="16"/>
              </w:rPr>
              <w:t>R.171.13</w:t>
            </w:r>
            <w:r>
              <w:rPr>
                <w:b/>
                <w:spacing w:val="36"/>
                <w:sz w:val="16"/>
              </w:rPr>
              <w:t> </w:t>
            </w:r>
            <w:r>
              <w:rPr>
                <w:b/>
                <w:sz w:val="16"/>
              </w:rPr>
              <w:t>Glava</w:t>
            </w:r>
            <w:r>
              <w:rPr>
                <w:b/>
                <w:spacing w:val="-15"/>
                <w:sz w:val="16"/>
              </w:rPr>
              <w:t> </w:t>
            </w:r>
            <w:r>
              <w:rPr>
                <w:b/>
                <w:sz w:val="16"/>
              </w:rPr>
              <w:t>13</w:t>
            </w:r>
            <w:r>
              <w:rPr>
                <w:b/>
                <w:spacing w:val="-13"/>
                <w:sz w:val="16"/>
              </w:rPr>
              <w:t> </w:t>
            </w:r>
            <w:r>
              <w:rPr>
                <w:b/>
                <w:sz w:val="16"/>
              </w:rPr>
              <w:t>:</w:t>
            </w:r>
            <w:r>
              <w:rPr>
                <w:b/>
                <w:spacing w:val="-2"/>
                <w:sz w:val="16"/>
              </w:rPr>
              <w:t> </w:t>
            </w:r>
            <w:r>
              <w:rPr>
                <w:b/>
                <w:sz w:val="16"/>
              </w:rPr>
              <w:t>GRADSKI</w:t>
            </w:r>
            <w:r>
              <w:rPr>
                <w:b/>
                <w:spacing w:val="-8"/>
                <w:sz w:val="16"/>
              </w:rPr>
              <w:t> </w:t>
            </w:r>
            <w:r>
              <w:rPr>
                <w:b/>
                <w:sz w:val="16"/>
              </w:rPr>
              <w:t>MUZEJ</w:t>
            </w:r>
            <w:r>
              <w:rPr>
                <w:b/>
                <w:spacing w:val="-10"/>
                <w:sz w:val="16"/>
              </w:rPr>
              <w:t> </w:t>
            </w:r>
            <w:r>
              <w:rPr>
                <w:b/>
                <w:spacing w:val="-2"/>
                <w:sz w:val="16"/>
              </w:rPr>
              <w:t>VUKOVAR</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4"/>
              <w:ind w:right="44"/>
              <w:jc w:val="right"/>
              <w:rPr>
                <w:sz w:val="16"/>
              </w:rPr>
            </w:pPr>
            <w:r>
              <w:rPr>
                <w:spacing w:val="-2"/>
                <w:sz w:val="16"/>
              </w:rPr>
              <w:t>1.038.560,00</w:t>
            </w:r>
          </w:p>
        </w:tc>
        <w:tc>
          <w:tcPr>
            <w:tcW w:w="1461" w:type="dxa"/>
            <w:shd w:val="clear" w:color="auto" w:fill="BFBFBF"/>
          </w:tcPr>
          <w:p>
            <w:pPr>
              <w:pStyle w:val="TableParagraph"/>
              <w:spacing w:before="134"/>
              <w:ind w:right="94"/>
              <w:jc w:val="right"/>
              <w:rPr>
                <w:sz w:val="16"/>
              </w:rPr>
            </w:pPr>
            <w:r>
              <w:rPr>
                <w:spacing w:val="-2"/>
                <w:sz w:val="16"/>
              </w:rPr>
              <w:t>1.038.560,00</w:t>
            </w:r>
          </w:p>
        </w:tc>
        <w:tc>
          <w:tcPr>
            <w:tcW w:w="1559" w:type="dxa"/>
            <w:shd w:val="clear" w:color="auto" w:fill="BFBFBF"/>
          </w:tcPr>
          <w:p>
            <w:pPr>
              <w:pStyle w:val="TableParagraph"/>
              <w:spacing w:before="134"/>
              <w:ind w:right="62"/>
              <w:jc w:val="right"/>
              <w:rPr>
                <w:sz w:val="16"/>
              </w:rPr>
            </w:pPr>
            <w:r>
              <w:rPr>
                <w:spacing w:val="-2"/>
                <w:sz w:val="16"/>
              </w:rPr>
              <w:t>343.278,65</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33.05</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751.230,00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751.230,00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291.949,55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9" w:hRule="atLeast"/>
        </w:trPr>
        <w:tc>
          <w:tcPr>
            <w:tcW w:w="5994" w:type="dxa"/>
            <w:tcBorders>
              <w:left w:val="single" w:sz="8" w:space="0" w:color="000000"/>
            </w:tcBorders>
            <w:shd w:val="clear" w:color="auto" w:fill="DBDBDB"/>
          </w:tcPr>
          <w:p>
            <w:pPr>
              <w:pStyle w:val="TableParagraph"/>
              <w:spacing w:line="295" w:lineRule="auto" w:before="106"/>
              <w:ind w:left="160" w:right="2164" w:hanging="29"/>
              <w:rPr>
                <w:b/>
                <w:sz w:val="16"/>
              </w:rPr>
            </w:pPr>
            <w:r>
              <w:rPr>
                <w:b/>
                <w:position w:val="3"/>
                <w:sz w:val="16"/>
              </w:rPr>
              <w:t>R.171.13.1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shd w:val="clear" w:color="auto" w:fill="DBDBDB"/>
          </w:tcPr>
          <w:p>
            <w:pPr>
              <w:pStyle w:val="TableParagraph"/>
              <w:spacing w:before="91"/>
              <w:ind w:right="44"/>
              <w:jc w:val="right"/>
              <w:rPr>
                <w:sz w:val="16"/>
              </w:rPr>
            </w:pPr>
            <w:r>
              <w:rPr>
                <w:spacing w:val="-2"/>
                <w:sz w:val="16"/>
              </w:rPr>
              <w:t>750.930,00</w:t>
            </w:r>
          </w:p>
        </w:tc>
        <w:tc>
          <w:tcPr>
            <w:tcW w:w="1461" w:type="dxa"/>
            <w:shd w:val="clear" w:color="auto" w:fill="DBDBDB"/>
          </w:tcPr>
          <w:p>
            <w:pPr>
              <w:pStyle w:val="TableParagraph"/>
              <w:spacing w:before="74"/>
              <w:ind w:right="96"/>
              <w:jc w:val="right"/>
              <w:rPr>
                <w:sz w:val="16"/>
              </w:rPr>
            </w:pPr>
            <w:r>
              <w:rPr>
                <w:spacing w:val="-2"/>
                <w:sz w:val="16"/>
              </w:rPr>
              <w:t>750.930,00</w:t>
            </w:r>
          </w:p>
        </w:tc>
        <w:tc>
          <w:tcPr>
            <w:tcW w:w="1559" w:type="dxa"/>
            <w:shd w:val="clear" w:color="auto" w:fill="DBDBDB"/>
          </w:tcPr>
          <w:p>
            <w:pPr>
              <w:pStyle w:val="TableParagraph"/>
              <w:spacing w:before="105"/>
              <w:ind w:right="62"/>
              <w:jc w:val="right"/>
              <w:rPr>
                <w:sz w:val="16"/>
              </w:rPr>
            </w:pPr>
            <w:r>
              <w:rPr>
                <w:spacing w:val="-2"/>
                <w:sz w:val="16"/>
              </w:rPr>
              <w:t>291.949,55</w:t>
            </w:r>
          </w:p>
        </w:tc>
        <w:tc>
          <w:tcPr>
            <w:tcW w:w="755" w:type="dxa"/>
            <w:tcBorders>
              <w:right w:val="single" w:sz="8" w:space="0" w:color="000000"/>
            </w:tcBorders>
            <w:shd w:val="clear" w:color="auto" w:fill="DBDBDB"/>
          </w:tcPr>
          <w:p>
            <w:pPr>
              <w:pStyle w:val="TableParagraph"/>
              <w:spacing w:before="105"/>
              <w:ind w:right="15"/>
              <w:jc w:val="right"/>
              <w:rPr>
                <w:sz w:val="16"/>
              </w:rPr>
            </w:pPr>
            <w:r>
              <w:rPr>
                <w:spacing w:val="-2"/>
                <w:sz w:val="16"/>
              </w:rPr>
              <w:t>38.88</w:t>
            </w:r>
          </w:p>
        </w:tc>
      </w:tr>
      <w:tr>
        <w:trPr>
          <w:trHeight w:val="494"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left w:val="single" w:sz="8" w:space="0" w:color="000000"/>
              <w:bottom w:val="single" w:sz="24" w:space="0" w:color="FFFFFF"/>
            </w:tcBorders>
            <w:shd w:val="clear" w:color="auto" w:fill="E2E2E2"/>
          </w:tcPr>
          <w:p>
            <w:pPr>
              <w:pStyle w:val="TableParagraph"/>
              <w:spacing w:before="108"/>
              <w:ind w:left="131"/>
              <w:rPr>
                <w:sz w:val="16"/>
              </w:rPr>
            </w:pPr>
            <w:r>
              <w:rPr>
                <w:sz w:val="16"/>
              </w:rPr>
              <w:t>R.171.13.1.1</w:t>
            </w:r>
            <w:r>
              <w:rPr>
                <w:spacing w:val="57"/>
                <w:w w:val="150"/>
                <w:sz w:val="16"/>
              </w:rPr>
              <w:t> </w:t>
            </w:r>
            <w:r>
              <w:rPr>
                <w:sz w:val="16"/>
              </w:rPr>
              <w:t>Aktivnost:</w:t>
            </w:r>
            <w:r>
              <w:rPr>
                <w:spacing w:val="-9"/>
                <w:sz w:val="16"/>
              </w:rPr>
              <w:t> </w:t>
            </w:r>
            <w:r>
              <w:rPr>
                <w:sz w:val="16"/>
              </w:rPr>
              <w:t>Stručno,</w:t>
            </w:r>
            <w:r>
              <w:rPr>
                <w:spacing w:val="-10"/>
                <w:sz w:val="16"/>
              </w:rPr>
              <w:t> </w:t>
            </w:r>
            <w:r>
              <w:rPr>
                <w:sz w:val="16"/>
              </w:rPr>
              <w:t>administrativno</w:t>
            </w:r>
            <w:r>
              <w:rPr>
                <w:spacing w:val="-9"/>
                <w:sz w:val="16"/>
              </w:rPr>
              <w:t> </w:t>
            </w:r>
            <w:r>
              <w:rPr>
                <w:sz w:val="16"/>
              </w:rPr>
              <w:t>i</w:t>
            </w:r>
            <w:r>
              <w:rPr>
                <w:spacing w:val="-10"/>
                <w:sz w:val="16"/>
              </w:rPr>
              <w:t> </w:t>
            </w:r>
            <w:r>
              <w:rPr>
                <w:sz w:val="16"/>
              </w:rPr>
              <w:t>tehničko</w:t>
            </w:r>
            <w:r>
              <w:rPr>
                <w:spacing w:val="-9"/>
                <w:sz w:val="16"/>
              </w:rPr>
              <w:t> </w:t>
            </w:r>
            <w:r>
              <w:rPr>
                <w:spacing w:val="-2"/>
                <w:sz w:val="16"/>
              </w:rPr>
              <w:t>osoblje</w:t>
            </w:r>
          </w:p>
        </w:tc>
        <w:tc>
          <w:tcPr>
            <w:tcW w:w="1448" w:type="dxa"/>
            <w:tcBorders>
              <w:top w:val="single" w:sz="12" w:space="0" w:color="000000"/>
              <w:bottom w:val="single" w:sz="24" w:space="0" w:color="FFFFFF"/>
            </w:tcBorders>
            <w:shd w:val="clear" w:color="auto" w:fill="E2E2E2"/>
          </w:tcPr>
          <w:p>
            <w:pPr>
              <w:pStyle w:val="TableParagraph"/>
              <w:spacing w:before="137"/>
              <w:ind w:right="44"/>
              <w:jc w:val="right"/>
              <w:rPr>
                <w:sz w:val="16"/>
              </w:rPr>
            </w:pPr>
            <w:r>
              <w:rPr>
                <w:spacing w:val="-2"/>
                <w:sz w:val="16"/>
              </w:rPr>
              <w:t>555.060,00</w:t>
            </w:r>
          </w:p>
        </w:tc>
        <w:tc>
          <w:tcPr>
            <w:tcW w:w="1461" w:type="dxa"/>
            <w:tcBorders>
              <w:top w:val="single" w:sz="12" w:space="0" w:color="000000"/>
              <w:bottom w:val="single" w:sz="24" w:space="0" w:color="FFFFFF"/>
            </w:tcBorders>
            <w:shd w:val="clear" w:color="auto" w:fill="E2E2E2"/>
          </w:tcPr>
          <w:p>
            <w:pPr>
              <w:pStyle w:val="TableParagraph"/>
              <w:spacing w:before="123"/>
              <w:ind w:right="96"/>
              <w:jc w:val="right"/>
              <w:rPr>
                <w:sz w:val="16"/>
              </w:rPr>
            </w:pPr>
            <w:r>
              <w:rPr>
                <w:spacing w:val="-2"/>
                <w:sz w:val="16"/>
              </w:rPr>
              <w:t>555.060,00</w:t>
            </w:r>
          </w:p>
        </w:tc>
        <w:tc>
          <w:tcPr>
            <w:tcW w:w="1559" w:type="dxa"/>
            <w:tcBorders>
              <w:top w:val="single" w:sz="12" w:space="0" w:color="000000"/>
              <w:bottom w:val="single" w:sz="24" w:space="0" w:color="FFFFFF"/>
            </w:tcBorders>
            <w:shd w:val="clear" w:color="auto" w:fill="E2E2E2"/>
          </w:tcPr>
          <w:p>
            <w:pPr>
              <w:pStyle w:val="TableParagraph"/>
              <w:spacing w:before="137"/>
              <w:ind w:right="64"/>
              <w:jc w:val="right"/>
              <w:rPr>
                <w:sz w:val="16"/>
              </w:rPr>
            </w:pPr>
            <w:r>
              <w:rPr>
                <w:spacing w:val="-2"/>
                <w:sz w:val="16"/>
              </w:rPr>
              <w:t>195.709,52</w:t>
            </w:r>
          </w:p>
        </w:tc>
        <w:tc>
          <w:tcPr>
            <w:tcW w:w="755" w:type="dxa"/>
            <w:tcBorders>
              <w:top w:val="single" w:sz="12" w:space="0" w:color="000000"/>
              <w:bottom w:val="single" w:sz="24" w:space="0" w:color="FFFFFF"/>
              <w:right w:val="single" w:sz="8" w:space="0" w:color="000000"/>
            </w:tcBorders>
            <w:shd w:val="clear" w:color="auto" w:fill="E2E2E2"/>
          </w:tcPr>
          <w:p>
            <w:pPr>
              <w:pStyle w:val="TableParagraph"/>
              <w:spacing w:before="137"/>
              <w:ind w:right="29"/>
              <w:jc w:val="right"/>
              <w:rPr>
                <w:sz w:val="16"/>
              </w:rPr>
            </w:pPr>
            <w:r>
              <w:rPr>
                <w:spacing w:val="-2"/>
                <w:sz w:val="16"/>
              </w:rPr>
              <w:t>35,26</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555.060,00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555.060,00</w:t>
            </w:r>
          </w:p>
        </w:tc>
        <w:tc>
          <w:tcPr>
            <w:tcW w:w="1559" w:type="dxa"/>
            <w:tcBorders>
              <w:top w:val="single" w:sz="24" w:space="0" w:color="FFFFFF"/>
              <w:bottom w:val="single" w:sz="24" w:space="0" w:color="FFFFFF"/>
            </w:tcBorders>
            <w:shd w:val="clear" w:color="auto" w:fill="DFDFDF"/>
          </w:tcPr>
          <w:p>
            <w:pPr>
              <w:pStyle w:val="TableParagraph"/>
              <w:spacing w:before="69"/>
              <w:ind w:right="64"/>
              <w:jc w:val="right"/>
              <w:rPr>
                <w:sz w:val="16"/>
              </w:rPr>
            </w:pPr>
            <w:r>
              <w:rPr>
                <w:spacing w:val="-2"/>
                <w:sz w:val="16"/>
              </w:rPr>
              <w:t>195.709,52</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35.26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81"/>
              <w:jc w:val="right"/>
              <w:rPr>
                <w:sz w:val="16"/>
              </w:rPr>
            </w:pPr>
            <w:r>
              <w:rPr>
                <w:spacing w:val="-2"/>
                <w:sz w:val="16"/>
              </w:rPr>
              <w:t>158.747,86</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7"/>
              <w:jc w:val="right"/>
              <w:rPr>
                <w:sz w:val="16"/>
              </w:rPr>
            </w:pPr>
            <w:r>
              <w:rPr>
                <w:spacing w:val="-2"/>
                <w:sz w:val="16"/>
              </w:rPr>
              <w:t>158.747,86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10.768,27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10.768,27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26.193,39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26.193,39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57"/>
              <w:ind w:left="131"/>
              <w:rPr>
                <w:sz w:val="16"/>
              </w:rPr>
            </w:pPr>
            <w:r>
              <w:rPr>
                <w:sz w:val="16"/>
              </w:rPr>
              <w:t>R.171.13.1.2</w:t>
            </w:r>
            <w:r>
              <w:rPr>
                <w:spacing w:val="60"/>
                <w:w w:val="150"/>
                <w:sz w:val="16"/>
              </w:rPr>
              <w:t> </w:t>
            </w:r>
            <w:r>
              <w:rPr>
                <w:sz w:val="16"/>
              </w:rPr>
              <w:t>Aktivnost:</w:t>
            </w:r>
            <w:r>
              <w:rPr>
                <w:spacing w:val="-8"/>
                <w:sz w:val="16"/>
              </w:rPr>
              <w:t> </w:t>
            </w:r>
            <w:r>
              <w:rPr>
                <w:sz w:val="16"/>
              </w:rPr>
              <w:t>Opći</w:t>
            </w:r>
            <w:r>
              <w:rPr>
                <w:spacing w:val="-9"/>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6"/>
              <w:ind w:right="44"/>
              <w:jc w:val="right"/>
              <w:rPr>
                <w:sz w:val="16"/>
              </w:rPr>
            </w:pPr>
            <w:r>
              <w:rPr>
                <w:spacing w:val="-2"/>
                <w:sz w:val="16"/>
              </w:rPr>
              <w:t>195.870,00</w:t>
            </w:r>
          </w:p>
        </w:tc>
        <w:tc>
          <w:tcPr>
            <w:tcW w:w="1461" w:type="dxa"/>
            <w:tcBorders>
              <w:bottom w:val="single" w:sz="24" w:space="0" w:color="FFFFFF"/>
            </w:tcBorders>
            <w:shd w:val="clear" w:color="auto" w:fill="E2E2E2"/>
          </w:tcPr>
          <w:p>
            <w:pPr>
              <w:pStyle w:val="TableParagraph"/>
              <w:spacing w:before="72"/>
              <w:ind w:right="96"/>
              <w:jc w:val="right"/>
              <w:rPr>
                <w:sz w:val="16"/>
              </w:rPr>
            </w:pPr>
            <w:r>
              <w:rPr>
                <w:spacing w:val="-2"/>
                <w:sz w:val="16"/>
              </w:rPr>
              <w:t>195.870,00</w:t>
            </w:r>
          </w:p>
        </w:tc>
        <w:tc>
          <w:tcPr>
            <w:tcW w:w="1559" w:type="dxa"/>
            <w:tcBorders>
              <w:bottom w:val="single" w:sz="24" w:space="0" w:color="FFFFFF"/>
            </w:tcBorders>
            <w:shd w:val="clear" w:color="auto" w:fill="E2E2E2"/>
          </w:tcPr>
          <w:p>
            <w:pPr>
              <w:pStyle w:val="TableParagraph"/>
              <w:spacing w:before="86"/>
              <w:ind w:right="59"/>
              <w:jc w:val="right"/>
              <w:rPr>
                <w:sz w:val="16"/>
              </w:rPr>
            </w:pPr>
            <w:r>
              <w:rPr>
                <w:spacing w:val="-2"/>
                <w:sz w:val="16"/>
              </w:rPr>
              <w:t>96.240,03</w:t>
            </w:r>
          </w:p>
        </w:tc>
        <w:tc>
          <w:tcPr>
            <w:tcW w:w="755" w:type="dxa"/>
            <w:tcBorders>
              <w:bottom w:val="single" w:sz="24" w:space="0" w:color="FFFFFF"/>
              <w:right w:val="single" w:sz="8" w:space="0" w:color="000000"/>
            </w:tcBorders>
            <w:shd w:val="clear" w:color="auto" w:fill="E2E2E2"/>
          </w:tcPr>
          <w:p>
            <w:pPr>
              <w:pStyle w:val="TableParagraph"/>
              <w:spacing w:before="86"/>
              <w:ind w:right="27"/>
              <w:jc w:val="right"/>
              <w:rPr>
                <w:sz w:val="16"/>
              </w:rPr>
            </w:pPr>
            <w:r>
              <w:rPr>
                <w:spacing w:val="-2"/>
                <w:sz w:val="16"/>
              </w:rPr>
              <w:t>49,13</w:t>
            </w: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4"/>
              <w:jc w:val="right"/>
              <w:rPr>
                <w:sz w:val="16"/>
              </w:rPr>
            </w:pPr>
            <w:r>
              <w:rPr>
                <w:spacing w:val="-2"/>
                <w:sz w:val="16"/>
              </w:rPr>
              <w:t>194.870,00</w:t>
            </w:r>
          </w:p>
        </w:tc>
        <w:tc>
          <w:tcPr>
            <w:tcW w:w="1461" w:type="dxa"/>
            <w:tcBorders>
              <w:top w:val="single" w:sz="24" w:space="0" w:color="FFFFFF"/>
              <w:bottom w:val="single" w:sz="18" w:space="0" w:color="FFFFFF"/>
            </w:tcBorders>
            <w:shd w:val="clear" w:color="auto" w:fill="DFDFDF"/>
          </w:tcPr>
          <w:p>
            <w:pPr>
              <w:pStyle w:val="TableParagraph"/>
              <w:spacing w:before="69"/>
              <w:ind w:right="65"/>
              <w:jc w:val="right"/>
              <w:rPr>
                <w:sz w:val="16"/>
              </w:rPr>
            </w:pPr>
            <w:r>
              <w:rPr>
                <w:spacing w:val="-2"/>
                <w:sz w:val="16"/>
              </w:rPr>
              <w:t>194.870,00</w:t>
            </w:r>
          </w:p>
        </w:tc>
        <w:tc>
          <w:tcPr>
            <w:tcW w:w="1559" w:type="dxa"/>
            <w:tcBorders>
              <w:top w:val="single" w:sz="24" w:space="0" w:color="FFFFFF"/>
              <w:bottom w:val="single" w:sz="18" w:space="0" w:color="FFFFFF"/>
            </w:tcBorders>
            <w:shd w:val="clear" w:color="auto" w:fill="DFDFDF"/>
          </w:tcPr>
          <w:p>
            <w:pPr>
              <w:pStyle w:val="TableParagraph"/>
              <w:spacing w:before="69"/>
              <w:ind w:right="60"/>
              <w:jc w:val="right"/>
              <w:rPr>
                <w:sz w:val="16"/>
              </w:rPr>
            </w:pPr>
            <w:r>
              <w:rPr>
                <w:spacing w:val="-2"/>
                <w:sz w:val="16"/>
              </w:rPr>
              <w:t>95.164,53</w:t>
            </w:r>
          </w:p>
        </w:tc>
        <w:tc>
          <w:tcPr>
            <w:tcW w:w="755" w:type="dxa"/>
            <w:tcBorders>
              <w:top w:val="single" w:sz="24" w:space="0" w:color="FFFFFF"/>
              <w:bottom w:val="single" w:sz="18" w:space="0" w:color="FFFFFF"/>
              <w:right w:val="single" w:sz="8" w:space="0" w:color="000000"/>
            </w:tcBorders>
            <w:shd w:val="clear" w:color="auto" w:fill="DFDFDF"/>
          </w:tcPr>
          <w:p>
            <w:pPr>
              <w:pStyle w:val="TableParagraph"/>
              <w:spacing w:before="69"/>
              <w:ind w:right="-15"/>
              <w:jc w:val="right"/>
              <w:rPr>
                <w:sz w:val="16"/>
              </w:rPr>
            </w:pPr>
            <w:r>
              <w:rPr>
                <w:spacing w:val="-2"/>
                <w:sz w:val="16"/>
              </w:rPr>
              <w:t>48.83</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5.028,16</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664,64</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3.502,52</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861,00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34.441,63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3.464,10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9"/>
              <w:jc w:val="right"/>
              <w:rPr>
                <w:sz w:val="16"/>
              </w:rPr>
            </w:pPr>
            <w:r>
              <w:rPr>
                <w:spacing w:val="-2"/>
                <w:sz w:val="16"/>
              </w:rPr>
              <w:t>30.890,53</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87,00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45.379,56</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2.031,09</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6.420,91</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904,75</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1.610,24</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1.898,54</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83,64</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785,45</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0"/>
              <w:jc w:val="right"/>
              <w:rPr>
                <w:sz w:val="16"/>
              </w:rPr>
            </w:pPr>
            <w:r>
              <w:rPr>
                <w:spacing w:val="-2"/>
                <w:sz w:val="16"/>
              </w:rPr>
              <w:t>2.809,33</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4"/>
              <w:jc w:val="right"/>
              <w:rPr>
                <w:sz w:val="16"/>
              </w:rPr>
            </w:pPr>
            <w:r>
              <w:rPr>
                <w:spacing w:val="-2"/>
                <w:sz w:val="16"/>
              </w:rPr>
              <w:t>28.835,61</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10.315,18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258"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1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451"/>
        <w:gridCol w:w="1449"/>
        <w:gridCol w:w="1462"/>
        <w:gridCol w:w="1560"/>
        <w:gridCol w:w="749"/>
      </w:tblGrid>
      <w:tr>
        <w:trPr>
          <w:trHeight w:val="538" w:hRule="atLeast"/>
        </w:trPr>
        <w:tc>
          <w:tcPr>
            <w:tcW w:w="4451" w:type="dxa"/>
          </w:tcPr>
          <w:p>
            <w:pPr>
              <w:pStyle w:val="TableParagraph"/>
              <w:spacing w:before="121"/>
              <w:ind w:right="2143"/>
              <w:jc w:val="center"/>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9" w:type="dxa"/>
          </w:tcPr>
          <w:p>
            <w:pPr>
              <w:pStyle w:val="TableParagraph"/>
              <w:spacing w:line="237" w:lineRule="auto" w:before="2"/>
              <w:ind w:left="512" w:hanging="387"/>
              <w:rPr>
                <w:sz w:val="16"/>
              </w:rPr>
            </w:pPr>
            <w:r>
              <w:rPr>
                <w:sz w:val="16"/>
              </w:rPr>
              <w:t>IZVORNI</w:t>
            </w:r>
            <w:r>
              <w:rPr>
                <w:spacing w:val="-15"/>
                <w:sz w:val="16"/>
              </w:rPr>
              <w:t> </w:t>
            </w:r>
            <w:r>
              <w:rPr>
                <w:sz w:val="16"/>
              </w:rPr>
              <w:t>PLAN </w:t>
            </w:r>
            <w:r>
              <w:rPr>
                <w:spacing w:val="-4"/>
                <w:sz w:val="16"/>
              </w:rPr>
              <w:t>2026</w:t>
            </w:r>
          </w:p>
        </w:tc>
        <w:tc>
          <w:tcPr>
            <w:tcW w:w="1462" w:type="dxa"/>
          </w:tcPr>
          <w:p>
            <w:pPr>
              <w:pStyle w:val="TableParagraph"/>
              <w:spacing w:line="237" w:lineRule="auto" w:before="2"/>
              <w:ind w:left="443" w:hanging="336"/>
              <w:rPr>
                <w:sz w:val="16"/>
              </w:rPr>
            </w:pPr>
            <w:r>
              <w:rPr>
                <w:sz w:val="16"/>
              </w:rPr>
              <w:t>TEKUĆI</w:t>
            </w:r>
            <w:r>
              <w:rPr>
                <w:spacing w:val="-15"/>
                <w:sz w:val="16"/>
              </w:rPr>
              <w:t> </w:t>
            </w:r>
            <w:r>
              <w:rPr>
                <w:sz w:val="16"/>
              </w:rPr>
              <w:t>PLAN </w:t>
            </w:r>
            <w:r>
              <w:rPr>
                <w:spacing w:val="-4"/>
                <w:sz w:val="16"/>
              </w:rPr>
              <w:t>2026</w:t>
            </w:r>
          </w:p>
        </w:tc>
        <w:tc>
          <w:tcPr>
            <w:tcW w:w="1560" w:type="dxa"/>
          </w:tcPr>
          <w:p>
            <w:pPr>
              <w:pStyle w:val="TableParagraph"/>
              <w:spacing w:line="237" w:lineRule="auto" w:before="17"/>
              <w:ind w:left="625" w:right="271" w:hanging="248"/>
              <w:rPr>
                <w:sz w:val="16"/>
              </w:rPr>
            </w:pPr>
            <w:r>
              <w:rPr>
                <w:spacing w:val="-2"/>
                <w:sz w:val="16"/>
              </w:rPr>
              <w:t>IZVRŠENJE </w:t>
            </w:r>
            <w:r>
              <w:rPr>
                <w:spacing w:val="-4"/>
                <w:sz w:val="16"/>
              </w:rPr>
              <w:t>2026</w:t>
            </w:r>
          </w:p>
        </w:tc>
        <w:tc>
          <w:tcPr>
            <w:tcW w:w="749" w:type="dxa"/>
          </w:tcPr>
          <w:p>
            <w:pPr>
              <w:pStyle w:val="TableParagraph"/>
              <w:spacing w:before="92"/>
              <w:ind w:left="94"/>
              <w:jc w:val="center"/>
              <w:rPr>
                <w:sz w:val="16"/>
              </w:rPr>
            </w:pPr>
            <w:r>
              <w:rPr>
                <w:spacing w:val="-2"/>
                <w:sz w:val="16"/>
              </w:rPr>
              <w:t>INDEX</w:t>
            </w:r>
          </w:p>
        </w:tc>
      </w:tr>
      <w:tr>
        <w:trPr>
          <w:trHeight w:val="330" w:hRule="atLeast"/>
        </w:trPr>
        <w:tc>
          <w:tcPr>
            <w:tcW w:w="4451" w:type="dxa"/>
          </w:tcPr>
          <w:p>
            <w:pPr>
              <w:pStyle w:val="TableParagraph"/>
              <w:spacing w:before="76"/>
              <w:ind w:right="2186"/>
              <w:jc w:val="center"/>
              <w:rPr>
                <w:sz w:val="16"/>
              </w:rPr>
            </w:pPr>
            <w:r>
              <w:rPr>
                <w:spacing w:val="-10"/>
                <w:sz w:val="16"/>
              </w:rPr>
              <w:t>1</w:t>
            </w:r>
          </w:p>
        </w:tc>
        <w:tc>
          <w:tcPr>
            <w:tcW w:w="1449" w:type="dxa"/>
          </w:tcPr>
          <w:p>
            <w:pPr>
              <w:pStyle w:val="TableParagraph"/>
              <w:spacing w:before="62"/>
              <w:ind w:left="191"/>
              <w:jc w:val="center"/>
              <w:rPr>
                <w:sz w:val="16"/>
              </w:rPr>
            </w:pPr>
            <w:r>
              <w:rPr>
                <w:spacing w:val="-10"/>
                <w:sz w:val="16"/>
              </w:rPr>
              <w:t>2</w:t>
            </w:r>
          </w:p>
        </w:tc>
        <w:tc>
          <w:tcPr>
            <w:tcW w:w="1462" w:type="dxa"/>
          </w:tcPr>
          <w:p>
            <w:pPr>
              <w:pStyle w:val="TableParagraph"/>
              <w:spacing w:before="93"/>
              <w:ind w:right="197"/>
              <w:jc w:val="center"/>
              <w:rPr>
                <w:sz w:val="16"/>
              </w:rPr>
            </w:pPr>
            <w:r>
              <w:rPr>
                <w:spacing w:val="-10"/>
                <w:sz w:val="16"/>
              </w:rPr>
              <w:t>3</w:t>
            </w:r>
          </w:p>
        </w:tc>
        <w:tc>
          <w:tcPr>
            <w:tcW w:w="1560" w:type="dxa"/>
          </w:tcPr>
          <w:p>
            <w:pPr>
              <w:pStyle w:val="TableParagraph"/>
              <w:spacing w:before="76"/>
              <w:ind w:right="8"/>
              <w:jc w:val="center"/>
              <w:rPr>
                <w:sz w:val="16"/>
              </w:rPr>
            </w:pPr>
            <w:r>
              <w:rPr>
                <w:spacing w:val="-10"/>
                <w:sz w:val="16"/>
              </w:rPr>
              <w:t>4</w:t>
            </w:r>
          </w:p>
        </w:tc>
        <w:tc>
          <w:tcPr>
            <w:tcW w:w="749" w:type="dxa"/>
          </w:tcPr>
          <w:p>
            <w:pPr>
              <w:pStyle w:val="TableParagraph"/>
              <w:spacing w:before="93"/>
              <w:ind w:left="22"/>
              <w:jc w:val="center"/>
              <w:rPr>
                <w:sz w:val="16"/>
              </w:rPr>
            </w:pPr>
            <w:r>
              <w:rPr>
                <w:spacing w:val="-4"/>
                <w:sz w:val="16"/>
              </w:rPr>
              <w:t>5=4/3</w:t>
            </w:r>
          </w:p>
        </w:tc>
      </w:tr>
    </w:tbl>
    <w:p>
      <w:pPr>
        <w:spacing w:line="240" w:lineRule="auto" w:before="9"/>
        <w:rPr>
          <w:b/>
          <w:sz w:val="5"/>
        </w:rPr>
      </w:pPr>
    </w:p>
    <w:p>
      <w:pPr>
        <w:spacing w:after="0" w:line="240" w:lineRule="auto"/>
        <w:rPr>
          <w:b/>
          <w:sz w:val="5"/>
        </w:rPr>
        <w:sectPr>
          <w:type w:val="continuous"/>
          <w:pgSz w:w="11910" w:h="16840"/>
          <w:pgMar w:header="0" w:footer="356" w:top="840" w:bottom="580" w:left="425" w:right="141"/>
        </w:sectPr>
      </w:pPr>
    </w:p>
    <w:p>
      <w:pPr>
        <w:spacing w:before="61"/>
        <w:ind w:left="667" w:right="0" w:firstLine="0"/>
        <w:jc w:val="left"/>
        <w:rPr>
          <w:sz w:val="16"/>
        </w:rPr>
      </w:pPr>
      <w:r>
        <w:rPr>
          <w:spacing w:val="-4"/>
          <w:sz w:val="16"/>
        </w:rPr>
        <w:t>3292</w:t>
      </w:r>
    </w:p>
    <w:p>
      <w:pPr>
        <w:spacing w:line="240" w:lineRule="auto" w:before="74"/>
        <w:rPr>
          <w:sz w:val="16"/>
        </w:rPr>
      </w:pPr>
    </w:p>
    <w:p>
      <w:pPr>
        <w:spacing w:before="0"/>
        <w:ind w:left="667" w:right="0" w:firstLine="0"/>
        <w:jc w:val="left"/>
        <w:rPr>
          <w:sz w:val="16"/>
        </w:rPr>
      </w:pPr>
      <w:r>
        <w:rPr>
          <w:spacing w:val="-4"/>
          <w:sz w:val="16"/>
        </w:rPr>
        <w:t>3293</w:t>
      </w:r>
    </w:p>
    <w:p>
      <w:pPr>
        <w:spacing w:line="240" w:lineRule="auto" w:before="77"/>
        <w:rPr>
          <w:sz w:val="16"/>
        </w:rPr>
      </w:pPr>
    </w:p>
    <w:p>
      <w:pPr>
        <w:spacing w:before="0"/>
        <w:ind w:left="667" w:right="0" w:firstLine="0"/>
        <w:jc w:val="left"/>
        <w:rPr>
          <w:sz w:val="16"/>
        </w:rPr>
      </w:pPr>
      <w:r>
        <w:rPr>
          <w:spacing w:val="-4"/>
          <w:sz w:val="16"/>
        </w:rPr>
        <w:t>3294</w:t>
      </w:r>
    </w:p>
    <w:p>
      <w:pPr>
        <w:spacing w:line="240" w:lineRule="auto" w:before="77"/>
        <w:rPr>
          <w:sz w:val="16"/>
        </w:rPr>
      </w:pPr>
    </w:p>
    <w:p>
      <w:pPr>
        <w:spacing w:before="0"/>
        <w:ind w:left="667" w:right="0" w:firstLine="0"/>
        <w:jc w:val="left"/>
        <w:rPr>
          <w:sz w:val="16"/>
        </w:rPr>
      </w:pPr>
      <w:r>
        <w:rPr>
          <w:spacing w:val="-4"/>
          <w:sz w:val="16"/>
        </w:rPr>
        <w:t>3295</w:t>
      </w:r>
    </w:p>
    <w:p>
      <w:pPr>
        <w:spacing w:line="240" w:lineRule="auto" w:before="76"/>
        <w:rPr>
          <w:sz w:val="16"/>
        </w:rPr>
      </w:pPr>
    </w:p>
    <w:p>
      <w:pPr>
        <w:spacing w:before="0"/>
        <w:ind w:left="667" w:right="0" w:firstLine="0"/>
        <w:jc w:val="left"/>
        <w:rPr>
          <w:sz w:val="16"/>
        </w:rPr>
      </w:pPr>
      <w:r>
        <w:rPr>
          <w:spacing w:val="-4"/>
          <w:sz w:val="16"/>
        </w:rPr>
        <w:t>3299</w:t>
      </w:r>
    </w:p>
    <w:p>
      <w:pPr>
        <w:spacing w:line="573" w:lineRule="auto" w:before="61"/>
        <w:ind w:left="74" w:right="1321" w:firstLine="0"/>
        <w:jc w:val="left"/>
        <w:rPr>
          <w:sz w:val="16"/>
        </w:rPr>
      </w:pPr>
      <w:r>
        <w:rPr/>
        <w:br w:type="column"/>
      </w:r>
      <w:r>
        <w:rPr>
          <w:sz w:val="16"/>
        </w:rPr>
        <w:t>Premije</w:t>
      </w:r>
      <w:r>
        <w:rPr>
          <w:spacing w:val="-15"/>
          <w:sz w:val="16"/>
        </w:rPr>
        <w:t> </w:t>
      </w:r>
      <w:r>
        <w:rPr>
          <w:sz w:val="16"/>
        </w:rPr>
        <w:t>osiguranja </w:t>
      </w:r>
      <w:r>
        <w:rPr>
          <w:spacing w:val="-2"/>
          <w:sz w:val="16"/>
        </w:rPr>
        <w:t>Reprezentacija Članarine</w:t>
      </w:r>
    </w:p>
    <w:p>
      <w:pPr>
        <w:spacing w:before="0"/>
        <w:ind w:left="74" w:right="0" w:firstLine="0"/>
        <w:jc w:val="left"/>
        <w:rPr>
          <w:sz w:val="16"/>
        </w:rPr>
      </w:pPr>
      <w:r>
        <w:rPr>
          <w:sz w:val="16"/>
        </w:rPr>
        <w:t>Pristojbe i </w:t>
      </w:r>
      <w:r>
        <w:rPr>
          <w:spacing w:val="-2"/>
          <w:sz w:val="16"/>
        </w:rPr>
        <w:t>naknade</w:t>
      </w:r>
    </w:p>
    <w:p>
      <w:pPr>
        <w:spacing w:line="240" w:lineRule="auto" w:before="77"/>
        <w:rPr>
          <w:sz w:val="16"/>
        </w:rPr>
      </w:pPr>
    </w:p>
    <w:p>
      <w:pPr>
        <w:spacing w:before="0"/>
        <w:ind w:left="74" w:right="0" w:firstLine="0"/>
        <w:jc w:val="left"/>
        <w:rPr>
          <w:sz w:val="16"/>
        </w:rPr>
      </w:pPr>
      <w:r>
        <w:rPr>
          <w:sz w:val="16"/>
        </w:rPr>
        <w:t>Ostali</w:t>
      </w:r>
      <w:r>
        <w:rPr>
          <w:spacing w:val="-4"/>
          <w:sz w:val="16"/>
        </w:rPr>
        <w:t> </w:t>
      </w:r>
      <w:r>
        <w:rPr>
          <w:sz w:val="16"/>
        </w:rPr>
        <w:t>nespomenuti</w:t>
      </w:r>
      <w:r>
        <w:rPr>
          <w:spacing w:val="-4"/>
          <w:sz w:val="16"/>
        </w:rPr>
        <w:t> </w:t>
      </w:r>
      <w:r>
        <w:rPr>
          <w:sz w:val="16"/>
        </w:rPr>
        <w:t>rashodi</w:t>
      </w:r>
      <w:r>
        <w:rPr>
          <w:spacing w:val="-2"/>
          <w:sz w:val="16"/>
        </w:rPr>
        <w:t> poslovanja</w:t>
      </w:r>
    </w:p>
    <w:p>
      <w:pPr>
        <w:spacing w:before="104"/>
        <w:ind w:left="0" w:right="924" w:firstLine="0"/>
        <w:jc w:val="right"/>
        <w:rPr>
          <w:sz w:val="16"/>
        </w:rPr>
      </w:pPr>
      <w:r>
        <w:rPr/>
        <w:br w:type="column"/>
      </w:r>
      <w:r>
        <w:rPr>
          <w:spacing w:val="-2"/>
          <w:sz w:val="16"/>
        </w:rPr>
        <w:t>7.183,12</w:t>
      </w:r>
    </w:p>
    <w:p>
      <w:pPr>
        <w:spacing w:line="240" w:lineRule="auto" w:before="74"/>
        <w:rPr>
          <w:sz w:val="16"/>
        </w:rPr>
      </w:pPr>
    </w:p>
    <w:p>
      <w:pPr>
        <w:spacing w:before="1"/>
        <w:ind w:left="0" w:right="926" w:firstLine="0"/>
        <w:jc w:val="right"/>
        <w:rPr>
          <w:sz w:val="16"/>
        </w:rPr>
      </w:pPr>
      <w:r>
        <w:rPr>
          <w:spacing w:val="-2"/>
          <w:sz w:val="16"/>
        </w:rPr>
        <w:t>2.691,56</w:t>
      </w:r>
    </w:p>
    <w:p>
      <w:pPr>
        <w:spacing w:line="240" w:lineRule="auto" w:before="76"/>
        <w:rPr>
          <w:sz w:val="16"/>
        </w:rPr>
      </w:pPr>
    </w:p>
    <w:p>
      <w:pPr>
        <w:spacing w:before="0"/>
        <w:ind w:left="0" w:right="924" w:firstLine="0"/>
        <w:jc w:val="right"/>
        <w:rPr>
          <w:sz w:val="16"/>
        </w:rPr>
      </w:pPr>
      <w:r>
        <w:rPr>
          <w:spacing w:val="-4"/>
          <w:sz w:val="16"/>
        </w:rPr>
        <w:t>0,00</w:t>
      </w:r>
    </w:p>
    <w:p>
      <w:pPr>
        <w:spacing w:line="240" w:lineRule="auto" w:before="77"/>
        <w:rPr>
          <w:sz w:val="16"/>
        </w:rPr>
      </w:pPr>
    </w:p>
    <w:p>
      <w:pPr>
        <w:spacing w:before="0"/>
        <w:ind w:left="0" w:right="924" w:firstLine="0"/>
        <w:jc w:val="right"/>
        <w:rPr>
          <w:sz w:val="16"/>
        </w:rPr>
      </w:pPr>
      <w:r>
        <w:rPr>
          <w:spacing w:val="-2"/>
          <w:sz w:val="16"/>
        </w:rPr>
        <w:t>94,37</w:t>
      </w:r>
    </w:p>
    <w:p>
      <w:pPr>
        <w:spacing w:line="240" w:lineRule="auto" w:before="76"/>
        <w:rPr>
          <w:sz w:val="16"/>
        </w:rPr>
      </w:pPr>
    </w:p>
    <w:p>
      <w:pPr>
        <w:spacing w:before="1"/>
        <w:ind w:left="0" w:right="921" w:firstLine="0"/>
        <w:jc w:val="right"/>
        <w:rPr>
          <w:sz w:val="16"/>
        </w:rPr>
      </w:pPr>
      <w:r>
        <w:rPr>
          <w:spacing w:val="-2"/>
          <w:sz w:val="16"/>
        </w:rPr>
        <w:t>346,13</w:t>
      </w:r>
    </w:p>
    <w:p>
      <w:pPr>
        <w:spacing w:after="0"/>
        <w:jc w:val="right"/>
        <w:rPr>
          <w:sz w:val="16"/>
        </w:rPr>
        <w:sectPr>
          <w:type w:val="continuous"/>
          <w:pgSz w:w="11910" w:h="16840"/>
          <w:pgMar w:header="0" w:footer="356" w:top="1320" w:bottom="280" w:left="425" w:right="141"/>
          <w:cols w:num="3" w:equalWidth="0">
            <w:col w:w="1079" w:space="40"/>
            <w:col w:w="3238" w:space="4655"/>
            <w:col w:w="2332"/>
          </w:cols>
        </w:sectPr>
      </w:pPr>
    </w:p>
    <w:p>
      <w:pPr>
        <w:spacing w:line="240" w:lineRule="auto" w:before="3"/>
        <w:rPr>
          <w:sz w:val="10"/>
        </w:rPr>
      </w:pPr>
    </w:p>
    <w:p>
      <w:pPr>
        <w:spacing w:after="0" w:line="240" w:lineRule="auto"/>
        <w:rPr>
          <w:sz w:val="10"/>
        </w:rPr>
        <w:sectPr>
          <w:type w:val="continuous"/>
          <w:pgSz w:w="11910" w:h="16840"/>
          <w:pgMar w:header="0" w:footer="356" w:top="1320" w:bottom="280" w:left="425" w:right="141"/>
        </w:sectPr>
      </w:pPr>
    </w:p>
    <w:p>
      <w:pPr>
        <w:spacing w:before="101"/>
        <w:ind w:left="352" w:right="0" w:firstLine="0"/>
        <w:jc w:val="left"/>
        <w:rPr>
          <w:sz w:val="16"/>
        </w:rPr>
      </w:pPr>
      <w:r>
        <w:rPr>
          <w:spacing w:val="-5"/>
          <w:sz w:val="16"/>
        </w:rPr>
        <w:t>34</w:t>
      </w:r>
    </w:p>
    <w:p>
      <w:pPr>
        <w:spacing w:before="180"/>
        <w:ind w:left="458" w:right="0" w:firstLine="0"/>
        <w:jc w:val="left"/>
        <w:rPr>
          <w:sz w:val="16"/>
        </w:rPr>
      </w:pPr>
      <w:r>
        <w:rPr>
          <w:spacing w:val="-5"/>
          <w:sz w:val="16"/>
        </w:rPr>
        <w:t>343</w:t>
      </w:r>
    </w:p>
    <w:p>
      <w:pPr>
        <w:spacing w:line="463" w:lineRule="auto" w:before="101"/>
        <w:ind w:left="191" w:right="38" w:hanging="34"/>
        <w:jc w:val="left"/>
        <w:rPr>
          <w:sz w:val="16"/>
        </w:rPr>
      </w:pPr>
      <w:r>
        <w:rPr/>
        <w:br w:type="column"/>
      </w:r>
      <w:r>
        <w:rPr>
          <w:sz w:val="16"/>
        </w:rPr>
        <w:t>Financijski rashodi</w:t>
      </w:r>
      <w:r>
        <w:rPr>
          <w:spacing w:val="80"/>
          <w:sz w:val="16"/>
        </w:rPr>
        <w:t> </w:t>
      </w:r>
      <w:r>
        <w:rPr>
          <w:sz w:val="16"/>
        </w:rPr>
        <w:t>Ostali</w:t>
      </w:r>
      <w:r>
        <w:rPr>
          <w:spacing w:val="-15"/>
          <w:sz w:val="16"/>
        </w:rPr>
        <w:t> </w:t>
      </w:r>
      <w:r>
        <w:rPr>
          <w:sz w:val="16"/>
        </w:rPr>
        <w:t>financijski</w:t>
      </w:r>
      <w:r>
        <w:rPr>
          <w:spacing w:val="-14"/>
          <w:sz w:val="16"/>
        </w:rPr>
        <w:t> </w:t>
      </w:r>
      <w:r>
        <w:rPr>
          <w:sz w:val="16"/>
        </w:rPr>
        <w:t>rashodi</w:t>
      </w:r>
    </w:p>
    <w:p>
      <w:pPr>
        <w:spacing w:before="101"/>
        <w:ind w:left="352" w:right="0" w:firstLine="0"/>
        <w:jc w:val="left"/>
        <w:rPr>
          <w:sz w:val="16"/>
        </w:rPr>
      </w:pPr>
      <w:r>
        <w:rPr/>
        <w:br w:type="column"/>
      </w:r>
      <w:r>
        <w:rPr>
          <w:spacing w:val="-2"/>
          <w:sz w:val="16"/>
        </w:rPr>
        <w:t>1.000,00</w:t>
      </w:r>
    </w:p>
    <w:p>
      <w:pPr>
        <w:spacing w:before="101"/>
        <w:ind w:left="352" w:right="0" w:firstLine="0"/>
        <w:jc w:val="left"/>
        <w:rPr>
          <w:sz w:val="16"/>
        </w:rPr>
      </w:pPr>
      <w:r>
        <w:rPr/>
        <w:br w:type="column"/>
      </w:r>
      <w:r>
        <w:rPr>
          <w:spacing w:val="-2"/>
          <w:sz w:val="16"/>
        </w:rPr>
        <w:t>1.000,00</w:t>
      </w:r>
    </w:p>
    <w:p>
      <w:pPr>
        <w:tabs>
          <w:tab w:pos="1339" w:val="left" w:leader="none"/>
        </w:tabs>
        <w:spacing w:before="101"/>
        <w:ind w:left="368" w:right="0" w:firstLine="0"/>
        <w:jc w:val="left"/>
        <w:rPr>
          <w:sz w:val="16"/>
        </w:rPr>
      </w:pPr>
      <w:r>
        <w:rPr/>
        <w:br w:type="column"/>
      </w:r>
      <w:r>
        <w:rPr>
          <w:spacing w:val="-2"/>
          <w:sz w:val="16"/>
        </w:rPr>
        <w:t>1.075,50</w:t>
      </w:r>
      <w:r>
        <w:rPr>
          <w:sz w:val="16"/>
        </w:rPr>
        <w:tab/>
      </w:r>
      <w:r>
        <w:rPr>
          <w:spacing w:val="-2"/>
          <w:sz w:val="16"/>
        </w:rPr>
        <w:t>107.55</w:t>
      </w:r>
    </w:p>
    <w:p>
      <w:pPr>
        <w:spacing w:before="180"/>
        <w:ind w:left="352" w:right="0" w:firstLine="0"/>
        <w:jc w:val="left"/>
        <w:rPr>
          <w:sz w:val="16"/>
        </w:rPr>
      </w:pPr>
      <w:r>
        <w:rPr>
          <w:spacing w:val="-2"/>
          <w:sz w:val="16"/>
        </w:rPr>
        <w:t>1.075,50</w:t>
      </w:r>
    </w:p>
    <w:p>
      <w:pPr>
        <w:spacing w:after="0"/>
        <w:jc w:val="left"/>
        <w:rPr>
          <w:sz w:val="16"/>
        </w:rPr>
        <w:sectPr>
          <w:type w:val="continuous"/>
          <w:pgSz w:w="11910" w:h="16840"/>
          <w:pgMar w:header="0" w:footer="356" w:top="1320" w:bottom="280" w:left="425" w:right="141"/>
          <w:cols w:num="5" w:equalWidth="0">
            <w:col w:w="768" w:space="40"/>
            <w:col w:w="2198" w:space="3323"/>
            <w:col w:w="1126" w:space="314"/>
            <w:col w:w="1126" w:space="417"/>
            <w:col w:w="2032"/>
          </w:cols>
        </w:sectPr>
      </w:pPr>
    </w:p>
    <w:p>
      <w:pPr>
        <w:spacing w:before="106"/>
        <w:ind w:left="667" w:right="0" w:firstLine="0"/>
        <w:jc w:val="left"/>
        <w:rPr>
          <w:sz w:val="16"/>
        </w:rPr>
      </w:pPr>
      <w:r>
        <w:rPr>
          <w:spacing w:val="-4"/>
          <w:sz w:val="16"/>
        </w:rPr>
        <w:t>3431</w:t>
      </w:r>
    </w:p>
    <w:p>
      <w:pPr>
        <w:spacing w:line="240" w:lineRule="auto" w:before="88"/>
        <w:rPr>
          <w:sz w:val="16"/>
        </w:rPr>
      </w:pPr>
    </w:p>
    <w:p>
      <w:pPr>
        <w:spacing w:before="1"/>
        <w:ind w:left="158" w:right="0" w:firstLine="0"/>
        <w:jc w:val="left"/>
        <w:rPr>
          <w:b/>
          <w:sz w:val="16"/>
        </w:rPr>
      </w:pPr>
      <w:r>
        <w:rPr>
          <w:b/>
          <w:spacing w:val="-5"/>
          <w:sz w:val="16"/>
        </w:rPr>
        <w:t>R.171.13.2</w:t>
      </w:r>
    </w:p>
    <w:p>
      <w:pPr>
        <w:spacing w:before="76"/>
        <w:ind w:left="186" w:right="0" w:firstLine="0"/>
        <w:jc w:val="left"/>
        <w:rPr>
          <w:b/>
          <w:sz w:val="16"/>
        </w:rPr>
      </w:pPr>
      <w:r>
        <w:rPr>
          <w:b/>
          <w:sz w:val="16"/>
        </w:rPr>
        <w:t>Izvori:</w:t>
      </w:r>
      <w:r>
        <w:rPr>
          <w:b/>
          <w:spacing w:val="-13"/>
          <w:sz w:val="16"/>
        </w:rPr>
        <w:t> </w:t>
      </w:r>
      <w:r>
        <w:rPr>
          <w:b/>
          <w:spacing w:val="-5"/>
          <w:sz w:val="16"/>
        </w:rPr>
        <w:t>11</w:t>
      </w:r>
    </w:p>
    <w:p>
      <w:pPr>
        <w:spacing w:before="106"/>
        <w:ind w:left="34" w:right="0" w:firstLine="0"/>
        <w:jc w:val="left"/>
        <w:rPr>
          <w:sz w:val="16"/>
        </w:rPr>
      </w:pPr>
      <w:r>
        <w:rPr/>
        <w:br w:type="column"/>
      </w:r>
      <w:r>
        <w:rPr>
          <w:sz w:val="16"/>
        </w:rPr>
        <w:t>Bankarske</w:t>
      </w:r>
      <w:r>
        <w:rPr>
          <w:spacing w:val="-2"/>
          <w:sz w:val="16"/>
        </w:rPr>
        <w:t> </w:t>
      </w:r>
      <w:r>
        <w:rPr>
          <w:sz w:val="16"/>
        </w:rPr>
        <w:t>usluge</w:t>
      </w:r>
      <w:r>
        <w:rPr>
          <w:spacing w:val="-3"/>
          <w:sz w:val="16"/>
        </w:rPr>
        <w:t> </w:t>
      </w:r>
      <w:r>
        <w:rPr>
          <w:sz w:val="16"/>
        </w:rPr>
        <w:t>i</w:t>
      </w:r>
      <w:r>
        <w:rPr>
          <w:spacing w:val="-4"/>
          <w:sz w:val="16"/>
        </w:rPr>
        <w:t> </w:t>
      </w:r>
      <w:r>
        <w:rPr>
          <w:sz w:val="16"/>
        </w:rPr>
        <w:t>usluge</w:t>
      </w:r>
      <w:r>
        <w:rPr>
          <w:spacing w:val="-3"/>
          <w:sz w:val="16"/>
        </w:rPr>
        <w:t> </w:t>
      </w:r>
      <w:r>
        <w:rPr>
          <w:sz w:val="16"/>
        </w:rPr>
        <w:t>platnog</w:t>
      </w:r>
      <w:r>
        <w:rPr>
          <w:spacing w:val="-3"/>
          <w:sz w:val="16"/>
        </w:rPr>
        <w:t> </w:t>
      </w:r>
      <w:r>
        <w:rPr>
          <w:spacing w:val="-2"/>
          <w:sz w:val="16"/>
        </w:rPr>
        <w:t>prometa</w:t>
      </w:r>
    </w:p>
    <w:p>
      <w:pPr>
        <w:spacing w:line="240" w:lineRule="auto" w:before="120"/>
        <w:rPr>
          <w:sz w:val="16"/>
        </w:rPr>
      </w:pPr>
    </w:p>
    <w:p>
      <w:pPr>
        <w:spacing w:before="0"/>
        <w:ind w:left="63" w:right="0" w:firstLine="0"/>
        <w:jc w:val="left"/>
        <w:rPr>
          <w:b/>
          <w:sz w:val="16"/>
        </w:rPr>
      </w:pPr>
      <w:r>
        <w:rPr>
          <w:b/>
          <w:sz w:val="16"/>
        </w:rPr>
        <w:t>Program:</w:t>
      </w:r>
      <w:r>
        <w:rPr>
          <w:b/>
          <w:spacing w:val="-5"/>
          <w:sz w:val="16"/>
        </w:rPr>
        <w:t> </w:t>
      </w:r>
      <w:r>
        <w:rPr>
          <w:b/>
          <w:sz w:val="16"/>
        </w:rPr>
        <w:t>Plan</w:t>
      </w:r>
      <w:r>
        <w:rPr>
          <w:b/>
          <w:spacing w:val="-7"/>
          <w:sz w:val="16"/>
        </w:rPr>
        <w:t> </w:t>
      </w:r>
      <w:r>
        <w:rPr>
          <w:b/>
          <w:sz w:val="16"/>
        </w:rPr>
        <w:t>razvojnih</w:t>
      </w:r>
      <w:r>
        <w:rPr>
          <w:b/>
          <w:spacing w:val="-5"/>
          <w:sz w:val="16"/>
        </w:rPr>
        <w:t> </w:t>
      </w:r>
      <w:r>
        <w:rPr>
          <w:b/>
          <w:spacing w:val="-2"/>
          <w:sz w:val="16"/>
        </w:rPr>
        <w:t>programa</w:t>
      </w:r>
    </w:p>
    <w:p>
      <w:pPr>
        <w:spacing w:line="240" w:lineRule="auto" w:before="0"/>
        <w:rPr>
          <w:b/>
          <w:sz w:val="16"/>
        </w:rPr>
      </w:pPr>
      <w:r>
        <w:rPr/>
        <w:br w:type="column"/>
      </w:r>
      <w:r>
        <w:rPr>
          <w:b/>
          <w:sz w:val="16"/>
        </w:rPr>
      </w:r>
    </w:p>
    <w:p>
      <w:pPr>
        <w:spacing w:line="240" w:lineRule="auto" w:before="180"/>
        <w:rPr>
          <w:b/>
          <w:sz w:val="16"/>
        </w:rPr>
      </w:pPr>
    </w:p>
    <w:p>
      <w:pPr>
        <w:spacing w:before="0"/>
        <w:ind w:left="158" w:right="0" w:firstLine="0"/>
        <w:jc w:val="left"/>
        <w:rPr>
          <w:sz w:val="16"/>
        </w:rPr>
      </w:pPr>
      <w:r>
        <w:rPr>
          <w:spacing w:val="-2"/>
          <w:sz w:val="16"/>
        </w:rPr>
        <w:t>300,00</w:t>
      </w:r>
    </w:p>
    <w:p>
      <w:pPr>
        <w:spacing w:line="240" w:lineRule="auto" w:before="0"/>
        <w:rPr>
          <w:sz w:val="16"/>
        </w:rPr>
      </w:pPr>
      <w:r>
        <w:rPr/>
        <w:br w:type="column"/>
      </w:r>
      <w:r>
        <w:rPr>
          <w:sz w:val="16"/>
        </w:rPr>
      </w:r>
    </w:p>
    <w:p>
      <w:pPr>
        <w:spacing w:line="240" w:lineRule="auto" w:before="163"/>
        <w:rPr>
          <w:sz w:val="16"/>
        </w:rPr>
      </w:pPr>
    </w:p>
    <w:p>
      <w:pPr>
        <w:spacing w:before="0"/>
        <w:ind w:left="158" w:right="0" w:firstLine="0"/>
        <w:jc w:val="left"/>
        <w:rPr>
          <w:sz w:val="16"/>
        </w:rPr>
      </w:pPr>
      <w:r>
        <w:rPr>
          <w:spacing w:val="-2"/>
          <w:sz w:val="16"/>
        </w:rPr>
        <w:t>300,00</w:t>
      </w:r>
    </w:p>
    <w:p>
      <w:pPr>
        <w:spacing w:before="149"/>
        <w:ind w:left="0" w:right="924" w:firstLine="0"/>
        <w:jc w:val="right"/>
        <w:rPr>
          <w:sz w:val="16"/>
        </w:rPr>
      </w:pPr>
      <w:r>
        <w:rPr/>
        <w:br w:type="column"/>
      </w:r>
      <w:r>
        <w:rPr>
          <w:spacing w:val="-2"/>
          <w:sz w:val="16"/>
        </w:rPr>
        <w:t>1.075,50</w:t>
      </w:r>
    </w:p>
    <w:p>
      <w:pPr>
        <w:spacing w:line="240" w:lineRule="auto" w:before="45"/>
        <w:rPr>
          <w:sz w:val="16"/>
        </w:rPr>
      </w:pPr>
    </w:p>
    <w:p>
      <w:pPr>
        <w:spacing w:before="1"/>
        <w:ind w:left="0" w:right="924" w:firstLine="0"/>
        <w:jc w:val="right"/>
        <w:rPr>
          <w:sz w:val="16"/>
        </w:rPr>
      </w:pPr>
      <w:r>
        <w:rPr>
          <w:spacing w:val="-4"/>
          <w:sz w:val="16"/>
        </w:rPr>
        <w:t>0,00</w:t>
      </w:r>
    </w:p>
    <w:p>
      <w:pPr>
        <w:spacing w:after="0"/>
        <w:jc w:val="right"/>
        <w:rPr>
          <w:sz w:val="16"/>
        </w:rPr>
        <w:sectPr>
          <w:type w:val="continuous"/>
          <w:pgSz w:w="11910" w:h="16840"/>
          <w:pgMar w:header="0" w:footer="356" w:top="1320" w:bottom="280" w:left="425" w:right="141"/>
          <w:cols w:num="5" w:equalWidth="0">
            <w:col w:w="1118" w:space="40"/>
            <w:col w:w="3578" w:space="1948"/>
            <w:col w:w="771" w:space="638"/>
            <w:col w:w="771" w:space="660"/>
            <w:col w:w="1820"/>
          </w:cols>
        </w:sectPr>
      </w:pPr>
    </w:p>
    <w:p>
      <w:pPr>
        <w:spacing w:line="240" w:lineRule="auto" w:before="3"/>
        <w:rPr>
          <w:sz w:val="15"/>
        </w:rPr>
      </w:pPr>
    </w:p>
    <w:p>
      <w:pPr>
        <w:spacing w:after="0" w:line="240" w:lineRule="auto"/>
        <w:rPr>
          <w:sz w:val="15"/>
        </w:rPr>
        <w:sectPr>
          <w:type w:val="continuous"/>
          <w:pgSz w:w="11910" w:h="16840"/>
          <w:pgMar w:header="0" w:footer="356" w:top="1320" w:bottom="280" w:left="425" w:right="141"/>
        </w:sectPr>
      </w:pPr>
    </w:p>
    <w:p>
      <w:pPr>
        <w:spacing w:before="101"/>
        <w:ind w:left="158" w:right="0" w:firstLine="0"/>
        <w:jc w:val="left"/>
        <w:rPr>
          <w:sz w:val="16"/>
        </w:rPr>
      </w:pPr>
      <w:r>
        <w:rPr>
          <w:sz w:val="16"/>
        </w:rPr>
        <w:t>R.171.13.2.1</w:t>
      </w:r>
      <w:r>
        <w:rPr>
          <w:spacing w:val="62"/>
          <w:w w:val="150"/>
          <w:sz w:val="16"/>
        </w:rPr>
        <w:t> </w:t>
      </w:r>
      <w:r>
        <w:rPr>
          <w:sz w:val="16"/>
        </w:rPr>
        <w:t>Aktivnost:</w:t>
      </w:r>
      <w:r>
        <w:rPr>
          <w:spacing w:val="-8"/>
          <w:sz w:val="16"/>
        </w:rPr>
        <w:t> </w:t>
      </w:r>
      <w:r>
        <w:rPr>
          <w:sz w:val="16"/>
        </w:rPr>
        <w:t>Kapitalno</w:t>
      </w:r>
      <w:r>
        <w:rPr>
          <w:spacing w:val="-7"/>
          <w:sz w:val="16"/>
        </w:rPr>
        <w:t> </w:t>
      </w:r>
      <w:r>
        <w:rPr>
          <w:sz w:val="16"/>
        </w:rPr>
        <w:t>ulaganje</w:t>
      </w:r>
      <w:r>
        <w:rPr>
          <w:spacing w:val="-8"/>
          <w:sz w:val="16"/>
        </w:rPr>
        <w:t> </w:t>
      </w:r>
      <w:r>
        <w:rPr>
          <w:sz w:val="16"/>
        </w:rPr>
        <w:t>u</w:t>
      </w:r>
      <w:r>
        <w:rPr>
          <w:spacing w:val="-11"/>
          <w:sz w:val="16"/>
        </w:rPr>
        <w:t> </w:t>
      </w:r>
      <w:r>
        <w:rPr>
          <w:sz w:val="16"/>
        </w:rPr>
        <w:t>muzejsku</w:t>
      </w:r>
      <w:r>
        <w:rPr>
          <w:spacing w:val="-9"/>
          <w:sz w:val="16"/>
        </w:rPr>
        <w:t> </w:t>
      </w:r>
      <w:r>
        <w:rPr>
          <w:spacing w:val="-2"/>
          <w:sz w:val="16"/>
        </w:rPr>
        <w:t>djelatnost</w:t>
      </w:r>
    </w:p>
    <w:p>
      <w:pPr>
        <w:spacing w:before="129"/>
        <w:ind w:left="158" w:right="0" w:firstLine="0"/>
        <w:jc w:val="left"/>
        <w:rPr>
          <w:sz w:val="16"/>
        </w:rPr>
      </w:pPr>
      <w:r>
        <w:rPr/>
        <w:br w:type="column"/>
      </w:r>
      <w:r>
        <w:rPr>
          <w:spacing w:val="-2"/>
          <w:sz w:val="16"/>
        </w:rPr>
        <w:t>300,00</w:t>
      </w:r>
    </w:p>
    <w:p>
      <w:pPr>
        <w:spacing w:before="115"/>
        <w:ind w:left="158" w:right="0" w:firstLine="0"/>
        <w:jc w:val="left"/>
        <w:rPr>
          <w:sz w:val="16"/>
        </w:rPr>
      </w:pPr>
      <w:r>
        <w:rPr/>
        <w:br w:type="column"/>
      </w:r>
      <w:r>
        <w:rPr>
          <w:spacing w:val="-2"/>
          <w:sz w:val="16"/>
        </w:rPr>
        <w:t>300,00</w:t>
      </w:r>
    </w:p>
    <w:p>
      <w:pPr>
        <w:spacing w:before="129"/>
        <w:ind w:left="158" w:right="0" w:firstLine="0"/>
        <w:jc w:val="left"/>
        <w:rPr>
          <w:sz w:val="16"/>
        </w:rPr>
      </w:pPr>
      <w:r>
        <w:rPr/>
        <w:br w:type="column"/>
      </w:r>
      <w:r>
        <w:rPr>
          <w:spacing w:val="-4"/>
          <w:sz w:val="16"/>
        </w:rPr>
        <w:t>0,00</w:t>
      </w:r>
    </w:p>
    <w:p>
      <w:pPr>
        <w:spacing w:after="0"/>
        <w:jc w:val="left"/>
        <w:rPr>
          <w:sz w:val="16"/>
        </w:rPr>
        <w:sectPr>
          <w:type w:val="continuous"/>
          <w:pgSz w:w="11910" w:h="16840"/>
          <w:pgMar w:header="0" w:footer="356" w:top="1320" w:bottom="280" w:left="425" w:right="141"/>
          <w:cols w:num="4" w:equalWidth="0">
            <w:col w:w="5612" w:space="1072"/>
            <w:col w:w="771" w:space="638"/>
            <w:col w:w="771" w:space="1027"/>
            <w:col w:w="1453"/>
          </w:cols>
        </w:sectPr>
      </w:pPr>
    </w:p>
    <w:p>
      <w:pPr>
        <w:spacing w:line="240" w:lineRule="auto" w:before="100"/>
        <w:rPr>
          <w:sz w:val="20"/>
        </w:rPr>
      </w:pPr>
    </w:p>
    <w:p>
      <w:pPr>
        <w:spacing w:after="0" w:line="240" w:lineRule="auto"/>
        <w:rPr>
          <w:sz w:val="20"/>
        </w:rPr>
        <w:sectPr>
          <w:type w:val="continuous"/>
          <w:pgSz w:w="11910" w:h="16840"/>
          <w:pgMar w:header="0" w:footer="356" w:top="1320" w:bottom="280" w:left="425" w:right="141"/>
        </w:sectPr>
      </w:pPr>
    </w:p>
    <w:p>
      <w:pPr>
        <w:spacing w:before="101"/>
        <w:ind w:left="352" w:right="0" w:firstLine="0"/>
        <w:jc w:val="left"/>
        <w:rPr>
          <w:sz w:val="16"/>
        </w:rPr>
      </w:pPr>
      <w:r>
        <w:rPr>
          <w:spacing w:val="-5"/>
          <w:sz w:val="16"/>
        </w:rPr>
        <w:t>43</w:t>
      </w:r>
    </w:p>
    <w:p>
      <w:pPr>
        <w:spacing w:line="240" w:lineRule="auto" w:before="38"/>
        <w:rPr>
          <w:sz w:val="16"/>
        </w:rPr>
      </w:pPr>
    </w:p>
    <w:p>
      <w:pPr>
        <w:spacing w:before="1"/>
        <w:ind w:left="458" w:right="0" w:firstLine="0"/>
        <w:jc w:val="left"/>
        <w:rPr>
          <w:sz w:val="16"/>
        </w:rPr>
      </w:pPr>
      <w:r>
        <w:rPr>
          <w:spacing w:val="-5"/>
          <w:sz w:val="16"/>
        </w:rPr>
        <w:t>431</w:t>
      </w:r>
    </w:p>
    <w:p>
      <w:pPr>
        <w:spacing w:line="237" w:lineRule="auto" w:before="103"/>
        <w:ind w:left="99" w:right="0" w:firstLine="57"/>
        <w:jc w:val="left"/>
        <w:rPr>
          <w:sz w:val="16"/>
        </w:rPr>
      </w:pPr>
      <w:r>
        <w:rPr/>
        <w:br w:type="column"/>
      </w:r>
      <w:r>
        <w:rPr>
          <w:sz w:val="16"/>
        </w:rPr>
        <w:t>Rashodi</w:t>
      </w:r>
      <w:r>
        <w:rPr>
          <w:spacing w:val="-4"/>
          <w:sz w:val="16"/>
        </w:rPr>
        <w:t> </w:t>
      </w:r>
      <w:r>
        <w:rPr>
          <w:sz w:val="16"/>
        </w:rPr>
        <w:t>za</w:t>
      </w:r>
      <w:r>
        <w:rPr>
          <w:spacing w:val="-6"/>
          <w:sz w:val="16"/>
        </w:rPr>
        <w:t> </w:t>
      </w:r>
      <w:r>
        <w:rPr>
          <w:sz w:val="16"/>
        </w:rPr>
        <w:t>nabavu</w:t>
      </w:r>
      <w:r>
        <w:rPr>
          <w:spacing w:val="-4"/>
          <w:sz w:val="16"/>
        </w:rPr>
        <w:t> </w:t>
      </w:r>
      <w:r>
        <w:rPr>
          <w:sz w:val="16"/>
        </w:rPr>
        <w:t>plemenitih</w:t>
      </w:r>
      <w:r>
        <w:rPr>
          <w:spacing w:val="-5"/>
          <w:sz w:val="16"/>
        </w:rPr>
        <w:t> </w:t>
      </w:r>
      <w:r>
        <w:rPr>
          <w:sz w:val="16"/>
        </w:rPr>
        <w:t>metala</w:t>
      </w:r>
      <w:r>
        <w:rPr>
          <w:spacing w:val="-5"/>
          <w:sz w:val="16"/>
        </w:rPr>
        <w:t> </w:t>
      </w:r>
      <w:r>
        <w:rPr>
          <w:sz w:val="16"/>
        </w:rPr>
        <w:t>i</w:t>
      </w:r>
      <w:r>
        <w:rPr>
          <w:spacing w:val="-6"/>
          <w:sz w:val="16"/>
        </w:rPr>
        <w:t> </w:t>
      </w:r>
      <w:r>
        <w:rPr>
          <w:sz w:val="16"/>
        </w:rPr>
        <w:t>ostalih</w:t>
      </w:r>
      <w:r>
        <w:rPr>
          <w:spacing w:val="-4"/>
          <w:sz w:val="16"/>
        </w:rPr>
        <w:t> </w:t>
      </w:r>
      <w:r>
        <w:rPr>
          <w:sz w:val="16"/>
        </w:rPr>
        <w:t>pohranjenih </w:t>
      </w:r>
      <w:r>
        <w:rPr>
          <w:spacing w:val="-2"/>
          <w:sz w:val="16"/>
        </w:rPr>
        <w:t>vrijednosti</w:t>
      </w:r>
    </w:p>
    <w:p>
      <w:pPr>
        <w:spacing w:before="40"/>
        <w:ind w:left="191" w:right="0" w:firstLine="0"/>
        <w:jc w:val="left"/>
        <w:rPr>
          <w:sz w:val="16"/>
        </w:rPr>
      </w:pPr>
      <w:r>
        <w:rPr>
          <w:sz w:val="16"/>
        </w:rPr>
        <w:t>Plemeniti</w:t>
      </w:r>
      <w:r>
        <w:rPr>
          <w:spacing w:val="-3"/>
          <w:sz w:val="16"/>
        </w:rPr>
        <w:t> </w:t>
      </w:r>
      <w:r>
        <w:rPr>
          <w:sz w:val="16"/>
        </w:rPr>
        <w:t>metali</w:t>
      </w:r>
      <w:r>
        <w:rPr>
          <w:spacing w:val="-2"/>
          <w:sz w:val="16"/>
        </w:rPr>
        <w:t> </w:t>
      </w:r>
      <w:r>
        <w:rPr>
          <w:sz w:val="16"/>
        </w:rPr>
        <w:t>i</w:t>
      </w:r>
      <w:r>
        <w:rPr>
          <w:spacing w:val="-4"/>
          <w:sz w:val="16"/>
        </w:rPr>
        <w:t> </w:t>
      </w:r>
      <w:r>
        <w:rPr>
          <w:sz w:val="16"/>
        </w:rPr>
        <w:t>ostale</w:t>
      </w:r>
      <w:r>
        <w:rPr>
          <w:spacing w:val="-3"/>
          <w:sz w:val="16"/>
        </w:rPr>
        <w:t> </w:t>
      </w:r>
      <w:r>
        <w:rPr>
          <w:sz w:val="16"/>
        </w:rPr>
        <w:t>pohranjene</w:t>
      </w:r>
      <w:r>
        <w:rPr>
          <w:spacing w:val="-2"/>
          <w:sz w:val="16"/>
        </w:rPr>
        <w:t> vrijednosti</w:t>
      </w:r>
    </w:p>
    <w:p>
      <w:pPr>
        <w:spacing w:before="101"/>
        <w:ind w:left="352" w:right="0" w:firstLine="0"/>
        <w:jc w:val="left"/>
        <w:rPr>
          <w:sz w:val="16"/>
        </w:rPr>
      </w:pPr>
      <w:r>
        <w:rPr/>
        <w:br w:type="column"/>
      </w:r>
      <w:r>
        <w:rPr>
          <w:spacing w:val="-2"/>
          <w:sz w:val="16"/>
        </w:rPr>
        <w:t>300,00</w:t>
      </w:r>
    </w:p>
    <w:p>
      <w:pPr>
        <w:spacing w:before="101"/>
        <w:ind w:left="352" w:right="0" w:firstLine="0"/>
        <w:jc w:val="left"/>
        <w:rPr>
          <w:sz w:val="16"/>
        </w:rPr>
      </w:pPr>
      <w:r>
        <w:rPr/>
        <w:br w:type="column"/>
      </w:r>
      <w:r>
        <w:rPr>
          <w:spacing w:val="-2"/>
          <w:sz w:val="16"/>
        </w:rPr>
        <w:t>300,00</w:t>
      </w:r>
    </w:p>
    <w:p>
      <w:pPr>
        <w:spacing w:before="101"/>
        <w:ind w:left="369" w:right="0" w:firstLine="0"/>
        <w:jc w:val="left"/>
        <w:rPr>
          <w:sz w:val="16"/>
        </w:rPr>
      </w:pPr>
      <w:r>
        <w:rPr/>
        <w:br w:type="column"/>
      </w:r>
      <w:r>
        <w:rPr>
          <w:spacing w:val="-4"/>
          <w:sz w:val="16"/>
        </w:rPr>
        <w:t>0,00</w:t>
      </w:r>
    </w:p>
    <w:p>
      <w:pPr>
        <w:spacing w:line="240" w:lineRule="auto" w:before="38"/>
        <w:rPr>
          <w:sz w:val="16"/>
        </w:rPr>
      </w:pPr>
    </w:p>
    <w:p>
      <w:pPr>
        <w:spacing w:before="1"/>
        <w:ind w:left="352" w:right="0" w:firstLine="0"/>
        <w:jc w:val="left"/>
        <w:rPr>
          <w:sz w:val="16"/>
        </w:rPr>
      </w:pPr>
      <w:r>
        <w:rPr>
          <w:spacing w:val="-4"/>
          <w:sz w:val="16"/>
        </w:rPr>
        <w:t>0,00</w:t>
      </w:r>
    </w:p>
    <w:p>
      <w:pPr>
        <w:spacing w:after="0"/>
        <w:jc w:val="left"/>
        <w:rPr>
          <w:sz w:val="16"/>
        </w:rPr>
        <w:sectPr>
          <w:type w:val="continuous"/>
          <w:pgSz w:w="11910" w:h="16840"/>
          <w:pgMar w:header="0" w:footer="356" w:top="1320" w:bottom="280" w:left="425" w:right="141"/>
          <w:cols w:num="5" w:equalWidth="0">
            <w:col w:w="768" w:space="40"/>
            <w:col w:w="4928" w:space="753"/>
            <w:col w:w="965" w:space="476"/>
            <w:col w:w="965" w:space="784"/>
            <w:col w:w="1665"/>
          </w:cols>
        </w:sectPr>
      </w:pPr>
    </w:p>
    <w:p>
      <w:pPr>
        <w:spacing w:line="240" w:lineRule="auto" w:before="2"/>
        <w:rPr>
          <w:sz w:val="15"/>
        </w:rPr>
      </w:pPr>
    </w:p>
    <w:p>
      <w:pPr>
        <w:spacing w:after="0" w:line="240" w:lineRule="auto"/>
        <w:rPr>
          <w:sz w:val="15"/>
        </w:rPr>
        <w:sectPr>
          <w:type w:val="continuous"/>
          <w:pgSz w:w="11910" w:h="16840"/>
          <w:pgMar w:header="0" w:footer="356" w:top="1320" w:bottom="280" w:left="425" w:right="141"/>
        </w:sectPr>
      </w:pPr>
    </w:p>
    <w:p>
      <w:pPr>
        <w:spacing w:before="101"/>
        <w:ind w:left="667" w:right="0" w:firstLine="0"/>
        <w:jc w:val="left"/>
        <w:rPr>
          <w:sz w:val="16"/>
        </w:rPr>
      </w:pPr>
      <w:r>
        <w:rPr>
          <w:spacing w:val="-4"/>
          <w:sz w:val="16"/>
        </w:rPr>
        <w:t>4312</w:t>
      </w:r>
    </w:p>
    <w:p>
      <w:pPr>
        <w:spacing w:before="101"/>
        <w:ind w:left="74" w:right="0" w:firstLine="0"/>
        <w:jc w:val="left"/>
        <w:rPr>
          <w:sz w:val="16"/>
        </w:rPr>
      </w:pPr>
      <w:r>
        <w:rPr/>
        <w:br w:type="column"/>
      </w:r>
      <w:r>
        <w:rPr>
          <w:sz w:val="16"/>
        </w:rPr>
        <w:t>Pohranjene</w:t>
      </w:r>
      <w:r>
        <w:rPr>
          <w:spacing w:val="-5"/>
          <w:sz w:val="16"/>
        </w:rPr>
        <w:t> </w:t>
      </w:r>
      <w:r>
        <w:rPr>
          <w:sz w:val="16"/>
        </w:rPr>
        <w:t>knjige,</w:t>
      </w:r>
      <w:r>
        <w:rPr>
          <w:spacing w:val="-5"/>
          <w:sz w:val="16"/>
        </w:rPr>
        <w:t> </w:t>
      </w:r>
      <w:r>
        <w:rPr>
          <w:sz w:val="16"/>
        </w:rPr>
        <w:t>umjetnička</w:t>
      </w:r>
      <w:r>
        <w:rPr>
          <w:spacing w:val="-4"/>
          <w:sz w:val="16"/>
        </w:rPr>
        <w:t> </w:t>
      </w:r>
      <w:r>
        <w:rPr>
          <w:sz w:val="16"/>
        </w:rPr>
        <w:t>djela</w:t>
      </w:r>
      <w:r>
        <w:rPr>
          <w:spacing w:val="-6"/>
          <w:sz w:val="16"/>
        </w:rPr>
        <w:t> </w:t>
      </w:r>
      <w:r>
        <w:rPr>
          <w:sz w:val="16"/>
        </w:rPr>
        <w:t>i</w:t>
      </w:r>
      <w:r>
        <w:rPr>
          <w:spacing w:val="-5"/>
          <w:sz w:val="16"/>
        </w:rPr>
        <w:t> </w:t>
      </w:r>
      <w:r>
        <w:rPr>
          <w:sz w:val="16"/>
        </w:rPr>
        <w:t>slične</w:t>
      </w:r>
      <w:r>
        <w:rPr>
          <w:spacing w:val="-3"/>
          <w:sz w:val="16"/>
        </w:rPr>
        <w:t> </w:t>
      </w:r>
      <w:r>
        <w:rPr>
          <w:spacing w:val="-2"/>
          <w:sz w:val="16"/>
        </w:rPr>
        <w:t>vrijednosti</w:t>
      </w:r>
    </w:p>
    <w:p>
      <w:pPr>
        <w:spacing w:before="144"/>
        <w:ind w:left="0" w:right="257" w:firstLine="0"/>
        <w:jc w:val="center"/>
        <w:rPr>
          <w:sz w:val="16"/>
        </w:rPr>
      </w:pPr>
      <w:r>
        <w:rPr/>
        <w:br w:type="column"/>
      </w:r>
      <w:r>
        <w:rPr>
          <w:spacing w:val="-4"/>
          <w:sz w:val="16"/>
        </w:rPr>
        <w:t>0,00</w:t>
      </w:r>
    </w:p>
    <w:p>
      <w:pPr>
        <w:spacing w:after="0"/>
        <w:jc w:val="center"/>
        <w:rPr>
          <w:sz w:val="16"/>
        </w:rPr>
        <w:sectPr>
          <w:type w:val="continuous"/>
          <w:pgSz w:w="11910" w:h="16840"/>
          <w:pgMar w:header="0" w:footer="356" w:top="1320" w:bottom="280" w:left="425" w:right="141"/>
          <w:cols w:num="3" w:equalWidth="0">
            <w:col w:w="1079" w:space="40"/>
            <w:col w:w="4530" w:space="3732"/>
            <w:col w:w="1963"/>
          </w:cols>
        </w:sectPr>
      </w:pPr>
    </w:p>
    <w:p>
      <w:pPr>
        <w:spacing w:before="137"/>
        <w:ind w:left="158" w:right="0" w:firstLine="0"/>
        <w:jc w:val="left"/>
        <w:rPr>
          <w:sz w:val="20"/>
        </w:rPr>
      </w:pPr>
      <w:r>
        <w:rPr>
          <w:sz w:val="20"/>
        </w:rPr>
        <w:t>IZVORI</w:t>
      </w:r>
      <w:r>
        <w:rPr>
          <w:spacing w:val="-15"/>
          <w:sz w:val="20"/>
        </w:rPr>
        <w:t> </w:t>
      </w:r>
      <w:r>
        <w:rPr>
          <w:spacing w:val="-2"/>
          <w:sz w:val="20"/>
        </w:rPr>
        <w:t>KORISNIKA</w:t>
      </w:r>
    </w:p>
    <w:p>
      <w:pPr>
        <w:spacing w:before="137"/>
        <w:ind w:left="158" w:right="0" w:firstLine="0"/>
        <w:jc w:val="left"/>
        <w:rPr>
          <w:sz w:val="16"/>
        </w:rPr>
      </w:pPr>
      <w:r>
        <w:rPr/>
        <w:br w:type="column"/>
      </w:r>
      <w:r>
        <w:rPr>
          <w:spacing w:val="-2"/>
          <w:sz w:val="16"/>
        </w:rPr>
        <w:t>287.330,00</w:t>
      </w:r>
    </w:p>
    <w:p>
      <w:pPr>
        <w:spacing w:before="151"/>
        <w:ind w:left="158" w:right="0" w:firstLine="0"/>
        <w:jc w:val="left"/>
        <w:rPr>
          <w:sz w:val="16"/>
        </w:rPr>
      </w:pPr>
      <w:r>
        <w:rPr/>
        <w:br w:type="column"/>
      </w:r>
      <w:r>
        <w:rPr>
          <w:spacing w:val="-2"/>
          <w:sz w:val="16"/>
        </w:rPr>
        <w:t>287.330,00</w:t>
      </w:r>
    </w:p>
    <w:p>
      <w:pPr>
        <w:spacing w:before="137"/>
        <w:ind w:left="158" w:right="0" w:firstLine="0"/>
        <w:jc w:val="left"/>
        <w:rPr>
          <w:sz w:val="16"/>
        </w:rPr>
      </w:pPr>
      <w:r>
        <w:rPr/>
        <w:br w:type="column"/>
      </w:r>
      <w:r>
        <w:rPr>
          <w:spacing w:val="-2"/>
          <w:sz w:val="16"/>
        </w:rPr>
        <w:t>51.329,10</w:t>
      </w:r>
    </w:p>
    <w:p>
      <w:pPr>
        <w:spacing w:after="0"/>
        <w:jc w:val="left"/>
        <w:rPr>
          <w:sz w:val="16"/>
        </w:rPr>
        <w:sectPr>
          <w:type w:val="continuous"/>
          <w:pgSz w:w="11910" w:h="16840"/>
          <w:pgMar w:header="0" w:footer="356" w:top="1320" w:bottom="280" w:left="425" w:right="141"/>
          <w:cols w:num="4" w:equalWidth="0">
            <w:col w:w="2157" w:space="4157"/>
            <w:col w:w="1138" w:space="271"/>
            <w:col w:w="1138" w:space="619"/>
            <w:col w:w="1864"/>
          </w:cols>
        </w:sectPr>
      </w:pPr>
    </w:p>
    <w:p>
      <w:pPr>
        <w:spacing w:before="177"/>
        <w:ind w:left="158" w:right="0" w:firstLine="0"/>
        <w:jc w:val="left"/>
        <w:rPr>
          <w:b/>
          <w:sz w:val="16"/>
        </w:rPr>
      </w:pPr>
      <w:r>
        <w:rPr>
          <w:b/>
          <w:spacing w:val="-5"/>
          <w:sz w:val="16"/>
        </w:rPr>
        <w:t>R.171.13.1</w:t>
      </w:r>
    </w:p>
    <w:p>
      <w:pPr>
        <w:spacing w:before="76"/>
        <w:ind w:left="186" w:right="0" w:firstLine="0"/>
        <w:jc w:val="left"/>
        <w:rPr>
          <w:b/>
          <w:sz w:val="16"/>
        </w:rPr>
      </w:pPr>
      <w:r>
        <w:rPr>
          <w:b/>
          <w:sz w:val="16"/>
        </w:rPr>
        <w:t>Izvori:</w:t>
      </w:r>
      <w:r>
        <w:rPr>
          <w:b/>
          <w:spacing w:val="-13"/>
          <w:sz w:val="16"/>
        </w:rPr>
        <w:t> </w:t>
      </w:r>
      <w:r>
        <w:rPr>
          <w:b/>
          <w:spacing w:val="-5"/>
          <w:sz w:val="16"/>
        </w:rPr>
        <w:t>11</w:t>
      </w:r>
    </w:p>
    <w:p>
      <w:pPr>
        <w:spacing w:line="240" w:lineRule="auto" w:before="13"/>
        <w:rPr>
          <w:b/>
          <w:sz w:val="16"/>
        </w:rPr>
      </w:pPr>
      <w:r>
        <w:rPr/>
        <w:br w:type="column"/>
      </w:r>
      <w:r>
        <w:rPr>
          <w:b/>
          <w:sz w:val="16"/>
        </w:rPr>
      </w:r>
    </w:p>
    <w:p>
      <w:pPr>
        <w:spacing w:before="0"/>
        <w:ind w:left="63" w:right="0" w:firstLine="0"/>
        <w:jc w:val="left"/>
        <w:rPr>
          <w:b/>
          <w:sz w:val="16"/>
        </w:rPr>
      </w:pPr>
      <w:r>
        <w:rPr>
          <w:b/>
          <w:sz w:val="16"/>
        </w:rPr>
        <w:t>Program:</w:t>
      </w:r>
      <w:r>
        <w:rPr>
          <w:b/>
          <w:spacing w:val="-8"/>
          <w:sz w:val="16"/>
        </w:rPr>
        <w:t> </w:t>
      </w:r>
      <w:r>
        <w:rPr>
          <w:b/>
          <w:sz w:val="16"/>
        </w:rPr>
        <w:t>Tekući</w:t>
      </w:r>
      <w:r>
        <w:rPr>
          <w:b/>
          <w:spacing w:val="-8"/>
          <w:sz w:val="16"/>
        </w:rPr>
        <w:t> </w:t>
      </w:r>
      <w:r>
        <w:rPr>
          <w:b/>
          <w:spacing w:val="-2"/>
          <w:sz w:val="16"/>
        </w:rPr>
        <w:t>program</w:t>
      </w:r>
    </w:p>
    <w:p>
      <w:pPr>
        <w:spacing w:before="162"/>
        <w:ind w:left="158" w:right="0" w:firstLine="0"/>
        <w:jc w:val="left"/>
        <w:rPr>
          <w:sz w:val="16"/>
        </w:rPr>
      </w:pPr>
      <w:r>
        <w:rPr/>
        <w:br w:type="column"/>
      </w:r>
      <w:r>
        <w:rPr>
          <w:spacing w:val="-2"/>
          <w:sz w:val="16"/>
        </w:rPr>
        <w:t>204.830,00</w:t>
      </w:r>
    </w:p>
    <w:p>
      <w:pPr>
        <w:spacing w:before="145"/>
        <w:ind w:left="158" w:right="0" w:firstLine="0"/>
        <w:jc w:val="left"/>
        <w:rPr>
          <w:sz w:val="16"/>
        </w:rPr>
      </w:pPr>
      <w:r>
        <w:rPr/>
        <w:br w:type="column"/>
      </w:r>
      <w:r>
        <w:rPr>
          <w:spacing w:val="-2"/>
          <w:sz w:val="16"/>
        </w:rPr>
        <w:t>204.830,00</w:t>
      </w:r>
    </w:p>
    <w:p>
      <w:pPr>
        <w:tabs>
          <w:tab w:pos="1326" w:val="left" w:leader="none"/>
        </w:tabs>
        <w:spacing w:before="177"/>
        <w:ind w:left="158" w:right="0" w:firstLine="0"/>
        <w:jc w:val="left"/>
        <w:rPr>
          <w:sz w:val="16"/>
        </w:rPr>
      </w:pPr>
      <w:r>
        <w:rPr/>
        <w:br w:type="column"/>
      </w:r>
      <w:r>
        <w:rPr>
          <w:spacing w:val="-2"/>
          <w:sz w:val="16"/>
        </w:rPr>
        <w:t>51.062,36</w:t>
      </w:r>
      <w:r>
        <w:rPr>
          <w:sz w:val="16"/>
        </w:rPr>
        <w:tab/>
      </w:r>
      <w:r>
        <w:rPr>
          <w:spacing w:val="-2"/>
          <w:sz w:val="16"/>
        </w:rPr>
        <w:t>24.93</w:t>
      </w:r>
    </w:p>
    <w:p>
      <w:pPr>
        <w:spacing w:after="0"/>
        <w:jc w:val="left"/>
        <w:rPr>
          <w:sz w:val="16"/>
        </w:rPr>
        <w:sectPr>
          <w:type w:val="continuous"/>
          <w:pgSz w:w="11910" w:h="16840"/>
          <w:pgMar w:header="0" w:footer="356" w:top="1320" w:bottom="280" w:left="425" w:right="141"/>
          <w:cols w:num="5" w:equalWidth="0">
            <w:col w:w="1118" w:space="40"/>
            <w:col w:w="2405" w:space="2751"/>
            <w:col w:w="1138" w:space="271"/>
            <w:col w:w="1138" w:space="554"/>
            <w:col w:w="1929"/>
          </w:cols>
        </w:sectPr>
      </w:pPr>
    </w:p>
    <w:p>
      <w:pPr>
        <w:spacing w:line="240" w:lineRule="auto" w:before="3"/>
        <w:rPr>
          <w:sz w:val="15"/>
        </w:rPr>
      </w:pPr>
    </w:p>
    <w:p>
      <w:pPr>
        <w:spacing w:after="0" w:line="240" w:lineRule="auto"/>
        <w:rPr>
          <w:sz w:val="15"/>
        </w:rPr>
        <w:sectPr>
          <w:type w:val="continuous"/>
          <w:pgSz w:w="11910" w:h="16840"/>
          <w:pgMar w:header="0" w:footer="356" w:top="1320" w:bottom="280" w:left="425" w:right="141"/>
        </w:sectPr>
      </w:pPr>
    </w:p>
    <w:p>
      <w:pPr>
        <w:spacing w:before="101"/>
        <w:ind w:left="158" w:right="0" w:firstLine="0"/>
        <w:jc w:val="left"/>
        <w:rPr>
          <w:sz w:val="16"/>
        </w:rPr>
      </w:pPr>
      <w:r>
        <w:rPr>
          <w:sz w:val="16"/>
        </w:rPr>
        <w:t>R.171.13.1.2</w:t>
      </w:r>
      <w:r>
        <w:rPr>
          <w:spacing w:val="60"/>
          <w:w w:val="150"/>
          <w:sz w:val="16"/>
        </w:rPr>
        <w:t> </w:t>
      </w:r>
      <w:r>
        <w:rPr>
          <w:sz w:val="16"/>
        </w:rPr>
        <w:t>Aktivnost:</w:t>
      </w:r>
      <w:r>
        <w:rPr>
          <w:spacing w:val="-8"/>
          <w:sz w:val="16"/>
        </w:rPr>
        <w:t> </w:t>
      </w:r>
      <w:r>
        <w:rPr>
          <w:sz w:val="16"/>
        </w:rPr>
        <w:t>Opći</w:t>
      </w:r>
      <w:r>
        <w:rPr>
          <w:spacing w:val="-9"/>
          <w:sz w:val="16"/>
        </w:rPr>
        <w:t> </w:t>
      </w:r>
      <w:r>
        <w:rPr>
          <w:spacing w:val="-2"/>
          <w:sz w:val="16"/>
        </w:rPr>
        <w:t>poslovi</w:t>
      </w:r>
    </w:p>
    <w:p>
      <w:pPr>
        <w:spacing w:before="129"/>
        <w:ind w:left="158" w:right="0" w:firstLine="0"/>
        <w:jc w:val="left"/>
        <w:rPr>
          <w:sz w:val="16"/>
        </w:rPr>
      </w:pPr>
      <w:r>
        <w:rPr/>
        <w:br w:type="column"/>
      </w:r>
      <w:r>
        <w:rPr>
          <w:spacing w:val="-2"/>
          <w:sz w:val="16"/>
        </w:rPr>
        <w:t>204.830,00</w:t>
      </w:r>
    </w:p>
    <w:p>
      <w:pPr>
        <w:spacing w:before="115"/>
        <w:ind w:left="158" w:right="0" w:firstLine="0"/>
        <w:jc w:val="left"/>
        <w:rPr>
          <w:sz w:val="16"/>
        </w:rPr>
      </w:pPr>
      <w:r>
        <w:rPr/>
        <w:br w:type="column"/>
      </w:r>
      <w:r>
        <w:rPr>
          <w:spacing w:val="-2"/>
          <w:sz w:val="16"/>
        </w:rPr>
        <w:t>204.830,00</w:t>
      </w:r>
    </w:p>
    <w:p>
      <w:pPr>
        <w:spacing w:before="129"/>
        <w:ind w:left="158" w:right="0" w:firstLine="0"/>
        <w:jc w:val="left"/>
        <w:rPr>
          <w:sz w:val="16"/>
        </w:rPr>
      </w:pPr>
      <w:r>
        <w:rPr/>
        <w:br w:type="column"/>
      </w:r>
      <w:r>
        <w:rPr>
          <w:spacing w:val="-2"/>
          <w:sz w:val="16"/>
        </w:rPr>
        <w:t>51.062,36</w:t>
      </w:r>
    </w:p>
    <w:p>
      <w:pPr>
        <w:spacing w:before="129"/>
        <w:ind w:left="158" w:right="0" w:firstLine="0"/>
        <w:jc w:val="left"/>
        <w:rPr>
          <w:sz w:val="16"/>
        </w:rPr>
      </w:pPr>
      <w:r>
        <w:rPr/>
        <w:br w:type="column"/>
      </w:r>
      <w:r>
        <w:rPr>
          <w:spacing w:val="-2"/>
          <w:sz w:val="16"/>
        </w:rPr>
        <w:t>24,93</w:t>
      </w:r>
    </w:p>
    <w:p>
      <w:pPr>
        <w:spacing w:after="0"/>
        <w:jc w:val="left"/>
        <w:rPr>
          <w:sz w:val="16"/>
        </w:rPr>
        <w:sectPr>
          <w:type w:val="continuous"/>
          <w:pgSz w:w="11910" w:h="16840"/>
          <w:pgMar w:header="0" w:footer="356" w:top="1320" w:bottom="280" w:left="425" w:right="141"/>
          <w:cols w:num="5" w:equalWidth="0">
            <w:col w:w="3255" w:space="3060"/>
            <w:col w:w="1138" w:space="270"/>
            <w:col w:w="1138" w:space="554"/>
            <w:col w:w="1035" w:space="117"/>
            <w:col w:w="777"/>
          </w:cols>
        </w:sectPr>
      </w:pPr>
    </w:p>
    <w:p>
      <w:pPr>
        <w:spacing w:line="240" w:lineRule="auto" w:before="100"/>
        <w:rPr>
          <w:sz w:val="20"/>
        </w:rPr>
      </w:pPr>
    </w:p>
    <w:p>
      <w:pPr>
        <w:spacing w:after="0" w:line="240" w:lineRule="auto"/>
        <w:rPr>
          <w:sz w:val="20"/>
        </w:rPr>
        <w:sectPr>
          <w:type w:val="continuous"/>
          <w:pgSz w:w="11910" w:h="16840"/>
          <w:pgMar w:header="0" w:footer="356" w:top="1320" w:bottom="280" w:left="425" w:right="141"/>
        </w:sectPr>
      </w:pPr>
    </w:p>
    <w:p>
      <w:pPr>
        <w:spacing w:before="101"/>
        <w:ind w:left="352" w:right="0" w:firstLine="0"/>
        <w:jc w:val="left"/>
        <w:rPr>
          <w:sz w:val="16"/>
        </w:rPr>
      </w:pPr>
      <w:r>
        <w:rPr>
          <w:spacing w:val="-5"/>
          <w:sz w:val="16"/>
        </w:rPr>
        <w:t>32</w:t>
      </w:r>
    </w:p>
    <w:p>
      <w:pPr>
        <w:spacing w:before="180"/>
        <w:ind w:left="458" w:right="0" w:firstLine="0"/>
        <w:jc w:val="left"/>
        <w:rPr>
          <w:sz w:val="16"/>
        </w:rPr>
      </w:pPr>
      <w:r>
        <w:rPr>
          <w:spacing w:val="-5"/>
          <w:sz w:val="16"/>
        </w:rPr>
        <w:t>321</w:t>
      </w:r>
    </w:p>
    <w:p>
      <w:pPr>
        <w:spacing w:before="101"/>
        <w:ind w:left="157" w:right="0" w:firstLine="0"/>
        <w:jc w:val="left"/>
        <w:rPr>
          <w:sz w:val="16"/>
        </w:rPr>
      </w:pPr>
      <w:r>
        <w:rPr/>
        <w:br w:type="column"/>
      </w:r>
      <w:r>
        <w:rPr>
          <w:sz w:val="16"/>
        </w:rPr>
        <w:t>Materijalni</w:t>
      </w:r>
      <w:r>
        <w:rPr>
          <w:spacing w:val="-8"/>
          <w:sz w:val="16"/>
        </w:rPr>
        <w:t> </w:t>
      </w:r>
      <w:r>
        <w:rPr>
          <w:spacing w:val="-2"/>
          <w:sz w:val="16"/>
        </w:rPr>
        <w:t>rashodi</w:t>
      </w:r>
    </w:p>
    <w:p>
      <w:pPr>
        <w:spacing w:before="180"/>
        <w:ind w:left="191" w:right="0" w:firstLine="0"/>
        <w:jc w:val="left"/>
        <w:rPr>
          <w:sz w:val="16"/>
        </w:rPr>
      </w:pPr>
      <w:r>
        <w:rPr>
          <w:sz w:val="16"/>
        </w:rPr>
        <w:t>Naknade</w:t>
      </w:r>
      <w:r>
        <w:rPr>
          <w:spacing w:val="-2"/>
          <w:sz w:val="16"/>
        </w:rPr>
        <w:t> </w:t>
      </w:r>
      <w:r>
        <w:rPr>
          <w:sz w:val="16"/>
        </w:rPr>
        <w:t>troškova</w:t>
      </w:r>
      <w:r>
        <w:rPr>
          <w:spacing w:val="-2"/>
          <w:sz w:val="16"/>
        </w:rPr>
        <w:t> zaposlenima</w:t>
      </w:r>
    </w:p>
    <w:p>
      <w:pPr>
        <w:spacing w:before="101"/>
        <w:ind w:left="352" w:right="0" w:firstLine="0"/>
        <w:jc w:val="left"/>
        <w:rPr>
          <w:sz w:val="16"/>
        </w:rPr>
      </w:pPr>
      <w:r>
        <w:rPr/>
        <w:br w:type="column"/>
      </w:r>
      <w:r>
        <w:rPr>
          <w:spacing w:val="-2"/>
          <w:sz w:val="16"/>
        </w:rPr>
        <w:t>203.830,00</w:t>
      </w:r>
    </w:p>
    <w:p>
      <w:pPr>
        <w:spacing w:before="101"/>
        <w:ind w:left="352" w:right="0" w:firstLine="0"/>
        <w:jc w:val="left"/>
        <w:rPr>
          <w:sz w:val="16"/>
        </w:rPr>
      </w:pPr>
      <w:r>
        <w:rPr/>
        <w:br w:type="column"/>
      </w:r>
      <w:r>
        <w:rPr>
          <w:spacing w:val="-2"/>
          <w:sz w:val="16"/>
        </w:rPr>
        <w:t>203.830,00</w:t>
      </w:r>
    </w:p>
    <w:p>
      <w:pPr>
        <w:tabs>
          <w:tab w:pos="1534" w:val="left" w:leader="none"/>
        </w:tabs>
        <w:spacing w:before="101"/>
        <w:ind w:left="352" w:right="0" w:firstLine="0"/>
        <w:jc w:val="left"/>
        <w:rPr>
          <w:sz w:val="16"/>
        </w:rPr>
      </w:pPr>
      <w:r>
        <w:rPr/>
        <w:br w:type="column"/>
      </w:r>
      <w:r>
        <w:rPr>
          <w:spacing w:val="-2"/>
          <w:sz w:val="16"/>
        </w:rPr>
        <w:t>50.818,78</w:t>
      </w:r>
      <w:r>
        <w:rPr>
          <w:sz w:val="16"/>
        </w:rPr>
        <w:tab/>
      </w:r>
      <w:r>
        <w:rPr>
          <w:spacing w:val="-4"/>
          <w:sz w:val="16"/>
        </w:rPr>
        <w:t>24.93</w:t>
      </w:r>
    </w:p>
    <w:p>
      <w:pPr>
        <w:spacing w:before="180"/>
        <w:ind w:left="602" w:right="0" w:firstLine="0"/>
        <w:jc w:val="left"/>
        <w:rPr>
          <w:sz w:val="16"/>
        </w:rPr>
      </w:pPr>
      <w:r>
        <w:rPr>
          <w:spacing w:val="-2"/>
          <w:sz w:val="16"/>
        </w:rPr>
        <w:t>375,44</w:t>
      </w:r>
    </w:p>
    <w:p>
      <w:pPr>
        <w:spacing w:after="0"/>
        <w:jc w:val="left"/>
        <w:rPr>
          <w:sz w:val="16"/>
        </w:rPr>
        <w:sectPr>
          <w:type w:val="continuous"/>
          <w:pgSz w:w="11910" w:h="16840"/>
          <w:pgMar w:header="0" w:footer="356" w:top="1320" w:bottom="280" w:left="425" w:right="141"/>
          <w:cols w:num="5" w:equalWidth="0">
            <w:col w:w="768" w:space="40"/>
            <w:col w:w="2746" w:space="2566"/>
            <w:col w:w="1333" w:space="107"/>
            <w:col w:w="1333" w:space="330"/>
            <w:col w:w="2121"/>
          </w:cols>
        </w:sectPr>
      </w:pPr>
    </w:p>
    <w:p>
      <w:pPr>
        <w:spacing w:line="240" w:lineRule="auto" w:before="3"/>
        <w:rPr>
          <w:sz w:val="15"/>
        </w:rPr>
      </w:pPr>
    </w:p>
    <w:p>
      <w:pPr>
        <w:spacing w:after="0" w:line="240" w:lineRule="auto"/>
        <w:rPr>
          <w:sz w:val="15"/>
        </w:rPr>
        <w:sectPr>
          <w:type w:val="continuous"/>
          <w:pgSz w:w="11910" w:h="16840"/>
          <w:pgMar w:header="0" w:footer="356" w:top="1320" w:bottom="280" w:left="425" w:right="141"/>
        </w:sectPr>
      </w:pPr>
    </w:p>
    <w:p>
      <w:pPr>
        <w:spacing w:before="101"/>
        <w:ind w:left="667" w:right="0" w:firstLine="0"/>
        <w:jc w:val="left"/>
        <w:rPr>
          <w:sz w:val="16"/>
        </w:rPr>
      </w:pPr>
      <w:r>
        <w:rPr>
          <w:spacing w:val="-4"/>
          <w:sz w:val="16"/>
        </w:rPr>
        <w:t>3211</w:t>
      </w:r>
    </w:p>
    <w:p>
      <w:pPr>
        <w:spacing w:line="240" w:lineRule="auto" w:before="76"/>
        <w:rPr>
          <w:sz w:val="16"/>
        </w:rPr>
      </w:pPr>
    </w:p>
    <w:p>
      <w:pPr>
        <w:spacing w:before="0"/>
        <w:ind w:left="667" w:right="0" w:firstLine="0"/>
        <w:jc w:val="left"/>
        <w:rPr>
          <w:sz w:val="16"/>
        </w:rPr>
      </w:pPr>
      <w:r>
        <w:rPr>
          <w:spacing w:val="-4"/>
          <w:sz w:val="16"/>
        </w:rPr>
        <w:t>3212</w:t>
      </w:r>
    </w:p>
    <w:p>
      <w:pPr>
        <w:spacing w:line="240" w:lineRule="auto" w:before="74"/>
        <w:rPr>
          <w:sz w:val="16"/>
        </w:rPr>
      </w:pPr>
    </w:p>
    <w:p>
      <w:pPr>
        <w:spacing w:before="1"/>
        <w:ind w:left="667" w:right="0" w:firstLine="0"/>
        <w:jc w:val="left"/>
        <w:rPr>
          <w:sz w:val="16"/>
        </w:rPr>
      </w:pPr>
      <w:r>
        <w:rPr>
          <w:spacing w:val="-4"/>
          <w:sz w:val="16"/>
        </w:rPr>
        <w:t>3213</w:t>
      </w:r>
    </w:p>
    <w:p>
      <w:pPr>
        <w:spacing w:before="101"/>
        <w:ind w:left="74" w:right="0" w:firstLine="0"/>
        <w:jc w:val="left"/>
        <w:rPr>
          <w:sz w:val="16"/>
        </w:rPr>
      </w:pPr>
      <w:r>
        <w:rPr/>
        <w:br w:type="column"/>
      </w:r>
      <w:r>
        <w:rPr>
          <w:sz w:val="16"/>
        </w:rPr>
        <w:t>Službena</w:t>
      </w:r>
      <w:r>
        <w:rPr>
          <w:spacing w:val="-4"/>
          <w:sz w:val="16"/>
        </w:rPr>
        <w:t> </w:t>
      </w:r>
      <w:r>
        <w:rPr>
          <w:spacing w:val="-2"/>
          <w:sz w:val="16"/>
        </w:rPr>
        <w:t>putovanja</w:t>
      </w:r>
    </w:p>
    <w:p>
      <w:pPr>
        <w:spacing w:line="240" w:lineRule="auto" w:before="37"/>
        <w:rPr>
          <w:sz w:val="16"/>
        </w:rPr>
      </w:pPr>
    </w:p>
    <w:p>
      <w:pPr>
        <w:spacing w:line="571" w:lineRule="auto" w:before="0"/>
        <w:ind w:left="74" w:right="38" w:firstLine="0"/>
        <w:jc w:val="left"/>
        <w:rPr>
          <w:sz w:val="16"/>
        </w:rPr>
      </w:pPr>
      <w:r>
        <w:rPr>
          <w:sz w:val="16"/>
        </w:rPr>
        <w:t>Naknade</w:t>
      </w:r>
      <w:r>
        <w:rPr>
          <w:spacing w:val="-4"/>
          <w:sz w:val="16"/>
        </w:rPr>
        <w:t> </w:t>
      </w:r>
      <w:r>
        <w:rPr>
          <w:sz w:val="16"/>
        </w:rPr>
        <w:t>za</w:t>
      </w:r>
      <w:r>
        <w:rPr>
          <w:spacing w:val="-6"/>
          <w:sz w:val="16"/>
        </w:rPr>
        <w:t> </w:t>
      </w:r>
      <w:r>
        <w:rPr>
          <w:sz w:val="16"/>
        </w:rPr>
        <w:t>prijevoz,</w:t>
      </w:r>
      <w:r>
        <w:rPr>
          <w:spacing w:val="-3"/>
          <w:sz w:val="16"/>
        </w:rPr>
        <w:t> </w:t>
      </w:r>
      <w:r>
        <w:rPr>
          <w:sz w:val="16"/>
        </w:rPr>
        <w:t>za</w:t>
      </w:r>
      <w:r>
        <w:rPr>
          <w:spacing w:val="-6"/>
          <w:sz w:val="16"/>
        </w:rPr>
        <w:t> </w:t>
      </w:r>
      <w:r>
        <w:rPr>
          <w:sz w:val="16"/>
        </w:rPr>
        <w:t>rad</w:t>
      </w:r>
      <w:r>
        <w:rPr>
          <w:spacing w:val="-5"/>
          <w:sz w:val="16"/>
        </w:rPr>
        <w:t> </w:t>
      </w:r>
      <w:r>
        <w:rPr>
          <w:sz w:val="16"/>
        </w:rPr>
        <w:t>na</w:t>
      </w:r>
      <w:r>
        <w:rPr>
          <w:spacing w:val="-4"/>
          <w:sz w:val="16"/>
        </w:rPr>
        <w:t> </w:t>
      </w:r>
      <w:r>
        <w:rPr>
          <w:sz w:val="16"/>
        </w:rPr>
        <w:t>terenu</w:t>
      </w:r>
      <w:r>
        <w:rPr>
          <w:spacing w:val="-6"/>
          <w:sz w:val="16"/>
        </w:rPr>
        <w:t> </w:t>
      </w:r>
      <w:r>
        <w:rPr>
          <w:sz w:val="16"/>
        </w:rPr>
        <w:t>i</w:t>
      </w:r>
      <w:r>
        <w:rPr>
          <w:spacing w:val="-7"/>
          <w:sz w:val="16"/>
        </w:rPr>
        <w:t> </w:t>
      </w:r>
      <w:r>
        <w:rPr>
          <w:sz w:val="16"/>
        </w:rPr>
        <w:t>odvojeni</w:t>
      </w:r>
      <w:r>
        <w:rPr>
          <w:spacing w:val="-6"/>
          <w:sz w:val="16"/>
        </w:rPr>
        <w:t> </w:t>
      </w:r>
      <w:r>
        <w:rPr>
          <w:sz w:val="16"/>
        </w:rPr>
        <w:t>život Stručno usavršavanje zaposlenika</w:t>
      </w:r>
    </w:p>
    <w:p>
      <w:pPr>
        <w:spacing w:before="144"/>
        <w:ind w:left="0" w:right="924" w:firstLine="0"/>
        <w:jc w:val="right"/>
        <w:rPr>
          <w:sz w:val="16"/>
        </w:rPr>
      </w:pPr>
      <w:r>
        <w:rPr/>
        <w:br w:type="column"/>
      </w:r>
      <w:r>
        <w:rPr>
          <w:spacing w:val="-4"/>
          <w:sz w:val="16"/>
        </w:rPr>
        <w:t>0,00</w:t>
      </w:r>
    </w:p>
    <w:p>
      <w:pPr>
        <w:spacing w:line="240" w:lineRule="auto" w:before="76"/>
        <w:rPr>
          <w:sz w:val="16"/>
        </w:rPr>
      </w:pPr>
    </w:p>
    <w:p>
      <w:pPr>
        <w:spacing w:before="0"/>
        <w:ind w:left="0" w:right="926" w:firstLine="0"/>
        <w:jc w:val="right"/>
        <w:rPr>
          <w:sz w:val="16"/>
        </w:rPr>
      </w:pPr>
      <w:r>
        <w:rPr>
          <w:spacing w:val="-2"/>
          <w:sz w:val="16"/>
        </w:rPr>
        <w:t>375,44</w:t>
      </w:r>
    </w:p>
    <w:p>
      <w:pPr>
        <w:spacing w:line="240" w:lineRule="auto" w:before="75"/>
        <w:rPr>
          <w:sz w:val="16"/>
        </w:rPr>
      </w:pPr>
    </w:p>
    <w:p>
      <w:pPr>
        <w:spacing w:before="0"/>
        <w:ind w:left="0" w:right="924" w:firstLine="0"/>
        <w:jc w:val="right"/>
        <w:rPr>
          <w:sz w:val="16"/>
        </w:rPr>
      </w:pPr>
      <w:r>
        <w:rPr>
          <w:spacing w:val="-4"/>
          <w:sz w:val="16"/>
        </w:rPr>
        <w:t>0,00</w:t>
      </w:r>
    </w:p>
    <w:p>
      <w:pPr>
        <w:spacing w:after="0"/>
        <w:jc w:val="right"/>
        <w:rPr>
          <w:sz w:val="16"/>
        </w:rPr>
        <w:sectPr>
          <w:type w:val="continuous"/>
          <w:pgSz w:w="11910" w:h="16840"/>
          <w:pgMar w:header="0" w:footer="356" w:top="1320" w:bottom="280" w:left="425" w:right="141"/>
          <w:cols w:num="3" w:equalWidth="0">
            <w:col w:w="1079" w:space="40"/>
            <w:col w:w="4475" w:space="3579"/>
            <w:col w:w="2171"/>
          </w:cols>
        </w:sectPr>
      </w:pPr>
    </w:p>
    <w:p>
      <w:pPr>
        <w:spacing w:line="192" w:lineRule="exact" w:before="0"/>
        <w:ind w:left="458" w:right="0" w:firstLine="0"/>
        <w:jc w:val="left"/>
        <w:rPr>
          <w:sz w:val="16"/>
        </w:rPr>
      </w:pPr>
      <w:r>
        <w:rPr>
          <w:spacing w:val="-5"/>
          <w:sz w:val="16"/>
        </w:rPr>
        <w:t>322</w:t>
      </w:r>
    </w:p>
    <w:p>
      <w:pPr>
        <w:spacing w:line="192" w:lineRule="exact" w:before="0"/>
        <w:ind w:left="191" w:right="0" w:firstLine="0"/>
        <w:jc w:val="left"/>
        <w:rPr>
          <w:sz w:val="16"/>
        </w:rPr>
      </w:pPr>
      <w:r>
        <w:rPr/>
        <w:br w:type="column"/>
      </w:r>
      <w:r>
        <w:rPr>
          <w:sz w:val="16"/>
        </w:rPr>
        <w:t>Rashodi</w:t>
      </w:r>
      <w:r>
        <w:rPr>
          <w:spacing w:val="-2"/>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p>
      <w:pPr>
        <w:spacing w:line="192" w:lineRule="exact" w:before="0"/>
        <w:ind w:left="458" w:right="0" w:firstLine="0"/>
        <w:jc w:val="left"/>
        <w:rPr>
          <w:sz w:val="16"/>
        </w:rPr>
      </w:pPr>
      <w:r>
        <w:rPr/>
        <w:br w:type="column"/>
      </w:r>
      <w:r>
        <w:rPr>
          <w:spacing w:val="-2"/>
          <w:sz w:val="16"/>
        </w:rPr>
        <w:t>9.329,62</w:t>
      </w:r>
    </w:p>
    <w:p>
      <w:pPr>
        <w:spacing w:after="0" w:line="192" w:lineRule="exact"/>
        <w:jc w:val="left"/>
        <w:rPr>
          <w:sz w:val="16"/>
        </w:rPr>
        <w:sectPr>
          <w:type w:val="continuous"/>
          <w:pgSz w:w="11910" w:h="16840"/>
          <w:pgMar w:header="0" w:footer="356" w:top="1320" w:bottom="280" w:left="425" w:right="141"/>
          <w:cols w:num="3" w:equalWidth="0">
            <w:col w:w="768" w:space="40"/>
            <w:col w:w="2701" w:space="5698"/>
            <w:col w:w="2137"/>
          </w:cols>
        </w:sectPr>
      </w:pPr>
    </w:p>
    <w:p>
      <w:pPr>
        <w:spacing w:line="240" w:lineRule="auto" w:before="2"/>
        <w:rPr>
          <w:sz w:val="15"/>
        </w:rPr>
      </w:pPr>
    </w:p>
    <w:p>
      <w:pPr>
        <w:spacing w:after="0" w:line="240" w:lineRule="auto"/>
        <w:rPr>
          <w:sz w:val="15"/>
        </w:rPr>
        <w:sectPr>
          <w:type w:val="continuous"/>
          <w:pgSz w:w="11910" w:h="16840"/>
          <w:pgMar w:header="0" w:footer="356" w:top="1320" w:bottom="280" w:left="425" w:right="141"/>
        </w:sectPr>
      </w:pPr>
    </w:p>
    <w:p>
      <w:pPr>
        <w:spacing w:before="101"/>
        <w:ind w:left="667" w:right="0" w:firstLine="0"/>
        <w:jc w:val="left"/>
        <w:rPr>
          <w:sz w:val="16"/>
        </w:rPr>
      </w:pPr>
      <w:r>
        <w:rPr>
          <w:spacing w:val="-4"/>
          <w:sz w:val="16"/>
        </w:rPr>
        <w:t>3221</w:t>
      </w:r>
    </w:p>
    <w:p>
      <w:pPr>
        <w:spacing w:line="240" w:lineRule="auto" w:before="76"/>
        <w:rPr>
          <w:sz w:val="16"/>
        </w:rPr>
      </w:pPr>
    </w:p>
    <w:p>
      <w:pPr>
        <w:spacing w:before="1"/>
        <w:ind w:left="667" w:right="0" w:firstLine="0"/>
        <w:jc w:val="left"/>
        <w:rPr>
          <w:sz w:val="16"/>
        </w:rPr>
      </w:pPr>
      <w:r>
        <w:rPr>
          <w:spacing w:val="-4"/>
          <w:sz w:val="16"/>
        </w:rPr>
        <w:t>3222</w:t>
      </w:r>
    </w:p>
    <w:p>
      <w:pPr>
        <w:spacing w:line="240" w:lineRule="auto" w:before="76"/>
        <w:rPr>
          <w:sz w:val="16"/>
        </w:rPr>
      </w:pPr>
    </w:p>
    <w:p>
      <w:pPr>
        <w:spacing w:before="0"/>
        <w:ind w:left="667" w:right="0" w:firstLine="0"/>
        <w:jc w:val="left"/>
        <w:rPr>
          <w:sz w:val="16"/>
        </w:rPr>
      </w:pPr>
      <w:r>
        <w:rPr>
          <w:spacing w:val="-4"/>
          <w:sz w:val="16"/>
        </w:rPr>
        <w:t>3223</w:t>
      </w:r>
    </w:p>
    <w:p>
      <w:pPr>
        <w:spacing w:line="240" w:lineRule="auto" w:before="77"/>
        <w:rPr>
          <w:sz w:val="16"/>
        </w:rPr>
      </w:pPr>
    </w:p>
    <w:p>
      <w:pPr>
        <w:spacing w:before="0"/>
        <w:ind w:left="667" w:right="0" w:firstLine="0"/>
        <w:jc w:val="left"/>
        <w:rPr>
          <w:sz w:val="16"/>
        </w:rPr>
      </w:pPr>
      <w:r>
        <w:rPr>
          <w:spacing w:val="-4"/>
          <w:sz w:val="16"/>
        </w:rPr>
        <w:t>3224</w:t>
      </w:r>
    </w:p>
    <w:p>
      <w:pPr>
        <w:spacing w:line="240" w:lineRule="auto" w:before="74"/>
        <w:rPr>
          <w:sz w:val="16"/>
        </w:rPr>
      </w:pPr>
    </w:p>
    <w:p>
      <w:pPr>
        <w:spacing w:before="0"/>
        <w:ind w:left="667" w:right="0" w:firstLine="0"/>
        <w:jc w:val="left"/>
        <w:rPr>
          <w:sz w:val="16"/>
        </w:rPr>
      </w:pPr>
      <w:r>
        <w:rPr>
          <w:spacing w:val="-4"/>
          <w:sz w:val="16"/>
        </w:rPr>
        <w:t>3225</w:t>
      </w:r>
    </w:p>
    <w:p>
      <w:pPr>
        <w:spacing w:line="240" w:lineRule="auto" w:before="77"/>
        <w:rPr>
          <w:sz w:val="16"/>
        </w:rPr>
      </w:pPr>
    </w:p>
    <w:p>
      <w:pPr>
        <w:spacing w:before="0"/>
        <w:ind w:left="667" w:right="0" w:firstLine="0"/>
        <w:jc w:val="left"/>
        <w:rPr>
          <w:sz w:val="16"/>
        </w:rPr>
      </w:pPr>
      <w:r>
        <w:rPr>
          <w:spacing w:val="-4"/>
          <w:sz w:val="16"/>
        </w:rPr>
        <w:t>3227</w:t>
      </w:r>
    </w:p>
    <w:p>
      <w:pPr>
        <w:spacing w:line="573" w:lineRule="auto" w:before="101"/>
        <w:ind w:left="74" w:right="198" w:firstLine="0"/>
        <w:jc w:val="left"/>
        <w:rPr>
          <w:sz w:val="16"/>
        </w:rPr>
      </w:pPr>
      <w:r>
        <w:rPr/>
        <w:br w:type="column"/>
      </w:r>
      <w:r>
        <w:rPr>
          <w:sz w:val="16"/>
        </w:rPr>
        <w:t>Uredski</w:t>
      </w:r>
      <w:r>
        <w:rPr>
          <w:spacing w:val="-5"/>
          <w:sz w:val="16"/>
        </w:rPr>
        <w:t> </w:t>
      </w:r>
      <w:r>
        <w:rPr>
          <w:sz w:val="16"/>
        </w:rPr>
        <w:t>materijal</w:t>
      </w:r>
      <w:r>
        <w:rPr>
          <w:spacing w:val="-5"/>
          <w:sz w:val="16"/>
        </w:rPr>
        <w:t> </w:t>
      </w:r>
      <w:r>
        <w:rPr>
          <w:sz w:val="16"/>
        </w:rPr>
        <w:t>i</w:t>
      </w:r>
      <w:r>
        <w:rPr>
          <w:spacing w:val="-5"/>
          <w:sz w:val="16"/>
        </w:rPr>
        <w:t> </w:t>
      </w:r>
      <w:r>
        <w:rPr>
          <w:sz w:val="16"/>
        </w:rPr>
        <w:t>ostali</w:t>
      </w:r>
      <w:r>
        <w:rPr>
          <w:spacing w:val="-6"/>
          <w:sz w:val="16"/>
        </w:rPr>
        <w:t> </w:t>
      </w:r>
      <w:r>
        <w:rPr>
          <w:sz w:val="16"/>
        </w:rPr>
        <w:t>materijalni</w:t>
      </w:r>
      <w:r>
        <w:rPr>
          <w:spacing w:val="-5"/>
          <w:sz w:val="16"/>
        </w:rPr>
        <w:t> </w:t>
      </w:r>
      <w:r>
        <w:rPr>
          <w:sz w:val="16"/>
        </w:rPr>
        <w:t>rashodi Materijal i sirovine</w:t>
      </w:r>
    </w:p>
    <w:p>
      <w:pPr>
        <w:spacing w:before="2"/>
        <w:ind w:left="74" w:right="0" w:firstLine="0"/>
        <w:jc w:val="left"/>
        <w:rPr>
          <w:sz w:val="16"/>
        </w:rPr>
      </w:pPr>
      <w:r>
        <w:rPr>
          <w:spacing w:val="-2"/>
          <w:sz w:val="16"/>
        </w:rPr>
        <w:t>Energija</w:t>
      </w:r>
    </w:p>
    <w:p>
      <w:pPr>
        <w:spacing w:line="240" w:lineRule="auto" w:before="76"/>
        <w:rPr>
          <w:sz w:val="16"/>
        </w:rPr>
      </w:pPr>
    </w:p>
    <w:p>
      <w:pPr>
        <w:spacing w:line="571" w:lineRule="auto" w:before="0"/>
        <w:ind w:left="74" w:right="0" w:firstLine="0"/>
        <w:jc w:val="left"/>
        <w:rPr>
          <w:sz w:val="16"/>
        </w:rPr>
      </w:pPr>
      <w:r>
        <w:rPr>
          <w:sz w:val="16"/>
        </w:rPr>
        <w:t>Materijal</w:t>
      </w:r>
      <w:r>
        <w:rPr>
          <w:spacing w:val="-7"/>
          <w:sz w:val="16"/>
        </w:rPr>
        <w:t> </w:t>
      </w:r>
      <w:r>
        <w:rPr>
          <w:sz w:val="16"/>
        </w:rPr>
        <w:t>i</w:t>
      </w:r>
      <w:r>
        <w:rPr>
          <w:spacing w:val="-5"/>
          <w:sz w:val="16"/>
        </w:rPr>
        <w:t> </w:t>
      </w:r>
      <w:r>
        <w:rPr>
          <w:sz w:val="16"/>
        </w:rPr>
        <w:t>dijelovi</w:t>
      </w:r>
      <w:r>
        <w:rPr>
          <w:spacing w:val="-7"/>
          <w:sz w:val="16"/>
        </w:rPr>
        <w:t> </w:t>
      </w:r>
      <w:r>
        <w:rPr>
          <w:sz w:val="16"/>
        </w:rPr>
        <w:t>za</w:t>
      </w:r>
      <w:r>
        <w:rPr>
          <w:spacing w:val="-7"/>
          <w:sz w:val="16"/>
        </w:rPr>
        <w:t> </w:t>
      </w:r>
      <w:r>
        <w:rPr>
          <w:sz w:val="16"/>
        </w:rPr>
        <w:t>tekuće</w:t>
      </w:r>
      <w:r>
        <w:rPr>
          <w:spacing w:val="-5"/>
          <w:sz w:val="16"/>
        </w:rPr>
        <w:t> </w:t>
      </w:r>
      <w:r>
        <w:rPr>
          <w:sz w:val="16"/>
        </w:rPr>
        <w:t>i</w:t>
      </w:r>
      <w:r>
        <w:rPr>
          <w:spacing w:val="-7"/>
          <w:sz w:val="16"/>
        </w:rPr>
        <w:t> </w:t>
      </w:r>
      <w:r>
        <w:rPr>
          <w:sz w:val="16"/>
        </w:rPr>
        <w:t>investicijsko</w:t>
      </w:r>
      <w:r>
        <w:rPr>
          <w:spacing w:val="-5"/>
          <w:sz w:val="16"/>
        </w:rPr>
        <w:t> </w:t>
      </w:r>
      <w:r>
        <w:rPr>
          <w:sz w:val="16"/>
        </w:rPr>
        <w:t>održavanje Sitni inventar i auto gume</w:t>
      </w:r>
    </w:p>
    <w:p>
      <w:pPr>
        <w:spacing w:before="4"/>
        <w:ind w:left="74" w:right="0" w:firstLine="0"/>
        <w:jc w:val="left"/>
        <w:rPr>
          <w:sz w:val="16"/>
        </w:rPr>
      </w:pPr>
      <w:r>
        <w:rPr>
          <w:sz w:val="16"/>
        </w:rPr>
        <w:t>Službena,</w:t>
      </w:r>
      <w:r>
        <w:rPr>
          <w:spacing w:val="-8"/>
          <w:sz w:val="16"/>
        </w:rPr>
        <w:t> </w:t>
      </w:r>
      <w:r>
        <w:rPr>
          <w:sz w:val="16"/>
        </w:rPr>
        <w:t>radna</w:t>
      </w:r>
      <w:r>
        <w:rPr>
          <w:spacing w:val="-5"/>
          <w:sz w:val="16"/>
        </w:rPr>
        <w:t> </w:t>
      </w:r>
      <w:r>
        <w:rPr>
          <w:sz w:val="16"/>
        </w:rPr>
        <w:t>i</w:t>
      </w:r>
      <w:r>
        <w:rPr>
          <w:spacing w:val="-4"/>
          <w:sz w:val="16"/>
        </w:rPr>
        <w:t> </w:t>
      </w:r>
      <w:r>
        <w:rPr>
          <w:sz w:val="16"/>
        </w:rPr>
        <w:t>zaštitna</w:t>
      </w:r>
      <w:r>
        <w:rPr>
          <w:spacing w:val="-4"/>
          <w:sz w:val="16"/>
        </w:rPr>
        <w:t> </w:t>
      </w:r>
      <w:r>
        <w:rPr>
          <w:sz w:val="16"/>
        </w:rPr>
        <w:t>odjeća</w:t>
      </w:r>
      <w:r>
        <w:rPr>
          <w:spacing w:val="-3"/>
          <w:sz w:val="16"/>
        </w:rPr>
        <w:t> </w:t>
      </w:r>
      <w:r>
        <w:rPr>
          <w:sz w:val="16"/>
        </w:rPr>
        <w:t>i</w:t>
      </w:r>
      <w:r>
        <w:rPr>
          <w:spacing w:val="-4"/>
          <w:sz w:val="16"/>
        </w:rPr>
        <w:t> </w:t>
      </w:r>
      <w:r>
        <w:rPr>
          <w:spacing w:val="-2"/>
          <w:sz w:val="16"/>
        </w:rPr>
        <w:t>obuća</w:t>
      </w:r>
    </w:p>
    <w:p>
      <w:pPr>
        <w:spacing w:before="144"/>
        <w:ind w:left="0" w:right="924" w:firstLine="0"/>
        <w:jc w:val="right"/>
        <w:rPr>
          <w:sz w:val="16"/>
        </w:rPr>
      </w:pPr>
      <w:r>
        <w:rPr/>
        <w:br w:type="column"/>
      </w:r>
      <w:r>
        <w:rPr>
          <w:spacing w:val="-2"/>
          <w:sz w:val="16"/>
        </w:rPr>
        <w:t>763,99</w:t>
      </w:r>
    </w:p>
    <w:p>
      <w:pPr>
        <w:spacing w:line="240" w:lineRule="auto" w:before="77"/>
        <w:rPr>
          <w:sz w:val="16"/>
        </w:rPr>
      </w:pPr>
    </w:p>
    <w:p>
      <w:pPr>
        <w:spacing w:before="0"/>
        <w:ind w:left="0" w:right="921" w:firstLine="0"/>
        <w:jc w:val="right"/>
        <w:rPr>
          <w:sz w:val="16"/>
        </w:rPr>
      </w:pPr>
      <w:r>
        <w:rPr>
          <w:spacing w:val="-2"/>
          <w:sz w:val="16"/>
        </w:rPr>
        <w:t>6.115,63</w:t>
      </w:r>
    </w:p>
    <w:p>
      <w:pPr>
        <w:spacing w:line="240" w:lineRule="auto" w:before="76"/>
        <w:rPr>
          <w:sz w:val="16"/>
        </w:rPr>
      </w:pPr>
    </w:p>
    <w:p>
      <w:pPr>
        <w:spacing w:before="1"/>
        <w:ind w:left="0" w:right="924" w:firstLine="0"/>
        <w:jc w:val="right"/>
        <w:rPr>
          <w:sz w:val="16"/>
        </w:rPr>
      </w:pPr>
      <w:r>
        <w:rPr>
          <w:spacing w:val="-4"/>
          <w:sz w:val="16"/>
        </w:rPr>
        <w:t>0,00</w:t>
      </w:r>
    </w:p>
    <w:p>
      <w:pPr>
        <w:spacing w:line="240" w:lineRule="auto" w:before="76"/>
        <w:rPr>
          <w:sz w:val="16"/>
        </w:rPr>
      </w:pPr>
    </w:p>
    <w:p>
      <w:pPr>
        <w:spacing w:before="0"/>
        <w:ind w:left="0" w:right="924" w:firstLine="0"/>
        <w:jc w:val="right"/>
        <w:rPr>
          <w:sz w:val="16"/>
        </w:rPr>
      </w:pPr>
      <w:r>
        <w:rPr>
          <w:spacing w:val="-2"/>
          <w:sz w:val="16"/>
        </w:rPr>
        <w:t>2.450,00</w:t>
      </w:r>
    </w:p>
    <w:p>
      <w:pPr>
        <w:spacing w:line="240" w:lineRule="auto" w:before="74"/>
        <w:rPr>
          <w:sz w:val="16"/>
        </w:rPr>
      </w:pPr>
    </w:p>
    <w:p>
      <w:pPr>
        <w:spacing w:before="1"/>
        <w:ind w:left="0" w:right="924" w:firstLine="0"/>
        <w:jc w:val="right"/>
        <w:rPr>
          <w:sz w:val="16"/>
        </w:rPr>
      </w:pPr>
      <w:r>
        <w:rPr>
          <w:spacing w:val="-4"/>
          <w:sz w:val="16"/>
        </w:rPr>
        <w:t>0,00</w:t>
      </w:r>
    </w:p>
    <w:p>
      <w:pPr>
        <w:spacing w:line="240" w:lineRule="auto" w:before="76"/>
        <w:rPr>
          <w:sz w:val="16"/>
        </w:rPr>
      </w:pPr>
    </w:p>
    <w:p>
      <w:pPr>
        <w:spacing w:before="0"/>
        <w:ind w:left="0" w:right="924" w:firstLine="0"/>
        <w:jc w:val="right"/>
        <w:rPr>
          <w:sz w:val="16"/>
        </w:rPr>
      </w:pPr>
      <w:r>
        <w:rPr>
          <w:spacing w:val="-4"/>
          <w:sz w:val="16"/>
        </w:rPr>
        <w:t>0,00</w:t>
      </w:r>
    </w:p>
    <w:p>
      <w:pPr>
        <w:spacing w:after="0"/>
        <w:jc w:val="right"/>
        <w:rPr>
          <w:sz w:val="16"/>
        </w:rPr>
        <w:sectPr>
          <w:type w:val="continuous"/>
          <w:pgSz w:w="11910" w:h="16840"/>
          <w:pgMar w:header="0" w:footer="356" w:top="1320" w:bottom="280" w:left="425" w:right="141"/>
          <w:cols w:num="3" w:equalWidth="0">
            <w:col w:w="1079" w:space="40"/>
            <w:col w:w="4448" w:space="3448"/>
            <w:col w:w="2329"/>
          </w:cols>
        </w:sectPr>
      </w:pPr>
    </w:p>
    <w:p>
      <w:pPr>
        <w:spacing w:before="183"/>
        <w:ind w:left="458" w:right="0" w:firstLine="0"/>
        <w:jc w:val="left"/>
        <w:rPr>
          <w:sz w:val="16"/>
        </w:rPr>
      </w:pPr>
      <w:r>
        <w:rPr>
          <w:sz w:val="16"/>
        </w:rPr>
        <mc:AlternateContent>
          <mc:Choice Requires="wps">
            <w:drawing>
              <wp:anchor distT="0" distB="0" distL="0" distR="0" allowOverlap="1" layoutInCell="1" locked="0" behindDoc="1" simplePos="0" relativeHeight="465528320">
                <wp:simplePos x="0" y="0"/>
                <wp:positionH relativeFrom="page">
                  <wp:posOffset>280415</wp:posOffset>
                </wp:positionH>
                <wp:positionV relativeFrom="page">
                  <wp:posOffset>502919</wp:posOffset>
                </wp:positionV>
                <wp:extent cx="7139940" cy="9741535"/>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7139940" cy="9741535"/>
                          <a:chExt cx="7139940" cy="9741535"/>
                        </a:xfrm>
                      </wpg:grpSpPr>
                      <wps:wsp>
                        <wps:cNvPr id="93" name="Graphic 93"/>
                        <wps:cNvSpPr/>
                        <wps:spPr>
                          <a:xfrm>
                            <a:off x="1523" y="13716"/>
                            <a:ext cx="7132320" cy="9725025"/>
                          </a:xfrm>
                          <a:custGeom>
                            <a:avLst/>
                            <a:gdLst/>
                            <a:ahLst/>
                            <a:cxnLst/>
                            <a:rect l="l" t="t" r="r" b="b"/>
                            <a:pathLst>
                              <a:path w="7132320" h="9725025">
                                <a:moveTo>
                                  <a:pt x="0" y="3047"/>
                                </a:moveTo>
                                <a:lnTo>
                                  <a:pt x="7132320" y="3047"/>
                                </a:lnTo>
                              </a:path>
                              <a:path w="7132320" h="9725025">
                                <a:moveTo>
                                  <a:pt x="7129272" y="0"/>
                                </a:moveTo>
                                <a:lnTo>
                                  <a:pt x="7129272" y="9724643"/>
                                </a:lnTo>
                              </a:path>
                              <a:path w="7132320" h="9725025">
                                <a:moveTo>
                                  <a:pt x="7132320" y="9718548"/>
                                </a:moveTo>
                                <a:lnTo>
                                  <a:pt x="0" y="9718548"/>
                                </a:lnTo>
                              </a:path>
                              <a:path w="7132320" h="9725025">
                                <a:moveTo>
                                  <a:pt x="4571" y="0"/>
                                </a:moveTo>
                                <a:lnTo>
                                  <a:pt x="4571" y="9724643"/>
                                </a:lnTo>
                              </a:path>
                            </a:pathLst>
                          </a:custGeom>
                          <a:ln w="12192">
                            <a:solidFill>
                              <a:srgbClr val="000000"/>
                            </a:solidFill>
                            <a:prstDash val="solid"/>
                          </a:ln>
                        </wps:spPr>
                        <wps:bodyPr wrap="square" lIns="0" tIns="0" rIns="0" bIns="0" rtlCol="0">
                          <a:prstTxWarp prst="textNoShape">
                            <a:avLst/>
                          </a:prstTxWarp>
                          <a:noAutofit/>
                        </wps:bodyPr>
                      </wps:wsp>
                      <wps:wsp>
                        <wps:cNvPr id="94" name="Graphic 94"/>
                        <wps:cNvSpPr/>
                        <wps:spPr>
                          <a:xfrm>
                            <a:off x="15240" y="0"/>
                            <a:ext cx="7124700" cy="9741535"/>
                          </a:xfrm>
                          <a:custGeom>
                            <a:avLst/>
                            <a:gdLst/>
                            <a:ahLst/>
                            <a:cxnLst/>
                            <a:rect l="l" t="t" r="r" b="b"/>
                            <a:pathLst>
                              <a:path w="7124700" h="9741535">
                                <a:moveTo>
                                  <a:pt x="3803904" y="9576816"/>
                                </a:moveTo>
                                <a:lnTo>
                                  <a:pt x="3790188" y="9576816"/>
                                </a:lnTo>
                                <a:lnTo>
                                  <a:pt x="3790188" y="9741408"/>
                                </a:lnTo>
                                <a:lnTo>
                                  <a:pt x="3803904" y="9741408"/>
                                </a:lnTo>
                                <a:lnTo>
                                  <a:pt x="3803904" y="9576816"/>
                                </a:lnTo>
                                <a:close/>
                              </a:path>
                              <a:path w="7124700" h="9741535">
                                <a:moveTo>
                                  <a:pt x="3803904" y="7528560"/>
                                </a:moveTo>
                                <a:lnTo>
                                  <a:pt x="3790188" y="7528560"/>
                                </a:lnTo>
                                <a:lnTo>
                                  <a:pt x="3790188" y="9328404"/>
                                </a:lnTo>
                                <a:lnTo>
                                  <a:pt x="3803904" y="9328404"/>
                                </a:lnTo>
                                <a:lnTo>
                                  <a:pt x="3803904" y="7528560"/>
                                </a:lnTo>
                                <a:close/>
                              </a:path>
                              <a:path w="7124700" h="9741535">
                                <a:moveTo>
                                  <a:pt x="3803904" y="6365748"/>
                                </a:moveTo>
                                <a:lnTo>
                                  <a:pt x="3790188" y="6365748"/>
                                </a:lnTo>
                                <a:lnTo>
                                  <a:pt x="3790188" y="7280148"/>
                                </a:lnTo>
                                <a:lnTo>
                                  <a:pt x="3803904" y="7280148"/>
                                </a:lnTo>
                                <a:lnTo>
                                  <a:pt x="3803904" y="6365748"/>
                                </a:lnTo>
                                <a:close/>
                              </a:path>
                              <a:path w="7124700" h="9741535">
                                <a:moveTo>
                                  <a:pt x="3803904" y="6089904"/>
                                </a:moveTo>
                                <a:lnTo>
                                  <a:pt x="3790188" y="6089904"/>
                                </a:lnTo>
                                <a:lnTo>
                                  <a:pt x="3790188" y="6118860"/>
                                </a:lnTo>
                                <a:lnTo>
                                  <a:pt x="3803904" y="6118860"/>
                                </a:lnTo>
                                <a:lnTo>
                                  <a:pt x="3803904" y="6089904"/>
                                </a:lnTo>
                                <a:close/>
                              </a:path>
                              <a:path w="7124700" h="9741535">
                                <a:moveTo>
                                  <a:pt x="3803904" y="5800344"/>
                                </a:moveTo>
                                <a:lnTo>
                                  <a:pt x="3790188" y="5800344"/>
                                </a:lnTo>
                                <a:lnTo>
                                  <a:pt x="3790188" y="5832348"/>
                                </a:lnTo>
                                <a:lnTo>
                                  <a:pt x="3803904" y="5832348"/>
                                </a:lnTo>
                                <a:lnTo>
                                  <a:pt x="3803904" y="5800344"/>
                                </a:lnTo>
                                <a:close/>
                              </a:path>
                              <a:path w="7124700" h="9741535">
                                <a:moveTo>
                                  <a:pt x="3803904" y="5372100"/>
                                </a:moveTo>
                                <a:lnTo>
                                  <a:pt x="3790188" y="5372100"/>
                                </a:lnTo>
                                <a:lnTo>
                                  <a:pt x="3790188" y="5419344"/>
                                </a:lnTo>
                                <a:lnTo>
                                  <a:pt x="3803904" y="5419344"/>
                                </a:lnTo>
                                <a:lnTo>
                                  <a:pt x="3803904" y="5372100"/>
                                </a:lnTo>
                                <a:close/>
                              </a:path>
                              <a:path w="7124700" h="9741535">
                                <a:moveTo>
                                  <a:pt x="3803904" y="4419600"/>
                                </a:moveTo>
                                <a:lnTo>
                                  <a:pt x="3790188" y="4419600"/>
                                </a:lnTo>
                                <a:lnTo>
                                  <a:pt x="3790188" y="4914900"/>
                                </a:lnTo>
                                <a:lnTo>
                                  <a:pt x="3803904" y="4914900"/>
                                </a:lnTo>
                                <a:lnTo>
                                  <a:pt x="3803904" y="4419600"/>
                                </a:lnTo>
                                <a:close/>
                              </a:path>
                              <a:path w="7124700" h="9741535">
                                <a:moveTo>
                                  <a:pt x="3803904" y="4108704"/>
                                </a:moveTo>
                                <a:lnTo>
                                  <a:pt x="3790188" y="4108704"/>
                                </a:lnTo>
                                <a:lnTo>
                                  <a:pt x="3790188" y="4171188"/>
                                </a:lnTo>
                                <a:lnTo>
                                  <a:pt x="3803904" y="4171188"/>
                                </a:lnTo>
                                <a:lnTo>
                                  <a:pt x="3803904" y="4108704"/>
                                </a:lnTo>
                                <a:close/>
                              </a:path>
                              <a:path w="7124700" h="9741535">
                                <a:moveTo>
                                  <a:pt x="3803904" y="3819144"/>
                                </a:moveTo>
                                <a:lnTo>
                                  <a:pt x="3790188" y="3819144"/>
                                </a:lnTo>
                                <a:lnTo>
                                  <a:pt x="3790188" y="3851148"/>
                                </a:lnTo>
                                <a:lnTo>
                                  <a:pt x="3803904" y="3851148"/>
                                </a:lnTo>
                                <a:lnTo>
                                  <a:pt x="3803904" y="3819144"/>
                                </a:lnTo>
                                <a:close/>
                              </a:path>
                              <a:path w="7124700" h="9741535">
                                <a:moveTo>
                                  <a:pt x="3803904" y="3390900"/>
                                </a:moveTo>
                                <a:lnTo>
                                  <a:pt x="3790188" y="3390900"/>
                                </a:lnTo>
                                <a:lnTo>
                                  <a:pt x="3790188" y="3438144"/>
                                </a:lnTo>
                                <a:lnTo>
                                  <a:pt x="3803904" y="3438144"/>
                                </a:lnTo>
                                <a:lnTo>
                                  <a:pt x="3803904" y="3390900"/>
                                </a:lnTo>
                                <a:close/>
                              </a:path>
                              <a:path w="7124700" h="9741535">
                                <a:moveTo>
                                  <a:pt x="3803904" y="2638044"/>
                                </a:moveTo>
                                <a:lnTo>
                                  <a:pt x="3790188" y="2638044"/>
                                </a:lnTo>
                                <a:lnTo>
                                  <a:pt x="3790188" y="2933700"/>
                                </a:lnTo>
                                <a:lnTo>
                                  <a:pt x="3803904" y="2933700"/>
                                </a:lnTo>
                                <a:lnTo>
                                  <a:pt x="3803904" y="2638044"/>
                                </a:lnTo>
                                <a:close/>
                              </a:path>
                              <a:path w="7124700" h="9741535">
                                <a:moveTo>
                                  <a:pt x="3803904" y="2362200"/>
                                </a:moveTo>
                                <a:lnTo>
                                  <a:pt x="3790188" y="2362200"/>
                                </a:lnTo>
                                <a:lnTo>
                                  <a:pt x="3790188" y="2391156"/>
                                </a:lnTo>
                                <a:lnTo>
                                  <a:pt x="3803904" y="2391156"/>
                                </a:lnTo>
                                <a:lnTo>
                                  <a:pt x="3803904" y="2362200"/>
                                </a:lnTo>
                                <a:close/>
                              </a:path>
                              <a:path w="7124700" h="9741535">
                                <a:moveTo>
                                  <a:pt x="4722876" y="9576816"/>
                                </a:moveTo>
                                <a:lnTo>
                                  <a:pt x="4710671" y="9576816"/>
                                </a:lnTo>
                                <a:lnTo>
                                  <a:pt x="4710671" y="9741408"/>
                                </a:lnTo>
                                <a:lnTo>
                                  <a:pt x="4722876" y="9741408"/>
                                </a:lnTo>
                                <a:lnTo>
                                  <a:pt x="4722876" y="9576816"/>
                                </a:lnTo>
                                <a:close/>
                              </a:path>
                              <a:path w="7124700" h="9741535">
                                <a:moveTo>
                                  <a:pt x="4722876" y="7528560"/>
                                </a:moveTo>
                                <a:lnTo>
                                  <a:pt x="4710671" y="7528560"/>
                                </a:lnTo>
                                <a:lnTo>
                                  <a:pt x="4710671" y="9328404"/>
                                </a:lnTo>
                                <a:lnTo>
                                  <a:pt x="4722876" y="9328404"/>
                                </a:lnTo>
                                <a:lnTo>
                                  <a:pt x="4722876" y="7528560"/>
                                </a:lnTo>
                                <a:close/>
                              </a:path>
                              <a:path w="7124700" h="9741535">
                                <a:moveTo>
                                  <a:pt x="4722876" y="6365748"/>
                                </a:moveTo>
                                <a:lnTo>
                                  <a:pt x="4710671" y="6365748"/>
                                </a:lnTo>
                                <a:lnTo>
                                  <a:pt x="4710671" y="7280148"/>
                                </a:lnTo>
                                <a:lnTo>
                                  <a:pt x="4722876" y="7280148"/>
                                </a:lnTo>
                                <a:lnTo>
                                  <a:pt x="4722876" y="6365748"/>
                                </a:lnTo>
                                <a:close/>
                              </a:path>
                              <a:path w="7124700" h="9741535">
                                <a:moveTo>
                                  <a:pt x="4722876" y="6089904"/>
                                </a:moveTo>
                                <a:lnTo>
                                  <a:pt x="4710671" y="6089904"/>
                                </a:lnTo>
                                <a:lnTo>
                                  <a:pt x="4710671" y="6118860"/>
                                </a:lnTo>
                                <a:lnTo>
                                  <a:pt x="4722876" y="6118860"/>
                                </a:lnTo>
                                <a:lnTo>
                                  <a:pt x="4722876" y="6089904"/>
                                </a:lnTo>
                                <a:close/>
                              </a:path>
                              <a:path w="7124700" h="9741535">
                                <a:moveTo>
                                  <a:pt x="4722876" y="5800344"/>
                                </a:moveTo>
                                <a:lnTo>
                                  <a:pt x="4710671" y="5800344"/>
                                </a:lnTo>
                                <a:lnTo>
                                  <a:pt x="4710671" y="5832348"/>
                                </a:lnTo>
                                <a:lnTo>
                                  <a:pt x="4722876" y="5832348"/>
                                </a:lnTo>
                                <a:lnTo>
                                  <a:pt x="4722876" y="5800344"/>
                                </a:lnTo>
                                <a:close/>
                              </a:path>
                              <a:path w="7124700" h="9741535">
                                <a:moveTo>
                                  <a:pt x="4722876" y="5372100"/>
                                </a:moveTo>
                                <a:lnTo>
                                  <a:pt x="4710671" y="5372100"/>
                                </a:lnTo>
                                <a:lnTo>
                                  <a:pt x="4710671" y="5419344"/>
                                </a:lnTo>
                                <a:lnTo>
                                  <a:pt x="4722876" y="5419344"/>
                                </a:lnTo>
                                <a:lnTo>
                                  <a:pt x="4722876" y="5372100"/>
                                </a:lnTo>
                                <a:close/>
                              </a:path>
                              <a:path w="7124700" h="9741535">
                                <a:moveTo>
                                  <a:pt x="4722876" y="4419600"/>
                                </a:moveTo>
                                <a:lnTo>
                                  <a:pt x="4710671" y="4419600"/>
                                </a:lnTo>
                                <a:lnTo>
                                  <a:pt x="4710671" y="4914900"/>
                                </a:lnTo>
                                <a:lnTo>
                                  <a:pt x="4722876" y="4914900"/>
                                </a:lnTo>
                                <a:lnTo>
                                  <a:pt x="4722876" y="4419600"/>
                                </a:lnTo>
                                <a:close/>
                              </a:path>
                              <a:path w="7124700" h="9741535">
                                <a:moveTo>
                                  <a:pt x="4722876" y="4108704"/>
                                </a:moveTo>
                                <a:lnTo>
                                  <a:pt x="4710671" y="4108704"/>
                                </a:lnTo>
                                <a:lnTo>
                                  <a:pt x="4710671" y="4171188"/>
                                </a:lnTo>
                                <a:lnTo>
                                  <a:pt x="4722876" y="4171188"/>
                                </a:lnTo>
                                <a:lnTo>
                                  <a:pt x="4722876" y="4108704"/>
                                </a:lnTo>
                                <a:close/>
                              </a:path>
                              <a:path w="7124700" h="9741535">
                                <a:moveTo>
                                  <a:pt x="4722876" y="3819144"/>
                                </a:moveTo>
                                <a:lnTo>
                                  <a:pt x="4710671" y="3819144"/>
                                </a:lnTo>
                                <a:lnTo>
                                  <a:pt x="4710671" y="3851148"/>
                                </a:lnTo>
                                <a:lnTo>
                                  <a:pt x="4722876" y="3851148"/>
                                </a:lnTo>
                                <a:lnTo>
                                  <a:pt x="4722876" y="3819144"/>
                                </a:lnTo>
                                <a:close/>
                              </a:path>
                              <a:path w="7124700" h="9741535">
                                <a:moveTo>
                                  <a:pt x="4722876" y="3390900"/>
                                </a:moveTo>
                                <a:lnTo>
                                  <a:pt x="4710671" y="3390900"/>
                                </a:lnTo>
                                <a:lnTo>
                                  <a:pt x="4710671" y="3438144"/>
                                </a:lnTo>
                                <a:lnTo>
                                  <a:pt x="4722876" y="3438144"/>
                                </a:lnTo>
                                <a:lnTo>
                                  <a:pt x="4722876" y="3390900"/>
                                </a:lnTo>
                                <a:close/>
                              </a:path>
                              <a:path w="7124700" h="9741535">
                                <a:moveTo>
                                  <a:pt x="4722876" y="2638044"/>
                                </a:moveTo>
                                <a:lnTo>
                                  <a:pt x="4710671" y="2638044"/>
                                </a:lnTo>
                                <a:lnTo>
                                  <a:pt x="4710671" y="2933700"/>
                                </a:lnTo>
                                <a:lnTo>
                                  <a:pt x="4722876" y="2933700"/>
                                </a:lnTo>
                                <a:lnTo>
                                  <a:pt x="4722876" y="2638044"/>
                                </a:lnTo>
                                <a:close/>
                              </a:path>
                              <a:path w="7124700" h="9741535">
                                <a:moveTo>
                                  <a:pt x="4722876" y="2362200"/>
                                </a:moveTo>
                                <a:lnTo>
                                  <a:pt x="4710671" y="2362200"/>
                                </a:lnTo>
                                <a:lnTo>
                                  <a:pt x="4710671" y="2391156"/>
                                </a:lnTo>
                                <a:lnTo>
                                  <a:pt x="4722876" y="2391156"/>
                                </a:lnTo>
                                <a:lnTo>
                                  <a:pt x="4722876" y="2362200"/>
                                </a:lnTo>
                                <a:close/>
                              </a:path>
                              <a:path w="7124700" h="9741535">
                                <a:moveTo>
                                  <a:pt x="5650992" y="9576816"/>
                                </a:moveTo>
                                <a:lnTo>
                                  <a:pt x="5638787" y="9576816"/>
                                </a:lnTo>
                                <a:lnTo>
                                  <a:pt x="5638787" y="9741408"/>
                                </a:lnTo>
                                <a:lnTo>
                                  <a:pt x="5650992" y="9741408"/>
                                </a:lnTo>
                                <a:lnTo>
                                  <a:pt x="5650992" y="9576816"/>
                                </a:lnTo>
                                <a:close/>
                              </a:path>
                              <a:path w="7124700" h="9741535">
                                <a:moveTo>
                                  <a:pt x="5650992" y="7528560"/>
                                </a:moveTo>
                                <a:lnTo>
                                  <a:pt x="5638787" y="7528560"/>
                                </a:lnTo>
                                <a:lnTo>
                                  <a:pt x="5638787" y="9328404"/>
                                </a:lnTo>
                                <a:lnTo>
                                  <a:pt x="5650992" y="9328404"/>
                                </a:lnTo>
                                <a:lnTo>
                                  <a:pt x="5650992" y="7528560"/>
                                </a:lnTo>
                                <a:close/>
                              </a:path>
                              <a:path w="7124700" h="9741535">
                                <a:moveTo>
                                  <a:pt x="5650992" y="6365748"/>
                                </a:moveTo>
                                <a:lnTo>
                                  <a:pt x="5638787" y="6365748"/>
                                </a:lnTo>
                                <a:lnTo>
                                  <a:pt x="5638787" y="7280148"/>
                                </a:lnTo>
                                <a:lnTo>
                                  <a:pt x="5650992" y="7280148"/>
                                </a:lnTo>
                                <a:lnTo>
                                  <a:pt x="5650992" y="6365748"/>
                                </a:lnTo>
                                <a:close/>
                              </a:path>
                              <a:path w="7124700" h="9741535">
                                <a:moveTo>
                                  <a:pt x="5650992" y="6089904"/>
                                </a:moveTo>
                                <a:lnTo>
                                  <a:pt x="5638787" y="6089904"/>
                                </a:lnTo>
                                <a:lnTo>
                                  <a:pt x="5638787" y="6118860"/>
                                </a:lnTo>
                                <a:lnTo>
                                  <a:pt x="5650992" y="6118860"/>
                                </a:lnTo>
                                <a:lnTo>
                                  <a:pt x="5650992" y="6089904"/>
                                </a:lnTo>
                                <a:close/>
                              </a:path>
                              <a:path w="7124700" h="9741535">
                                <a:moveTo>
                                  <a:pt x="5650992" y="5800344"/>
                                </a:moveTo>
                                <a:lnTo>
                                  <a:pt x="5638787" y="5800344"/>
                                </a:lnTo>
                                <a:lnTo>
                                  <a:pt x="5638787" y="5832348"/>
                                </a:lnTo>
                                <a:lnTo>
                                  <a:pt x="5650992" y="5832348"/>
                                </a:lnTo>
                                <a:lnTo>
                                  <a:pt x="5650992" y="5800344"/>
                                </a:lnTo>
                                <a:close/>
                              </a:path>
                              <a:path w="7124700" h="9741535">
                                <a:moveTo>
                                  <a:pt x="5650992" y="5372100"/>
                                </a:moveTo>
                                <a:lnTo>
                                  <a:pt x="5638787" y="5372100"/>
                                </a:lnTo>
                                <a:lnTo>
                                  <a:pt x="5638787" y="5419344"/>
                                </a:lnTo>
                                <a:lnTo>
                                  <a:pt x="5650992" y="5419344"/>
                                </a:lnTo>
                                <a:lnTo>
                                  <a:pt x="5650992" y="5372100"/>
                                </a:lnTo>
                                <a:close/>
                              </a:path>
                              <a:path w="7124700" h="9741535">
                                <a:moveTo>
                                  <a:pt x="5650992" y="4419600"/>
                                </a:moveTo>
                                <a:lnTo>
                                  <a:pt x="5638787" y="4419600"/>
                                </a:lnTo>
                                <a:lnTo>
                                  <a:pt x="5638787" y="4914900"/>
                                </a:lnTo>
                                <a:lnTo>
                                  <a:pt x="5650992" y="4914900"/>
                                </a:lnTo>
                                <a:lnTo>
                                  <a:pt x="5650992" y="4419600"/>
                                </a:lnTo>
                                <a:close/>
                              </a:path>
                              <a:path w="7124700" h="9741535">
                                <a:moveTo>
                                  <a:pt x="5650992" y="4108704"/>
                                </a:moveTo>
                                <a:lnTo>
                                  <a:pt x="5638787" y="4108704"/>
                                </a:lnTo>
                                <a:lnTo>
                                  <a:pt x="5638787" y="4171188"/>
                                </a:lnTo>
                                <a:lnTo>
                                  <a:pt x="5650992" y="4171188"/>
                                </a:lnTo>
                                <a:lnTo>
                                  <a:pt x="5650992" y="4108704"/>
                                </a:lnTo>
                                <a:close/>
                              </a:path>
                              <a:path w="7124700" h="9741535">
                                <a:moveTo>
                                  <a:pt x="5650992" y="3819144"/>
                                </a:moveTo>
                                <a:lnTo>
                                  <a:pt x="5638787" y="3819144"/>
                                </a:lnTo>
                                <a:lnTo>
                                  <a:pt x="5638787" y="3851148"/>
                                </a:lnTo>
                                <a:lnTo>
                                  <a:pt x="5650992" y="3851148"/>
                                </a:lnTo>
                                <a:lnTo>
                                  <a:pt x="5650992" y="3819144"/>
                                </a:lnTo>
                                <a:close/>
                              </a:path>
                              <a:path w="7124700" h="9741535">
                                <a:moveTo>
                                  <a:pt x="5650992" y="3390900"/>
                                </a:moveTo>
                                <a:lnTo>
                                  <a:pt x="5638787" y="3390900"/>
                                </a:lnTo>
                                <a:lnTo>
                                  <a:pt x="5638787" y="3438144"/>
                                </a:lnTo>
                                <a:lnTo>
                                  <a:pt x="5650992" y="3438144"/>
                                </a:lnTo>
                                <a:lnTo>
                                  <a:pt x="5650992" y="3390900"/>
                                </a:lnTo>
                                <a:close/>
                              </a:path>
                              <a:path w="7124700" h="9741535">
                                <a:moveTo>
                                  <a:pt x="5650992" y="2638044"/>
                                </a:moveTo>
                                <a:lnTo>
                                  <a:pt x="5638787" y="2638044"/>
                                </a:lnTo>
                                <a:lnTo>
                                  <a:pt x="5638787" y="2933700"/>
                                </a:lnTo>
                                <a:lnTo>
                                  <a:pt x="5650992" y="2933700"/>
                                </a:lnTo>
                                <a:lnTo>
                                  <a:pt x="5650992" y="2638044"/>
                                </a:lnTo>
                                <a:close/>
                              </a:path>
                              <a:path w="7124700" h="9741535">
                                <a:moveTo>
                                  <a:pt x="5650992" y="2362200"/>
                                </a:moveTo>
                                <a:lnTo>
                                  <a:pt x="5638787" y="2362200"/>
                                </a:lnTo>
                                <a:lnTo>
                                  <a:pt x="5638787" y="2391156"/>
                                </a:lnTo>
                                <a:lnTo>
                                  <a:pt x="5650992" y="2391156"/>
                                </a:lnTo>
                                <a:lnTo>
                                  <a:pt x="5650992" y="2362200"/>
                                </a:lnTo>
                                <a:close/>
                              </a:path>
                              <a:path w="7124700" h="9741535">
                                <a:moveTo>
                                  <a:pt x="6641592" y="9576816"/>
                                </a:moveTo>
                                <a:lnTo>
                                  <a:pt x="6629387" y="9576816"/>
                                </a:lnTo>
                                <a:lnTo>
                                  <a:pt x="6629387" y="9741408"/>
                                </a:lnTo>
                                <a:lnTo>
                                  <a:pt x="6641592" y="9741408"/>
                                </a:lnTo>
                                <a:lnTo>
                                  <a:pt x="6641592" y="9576816"/>
                                </a:lnTo>
                                <a:close/>
                              </a:path>
                              <a:path w="7124700" h="9741535">
                                <a:moveTo>
                                  <a:pt x="6641592" y="7528560"/>
                                </a:moveTo>
                                <a:lnTo>
                                  <a:pt x="6629387" y="7528560"/>
                                </a:lnTo>
                                <a:lnTo>
                                  <a:pt x="6629387" y="9328404"/>
                                </a:lnTo>
                                <a:lnTo>
                                  <a:pt x="6641592" y="9328404"/>
                                </a:lnTo>
                                <a:lnTo>
                                  <a:pt x="6641592" y="7528560"/>
                                </a:lnTo>
                                <a:close/>
                              </a:path>
                              <a:path w="7124700" h="9741535">
                                <a:moveTo>
                                  <a:pt x="6641592" y="6365748"/>
                                </a:moveTo>
                                <a:lnTo>
                                  <a:pt x="6629387" y="6365748"/>
                                </a:lnTo>
                                <a:lnTo>
                                  <a:pt x="6629387" y="7280148"/>
                                </a:lnTo>
                                <a:lnTo>
                                  <a:pt x="6641592" y="7280148"/>
                                </a:lnTo>
                                <a:lnTo>
                                  <a:pt x="6641592" y="6365748"/>
                                </a:lnTo>
                                <a:close/>
                              </a:path>
                              <a:path w="7124700" h="9741535">
                                <a:moveTo>
                                  <a:pt x="6641592" y="6089904"/>
                                </a:moveTo>
                                <a:lnTo>
                                  <a:pt x="6629387" y="6089904"/>
                                </a:lnTo>
                                <a:lnTo>
                                  <a:pt x="6629387" y="6118860"/>
                                </a:lnTo>
                                <a:lnTo>
                                  <a:pt x="6641592" y="6118860"/>
                                </a:lnTo>
                                <a:lnTo>
                                  <a:pt x="6641592" y="6089904"/>
                                </a:lnTo>
                                <a:close/>
                              </a:path>
                              <a:path w="7124700" h="9741535">
                                <a:moveTo>
                                  <a:pt x="6641592" y="5800344"/>
                                </a:moveTo>
                                <a:lnTo>
                                  <a:pt x="6629387" y="5800344"/>
                                </a:lnTo>
                                <a:lnTo>
                                  <a:pt x="6629387" y="5832348"/>
                                </a:lnTo>
                                <a:lnTo>
                                  <a:pt x="6641592" y="5832348"/>
                                </a:lnTo>
                                <a:lnTo>
                                  <a:pt x="6641592" y="5800344"/>
                                </a:lnTo>
                                <a:close/>
                              </a:path>
                              <a:path w="7124700" h="9741535">
                                <a:moveTo>
                                  <a:pt x="6641592" y="5372100"/>
                                </a:moveTo>
                                <a:lnTo>
                                  <a:pt x="6629387" y="5372100"/>
                                </a:lnTo>
                                <a:lnTo>
                                  <a:pt x="6629387" y="5419344"/>
                                </a:lnTo>
                                <a:lnTo>
                                  <a:pt x="6641592" y="5419344"/>
                                </a:lnTo>
                                <a:lnTo>
                                  <a:pt x="6641592" y="5372100"/>
                                </a:lnTo>
                                <a:close/>
                              </a:path>
                              <a:path w="7124700" h="9741535">
                                <a:moveTo>
                                  <a:pt x="6641592" y="4419600"/>
                                </a:moveTo>
                                <a:lnTo>
                                  <a:pt x="6629387" y="4419600"/>
                                </a:lnTo>
                                <a:lnTo>
                                  <a:pt x="6629387" y="4914900"/>
                                </a:lnTo>
                                <a:lnTo>
                                  <a:pt x="6641592" y="4914900"/>
                                </a:lnTo>
                                <a:lnTo>
                                  <a:pt x="6641592" y="4419600"/>
                                </a:lnTo>
                                <a:close/>
                              </a:path>
                              <a:path w="7124700" h="9741535">
                                <a:moveTo>
                                  <a:pt x="6641592" y="4108704"/>
                                </a:moveTo>
                                <a:lnTo>
                                  <a:pt x="6629387" y="4108704"/>
                                </a:lnTo>
                                <a:lnTo>
                                  <a:pt x="6629387" y="4171188"/>
                                </a:lnTo>
                                <a:lnTo>
                                  <a:pt x="6641592" y="4171188"/>
                                </a:lnTo>
                                <a:lnTo>
                                  <a:pt x="6641592" y="4108704"/>
                                </a:lnTo>
                                <a:close/>
                              </a:path>
                              <a:path w="7124700" h="9741535">
                                <a:moveTo>
                                  <a:pt x="6641592" y="3819144"/>
                                </a:moveTo>
                                <a:lnTo>
                                  <a:pt x="6629387" y="3819144"/>
                                </a:lnTo>
                                <a:lnTo>
                                  <a:pt x="6629387" y="3851148"/>
                                </a:lnTo>
                                <a:lnTo>
                                  <a:pt x="6641592" y="3851148"/>
                                </a:lnTo>
                                <a:lnTo>
                                  <a:pt x="6641592" y="3819144"/>
                                </a:lnTo>
                                <a:close/>
                              </a:path>
                              <a:path w="7124700" h="9741535">
                                <a:moveTo>
                                  <a:pt x="6641592" y="3390900"/>
                                </a:moveTo>
                                <a:lnTo>
                                  <a:pt x="6629387" y="3390900"/>
                                </a:lnTo>
                                <a:lnTo>
                                  <a:pt x="6629387" y="3438144"/>
                                </a:lnTo>
                                <a:lnTo>
                                  <a:pt x="6641592" y="3438144"/>
                                </a:lnTo>
                                <a:lnTo>
                                  <a:pt x="6641592" y="3390900"/>
                                </a:lnTo>
                                <a:close/>
                              </a:path>
                              <a:path w="7124700" h="9741535">
                                <a:moveTo>
                                  <a:pt x="6641592" y="2638044"/>
                                </a:moveTo>
                                <a:lnTo>
                                  <a:pt x="6629387" y="2638044"/>
                                </a:lnTo>
                                <a:lnTo>
                                  <a:pt x="6629387" y="2933700"/>
                                </a:lnTo>
                                <a:lnTo>
                                  <a:pt x="6641592" y="2933700"/>
                                </a:lnTo>
                                <a:lnTo>
                                  <a:pt x="6641592" y="2638044"/>
                                </a:lnTo>
                                <a:close/>
                              </a:path>
                              <a:path w="7124700" h="9741535">
                                <a:moveTo>
                                  <a:pt x="6641592" y="2362200"/>
                                </a:moveTo>
                                <a:lnTo>
                                  <a:pt x="6629387" y="2362200"/>
                                </a:lnTo>
                                <a:lnTo>
                                  <a:pt x="6629387" y="2391156"/>
                                </a:lnTo>
                                <a:lnTo>
                                  <a:pt x="6641592" y="2391156"/>
                                </a:lnTo>
                                <a:lnTo>
                                  <a:pt x="6641592" y="2362200"/>
                                </a:lnTo>
                                <a:close/>
                              </a:path>
                              <a:path w="7124700" h="9741535">
                                <a:moveTo>
                                  <a:pt x="7124687" y="391668"/>
                                </a:moveTo>
                                <a:lnTo>
                                  <a:pt x="6641592" y="391668"/>
                                </a:lnTo>
                                <a:lnTo>
                                  <a:pt x="6641592" y="0"/>
                                </a:lnTo>
                                <a:lnTo>
                                  <a:pt x="6629387" y="0"/>
                                </a:lnTo>
                                <a:lnTo>
                                  <a:pt x="6629387" y="391668"/>
                                </a:lnTo>
                                <a:lnTo>
                                  <a:pt x="6629387" y="403860"/>
                                </a:lnTo>
                                <a:lnTo>
                                  <a:pt x="6629387" y="600456"/>
                                </a:lnTo>
                                <a:lnTo>
                                  <a:pt x="5650992" y="600456"/>
                                </a:lnTo>
                                <a:lnTo>
                                  <a:pt x="5650992" y="403860"/>
                                </a:lnTo>
                                <a:lnTo>
                                  <a:pt x="6629387" y="403860"/>
                                </a:lnTo>
                                <a:lnTo>
                                  <a:pt x="6629387" y="391668"/>
                                </a:lnTo>
                                <a:lnTo>
                                  <a:pt x="5650992" y="391668"/>
                                </a:lnTo>
                                <a:lnTo>
                                  <a:pt x="5650992" y="10668"/>
                                </a:lnTo>
                                <a:lnTo>
                                  <a:pt x="5638787" y="10668"/>
                                </a:lnTo>
                                <a:lnTo>
                                  <a:pt x="5638787" y="391668"/>
                                </a:lnTo>
                                <a:lnTo>
                                  <a:pt x="5638787" y="403860"/>
                                </a:lnTo>
                                <a:lnTo>
                                  <a:pt x="5638787" y="600456"/>
                                </a:lnTo>
                                <a:lnTo>
                                  <a:pt x="4722876" y="600456"/>
                                </a:lnTo>
                                <a:lnTo>
                                  <a:pt x="4722876" y="403860"/>
                                </a:lnTo>
                                <a:lnTo>
                                  <a:pt x="5638787" y="403860"/>
                                </a:lnTo>
                                <a:lnTo>
                                  <a:pt x="5638787" y="391668"/>
                                </a:lnTo>
                                <a:lnTo>
                                  <a:pt x="4722876" y="391668"/>
                                </a:lnTo>
                                <a:lnTo>
                                  <a:pt x="4722876" y="10668"/>
                                </a:lnTo>
                                <a:lnTo>
                                  <a:pt x="4710671" y="10668"/>
                                </a:lnTo>
                                <a:lnTo>
                                  <a:pt x="4710671" y="391668"/>
                                </a:lnTo>
                                <a:lnTo>
                                  <a:pt x="4710671" y="403860"/>
                                </a:lnTo>
                                <a:lnTo>
                                  <a:pt x="4710671" y="600456"/>
                                </a:lnTo>
                                <a:lnTo>
                                  <a:pt x="3803904" y="600456"/>
                                </a:lnTo>
                                <a:lnTo>
                                  <a:pt x="3803904" y="403860"/>
                                </a:lnTo>
                                <a:lnTo>
                                  <a:pt x="4710671" y="403860"/>
                                </a:lnTo>
                                <a:lnTo>
                                  <a:pt x="4710671" y="391668"/>
                                </a:lnTo>
                                <a:lnTo>
                                  <a:pt x="3803904" y="391668"/>
                                </a:lnTo>
                                <a:lnTo>
                                  <a:pt x="3803904" y="19812"/>
                                </a:lnTo>
                                <a:lnTo>
                                  <a:pt x="3790188" y="19812"/>
                                </a:lnTo>
                                <a:lnTo>
                                  <a:pt x="3790188" y="391668"/>
                                </a:lnTo>
                                <a:lnTo>
                                  <a:pt x="0" y="391668"/>
                                </a:lnTo>
                                <a:lnTo>
                                  <a:pt x="0" y="403860"/>
                                </a:lnTo>
                                <a:lnTo>
                                  <a:pt x="3790188" y="403860"/>
                                </a:lnTo>
                                <a:lnTo>
                                  <a:pt x="3790188" y="600456"/>
                                </a:lnTo>
                                <a:lnTo>
                                  <a:pt x="0" y="600456"/>
                                </a:lnTo>
                                <a:lnTo>
                                  <a:pt x="0" y="614172"/>
                                </a:lnTo>
                                <a:lnTo>
                                  <a:pt x="3790188" y="614172"/>
                                </a:lnTo>
                                <a:lnTo>
                                  <a:pt x="3790188" y="2104644"/>
                                </a:lnTo>
                                <a:lnTo>
                                  <a:pt x="3803904" y="2104644"/>
                                </a:lnTo>
                                <a:lnTo>
                                  <a:pt x="3803904" y="614172"/>
                                </a:lnTo>
                                <a:lnTo>
                                  <a:pt x="4710671" y="614172"/>
                                </a:lnTo>
                                <a:lnTo>
                                  <a:pt x="4710671" y="2104644"/>
                                </a:lnTo>
                                <a:lnTo>
                                  <a:pt x="4722876" y="2104644"/>
                                </a:lnTo>
                                <a:lnTo>
                                  <a:pt x="4722876" y="614172"/>
                                </a:lnTo>
                                <a:lnTo>
                                  <a:pt x="5638787" y="614172"/>
                                </a:lnTo>
                                <a:lnTo>
                                  <a:pt x="5638787" y="2104644"/>
                                </a:lnTo>
                                <a:lnTo>
                                  <a:pt x="5650992" y="2104644"/>
                                </a:lnTo>
                                <a:lnTo>
                                  <a:pt x="5650992" y="614172"/>
                                </a:lnTo>
                                <a:lnTo>
                                  <a:pt x="6629387" y="614172"/>
                                </a:lnTo>
                                <a:lnTo>
                                  <a:pt x="6629387" y="2104644"/>
                                </a:lnTo>
                                <a:lnTo>
                                  <a:pt x="6641592" y="2104644"/>
                                </a:lnTo>
                                <a:lnTo>
                                  <a:pt x="6641592" y="614172"/>
                                </a:lnTo>
                                <a:lnTo>
                                  <a:pt x="7115556" y="614172"/>
                                </a:lnTo>
                                <a:lnTo>
                                  <a:pt x="7115556" y="600456"/>
                                </a:lnTo>
                                <a:lnTo>
                                  <a:pt x="6641592" y="600456"/>
                                </a:lnTo>
                                <a:lnTo>
                                  <a:pt x="6641592" y="403860"/>
                                </a:lnTo>
                                <a:lnTo>
                                  <a:pt x="7124687" y="403860"/>
                                </a:lnTo>
                                <a:lnTo>
                                  <a:pt x="7124687" y="391668"/>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13715" y="2104644"/>
                            <a:ext cx="7115809" cy="257810"/>
                          </a:xfrm>
                          <a:custGeom>
                            <a:avLst/>
                            <a:gdLst/>
                            <a:ahLst/>
                            <a:cxnLst/>
                            <a:rect l="l" t="t" r="r" b="b"/>
                            <a:pathLst>
                              <a:path w="7115809" h="257810">
                                <a:moveTo>
                                  <a:pt x="7115555" y="257555"/>
                                </a:moveTo>
                                <a:lnTo>
                                  <a:pt x="0" y="257555"/>
                                </a:lnTo>
                                <a:lnTo>
                                  <a:pt x="0" y="0"/>
                                </a:lnTo>
                                <a:lnTo>
                                  <a:pt x="7115555" y="0"/>
                                </a:lnTo>
                                <a:lnTo>
                                  <a:pt x="7115555" y="257555"/>
                                </a:lnTo>
                                <a:close/>
                              </a:path>
                            </a:pathLst>
                          </a:custGeom>
                          <a:solidFill>
                            <a:srgbClr val="DFDFDF"/>
                          </a:solidFill>
                        </wps:spPr>
                        <wps:bodyPr wrap="square" lIns="0" tIns="0" rIns="0" bIns="0" rtlCol="0">
                          <a:prstTxWarp prst="textNoShape">
                            <a:avLst/>
                          </a:prstTxWarp>
                          <a:noAutofit/>
                        </wps:bodyPr>
                      </wps:wsp>
                      <wps:wsp>
                        <wps:cNvPr id="96" name="Graphic 96"/>
                        <wps:cNvSpPr/>
                        <wps:spPr>
                          <a:xfrm>
                            <a:off x="13715" y="2391155"/>
                            <a:ext cx="7115809" cy="247015"/>
                          </a:xfrm>
                          <a:custGeom>
                            <a:avLst/>
                            <a:gdLst/>
                            <a:ahLst/>
                            <a:cxnLst/>
                            <a:rect l="l" t="t" r="r" b="b"/>
                            <a:pathLst>
                              <a:path w="7115809" h="247015">
                                <a:moveTo>
                                  <a:pt x="7115555" y="246888"/>
                                </a:moveTo>
                                <a:lnTo>
                                  <a:pt x="0" y="246888"/>
                                </a:lnTo>
                                <a:lnTo>
                                  <a:pt x="0" y="0"/>
                                </a:lnTo>
                                <a:lnTo>
                                  <a:pt x="7115555" y="0"/>
                                </a:lnTo>
                                <a:lnTo>
                                  <a:pt x="7115555" y="246888"/>
                                </a:lnTo>
                                <a:close/>
                              </a:path>
                            </a:pathLst>
                          </a:custGeom>
                          <a:solidFill>
                            <a:srgbClr val="EBEBEB"/>
                          </a:solidFill>
                        </wps:spPr>
                        <wps:bodyPr wrap="square" lIns="0" tIns="0" rIns="0" bIns="0" rtlCol="0">
                          <a:prstTxWarp prst="textNoShape">
                            <a:avLst/>
                          </a:prstTxWarp>
                          <a:noAutofit/>
                        </wps:bodyPr>
                      </wps:wsp>
                      <wps:wsp>
                        <wps:cNvPr id="97" name="Graphic 97"/>
                        <wps:cNvSpPr/>
                        <wps:spPr>
                          <a:xfrm>
                            <a:off x="4572" y="2933699"/>
                            <a:ext cx="7115809" cy="457200"/>
                          </a:xfrm>
                          <a:custGeom>
                            <a:avLst/>
                            <a:gdLst/>
                            <a:ahLst/>
                            <a:cxnLst/>
                            <a:rect l="l" t="t" r="r" b="b"/>
                            <a:pathLst>
                              <a:path w="7115809" h="457200">
                                <a:moveTo>
                                  <a:pt x="7115556" y="457199"/>
                                </a:moveTo>
                                <a:lnTo>
                                  <a:pt x="0" y="457199"/>
                                </a:lnTo>
                                <a:lnTo>
                                  <a:pt x="0" y="0"/>
                                </a:lnTo>
                                <a:lnTo>
                                  <a:pt x="7115556" y="0"/>
                                </a:lnTo>
                                <a:lnTo>
                                  <a:pt x="7115556" y="457199"/>
                                </a:lnTo>
                                <a:close/>
                              </a:path>
                            </a:pathLst>
                          </a:custGeom>
                          <a:solidFill>
                            <a:srgbClr val="DBDBDB"/>
                          </a:solidFill>
                        </wps:spPr>
                        <wps:bodyPr wrap="square" lIns="0" tIns="0" rIns="0" bIns="0" rtlCol="0">
                          <a:prstTxWarp prst="textNoShape">
                            <a:avLst/>
                          </a:prstTxWarp>
                          <a:noAutofit/>
                        </wps:bodyPr>
                      </wps:wsp>
                      <wps:wsp>
                        <wps:cNvPr id="98" name="Graphic 98"/>
                        <wps:cNvSpPr/>
                        <wps:spPr>
                          <a:xfrm>
                            <a:off x="4572" y="3438144"/>
                            <a:ext cx="7115809" cy="381000"/>
                          </a:xfrm>
                          <a:custGeom>
                            <a:avLst/>
                            <a:gdLst/>
                            <a:ahLst/>
                            <a:cxnLst/>
                            <a:rect l="l" t="t" r="r" b="b"/>
                            <a:pathLst>
                              <a:path w="7115809" h="381000">
                                <a:moveTo>
                                  <a:pt x="7115556" y="381000"/>
                                </a:moveTo>
                                <a:lnTo>
                                  <a:pt x="0" y="381000"/>
                                </a:lnTo>
                                <a:lnTo>
                                  <a:pt x="0" y="0"/>
                                </a:lnTo>
                                <a:lnTo>
                                  <a:pt x="7115556" y="0"/>
                                </a:lnTo>
                                <a:lnTo>
                                  <a:pt x="7115556" y="381000"/>
                                </a:lnTo>
                                <a:close/>
                              </a:path>
                            </a:pathLst>
                          </a:custGeom>
                          <a:solidFill>
                            <a:srgbClr val="E2E2E2"/>
                          </a:solidFill>
                        </wps:spPr>
                        <wps:bodyPr wrap="square" lIns="0" tIns="0" rIns="0" bIns="0" rtlCol="0">
                          <a:prstTxWarp prst="textNoShape">
                            <a:avLst/>
                          </a:prstTxWarp>
                          <a:noAutofit/>
                        </wps:bodyPr>
                      </wps:wsp>
                      <wps:wsp>
                        <wps:cNvPr id="99" name="Graphic 99"/>
                        <wps:cNvSpPr/>
                        <wps:spPr>
                          <a:xfrm>
                            <a:off x="13715" y="3851147"/>
                            <a:ext cx="7115809" cy="257810"/>
                          </a:xfrm>
                          <a:custGeom>
                            <a:avLst/>
                            <a:gdLst/>
                            <a:ahLst/>
                            <a:cxnLst/>
                            <a:rect l="l" t="t" r="r" b="b"/>
                            <a:pathLst>
                              <a:path w="7115809" h="257810">
                                <a:moveTo>
                                  <a:pt x="7115555" y="257556"/>
                                </a:moveTo>
                                <a:lnTo>
                                  <a:pt x="0" y="257556"/>
                                </a:lnTo>
                                <a:lnTo>
                                  <a:pt x="0" y="0"/>
                                </a:lnTo>
                                <a:lnTo>
                                  <a:pt x="7115555" y="0"/>
                                </a:lnTo>
                                <a:lnTo>
                                  <a:pt x="7115555" y="257556"/>
                                </a:lnTo>
                                <a:close/>
                              </a:path>
                            </a:pathLst>
                          </a:custGeom>
                          <a:solidFill>
                            <a:srgbClr val="DFDFDF"/>
                          </a:solidFill>
                        </wps:spPr>
                        <wps:bodyPr wrap="square" lIns="0" tIns="0" rIns="0" bIns="0" rtlCol="0">
                          <a:prstTxWarp prst="textNoShape">
                            <a:avLst/>
                          </a:prstTxWarp>
                          <a:noAutofit/>
                        </wps:bodyPr>
                      </wps:wsp>
                      <wps:wsp>
                        <wps:cNvPr id="100" name="Graphic 100"/>
                        <wps:cNvSpPr/>
                        <wps:spPr>
                          <a:xfrm>
                            <a:off x="13715" y="4171188"/>
                            <a:ext cx="7115809" cy="248920"/>
                          </a:xfrm>
                          <a:custGeom>
                            <a:avLst/>
                            <a:gdLst/>
                            <a:ahLst/>
                            <a:cxnLst/>
                            <a:rect l="l" t="t" r="r" b="b"/>
                            <a:pathLst>
                              <a:path w="7115809" h="248920">
                                <a:moveTo>
                                  <a:pt x="7115555" y="248411"/>
                                </a:moveTo>
                                <a:lnTo>
                                  <a:pt x="0" y="248411"/>
                                </a:lnTo>
                                <a:lnTo>
                                  <a:pt x="0" y="0"/>
                                </a:lnTo>
                                <a:lnTo>
                                  <a:pt x="7115555" y="0"/>
                                </a:lnTo>
                                <a:lnTo>
                                  <a:pt x="7115555" y="248411"/>
                                </a:lnTo>
                                <a:close/>
                              </a:path>
                            </a:pathLst>
                          </a:custGeom>
                          <a:solidFill>
                            <a:srgbClr val="EBEBEB"/>
                          </a:solidFill>
                        </wps:spPr>
                        <wps:bodyPr wrap="square" lIns="0" tIns="0" rIns="0" bIns="0" rtlCol="0">
                          <a:prstTxWarp prst="textNoShape">
                            <a:avLst/>
                          </a:prstTxWarp>
                          <a:noAutofit/>
                        </wps:bodyPr>
                      </wps:wsp>
                      <wps:wsp>
                        <wps:cNvPr id="101" name="Graphic 101"/>
                        <wps:cNvSpPr/>
                        <wps:spPr>
                          <a:xfrm>
                            <a:off x="4572" y="4914900"/>
                            <a:ext cx="7115809" cy="457200"/>
                          </a:xfrm>
                          <a:custGeom>
                            <a:avLst/>
                            <a:gdLst/>
                            <a:ahLst/>
                            <a:cxnLst/>
                            <a:rect l="l" t="t" r="r" b="b"/>
                            <a:pathLst>
                              <a:path w="7115809" h="457200">
                                <a:moveTo>
                                  <a:pt x="7115556" y="457200"/>
                                </a:moveTo>
                                <a:lnTo>
                                  <a:pt x="0" y="457200"/>
                                </a:lnTo>
                                <a:lnTo>
                                  <a:pt x="0" y="0"/>
                                </a:lnTo>
                                <a:lnTo>
                                  <a:pt x="7115556" y="0"/>
                                </a:lnTo>
                                <a:lnTo>
                                  <a:pt x="7115556" y="457200"/>
                                </a:lnTo>
                                <a:close/>
                              </a:path>
                            </a:pathLst>
                          </a:custGeom>
                          <a:solidFill>
                            <a:srgbClr val="DBDBDB"/>
                          </a:solidFill>
                        </wps:spPr>
                        <wps:bodyPr wrap="square" lIns="0" tIns="0" rIns="0" bIns="0" rtlCol="0">
                          <a:prstTxWarp prst="textNoShape">
                            <a:avLst/>
                          </a:prstTxWarp>
                          <a:noAutofit/>
                        </wps:bodyPr>
                      </wps:wsp>
                      <wps:wsp>
                        <wps:cNvPr id="102" name="Graphic 102"/>
                        <wps:cNvSpPr/>
                        <wps:spPr>
                          <a:xfrm>
                            <a:off x="4572" y="5419344"/>
                            <a:ext cx="7115809" cy="381000"/>
                          </a:xfrm>
                          <a:custGeom>
                            <a:avLst/>
                            <a:gdLst/>
                            <a:ahLst/>
                            <a:cxnLst/>
                            <a:rect l="l" t="t" r="r" b="b"/>
                            <a:pathLst>
                              <a:path w="7115809" h="381000">
                                <a:moveTo>
                                  <a:pt x="7115556" y="381000"/>
                                </a:moveTo>
                                <a:lnTo>
                                  <a:pt x="0" y="381000"/>
                                </a:lnTo>
                                <a:lnTo>
                                  <a:pt x="0" y="0"/>
                                </a:lnTo>
                                <a:lnTo>
                                  <a:pt x="7115556" y="0"/>
                                </a:lnTo>
                                <a:lnTo>
                                  <a:pt x="7115556" y="381000"/>
                                </a:lnTo>
                                <a:close/>
                              </a:path>
                            </a:pathLst>
                          </a:custGeom>
                          <a:solidFill>
                            <a:srgbClr val="E2E2E2"/>
                          </a:solidFill>
                        </wps:spPr>
                        <wps:bodyPr wrap="square" lIns="0" tIns="0" rIns="0" bIns="0" rtlCol="0">
                          <a:prstTxWarp prst="textNoShape">
                            <a:avLst/>
                          </a:prstTxWarp>
                          <a:noAutofit/>
                        </wps:bodyPr>
                      </wps:wsp>
                      <wps:wsp>
                        <wps:cNvPr id="103" name="Graphic 103"/>
                        <wps:cNvSpPr/>
                        <wps:spPr>
                          <a:xfrm>
                            <a:off x="13715" y="5832347"/>
                            <a:ext cx="7115809" cy="257810"/>
                          </a:xfrm>
                          <a:custGeom>
                            <a:avLst/>
                            <a:gdLst/>
                            <a:ahLst/>
                            <a:cxnLst/>
                            <a:rect l="l" t="t" r="r" b="b"/>
                            <a:pathLst>
                              <a:path w="7115809" h="257810">
                                <a:moveTo>
                                  <a:pt x="7115555" y="257555"/>
                                </a:moveTo>
                                <a:lnTo>
                                  <a:pt x="0" y="257555"/>
                                </a:lnTo>
                                <a:lnTo>
                                  <a:pt x="0" y="0"/>
                                </a:lnTo>
                                <a:lnTo>
                                  <a:pt x="7115555" y="0"/>
                                </a:lnTo>
                                <a:lnTo>
                                  <a:pt x="7115555" y="257555"/>
                                </a:lnTo>
                                <a:close/>
                              </a:path>
                            </a:pathLst>
                          </a:custGeom>
                          <a:solidFill>
                            <a:srgbClr val="DFDFDF"/>
                          </a:solidFill>
                        </wps:spPr>
                        <wps:bodyPr wrap="square" lIns="0" tIns="0" rIns="0" bIns="0" rtlCol="0">
                          <a:prstTxWarp prst="textNoShape">
                            <a:avLst/>
                          </a:prstTxWarp>
                          <a:noAutofit/>
                        </wps:bodyPr>
                      </wps:wsp>
                      <wps:wsp>
                        <wps:cNvPr id="104" name="Graphic 104"/>
                        <wps:cNvSpPr/>
                        <wps:spPr>
                          <a:xfrm>
                            <a:off x="13703" y="6118860"/>
                            <a:ext cx="7115809" cy="3458210"/>
                          </a:xfrm>
                          <a:custGeom>
                            <a:avLst/>
                            <a:gdLst/>
                            <a:ahLst/>
                            <a:cxnLst/>
                            <a:rect l="l" t="t" r="r" b="b"/>
                            <a:pathLst>
                              <a:path w="7115809" h="3458210">
                                <a:moveTo>
                                  <a:pt x="7115556" y="3209544"/>
                                </a:moveTo>
                                <a:lnTo>
                                  <a:pt x="0" y="3209544"/>
                                </a:lnTo>
                                <a:lnTo>
                                  <a:pt x="0" y="3457956"/>
                                </a:lnTo>
                                <a:lnTo>
                                  <a:pt x="7115556" y="3457956"/>
                                </a:lnTo>
                                <a:lnTo>
                                  <a:pt x="7115556" y="3209544"/>
                                </a:lnTo>
                                <a:close/>
                              </a:path>
                              <a:path w="7115809" h="3458210">
                                <a:moveTo>
                                  <a:pt x="7115556" y="1161288"/>
                                </a:moveTo>
                                <a:lnTo>
                                  <a:pt x="0" y="1161288"/>
                                </a:lnTo>
                                <a:lnTo>
                                  <a:pt x="0" y="1409700"/>
                                </a:lnTo>
                                <a:lnTo>
                                  <a:pt x="7115556" y="1409700"/>
                                </a:lnTo>
                                <a:lnTo>
                                  <a:pt x="7115556" y="1161288"/>
                                </a:lnTo>
                                <a:close/>
                              </a:path>
                              <a:path w="7115809" h="3458210">
                                <a:moveTo>
                                  <a:pt x="7115556" y="0"/>
                                </a:moveTo>
                                <a:lnTo>
                                  <a:pt x="0" y="0"/>
                                </a:lnTo>
                                <a:lnTo>
                                  <a:pt x="0" y="246888"/>
                                </a:lnTo>
                                <a:lnTo>
                                  <a:pt x="7115556" y="246888"/>
                                </a:lnTo>
                                <a:lnTo>
                                  <a:pt x="7115556" y="0"/>
                                </a:lnTo>
                                <a:close/>
                              </a:path>
                            </a:pathLst>
                          </a:custGeom>
                          <a:solidFill>
                            <a:srgbClr val="EBEBEB"/>
                          </a:solidFill>
                        </wps:spPr>
                        <wps:bodyPr wrap="square" lIns="0" tIns="0" rIns="0" bIns="0" rtlCol="0">
                          <a:prstTxWarp prst="textNoShape">
                            <a:avLst/>
                          </a:prstTxWarp>
                          <a:noAutofit/>
                        </wps:bodyPr>
                      </wps:wsp>
                    </wpg:wgp>
                  </a:graphicData>
                </a:graphic>
              </wp:anchor>
            </w:drawing>
          </mc:Choice>
          <mc:Fallback>
            <w:pict>
              <v:group style="position:absolute;margin-left:22.08pt;margin-top:39.599998pt;width:562.2pt;height:767.05pt;mso-position-horizontal-relative:page;mso-position-vertical-relative:page;z-index:-37788160" id="docshapegroup62" coordorigin="442,792" coordsize="11244,15341">
                <v:shape style="position:absolute;left:444;top:813;width:11232;height:15315" id="docshape63" coordorigin="444,814" coordsize="11232,15315" path="m444,818l11676,818m11671,814l11671,16128m11676,16118l444,16118m451,814l451,16128e" filled="false" stroked="true" strokeweight=".96pt" strokecolor="#000000">
                  <v:path arrowok="t"/>
                  <v:stroke dashstyle="solid"/>
                </v:shape>
                <v:shape style="position:absolute;left:465;top:792;width:11220;height:15341" id="docshape64" coordorigin="466,792" coordsize="11220,15341" path="m6456,15874l6434,15874,6434,16133,6456,16133,6456,15874xm6456,12648l6434,12648,6434,15482,6456,15482,6456,12648xm6456,10817l6434,10817,6434,12257,6456,12257,6456,10817xm6456,10382l6434,10382,6434,10428,6456,10428,6456,10382xm6456,9926l6434,9926,6434,9977,6456,9977,6456,9926xm6456,9252l6434,9252,6434,9326,6456,9326,6456,9252xm6456,7752l6434,7752,6434,8532,6456,8532,6456,7752xm6456,7262l6434,7262,6434,7361,6456,7361,6456,7262xm6456,6806l6434,6806,6434,6857,6456,6857,6456,6806xm6456,6132l6434,6132,6434,6206,6456,6206,6456,6132xm6456,4946l6434,4946,6434,5412,6456,5412,6456,4946xm6456,4512l6434,4512,6434,4558,6456,4558,6456,4512xm7903,15874l7884,15874,7884,16133,7903,16133,7903,15874xm7903,12648l7884,12648,7884,15482,7903,15482,7903,12648xm7903,10817l7884,10817,7884,12257,7903,12257,7903,10817xm7903,10382l7884,10382,7884,10428,7903,10428,7903,10382xm7903,9926l7884,9926,7884,9977,7903,9977,7903,9926xm7903,9252l7884,9252,7884,9326,7903,9326,7903,9252xm7903,7752l7884,7752,7884,8532,7903,8532,7903,7752xm7903,7262l7884,7262,7884,7361,7903,7361,7903,7262xm7903,6806l7884,6806,7884,6857,7903,6857,7903,6806xm7903,6132l7884,6132,7884,6206,7903,6206,7903,6132xm7903,4946l7884,4946,7884,5412,7903,5412,7903,4946xm7903,4512l7884,4512,7884,4558,7903,4558,7903,4512xm9365,15874l9346,15874,9346,16133,9365,16133,9365,15874xm9365,12648l9346,12648,9346,15482,9365,15482,9365,12648xm9365,10817l9346,10817,9346,12257,9365,12257,9365,10817xm9365,10382l9346,10382,9346,10428,9365,10428,9365,10382xm9365,9926l9346,9926,9346,9977,9365,9977,9365,9926xm9365,9252l9346,9252,9346,9326,9365,9326,9365,9252xm9365,7752l9346,7752,9346,8532,9365,8532,9365,7752xm9365,7262l9346,7262,9346,7361,9365,7361,9365,7262xm9365,6806l9346,6806,9346,6857,9365,6857,9365,6806xm9365,6132l9346,6132,9346,6206,9365,6206,9365,6132xm9365,4946l9346,4946,9346,5412,9365,5412,9365,4946xm9365,4512l9346,4512,9346,4558,9365,4558,9365,4512xm10925,15874l10906,15874,10906,16133,10925,16133,10925,15874xm10925,12648l10906,12648,10906,15482,10925,15482,10925,12648xm10925,10817l10906,10817,10906,12257,10925,12257,10925,10817xm10925,10382l10906,10382,10906,10428,10925,10428,10925,10382xm10925,9926l10906,9926,10906,9977,10925,9977,10925,9926xm10925,9252l10906,9252,10906,9326,10925,9326,10925,9252xm10925,7752l10906,7752,10906,8532,10925,8532,10925,7752xm10925,7262l10906,7262,10906,7361,10925,7361,10925,7262xm10925,6806l10906,6806,10906,6857,10925,6857,10925,6806xm10925,6132l10906,6132,10906,6206,10925,6206,10925,6132xm10925,4946l10906,4946,10906,5412,10925,5412,10925,4946xm10925,4512l10906,4512,10906,4558,10925,4558,10925,4512xm11686,1409l10925,1409,10925,792,10906,792,10906,1409,10906,1428,10906,1738,9365,1738,9365,1428,10906,1428,10906,1409,9365,1409,9365,809,9346,809,9346,1409,9346,1428,9346,1738,7903,1738,7903,1428,9346,1428,9346,1409,7903,1409,7903,809,7884,809,7884,1409,7884,1428,7884,1738,6456,1738,6456,1428,7884,1428,7884,1409,6456,1409,6456,823,6434,823,6434,1409,466,1409,466,1428,6434,1428,6434,1738,466,1738,466,1759,6434,1759,6434,4106,6456,4106,6456,1759,7884,1759,7884,4106,7903,4106,7903,1759,9346,1759,9346,4106,9365,4106,9365,1759,10906,1759,10906,4106,10925,4106,10925,1759,11671,1759,11671,1738,10925,1738,10925,1428,11686,1428,11686,1409xe" filled="true" fillcolor="#000000" stroked="false">
                  <v:path arrowok="t"/>
                  <v:fill type="solid"/>
                </v:shape>
                <v:rect style="position:absolute;left:463;top:4106;width:11206;height:406" id="docshape65" filled="true" fillcolor="#dfdfdf" stroked="false">
                  <v:fill type="solid"/>
                </v:rect>
                <v:rect style="position:absolute;left:463;top:4557;width:11206;height:389" id="docshape66" filled="true" fillcolor="#ebebeb" stroked="false">
                  <v:fill type="solid"/>
                </v:rect>
                <v:rect style="position:absolute;left:448;top:5412;width:11206;height:720" id="docshape67" filled="true" fillcolor="#dbdbdb" stroked="false">
                  <v:fill type="solid"/>
                </v:rect>
                <v:rect style="position:absolute;left:448;top:6206;width:11206;height:600" id="docshape68" filled="true" fillcolor="#e2e2e2" stroked="false">
                  <v:fill type="solid"/>
                </v:rect>
                <v:rect style="position:absolute;left:463;top:6856;width:11206;height:406" id="docshape69" filled="true" fillcolor="#dfdfdf" stroked="false">
                  <v:fill type="solid"/>
                </v:rect>
                <v:rect style="position:absolute;left:463;top:7360;width:11206;height:392" id="docshape70" filled="true" fillcolor="#ebebeb" stroked="false">
                  <v:fill type="solid"/>
                </v:rect>
                <v:rect style="position:absolute;left:448;top:8532;width:11206;height:720" id="docshape71" filled="true" fillcolor="#dbdbdb" stroked="false">
                  <v:fill type="solid"/>
                </v:rect>
                <v:rect style="position:absolute;left:448;top:9326;width:11206;height:600" id="docshape72" filled="true" fillcolor="#e2e2e2" stroked="false">
                  <v:fill type="solid"/>
                </v:rect>
                <v:rect style="position:absolute;left:463;top:9976;width:11206;height:406" id="docshape73" filled="true" fillcolor="#dfdfdf" stroked="false">
                  <v:fill type="solid"/>
                </v:rect>
                <v:shape style="position:absolute;left:463;top:10428;width:11206;height:5446" id="docshape74" coordorigin="463,10428" coordsize="11206,5446" path="m11669,15482l463,15482,463,15874,11669,15874,11669,15482xm11669,12257l463,12257,463,12648,11669,12648,11669,12257xm11669,10428l463,10428,463,10817,11669,10817,11669,10428xe" filled="true" fillcolor="#ebebeb" stroked="false">
                  <v:path arrowok="t"/>
                  <v:fill type="solid"/>
                </v:shape>
                <w10:wrap type="none"/>
              </v:group>
            </w:pict>
          </mc:Fallback>
        </mc:AlternateContent>
      </w:r>
      <w:r>
        <w:rPr>
          <w:spacing w:val="-5"/>
          <w:sz w:val="16"/>
        </w:rPr>
        <w:t>323</w:t>
      </w:r>
    </w:p>
    <w:p>
      <w:pPr>
        <w:spacing w:before="183"/>
        <w:ind w:left="191" w:right="0" w:firstLine="0"/>
        <w:jc w:val="left"/>
        <w:rPr>
          <w:sz w:val="16"/>
        </w:rPr>
      </w:pPr>
      <w:r>
        <w:rPr/>
        <w:br w:type="column"/>
      </w:r>
      <w:r>
        <w:rPr>
          <w:sz w:val="16"/>
        </w:rPr>
        <w:t>Rashodi</w:t>
      </w:r>
      <w:r>
        <w:rPr>
          <w:spacing w:val="-2"/>
          <w:sz w:val="16"/>
        </w:rPr>
        <w:t> </w:t>
      </w:r>
      <w:r>
        <w:rPr>
          <w:sz w:val="16"/>
        </w:rPr>
        <w:t>za</w:t>
      </w:r>
      <w:r>
        <w:rPr>
          <w:spacing w:val="-2"/>
          <w:sz w:val="16"/>
        </w:rPr>
        <w:t> usluge</w:t>
      </w:r>
    </w:p>
    <w:p>
      <w:pPr>
        <w:spacing w:before="183"/>
        <w:ind w:left="458" w:right="0" w:firstLine="0"/>
        <w:jc w:val="left"/>
        <w:rPr>
          <w:sz w:val="16"/>
        </w:rPr>
      </w:pPr>
      <w:r>
        <w:rPr/>
        <w:br w:type="column"/>
      </w:r>
      <w:r>
        <w:rPr>
          <w:spacing w:val="-2"/>
          <w:sz w:val="16"/>
        </w:rPr>
        <w:t>39.997,58</w:t>
      </w:r>
    </w:p>
    <w:p>
      <w:pPr>
        <w:spacing w:after="0"/>
        <w:jc w:val="left"/>
        <w:rPr>
          <w:sz w:val="16"/>
        </w:rPr>
        <w:sectPr>
          <w:type w:val="continuous"/>
          <w:pgSz w:w="11910" w:h="16840"/>
          <w:pgMar w:header="0" w:footer="356" w:top="1320" w:bottom="280" w:left="425" w:right="141"/>
          <w:cols w:num="3" w:equalWidth="0">
            <w:col w:w="768" w:space="40"/>
            <w:col w:w="1686" w:space="6609"/>
            <w:col w:w="2241"/>
          </w:cols>
        </w:sectPr>
      </w:pPr>
    </w:p>
    <w:p>
      <w:pPr>
        <w:spacing w:line="240" w:lineRule="auto" w:before="7"/>
        <w:rPr>
          <w:sz w:val="16"/>
        </w:rPr>
      </w:pPr>
    </w:p>
    <w:p>
      <w:pPr>
        <w:spacing w:line="609" w:lineRule="auto" w:before="1"/>
        <w:ind w:left="2649" w:right="7433" w:hanging="1080"/>
        <w:jc w:val="left"/>
        <w:rPr>
          <w:sz w:val="16"/>
        </w:rPr>
      </w:pPr>
      <w:r>
        <w:rPr>
          <w:sz w:val="16"/>
        </w:rPr>
        <mc:AlternateContent>
          <mc:Choice Requires="wps">
            <w:drawing>
              <wp:anchor distT="0" distB="0" distL="0" distR="0" allowOverlap="1" layoutInCell="1" locked="0" behindDoc="0" simplePos="0" relativeHeight="15756288">
                <wp:simplePos x="0" y="0"/>
                <wp:positionH relativeFrom="page">
                  <wp:posOffset>4134611</wp:posOffset>
                </wp:positionH>
                <wp:positionV relativeFrom="paragraph">
                  <wp:posOffset>-76151</wp:posOffset>
                </wp:positionV>
                <wp:extent cx="3310254" cy="55118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3310254" cy="55118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22"/>
                              <w:gridCol w:w="1461"/>
                              <w:gridCol w:w="1559"/>
                              <w:gridCol w:w="748"/>
                            </w:tblGrid>
                            <w:tr>
                              <w:trPr>
                                <w:trHeight w:val="538" w:hRule="atLeast"/>
                              </w:trPr>
                              <w:tc>
                                <w:tcPr>
                                  <w:tcW w:w="1322" w:type="dxa"/>
                                </w:tcPr>
                                <w:p>
                                  <w:pPr>
                                    <w:pStyle w:val="TableParagraph"/>
                                    <w:spacing w:line="237" w:lineRule="auto" w:before="2"/>
                                    <w:ind w:left="38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2"/>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17"/>
                                    <w:ind w:left="627" w:right="268" w:hanging="248"/>
                                    <w:rPr>
                                      <w:sz w:val="16"/>
                                    </w:rPr>
                                  </w:pPr>
                                  <w:r>
                                    <w:rPr>
                                      <w:spacing w:val="-2"/>
                                      <w:sz w:val="16"/>
                                    </w:rPr>
                                    <w:t>IZVRŠENJE </w:t>
                                  </w:r>
                                  <w:r>
                                    <w:rPr>
                                      <w:spacing w:val="-4"/>
                                      <w:sz w:val="16"/>
                                    </w:rPr>
                                    <w:t>2026</w:t>
                                  </w:r>
                                </w:p>
                              </w:tc>
                              <w:tc>
                                <w:tcPr>
                                  <w:tcW w:w="748" w:type="dxa"/>
                                </w:tcPr>
                                <w:p>
                                  <w:pPr>
                                    <w:pStyle w:val="TableParagraph"/>
                                    <w:spacing w:before="92"/>
                                    <w:ind w:left="102"/>
                                    <w:jc w:val="center"/>
                                    <w:rPr>
                                      <w:sz w:val="16"/>
                                    </w:rPr>
                                  </w:pPr>
                                  <w:r>
                                    <w:rPr>
                                      <w:spacing w:val="-2"/>
                                      <w:sz w:val="16"/>
                                    </w:rPr>
                                    <w:t>INDEX</w:t>
                                  </w:r>
                                </w:p>
                              </w:tc>
                            </w:tr>
                            <w:tr>
                              <w:trPr>
                                <w:trHeight w:val="330" w:hRule="atLeast"/>
                              </w:trPr>
                              <w:tc>
                                <w:tcPr>
                                  <w:tcW w:w="1322" w:type="dxa"/>
                                </w:tcPr>
                                <w:p>
                                  <w:pPr>
                                    <w:pStyle w:val="TableParagraph"/>
                                    <w:spacing w:before="62"/>
                                    <w:ind w:left="66"/>
                                    <w:jc w:val="center"/>
                                    <w:rPr>
                                      <w:sz w:val="16"/>
                                    </w:rPr>
                                  </w:pPr>
                                  <w:r>
                                    <w:rPr>
                                      <w:spacing w:val="-10"/>
                                      <w:sz w:val="16"/>
                                    </w:rPr>
                                    <w:t>2</w:t>
                                  </w:r>
                                </w:p>
                              </w:tc>
                              <w:tc>
                                <w:tcPr>
                                  <w:tcW w:w="1461" w:type="dxa"/>
                                </w:tcPr>
                                <w:p>
                                  <w:pPr>
                                    <w:pStyle w:val="TableParagraph"/>
                                    <w:spacing w:before="93"/>
                                    <w:ind w:right="194"/>
                                    <w:jc w:val="center"/>
                                    <w:rPr>
                                      <w:sz w:val="16"/>
                                    </w:rPr>
                                  </w:pPr>
                                  <w:r>
                                    <w:rPr>
                                      <w:spacing w:val="-10"/>
                                      <w:sz w:val="16"/>
                                    </w:rPr>
                                    <w:t>3</w:t>
                                  </w:r>
                                </w:p>
                              </w:tc>
                              <w:tc>
                                <w:tcPr>
                                  <w:tcW w:w="1559" w:type="dxa"/>
                                </w:tcPr>
                                <w:p>
                                  <w:pPr>
                                    <w:pStyle w:val="TableParagraph"/>
                                    <w:spacing w:before="76"/>
                                    <w:ind w:right="3"/>
                                    <w:jc w:val="center"/>
                                    <w:rPr>
                                      <w:sz w:val="16"/>
                                    </w:rPr>
                                  </w:pPr>
                                  <w:r>
                                    <w:rPr>
                                      <w:spacing w:val="-10"/>
                                      <w:sz w:val="16"/>
                                    </w:rPr>
                                    <w:t>4</w:t>
                                  </w:r>
                                </w:p>
                              </w:tc>
                              <w:tc>
                                <w:tcPr>
                                  <w:tcW w:w="748" w:type="dxa"/>
                                </w:tcPr>
                                <w:p>
                                  <w:pPr>
                                    <w:pStyle w:val="TableParagraph"/>
                                    <w:spacing w:before="93"/>
                                    <w:ind w:left="29"/>
                                    <w:jc w:val="center"/>
                                    <w:rPr>
                                      <w:sz w:val="16"/>
                                    </w:rPr>
                                  </w:pPr>
                                  <w:r>
                                    <w:rPr>
                                      <w:spacing w:val="-4"/>
                                      <w:sz w:val="16"/>
                                    </w:rPr>
                                    <w:t>5=4/3</w:t>
                                  </w:r>
                                </w:p>
                              </w:tc>
                            </w:tr>
                          </w:tbl>
                          <w:p>
                            <w:pPr>
                              <w:pStyle w:val="BodyText"/>
                            </w:pPr>
                          </w:p>
                        </w:txbxContent>
                      </wps:txbx>
                      <wps:bodyPr wrap="square" lIns="0" tIns="0" rIns="0" bIns="0" rtlCol="0">
                        <a:noAutofit/>
                      </wps:bodyPr>
                    </wps:wsp>
                  </a:graphicData>
                </a:graphic>
              </wp:anchor>
            </w:drawing>
          </mc:Choice>
          <mc:Fallback>
            <w:pict>
              <v:shape style="position:absolute;margin-left:325.559998pt;margin-top:-5.996184pt;width:260.6500pt;height:43.4pt;mso-position-horizontal-relative:page;mso-position-vertical-relative:paragraph;z-index:15756288" type="#_x0000_t202" id="docshape75"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22"/>
                        <w:gridCol w:w="1461"/>
                        <w:gridCol w:w="1559"/>
                        <w:gridCol w:w="748"/>
                      </w:tblGrid>
                      <w:tr>
                        <w:trPr>
                          <w:trHeight w:val="538" w:hRule="atLeast"/>
                        </w:trPr>
                        <w:tc>
                          <w:tcPr>
                            <w:tcW w:w="1322" w:type="dxa"/>
                          </w:tcPr>
                          <w:p>
                            <w:pPr>
                              <w:pStyle w:val="TableParagraph"/>
                              <w:spacing w:line="237" w:lineRule="auto" w:before="2"/>
                              <w:ind w:left="38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2"/>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17"/>
                              <w:ind w:left="627" w:right="268" w:hanging="248"/>
                              <w:rPr>
                                <w:sz w:val="16"/>
                              </w:rPr>
                            </w:pPr>
                            <w:r>
                              <w:rPr>
                                <w:spacing w:val="-2"/>
                                <w:sz w:val="16"/>
                              </w:rPr>
                              <w:t>IZVRŠENJE </w:t>
                            </w:r>
                            <w:r>
                              <w:rPr>
                                <w:spacing w:val="-4"/>
                                <w:sz w:val="16"/>
                              </w:rPr>
                              <w:t>2026</w:t>
                            </w:r>
                          </w:p>
                        </w:tc>
                        <w:tc>
                          <w:tcPr>
                            <w:tcW w:w="748" w:type="dxa"/>
                          </w:tcPr>
                          <w:p>
                            <w:pPr>
                              <w:pStyle w:val="TableParagraph"/>
                              <w:spacing w:before="92"/>
                              <w:ind w:left="102"/>
                              <w:jc w:val="center"/>
                              <w:rPr>
                                <w:sz w:val="16"/>
                              </w:rPr>
                            </w:pPr>
                            <w:r>
                              <w:rPr>
                                <w:spacing w:val="-2"/>
                                <w:sz w:val="16"/>
                              </w:rPr>
                              <w:t>INDEX</w:t>
                            </w:r>
                          </w:p>
                        </w:tc>
                      </w:tr>
                      <w:tr>
                        <w:trPr>
                          <w:trHeight w:val="330" w:hRule="atLeast"/>
                        </w:trPr>
                        <w:tc>
                          <w:tcPr>
                            <w:tcW w:w="1322" w:type="dxa"/>
                          </w:tcPr>
                          <w:p>
                            <w:pPr>
                              <w:pStyle w:val="TableParagraph"/>
                              <w:spacing w:before="62"/>
                              <w:ind w:left="66"/>
                              <w:jc w:val="center"/>
                              <w:rPr>
                                <w:sz w:val="16"/>
                              </w:rPr>
                            </w:pPr>
                            <w:r>
                              <w:rPr>
                                <w:spacing w:val="-10"/>
                                <w:sz w:val="16"/>
                              </w:rPr>
                              <w:t>2</w:t>
                            </w:r>
                          </w:p>
                        </w:tc>
                        <w:tc>
                          <w:tcPr>
                            <w:tcW w:w="1461" w:type="dxa"/>
                          </w:tcPr>
                          <w:p>
                            <w:pPr>
                              <w:pStyle w:val="TableParagraph"/>
                              <w:spacing w:before="93"/>
                              <w:ind w:right="194"/>
                              <w:jc w:val="center"/>
                              <w:rPr>
                                <w:sz w:val="16"/>
                              </w:rPr>
                            </w:pPr>
                            <w:r>
                              <w:rPr>
                                <w:spacing w:val="-10"/>
                                <w:sz w:val="16"/>
                              </w:rPr>
                              <w:t>3</w:t>
                            </w:r>
                          </w:p>
                        </w:tc>
                        <w:tc>
                          <w:tcPr>
                            <w:tcW w:w="1559" w:type="dxa"/>
                          </w:tcPr>
                          <w:p>
                            <w:pPr>
                              <w:pStyle w:val="TableParagraph"/>
                              <w:spacing w:before="76"/>
                              <w:ind w:right="3"/>
                              <w:jc w:val="center"/>
                              <w:rPr>
                                <w:sz w:val="16"/>
                              </w:rPr>
                            </w:pPr>
                            <w:r>
                              <w:rPr>
                                <w:spacing w:val="-10"/>
                                <w:sz w:val="16"/>
                              </w:rPr>
                              <w:t>4</w:t>
                            </w:r>
                          </w:p>
                        </w:tc>
                        <w:tc>
                          <w:tcPr>
                            <w:tcW w:w="748" w:type="dxa"/>
                          </w:tcPr>
                          <w:p>
                            <w:pPr>
                              <w:pStyle w:val="TableParagraph"/>
                              <w:spacing w:before="93"/>
                              <w:ind w:left="29"/>
                              <w:jc w:val="center"/>
                              <w:rPr>
                                <w:sz w:val="16"/>
                              </w:rPr>
                            </w:pPr>
                            <w:r>
                              <w:rPr>
                                <w:spacing w:val="-4"/>
                                <w:sz w:val="16"/>
                              </w:rPr>
                              <w:t>5=4/3</w:t>
                            </w:r>
                          </w:p>
                        </w:tc>
                      </w:tr>
                    </w:tbl>
                    <w:p>
                      <w:pPr>
                        <w:pStyle w:val="BodyText"/>
                      </w:pPr>
                    </w:p>
                  </w:txbxContent>
                </v:textbox>
                <w10:wrap type="none"/>
              </v:shape>
            </w:pict>
          </mc:Fallback>
        </mc:AlternateContent>
      </w:r>
      <w:r>
        <w:rPr>
          <w:sz w:val="16"/>
        </w:rPr>
        <mc:AlternateContent>
          <mc:Choice Requires="wps">
            <w:drawing>
              <wp:anchor distT="0" distB="0" distL="0" distR="0" allowOverlap="1" layoutInCell="1" locked="0" behindDoc="0" simplePos="0" relativeHeight="15757312">
                <wp:simplePos x="0" y="0"/>
                <wp:positionH relativeFrom="page">
                  <wp:posOffset>5006339</wp:posOffset>
                </wp:positionH>
                <wp:positionV relativeFrom="paragraph">
                  <wp:posOffset>-121319</wp:posOffset>
                </wp:positionV>
                <wp:extent cx="12700" cy="299974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12700" cy="2999740"/>
                        </a:xfrm>
                        <a:custGeom>
                          <a:avLst/>
                          <a:gdLst/>
                          <a:ahLst/>
                          <a:cxnLst/>
                          <a:rect l="l" t="t" r="r" b="b"/>
                          <a:pathLst>
                            <a:path w="12700" h="2999740">
                              <a:moveTo>
                                <a:pt x="0" y="2999231"/>
                              </a:moveTo>
                              <a:lnTo>
                                <a:pt x="12192" y="2999231"/>
                              </a:lnTo>
                              <a:lnTo>
                                <a:pt x="12192" y="0"/>
                              </a:lnTo>
                              <a:lnTo>
                                <a:pt x="0" y="0"/>
                              </a:lnTo>
                              <a:lnTo>
                                <a:pt x="0" y="299923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94.199982pt;margin-top:-9.552701pt;width:.960022pt;height:236.159991pt;mso-position-horizontal-relative:page;mso-position-vertical-relative:paragraph;z-index:15757312" id="docshape76" filled="true" fillcolor="#000000" stroked="false">
                <v:fill type="solid"/>
                <w10:wrap type="none"/>
              </v:rect>
            </w:pict>
          </mc:Fallback>
        </mc:AlternateContent>
      </w:r>
      <w:r>
        <w:rPr>
          <w:sz w:val="16"/>
        </w:rPr>
        <mc:AlternateContent>
          <mc:Choice Requires="wps">
            <w:drawing>
              <wp:anchor distT="0" distB="0" distL="0" distR="0" allowOverlap="1" layoutInCell="1" locked="0" behindDoc="0" simplePos="0" relativeHeight="15757824">
                <wp:simplePos x="0" y="0"/>
                <wp:positionH relativeFrom="page">
                  <wp:posOffset>5934455</wp:posOffset>
                </wp:positionH>
                <wp:positionV relativeFrom="paragraph">
                  <wp:posOffset>-121319</wp:posOffset>
                </wp:positionV>
                <wp:extent cx="12700" cy="299974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12700" cy="2999740"/>
                        </a:xfrm>
                        <a:custGeom>
                          <a:avLst/>
                          <a:gdLst/>
                          <a:ahLst/>
                          <a:cxnLst/>
                          <a:rect l="l" t="t" r="r" b="b"/>
                          <a:pathLst>
                            <a:path w="12700" h="2999740">
                              <a:moveTo>
                                <a:pt x="0" y="2999231"/>
                              </a:moveTo>
                              <a:lnTo>
                                <a:pt x="12192" y="2999231"/>
                              </a:lnTo>
                              <a:lnTo>
                                <a:pt x="12192" y="0"/>
                              </a:lnTo>
                              <a:lnTo>
                                <a:pt x="0" y="0"/>
                              </a:lnTo>
                              <a:lnTo>
                                <a:pt x="0" y="299923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67.279999pt;margin-top:-9.552701pt;width:.960022pt;height:236.159991pt;mso-position-horizontal-relative:page;mso-position-vertical-relative:paragraph;z-index:15757824" id="docshape77" filled="true" fillcolor="#000000" stroked="false">
                <v:fill type="solid"/>
                <w10:wrap type="none"/>
              </v:rect>
            </w:pict>
          </mc:Fallback>
        </mc:AlternateContent>
      </w:r>
      <w:r>
        <w:rPr>
          <w:sz w:val="16"/>
        </w:rPr>
        <w:t>BROJČANA</w:t>
      </w:r>
      <w:r>
        <w:rPr>
          <w:spacing w:val="-14"/>
          <w:sz w:val="16"/>
        </w:rPr>
        <w:t> </w:t>
      </w:r>
      <w:r>
        <w:rPr>
          <w:sz w:val="16"/>
        </w:rPr>
        <w:t>OZNAKA</w:t>
      </w:r>
      <w:r>
        <w:rPr>
          <w:spacing w:val="-10"/>
          <w:sz w:val="16"/>
        </w:rPr>
        <w:t> </w:t>
      </w:r>
      <w:r>
        <w:rPr>
          <w:sz w:val="16"/>
        </w:rPr>
        <w:t>I</w:t>
      </w:r>
      <w:r>
        <w:rPr>
          <w:spacing w:val="-12"/>
          <w:sz w:val="16"/>
        </w:rPr>
        <w:t> </w:t>
      </w:r>
      <w:r>
        <w:rPr>
          <w:sz w:val="16"/>
        </w:rPr>
        <w:t>NAZIV </w:t>
      </w:r>
      <w:r>
        <w:rPr>
          <w:spacing w:val="-10"/>
          <w:sz w:val="16"/>
        </w:rPr>
        <w:t>1</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39"/>
        <w:rPr>
          <w:sz w:val="20"/>
        </w:rPr>
      </w:pPr>
    </w:p>
    <w:p>
      <w:pPr>
        <w:spacing w:after="0" w:line="240" w:lineRule="auto"/>
        <w:rPr>
          <w:sz w:val="20"/>
        </w:rPr>
        <w:sectPr>
          <w:pgSz w:w="11910" w:h="16840"/>
          <w:pgMar w:header="0" w:footer="356" w:top="780" w:bottom="600" w:left="425" w:right="141"/>
        </w:sectPr>
      </w:pPr>
    </w:p>
    <w:p>
      <w:pPr>
        <w:spacing w:before="101"/>
        <w:ind w:left="458" w:right="0" w:firstLine="0"/>
        <w:jc w:val="left"/>
        <w:rPr>
          <w:sz w:val="16"/>
        </w:rPr>
      </w:pPr>
      <w:r>
        <w:rPr>
          <w:sz w:val="16"/>
        </w:rPr>
        <mc:AlternateContent>
          <mc:Choice Requires="wps">
            <w:drawing>
              <wp:anchor distT="0" distB="0" distL="0" distR="0" allowOverlap="1" layoutInCell="1" locked="0" behindDoc="0" simplePos="0" relativeHeight="15756800">
                <wp:simplePos x="0" y="0"/>
                <wp:positionH relativeFrom="page">
                  <wp:posOffset>623570</wp:posOffset>
                </wp:positionH>
                <wp:positionV relativeFrom="paragraph">
                  <wp:posOffset>-2269410</wp:posOffset>
                </wp:positionV>
                <wp:extent cx="6329680" cy="233108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6329680" cy="233108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8"/>
                              <w:gridCol w:w="4884"/>
                              <w:gridCol w:w="4443"/>
                            </w:tblGrid>
                            <w:tr>
                              <w:trPr>
                                <w:trHeight w:val="350" w:hRule="atLeast"/>
                              </w:trPr>
                              <w:tc>
                                <w:tcPr>
                                  <w:tcW w:w="518" w:type="dxa"/>
                                </w:tcPr>
                                <w:p>
                                  <w:pPr>
                                    <w:pStyle w:val="TableParagraph"/>
                                    <w:spacing w:before="1"/>
                                    <w:ind w:right="4"/>
                                    <w:jc w:val="center"/>
                                    <w:rPr>
                                      <w:sz w:val="16"/>
                                    </w:rPr>
                                  </w:pPr>
                                  <w:r>
                                    <w:rPr>
                                      <w:spacing w:val="-4"/>
                                      <w:sz w:val="16"/>
                                    </w:rPr>
                                    <w:t>3231</w:t>
                                  </w:r>
                                </w:p>
                              </w:tc>
                              <w:tc>
                                <w:tcPr>
                                  <w:tcW w:w="4884" w:type="dxa"/>
                                </w:tcPr>
                                <w:p>
                                  <w:pPr>
                                    <w:pStyle w:val="TableParagraph"/>
                                    <w:spacing w:before="1"/>
                                    <w:ind w:left="57"/>
                                    <w:rPr>
                                      <w:sz w:val="16"/>
                                    </w:rPr>
                                  </w:pPr>
                                  <w:r>
                                    <w:rPr>
                                      <w:sz w:val="16"/>
                                    </w:rPr>
                                    <w:t>Usluge</w:t>
                                  </w:r>
                                  <w:r>
                                    <w:rPr>
                                      <w:spacing w:val="-4"/>
                                      <w:sz w:val="16"/>
                                    </w:rPr>
                                    <w:t> </w:t>
                                  </w:r>
                                  <w:r>
                                    <w:rPr>
                                      <w:sz w:val="16"/>
                                    </w:rPr>
                                    <w:t>telefona,</w:t>
                                  </w:r>
                                  <w:r>
                                    <w:rPr>
                                      <w:spacing w:val="-6"/>
                                      <w:sz w:val="16"/>
                                    </w:rPr>
                                    <w:t> </w:t>
                                  </w:r>
                                  <w:r>
                                    <w:rPr>
                                      <w:sz w:val="16"/>
                                    </w:rPr>
                                    <w:t>pošte</w:t>
                                  </w:r>
                                  <w:r>
                                    <w:rPr>
                                      <w:spacing w:val="-4"/>
                                      <w:sz w:val="16"/>
                                    </w:rPr>
                                    <w:t> </w:t>
                                  </w:r>
                                  <w:r>
                                    <w:rPr>
                                      <w:sz w:val="16"/>
                                    </w:rPr>
                                    <w:t>i</w:t>
                                  </w:r>
                                  <w:r>
                                    <w:rPr>
                                      <w:spacing w:val="-3"/>
                                      <w:sz w:val="16"/>
                                    </w:rPr>
                                    <w:t> </w:t>
                                  </w:r>
                                  <w:r>
                                    <w:rPr>
                                      <w:spacing w:val="-2"/>
                                      <w:sz w:val="16"/>
                                    </w:rPr>
                                    <w:t>prijevoza</w:t>
                                  </w:r>
                                </w:p>
                              </w:tc>
                              <w:tc>
                                <w:tcPr>
                                  <w:tcW w:w="4443" w:type="dxa"/>
                                </w:tcPr>
                                <w:p>
                                  <w:pPr>
                                    <w:pStyle w:val="TableParagraph"/>
                                    <w:spacing w:before="44"/>
                                    <w:ind w:right="45"/>
                                    <w:jc w:val="right"/>
                                    <w:rPr>
                                      <w:sz w:val="16"/>
                                    </w:rPr>
                                  </w:pPr>
                                  <w:r>
                                    <w:rPr>
                                      <w:spacing w:val="-2"/>
                                      <w:sz w:val="16"/>
                                    </w:rPr>
                                    <w:t>30,00</w:t>
                                  </w:r>
                                </w:p>
                              </w:tc>
                            </w:tr>
                            <w:tr>
                              <w:trPr>
                                <w:trHeight w:val="464" w:hRule="atLeast"/>
                              </w:trPr>
                              <w:tc>
                                <w:tcPr>
                                  <w:tcW w:w="518" w:type="dxa"/>
                                </w:tcPr>
                                <w:p>
                                  <w:pPr>
                                    <w:pStyle w:val="TableParagraph"/>
                                    <w:spacing w:before="113"/>
                                    <w:ind w:right="4"/>
                                    <w:jc w:val="center"/>
                                    <w:rPr>
                                      <w:sz w:val="16"/>
                                    </w:rPr>
                                  </w:pPr>
                                  <w:r>
                                    <w:rPr>
                                      <w:spacing w:val="-4"/>
                                      <w:sz w:val="16"/>
                                    </w:rPr>
                                    <w:t>3232</w:t>
                                  </w:r>
                                </w:p>
                              </w:tc>
                              <w:tc>
                                <w:tcPr>
                                  <w:tcW w:w="4884" w:type="dxa"/>
                                </w:tcPr>
                                <w:p>
                                  <w:pPr>
                                    <w:pStyle w:val="TableParagraph"/>
                                    <w:spacing w:before="113"/>
                                    <w:ind w:left="57"/>
                                    <w:rPr>
                                      <w:sz w:val="16"/>
                                    </w:rPr>
                                  </w:pPr>
                                  <w:r>
                                    <w:rPr>
                                      <w:sz w:val="16"/>
                                    </w:rPr>
                                    <w:t>Usluge</w:t>
                                  </w:r>
                                  <w:r>
                                    <w:rPr>
                                      <w:spacing w:val="-3"/>
                                      <w:sz w:val="16"/>
                                    </w:rPr>
                                    <w:t> </w:t>
                                  </w:r>
                                  <w:r>
                                    <w:rPr>
                                      <w:sz w:val="16"/>
                                    </w:rPr>
                                    <w:t>tekućeg</w:t>
                                  </w:r>
                                  <w:r>
                                    <w:rPr>
                                      <w:spacing w:val="-2"/>
                                      <w:sz w:val="16"/>
                                    </w:rPr>
                                    <w:t> </w:t>
                                  </w:r>
                                  <w:r>
                                    <w:rPr>
                                      <w:sz w:val="16"/>
                                    </w:rPr>
                                    <w:t>i</w:t>
                                  </w:r>
                                  <w:r>
                                    <w:rPr>
                                      <w:spacing w:val="-8"/>
                                      <w:sz w:val="16"/>
                                    </w:rPr>
                                    <w:t> </w:t>
                                  </w:r>
                                  <w:r>
                                    <w:rPr>
                                      <w:sz w:val="16"/>
                                    </w:rPr>
                                    <w:t>investicijskog</w:t>
                                  </w:r>
                                  <w:r>
                                    <w:rPr>
                                      <w:spacing w:val="-1"/>
                                      <w:sz w:val="16"/>
                                    </w:rPr>
                                    <w:t> </w:t>
                                  </w:r>
                                  <w:r>
                                    <w:rPr>
                                      <w:spacing w:val="-2"/>
                                      <w:sz w:val="16"/>
                                    </w:rPr>
                                    <w:t>održavanja</w:t>
                                  </w:r>
                                </w:p>
                              </w:tc>
                              <w:tc>
                                <w:tcPr>
                                  <w:tcW w:w="4443" w:type="dxa"/>
                                </w:tcPr>
                                <w:p>
                                  <w:pPr>
                                    <w:pStyle w:val="TableParagraph"/>
                                    <w:spacing w:before="156"/>
                                    <w:ind w:right="46"/>
                                    <w:jc w:val="right"/>
                                    <w:rPr>
                                      <w:sz w:val="16"/>
                                    </w:rPr>
                                  </w:pPr>
                                  <w:r>
                                    <w:rPr>
                                      <w:spacing w:val="-4"/>
                                      <w:sz w:val="16"/>
                                    </w:rPr>
                                    <w:t>0,00</w:t>
                                  </w:r>
                                </w:p>
                              </w:tc>
                            </w:tr>
                            <w:tr>
                              <w:trPr>
                                <w:trHeight w:val="465" w:hRule="atLeast"/>
                              </w:trPr>
                              <w:tc>
                                <w:tcPr>
                                  <w:tcW w:w="518" w:type="dxa"/>
                                </w:tcPr>
                                <w:p>
                                  <w:pPr>
                                    <w:pStyle w:val="TableParagraph"/>
                                    <w:spacing w:before="114"/>
                                    <w:ind w:right="4"/>
                                    <w:jc w:val="center"/>
                                    <w:rPr>
                                      <w:sz w:val="16"/>
                                    </w:rPr>
                                  </w:pPr>
                                  <w:r>
                                    <w:rPr>
                                      <w:spacing w:val="-4"/>
                                      <w:sz w:val="16"/>
                                    </w:rPr>
                                    <w:t>3233</w:t>
                                  </w:r>
                                </w:p>
                              </w:tc>
                              <w:tc>
                                <w:tcPr>
                                  <w:tcW w:w="4884" w:type="dxa"/>
                                </w:tcPr>
                                <w:p>
                                  <w:pPr>
                                    <w:pStyle w:val="TableParagraph"/>
                                    <w:spacing w:before="114"/>
                                    <w:ind w:left="57"/>
                                    <w:rPr>
                                      <w:sz w:val="16"/>
                                    </w:rPr>
                                  </w:pPr>
                                  <w:r>
                                    <w:rPr>
                                      <w:sz w:val="16"/>
                                    </w:rPr>
                                    <w:t>Usluge promidžbe i</w:t>
                                  </w:r>
                                  <w:r>
                                    <w:rPr>
                                      <w:spacing w:val="-2"/>
                                      <w:sz w:val="16"/>
                                    </w:rPr>
                                    <w:t> informiranja</w:t>
                                  </w:r>
                                </w:p>
                              </w:tc>
                              <w:tc>
                                <w:tcPr>
                                  <w:tcW w:w="4443" w:type="dxa"/>
                                </w:tcPr>
                                <w:p>
                                  <w:pPr>
                                    <w:pStyle w:val="TableParagraph"/>
                                    <w:spacing w:before="157"/>
                                    <w:ind w:right="45"/>
                                    <w:jc w:val="right"/>
                                    <w:rPr>
                                      <w:sz w:val="16"/>
                                    </w:rPr>
                                  </w:pPr>
                                  <w:r>
                                    <w:rPr>
                                      <w:spacing w:val="-2"/>
                                      <w:sz w:val="16"/>
                                    </w:rPr>
                                    <w:t>248,85</w:t>
                                  </w:r>
                                </w:p>
                              </w:tc>
                            </w:tr>
                            <w:tr>
                              <w:trPr>
                                <w:trHeight w:val="465" w:hRule="atLeast"/>
                              </w:trPr>
                              <w:tc>
                                <w:tcPr>
                                  <w:tcW w:w="518" w:type="dxa"/>
                                </w:tcPr>
                                <w:p>
                                  <w:pPr>
                                    <w:pStyle w:val="TableParagraph"/>
                                    <w:spacing w:before="114"/>
                                    <w:ind w:right="4"/>
                                    <w:jc w:val="center"/>
                                    <w:rPr>
                                      <w:sz w:val="16"/>
                                    </w:rPr>
                                  </w:pPr>
                                  <w:r>
                                    <w:rPr>
                                      <w:spacing w:val="-4"/>
                                      <w:sz w:val="16"/>
                                    </w:rPr>
                                    <w:t>3234</w:t>
                                  </w:r>
                                </w:p>
                              </w:tc>
                              <w:tc>
                                <w:tcPr>
                                  <w:tcW w:w="4884" w:type="dxa"/>
                                </w:tcPr>
                                <w:p>
                                  <w:pPr>
                                    <w:pStyle w:val="TableParagraph"/>
                                    <w:spacing w:before="114"/>
                                    <w:ind w:left="57"/>
                                    <w:rPr>
                                      <w:sz w:val="16"/>
                                    </w:rPr>
                                  </w:pPr>
                                  <w:r>
                                    <w:rPr>
                                      <w:sz w:val="16"/>
                                    </w:rPr>
                                    <w:t>Komunalne</w:t>
                                  </w:r>
                                  <w:r>
                                    <w:rPr>
                                      <w:spacing w:val="-12"/>
                                      <w:sz w:val="16"/>
                                    </w:rPr>
                                    <w:t> </w:t>
                                  </w:r>
                                  <w:r>
                                    <w:rPr>
                                      <w:spacing w:val="-2"/>
                                      <w:sz w:val="16"/>
                                    </w:rPr>
                                    <w:t>usluge</w:t>
                                  </w:r>
                                </w:p>
                              </w:tc>
                              <w:tc>
                                <w:tcPr>
                                  <w:tcW w:w="4443" w:type="dxa"/>
                                </w:tcPr>
                                <w:p>
                                  <w:pPr>
                                    <w:pStyle w:val="TableParagraph"/>
                                    <w:spacing w:before="157"/>
                                    <w:ind w:right="46"/>
                                    <w:jc w:val="right"/>
                                    <w:rPr>
                                      <w:sz w:val="16"/>
                                    </w:rPr>
                                  </w:pPr>
                                  <w:r>
                                    <w:rPr>
                                      <w:spacing w:val="-4"/>
                                      <w:sz w:val="16"/>
                                    </w:rPr>
                                    <w:t>0,00</w:t>
                                  </w:r>
                                </w:p>
                              </w:tc>
                            </w:tr>
                            <w:tr>
                              <w:trPr>
                                <w:trHeight w:val="464" w:hRule="atLeast"/>
                              </w:trPr>
                              <w:tc>
                                <w:tcPr>
                                  <w:tcW w:w="518" w:type="dxa"/>
                                </w:tcPr>
                                <w:p>
                                  <w:pPr>
                                    <w:pStyle w:val="TableParagraph"/>
                                    <w:spacing w:before="114"/>
                                    <w:ind w:right="4"/>
                                    <w:jc w:val="center"/>
                                    <w:rPr>
                                      <w:sz w:val="16"/>
                                    </w:rPr>
                                  </w:pPr>
                                  <w:r>
                                    <w:rPr>
                                      <w:spacing w:val="-4"/>
                                      <w:sz w:val="16"/>
                                    </w:rPr>
                                    <w:t>3235</w:t>
                                  </w:r>
                                </w:p>
                              </w:tc>
                              <w:tc>
                                <w:tcPr>
                                  <w:tcW w:w="4884" w:type="dxa"/>
                                </w:tcPr>
                                <w:p>
                                  <w:pPr>
                                    <w:pStyle w:val="TableParagraph"/>
                                    <w:spacing w:before="114"/>
                                    <w:ind w:left="57"/>
                                    <w:rPr>
                                      <w:sz w:val="16"/>
                                    </w:rPr>
                                  </w:pPr>
                                  <w:r>
                                    <w:rPr>
                                      <w:sz w:val="16"/>
                                    </w:rPr>
                                    <w:t>Zakupnine</w:t>
                                  </w:r>
                                  <w:r>
                                    <w:rPr>
                                      <w:spacing w:val="-7"/>
                                      <w:sz w:val="16"/>
                                    </w:rPr>
                                    <w:t> </w:t>
                                  </w:r>
                                  <w:r>
                                    <w:rPr>
                                      <w:sz w:val="16"/>
                                    </w:rPr>
                                    <w:t>i</w:t>
                                  </w:r>
                                  <w:r>
                                    <w:rPr>
                                      <w:spacing w:val="-4"/>
                                      <w:sz w:val="16"/>
                                    </w:rPr>
                                    <w:t> </w:t>
                                  </w:r>
                                  <w:r>
                                    <w:rPr>
                                      <w:spacing w:val="-2"/>
                                      <w:sz w:val="16"/>
                                    </w:rPr>
                                    <w:t>najamnine</w:t>
                                  </w:r>
                                </w:p>
                              </w:tc>
                              <w:tc>
                                <w:tcPr>
                                  <w:tcW w:w="4443" w:type="dxa"/>
                                </w:tcPr>
                                <w:p>
                                  <w:pPr>
                                    <w:pStyle w:val="TableParagraph"/>
                                    <w:spacing w:before="157"/>
                                    <w:ind w:right="45"/>
                                    <w:jc w:val="right"/>
                                    <w:rPr>
                                      <w:sz w:val="16"/>
                                    </w:rPr>
                                  </w:pPr>
                                  <w:r>
                                    <w:rPr>
                                      <w:spacing w:val="-2"/>
                                      <w:sz w:val="16"/>
                                    </w:rPr>
                                    <w:t>150,00</w:t>
                                  </w:r>
                                </w:p>
                              </w:tc>
                            </w:tr>
                            <w:tr>
                              <w:trPr>
                                <w:trHeight w:val="464" w:hRule="atLeast"/>
                              </w:trPr>
                              <w:tc>
                                <w:tcPr>
                                  <w:tcW w:w="518" w:type="dxa"/>
                                </w:tcPr>
                                <w:p>
                                  <w:pPr>
                                    <w:pStyle w:val="TableParagraph"/>
                                    <w:spacing w:before="113"/>
                                    <w:ind w:right="4"/>
                                    <w:jc w:val="center"/>
                                    <w:rPr>
                                      <w:sz w:val="16"/>
                                    </w:rPr>
                                  </w:pPr>
                                  <w:r>
                                    <w:rPr>
                                      <w:spacing w:val="-4"/>
                                      <w:sz w:val="16"/>
                                    </w:rPr>
                                    <w:t>3237</w:t>
                                  </w:r>
                                </w:p>
                              </w:tc>
                              <w:tc>
                                <w:tcPr>
                                  <w:tcW w:w="4884" w:type="dxa"/>
                                </w:tcPr>
                                <w:p>
                                  <w:pPr>
                                    <w:pStyle w:val="TableParagraph"/>
                                    <w:spacing w:before="113"/>
                                    <w:ind w:left="57"/>
                                    <w:rPr>
                                      <w:sz w:val="16"/>
                                    </w:rPr>
                                  </w:pPr>
                                  <w:r>
                                    <w:rPr>
                                      <w:sz w:val="16"/>
                                    </w:rPr>
                                    <w:t>Intelektualne</w:t>
                                  </w:r>
                                  <w:r>
                                    <w:rPr>
                                      <w:spacing w:val="-2"/>
                                      <w:sz w:val="16"/>
                                    </w:rPr>
                                    <w:t> </w:t>
                                  </w:r>
                                  <w:r>
                                    <w:rPr>
                                      <w:sz w:val="16"/>
                                    </w:rPr>
                                    <w:t>i</w:t>
                                  </w:r>
                                  <w:r>
                                    <w:rPr>
                                      <w:spacing w:val="-3"/>
                                      <w:sz w:val="16"/>
                                    </w:rPr>
                                    <w:t> </w:t>
                                  </w:r>
                                  <w:r>
                                    <w:rPr>
                                      <w:sz w:val="16"/>
                                    </w:rPr>
                                    <w:t>osobne</w:t>
                                  </w:r>
                                  <w:r>
                                    <w:rPr>
                                      <w:spacing w:val="-1"/>
                                      <w:sz w:val="16"/>
                                    </w:rPr>
                                    <w:t> </w:t>
                                  </w:r>
                                  <w:r>
                                    <w:rPr>
                                      <w:spacing w:val="-2"/>
                                      <w:sz w:val="16"/>
                                    </w:rPr>
                                    <w:t>usluge</w:t>
                                  </w:r>
                                </w:p>
                              </w:tc>
                              <w:tc>
                                <w:tcPr>
                                  <w:tcW w:w="4443" w:type="dxa"/>
                                </w:tcPr>
                                <w:p>
                                  <w:pPr>
                                    <w:pStyle w:val="TableParagraph"/>
                                    <w:spacing w:before="156"/>
                                    <w:ind w:right="50"/>
                                    <w:jc w:val="right"/>
                                    <w:rPr>
                                      <w:sz w:val="16"/>
                                    </w:rPr>
                                  </w:pPr>
                                  <w:r>
                                    <w:rPr>
                                      <w:spacing w:val="-2"/>
                                      <w:sz w:val="16"/>
                                    </w:rPr>
                                    <w:t>27.435,44</w:t>
                                  </w:r>
                                </w:p>
                              </w:tc>
                            </w:tr>
                            <w:tr>
                              <w:trPr>
                                <w:trHeight w:val="465" w:hRule="atLeast"/>
                              </w:trPr>
                              <w:tc>
                                <w:tcPr>
                                  <w:tcW w:w="518" w:type="dxa"/>
                                </w:tcPr>
                                <w:p>
                                  <w:pPr>
                                    <w:pStyle w:val="TableParagraph"/>
                                    <w:spacing w:before="114"/>
                                    <w:ind w:right="4"/>
                                    <w:jc w:val="center"/>
                                    <w:rPr>
                                      <w:sz w:val="16"/>
                                    </w:rPr>
                                  </w:pPr>
                                  <w:r>
                                    <w:rPr>
                                      <w:spacing w:val="-4"/>
                                      <w:sz w:val="16"/>
                                    </w:rPr>
                                    <w:t>3238</w:t>
                                  </w:r>
                                </w:p>
                              </w:tc>
                              <w:tc>
                                <w:tcPr>
                                  <w:tcW w:w="4884" w:type="dxa"/>
                                </w:tcPr>
                                <w:p>
                                  <w:pPr>
                                    <w:pStyle w:val="TableParagraph"/>
                                    <w:spacing w:before="114"/>
                                    <w:ind w:left="57"/>
                                    <w:rPr>
                                      <w:sz w:val="16"/>
                                    </w:rPr>
                                  </w:pPr>
                                  <w:r>
                                    <w:rPr>
                                      <w:sz w:val="16"/>
                                    </w:rPr>
                                    <w:t>Računalne</w:t>
                                  </w:r>
                                  <w:r>
                                    <w:rPr>
                                      <w:spacing w:val="-9"/>
                                      <w:sz w:val="16"/>
                                    </w:rPr>
                                    <w:t> </w:t>
                                  </w:r>
                                  <w:r>
                                    <w:rPr>
                                      <w:spacing w:val="-2"/>
                                      <w:sz w:val="16"/>
                                    </w:rPr>
                                    <w:t>usluge</w:t>
                                  </w:r>
                                </w:p>
                              </w:tc>
                              <w:tc>
                                <w:tcPr>
                                  <w:tcW w:w="4443" w:type="dxa"/>
                                </w:tcPr>
                                <w:p>
                                  <w:pPr>
                                    <w:pStyle w:val="TableParagraph"/>
                                    <w:spacing w:before="157"/>
                                    <w:ind w:right="45"/>
                                    <w:jc w:val="right"/>
                                    <w:rPr>
                                      <w:sz w:val="16"/>
                                    </w:rPr>
                                  </w:pPr>
                                  <w:r>
                                    <w:rPr>
                                      <w:spacing w:val="-2"/>
                                      <w:sz w:val="16"/>
                                    </w:rPr>
                                    <w:t>90,00</w:t>
                                  </w:r>
                                </w:p>
                              </w:tc>
                            </w:tr>
                            <w:tr>
                              <w:trPr>
                                <w:trHeight w:val="534" w:hRule="atLeast"/>
                              </w:trPr>
                              <w:tc>
                                <w:tcPr>
                                  <w:tcW w:w="518" w:type="dxa"/>
                                </w:tcPr>
                                <w:p>
                                  <w:pPr>
                                    <w:pStyle w:val="TableParagraph"/>
                                    <w:spacing w:before="114"/>
                                    <w:ind w:right="4"/>
                                    <w:jc w:val="center"/>
                                    <w:rPr>
                                      <w:sz w:val="16"/>
                                    </w:rPr>
                                  </w:pPr>
                                  <w:r>
                                    <w:rPr>
                                      <w:spacing w:val="-4"/>
                                      <w:sz w:val="16"/>
                                    </w:rPr>
                                    <w:t>3239</w:t>
                                  </w:r>
                                </w:p>
                              </w:tc>
                              <w:tc>
                                <w:tcPr>
                                  <w:tcW w:w="4884" w:type="dxa"/>
                                </w:tcPr>
                                <w:p>
                                  <w:pPr>
                                    <w:pStyle w:val="TableParagraph"/>
                                    <w:spacing w:before="114"/>
                                    <w:ind w:left="57"/>
                                    <w:rPr>
                                      <w:sz w:val="16"/>
                                    </w:rPr>
                                  </w:pPr>
                                  <w:r>
                                    <w:rPr>
                                      <w:sz w:val="16"/>
                                    </w:rPr>
                                    <w:t>Ostale</w:t>
                                  </w:r>
                                  <w:r>
                                    <w:rPr>
                                      <w:spacing w:val="-4"/>
                                      <w:sz w:val="16"/>
                                    </w:rPr>
                                    <w:t> </w:t>
                                  </w:r>
                                  <w:r>
                                    <w:rPr>
                                      <w:spacing w:val="-2"/>
                                      <w:sz w:val="16"/>
                                    </w:rPr>
                                    <w:t>usluge</w:t>
                                  </w:r>
                                </w:p>
                              </w:tc>
                              <w:tc>
                                <w:tcPr>
                                  <w:tcW w:w="4443" w:type="dxa"/>
                                </w:tcPr>
                                <w:p>
                                  <w:pPr>
                                    <w:pStyle w:val="TableParagraph"/>
                                    <w:spacing w:before="157"/>
                                    <w:ind w:right="45"/>
                                    <w:jc w:val="right"/>
                                    <w:rPr>
                                      <w:sz w:val="16"/>
                                    </w:rPr>
                                  </w:pPr>
                                  <w:r>
                                    <w:rPr>
                                      <w:spacing w:val="-2"/>
                                      <w:sz w:val="16"/>
                                    </w:rPr>
                                    <w:t>12.043,29</w:t>
                                  </w:r>
                                </w:p>
                              </w:tc>
                            </w:tr>
                          </w:tbl>
                          <w:p>
                            <w:pPr>
                              <w:pStyle w:val="BodyText"/>
                            </w:pPr>
                          </w:p>
                        </w:txbxContent>
                      </wps:txbx>
                      <wps:bodyPr wrap="square" lIns="0" tIns="0" rIns="0" bIns="0" rtlCol="0">
                        <a:noAutofit/>
                      </wps:bodyPr>
                    </wps:wsp>
                  </a:graphicData>
                </a:graphic>
              </wp:anchor>
            </w:drawing>
          </mc:Choice>
          <mc:Fallback>
            <w:pict>
              <v:shape style="position:absolute;margin-left:49.100002pt;margin-top:-178.693771pt;width:498.4pt;height:183.55pt;mso-position-horizontal-relative:page;mso-position-vertical-relative:paragraph;z-index:15756800" type="#_x0000_t202" id="docshape7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8"/>
                        <w:gridCol w:w="4884"/>
                        <w:gridCol w:w="4443"/>
                      </w:tblGrid>
                      <w:tr>
                        <w:trPr>
                          <w:trHeight w:val="350" w:hRule="atLeast"/>
                        </w:trPr>
                        <w:tc>
                          <w:tcPr>
                            <w:tcW w:w="518" w:type="dxa"/>
                          </w:tcPr>
                          <w:p>
                            <w:pPr>
                              <w:pStyle w:val="TableParagraph"/>
                              <w:spacing w:before="1"/>
                              <w:ind w:right="4"/>
                              <w:jc w:val="center"/>
                              <w:rPr>
                                <w:sz w:val="16"/>
                              </w:rPr>
                            </w:pPr>
                            <w:r>
                              <w:rPr>
                                <w:spacing w:val="-4"/>
                                <w:sz w:val="16"/>
                              </w:rPr>
                              <w:t>3231</w:t>
                            </w:r>
                          </w:p>
                        </w:tc>
                        <w:tc>
                          <w:tcPr>
                            <w:tcW w:w="4884" w:type="dxa"/>
                          </w:tcPr>
                          <w:p>
                            <w:pPr>
                              <w:pStyle w:val="TableParagraph"/>
                              <w:spacing w:before="1"/>
                              <w:ind w:left="57"/>
                              <w:rPr>
                                <w:sz w:val="16"/>
                              </w:rPr>
                            </w:pPr>
                            <w:r>
                              <w:rPr>
                                <w:sz w:val="16"/>
                              </w:rPr>
                              <w:t>Usluge</w:t>
                            </w:r>
                            <w:r>
                              <w:rPr>
                                <w:spacing w:val="-4"/>
                                <w:sz w:val="16"/>
                              </w:rPr>
                              <w:t> </w:t>
                            </w:r>
                            <w:r>
                              <w:rPr>
                                <w:sz w:val="16"/>
                              </w:rPr>
                              <w:t>telefona,</w:t>
                            </w:r>
                            <w:r>
                              <w:rPr>
                                <w:spacing w:val="-6"/>
                                <w:sz w:val="16"/>
                              </w:rPr>
                              <w:t> </w:t>
                            </w:r>
                            <w:r>
                              <w:rPr>
                                <w:sz w:val="16"/>
                              </w:rPr>
                              <w:t>pošte</w:t>
                            </w:r>
                            <w:r>
                              <w:rPr>
                                <w:spacing w:val="-4"/>
                                <w:sz w:val="16"/>
                              </w:rPr>
                              <w:t> </w:t>
                            </w:r>
                            <w:r>
                              <w:rPr>
                                <w:sz w:val="16"/>
                              </w:rPr>
                              <w:t>i</w:t>
                            </w:r>
                            <w:r>
                              <w:rPr>
                                <w:spacing w:val="-3"/>
                                <w:sz w:val="16"/>
                              </w:rPr>
                              <w:t> </w:t>
                            </w:r>
                            <w:r>
                              <w:rPr>
                                <w:spacing w:val="-2"/>
                                <w:sz w:val="16"/>
                              </w:rPr>
                              <w:t>prijevoza</w:t>
                            </w:r>
                          </w:p>
                        </w:tc>
                        <w:tc>
                          <w:tcPr>
                            <w:tcW w:w="4443" w:type="dxa"/>
                          </w:tcPr>
                          <w:p>
                            <w:pPr>
                              <w:pStyle w:val="TableParagraph"/>
                              <w:spacing w:before="44"/>
                              <w:ind w:right="45"/>
                              <w:jc w:val="right"/>
                              <w:rPr>
                                <w:sz w:val="16"/>
                              </w:rPr>
                            </w:pPr>
                            <w:r>
                              <w:rPr>
                                <w:spacing w:val="-2"/>
                                <w:sz w:val="16"/>
                              </w:rPr>
                              <w:t>30,00</w:t>
                            </w:r>
                          </w:p>
                        </w:tc>
                      </w:tr>
                      <w:tr>
                        <w:trPr>
                          <w:trHeight w:val="464" w:hRule="atLeast"/>
                        </w:trPr>
                        <w:tc>
                          <w:tcPr>
                            <w:tcW w:w="518" w:type="dxa"/>
                          </w:tcPr>
                          <w:p>
                            <w:pPr>
                              <w:pStyle w:val="TableParagraph"/>
                              <w:spacing w:before="113"/>
                              <w:ind w:right="4"/>
                              <w:jc w:val="center"/>
                              <w:rPr>
                                <w:sz w:val="16"/>
                              </w:rPr>
                            </w:pPr>
                            <w:r>
                              <w:rPr>
                                <w:spacing w:val="-4"/>
                                <w:sz w:val="16"/>
                              </w:rPr>
                              <w:t>3232</w:t>
                            </w:r>
                          </w:p>
                        </w:tc>
                        <w:tc>
                          <w:tcPr>
                            <w:tcW w:w="4884" w:type="dxa"/>
                          </w:tcPr>
                          <w:p>
                            <w:pPr>
                              <w:pStyle w:val="TableParagraph"/>
                              <w:spacing w:before="113"/>
                              <w:ind w:left="57"/>
                              <w:rPr>
                                <w:sz w:val="16"/>
                              </w:rPr>
                            </w:pPr>
                            <w:r>
                              <w:rPr>
                                <w:sz w:val="16"/>
                              </w:rPr>
                              <w:t>Usluge</w:t>
                            </w:r>
                            <w:r>
                              <w:rPr>
                                <w:spacing w:val="-3"/>
                                <w:sz w:val="16"/>
                              </w:rPr>
                              <w:t> </w:t>
                            </w:r>
                            <w:r>
                              <w:rPr>
                                <w:sz w:val="16"/>
                              </w:rPr>
                              <w:t>tekućeg</w:t>
                            </w:r>
                            <w:r>
                              <w:rPr>
                                <w:spacing w:val="-2"/>
                                <w:sz w:val="16"/>
                              </w:rPr>
                              <w:t> </w:t>
                            </w:r>
                            <w:r>
                              <w:rPr>
                                <w:sz w:val="16"/>
                              </w:rPr>
                              <w:t>i</w:t>
                            </w:r>
                            <w:r>
                              <w:rPr>
                                <w:spacing w:val="-8"/>
                                <w:sz w:val="16"/>
                              </w:rPr>
                              <w:t> </w:t>
                            </w:r>
                            <w:r>
                              <w:rPr>
                                <w:sz w:val="16"/>
                              </w:rPr>
                              <w:t>investicijskog</w:t>
                            </w:r>
                            <w:r>
                              <w:rPr>
                                <w:spacing w:val="-1"/>
                                <w:sz w:val="16"/>
                              </w:rPr>
                              <w:t> </w:t>
                            </w:r>
                            <w:r>
                              <w:rPr>
                                <w:spacing w:val="-2"/>
                                <w:sz w:val="16"/>
                              </w:rPr>
                              <w:t>održavanja</w:t>
                            </w:r>
                          </w:p>
                        </w:tc>
                        <w:tc>
                          <w:tcPr>
                            <w:tcW w:w="4443" w:type="dxa"/>
                          </w:tcPr>
                          <w:p>
                            <w:pPr>
                              <w:pStyle w:val="TableParagraph"/>
                              <w:spacing w:before="156"/>
                              <w:ind w:right="46"/>
                              <w:jc w:val="right"/>
                              <w:rPr>
                                <w:sz w:val="16"/>
                              </w:rPr>
                            </w:pPr>
                            <w:r>
                              <w:rPr>
                                <w:spacing w:val="-4"/>
                                <w:sz w:val="16"/>
                              </w:rPr>
                              <w:t>0,00</w:t>
                            </w:r>
                          </w:p>
                        </w:tc>
                      </w:tr>
                      <w:tr>
                        <w:trPr>
                          <w:trHeight w:val="465" w:hRule="atLeast"/>
                        </w:trPr>
                        <w:tc>
                          <w:tcPr>
                            <w:tcW w:w="518" w:type="dxa"/>
                          </w:tcPr>
                          <w:p>
                            <w:pPr>
                              <w:pStyle w:val="TableParagraph"/>
                              <w:spacing w:before="114"/>
                              <w:ind w:right="4"/>
                              <w:jc w:val="center"/>
                              <w:rPr>
                                <w:sz w:val="16"/>
                              </w:rPr>
                            </w:pPr>
                            <w:r>
                              <w:rPr>
                                <w:spacing w:val="-4"/>
                                <w:sz w:val="16"/>
                              </w:rPr>
                              <w:t>3233</w:t>
                            </w:r>
                          </w:p>
                        </w:tc>
                        <w:tc>
                          <w:tcPr>
                            <w:tcW w:w="4884" w:type="dxa"/>
                          </w:tcPr>
                          <w:p>
                            <w:pPr>
                              <w:pStyle w:val="TableParagraph"/>
                              <w:spacing w:before="114"/>
                              <w:ind w:left="57"/>
                              <w:rPr>
                                <w:sz w:val="16"/>
                              </w:rPr>
                            </w:pPr>
                            <w:r>
                              <w:rPr>
                                <w:sz w:val="16"/>
                              </w:rPr>
                              <w:t>Usluge promidžbe i</w:t>
                            </w:r>
                            <w:r>
                              <w:rPr>
                                <w:spacing w:val="-2"/>
                                <w:sz w:val="16"/>
                              </w:rPr>
                              <w:t> informiranja</w:t>
                            </w:r>
                          </w:p>
                        </w:tc>
                        <w:tc>
                          <w:tcPr>
                            <w:tcW w:w="4443" w:type="dxa"/>
                          </w:tcPr>
                          <w:p>
                            <w:pPr>
                              <w:pStyle w:val="TableParagraph"/>
                              <w:spacing w:before="157"/>
                              <w:ind w:right="45"/>
                              <w:jc w:val="right"/>
                              <w:rPr>
                                <w:sz w:val="16"/>
                              </w:rPr>
                            </w:pPr>
                            <w:r>
                              <w:rPr>
                                <w:spacing w:val="-2"/>
                                <w:sz w:val="16"/>
                              </w:rPr>
                              <w:t>248,85</w:t>
                            </w:r>
                          </w:p>
                        </w:tc>
                      </w:tr>
                      <w:tr>
                        <w:trPr>
                          <w:trHeight w:val="465" w:hRule="atLeast"/>
                        </w:trPr>
                        <w:tc>
                          <w:tcPr>
                            <w:tcW w:w="518" w:type="dxa"/>
                          </w:tcPr>
                          <w:p>
                            <w:pPr>
                              <w:pStyle w:val="TableParagraph"/>
                              <w:spacing w:before="114"/>
                              <w:ind w:right="4"/>
                              <w:jc w:val="center"/>
                              <w:rPr>
                                <w:sz w:val="16"/>
                              </w:rPr>
                            </w:pPr>
                            <w:r>
                              <w:rPr>
                                <w:spacing w:val="-4"/>
                                <w:sz w:val="16"/>
                              </w:rPr>
                              <w:t>3234</w:t>
                            </w:r>
                          </w:p>
                        </w:tc>
                        <w:tc>
                          <w:tcPr>
                            <w:tcW w:w="4884" w:type="dxa"/>
                          </w:tcPr>
                          <w:p>
                            <w:pPr>
                              <w:pStyle w:val="TableParagraph"/>
                              <w:spacing w:before="114"/>
                              <w:ind w:left="57"/>
                              <w:rPr>
                                <w:sz w:val="16"/>
                              </w:rPr>
                            </w:pPr>
                            <w:r>
                              <w:rPr>
                                <w:sz w:val="16"/>
                              </w:rPr>
                              <w:t>Komunalne</w:t>
                            </w:r>
                            <w:r>
                              <w:rPr>
                                <w:spacing w:val="-12"/>
                                <w:sz w:val="16"/>
                              </w:rPr>
                              <w:t> </w:t>
                            </w:r>
                            <w:r>
                              <w:rPr>
                                <w:spacing w:val="-2"/>
                                <w:sz w:val="16"/>
                              </w:rPr>
                              <w:t>usluge</w:t>
                            </w:r>
                          </w:p>
                        </w:tc>
                        <w:tc>
                          <w:tcPr>
                            <w:tcW w:w="4443" w:type="dxa"/>
                          </w:tcPr>
                          <w:p>
                            <w:pPr>
                              <w:pStyle w:val="TableParagraph"/>
                              <w:spacing w:before="157"/>
                              <w:ind w:right="46"/>
                              <w:jc w:val="right"/>
                              <w:rPr>
                                <w:sz w:val="16"/>
                              </w:rPr>
                            </w:pPr>
                            <w:r>
                              <w:rPr>
                                <w:spacing w:val="-4"/>
                                <w:sz w:val="16"/>
                              </w:rPr>
                              <w:t>0,00</w:t>
                            </w:r>
                          </w:p>
                        </w:tc>
                      </w:tr>
                      <w:tr>
                        <w:trPr>
                          <w:trHeight w:val="464" w:hRule="atLeast"/>
                        </w:trPr>
                        <w:tc>
                          <w:tcPr>
                            <w:tcW w:w="518" w:type="dxa"/>
                          </w:tcPr>
                          <w:p>
                            <w:pPr>
                              <w:pStyle w:val="TableParagraph"/>
                              <w:spacing w:before="114"/>
                              <w:ind w:right="4"/>
                              <w:jc w:val="center"/>
                              <w:rPr>
                                <w:sz w:val="16"/>
                              </w:rPr>
                            </w:pPr>
                            <w:r>
                              <w:rPr>
                                <w:spacing w:val="-4"/>
                                <w:sz w:val="16"/>
                              </w:rPr>
                              <w:t>3235</w:t>
                            </w:r>
                          </w:p>
                        </w:tc>
                        <w:tc>
                          <w:tcPr>
                            <w:tcW w:w="4884" w:type="dxa"/>
                          </w:tcPr>
                          <w:p>
                            <w:pPr>
                              <w:pStyle w:val="TableParagraph"/>
                              <w:spacing w:before="114"/>
                              <w:ind w:left="57"/>
                              <w:rPr>
                                <w:sz w:val="16"/>
                              </w:rPr>
                            </w:pPr>
                            <w:r>
                              <w:rPr>
                                <w:sz w:val="16"/>
                              </w:rPr>
                              <w:t>Zakupnine</w:t>
                            </w:r>
                            <w:r>
                              <w:rPr>
                                <w:spacing w:val="-7"/>
                                <w:sz w:val="16"/>
                              </w:rPr>
                              <w:t> </w:t>
                            </w:r>
                            <w:r>
                              <w:rPr>
                                <w:sz w:val="16"/>
                              </w:rPr>
                              <w:t>i</w:t>
                            </w:r>
                            <w:r>
                              <w:rPr>
                                <w:spacing w:val="-4"/>
                                <w:sz w:val="16"/>
                              </w:rPr>
                              <w:t> </w:t>
                            </w:r>
                            <w:r>
                              <w:rPr>
                                <w:spacing w:val="-2"/>
                                <w:sz w:val="16"/>
                              </w:rPr>
                              <w:t>najamnine</w:t>
                            </w:r>
                          </w:p>
                        </w:tc>
                        <w:tc>
                          <w:tcPr>
                            <w:tcW w:w="4443" w:type="dxa"/>
                          </w:tcPr>
                          <w:p>
                            <w:pPr>
                              <w:pStyle w:val="TableParagraph"/>
                              <w:spacing w:before="157"/>
                              <w:ind w:right="45"/>
                              <w:jc w:val="right"/>
                              <w:rPr>
                                <w:sz w:val="16"/>
                              </w:rPr>
                            </w:pPr>
                            <w:r>
                              <w:rPr>
                                <w:spacing w:val="-2"/>
                                <w:sz w:val="16"/>
                              </w:rPr>
                              <w:t>150,00</w:t>
                            </w:r>
                          </w:p>
                        </w:tc>
                      </w:tr>
                      <w:tr>
                        <w:trPr>
                          <w:trHeight w:val="464" w:hRule="atLeast"/>
                        </w:trPr>
                        <w:tc>
                          <w:tcPr>
                            <w:tcW w:w="518" w:type="dxa"/>
                          </w:tcPr>
                          <w:p>
                            <w:pPr>
                              <w:pStyle w:val="TableParagraph"/>
                              <w:spacing w:before="113"/>
                              <w:ind w:right="4"/>
                              <w:jc w:val="center"/>
                              <w:rPr>
                                <w:sz w:val="16"/>
                              </w:rPr>
                            </w:pPr>
                            <w:r>
                              <w:rPr>
                                <w:spacing w:val="-4"/>
                                <w:sz w:val="16"/>
                              </w:rPr>
                              <w:t>3237</w:t>
                            </w:r>
                          </w:p>
                        </w:tc>
                        <w:tc>
                          <w:tcPr>
                            <w:tcW w:w="4884" w:type="dxa"/>
                          </w:tcPr>
                          <w:p>
                            <w:pPr>
                              <w:pStyle w:val="TableParagraph"/>
                              <w:spacing w:before="113"/>
                              <w:ind w:left="57"/>
                              <w:rPr>
                                <w:sz w:val="16"/>
                              </w:rPr>
                            </w:pPr>
                            <w:r>
                              <w:rPr>
                                <w:sz w:val="16"/>
                              </w:rPr>
                              <w:t>Intelektualne</w:t>
                            </w:r>
                            <w:r>
                              <w:rPr>
                                <w:spacing w:val="-2"/>
                                <w:sz w:val="16"/>
                              </w:rPr>
                              <w:t> </w:t>
                            </w:r>
                            <w:r>
                              <w:rPr>
                                <w:sz w:val="16"/>
                              </w:rPr>
                              <w:t>i</w:t>
                            </w:r>
                            <w:r>
                              <w:rPr>
                                <w:spacing w:val="-3"/>
                                <w:sz w:val="16"/>
                              </w:rPr>
                              <w:t> </w:t>
                            </w:r>
                            <w:r>
                              <w:rPr>
                                <w:sz w:val="16"/>
                              </w:rPr>
                              <w:t>osobne</w:t>
                            </w:r>
                            <w:r>
                              <w:rPr>
                                <w:spacing w:val="-1"/>
                                <w:sz w:val="16"/>
                              </w:rPr>
                              <w:t> </w:t>
                            </w:r>
                            <w:r>
                              <w:rPr>
                                <w:spacing w:val="-2"/>
                                <w:sz w:val="16"/>
                              </w:rPr>
                              <w:t>usluge</w:t>
                            </w:r>
                          </w:p>
                        </w:tc>
                        <w:tc>
                          <w:tcPr>
                            <w:tcW w:w="4443" w:type="dxa"/>
                          </w:tcPr>
                          <w:p>
                            <w:pPr>
                              <w:pStyle w:val="TableParagraph"/>
                              <w:spacing w:before="156"/>
                              <w:ind w:right="50"/>
                              <w:jc w:val="right"/>
                              <w:rPr>
                                <w:sz w:val="16"/>
                              </w:rPr>
                            </w:pPr>
                            <w:r>
                              <w:rPr>
                                <w:spacing w:val="-2"/>
                                <w:sz w:val="16"/>
                              </w:rPr>
                              <w:t>27.435,44</w:t>
                            </w:r>
                          </w:p>
                        </w:tc>
                      </w:tr>
                      <w:tr>
                        <w:trPr>
                          <w:trHeight w:val="465" w:hRule="atLeast"/>
                        </w:trPr>
                        <w:tc>
                          <w:tcPr>
                            <w:tcW w:w="518" w:type="dxa"/>
                          </w:tcPr>
                          <w:p>
                            <w:pPr>
                              <w:pStyle w:val="TableParagraph"/>
                              <w:spacing w:before="114"/>
                              <w:ind w:right="4"/>
                              <w:jc w:val="center"/>
                              <w:rPr>
                                <w:sz w:val="16"/>
                              </w:rPr>
                            </w:pPr>
                            <w:r>
                              <w:rPr>
                                <w:spacing w:val="-4"/>
                                <w:sz w:val="16"/>
                              </w:rPr>
                              <w:t>3238</w:t>
                            </w:r>
                          </w:p>
                        </w:tc>
                        <w:tc>
                          <w:tcPr>
                            <w:tcW w:w="4884" w:type="dxa"/>
                          </w:tcPr>
                          <w:p>
                            <w:pPr>
                              <w:pStyle w:val="TableParagraph"/>
                              <w:spacing w:before="114"/>
                              <w:ind w:left="57"/>
                              <w:rPr>
                                <w:sz w:val="16"/>
                              </w:rPr>
                            </w:pPr>
                            <w:r>
                              <w:rPr>
                                <w:sz w:val="16"/>
                              </w:rPr>
                              <w:t>Računalne</w:t>
                            </w:r>
                            <w:r>
                              <w:rPr>
                                <w:spacing w:val="-9"/>
                                <w:sz w:val="16"/>
                              </w:rPr>
                              <w:t> </w:t>
                            </w:r>
                            <w:r>
                              <w:rPr>
                                <w:spacing w:val="-2"/>
                                <w:sz w:val="16"/>
                              </w:rPr>
                              <w:t>usluge</w:t>
                            </w:r>
                          </w:p>
                        </w:tc>
                        <w:tc>
                          <w:tcPr>
                            <w:tcW w:w="4443" w:type="dxa"/>
                          </w:tcPr>
                          <w:p>
                            <w:pPr>
                              <w:pStyle w:val="TableParagraph"/>
                              <w:spacing w:before="157"/>
                              <w:ind w:right="45"/>
                              <w:jc w:val="right"/>
                              <w:rPr>
                                <w:sz w:val="16"/>
                              </w:rPr>
                            </w:pPr>
                            <w:r>
                              <w:rPr>
                                <w:spacing w:val="-2"/>
                                <w:sz w:val="16"/>
                              </w:rPr>
                              <w:t>90,00</w:t>
                            </w:r>
                          </w:p>
                        </w:tc>
                      </w:tr>
                      <w:tr>
                        <w:trPr>
                          <w:trHeight w:val="534" w:hRule="atLeast"/>
                        </w:trPr>
                        <w:tc>
                          <w:tcPr>
                            <w:tcW w:w="518" w:type="dxa"/>
                          </w:tcPr>
                          <w:p>
                            <w:pPr>
                              <w:pStyle w:val="TableParagraph"/>
                              <w:spacing w:before="114"/>
                              <w:ind w:right="4"/>
                              <w:jc w:val="center"/>
                              <w:rPr>
                                <w:sz w:val="16"/>
                              </w:rPr>
                            </w:pPr>
                            <w:r>
                              <w:rPr>
                                <w:spacing w:val="-4"/>
                                <w:sz w:val="16"/>
                              </w:rPr>
                              <w:t>3239</w:t>
                            </w:r>
                          </w:p>
                        </w:tc>
                        <w:tc>
                          <w:tcPr>
                            <w:tcW w:w="4884" w:type="dxa"/>
                          </w:tcPr>
                          <w:p>
                            <w:pPr>
                              <w:pStyle w:val="TableParagraph"/>
                              <w:spacing w:before="114"/>
                              <w:ind w:left="57"/>
                              <w:rPr>
                                <w:sz w:val="16"/>
                              </w:rPr>
                            </w:pPr>
                            <w:r>
                              <w:rPr>
                                <w:sz w:val="16"/>
                              </w:rPr>
                              <w:t>Ostale</w:t>
                            </w:r>
                            <w:r>
                              <w:rPr>
                                <w:spacing w:val="-4"/>
                                <w:sz w:val="16"/>
                              </w:rPr>
                              <w:t> </w:t>
                            </w:r>
                            <w:r>
                              <w:rPr>
                                <w:spacing w:val="-2"/>
                                <w:sz w:val="16"/>
                              </w:rPr>
                              <w:t>usluge</w:t>
                            </w:r>
                          </w:p>
                        </w:tc>
                        <w:tc>
                          <w:tcPr>
                            <w:tcW w:w="4443" w:type="dxa"/>
                          </w:tcPr>
                          <w:p>
                            <w:pPr>
                              <w:pStyle w:val="TableParagraph"/>
                              <w:spacing w:before="157"/>
                              <w:ind w:right="45"/>
                              <w:jc w:val="right"/>
                              <w:rPr>
                                <w:sz w:val="16"/>
                              </w:rPr>
                            </w:pPr>
                            <w:r>
                              <w:rPr>
                                <w:spacing w:val="-2"/>
                                <w:sz w:val="16"/>
                              </w:rPr>
                              <w:t>12.043,29</w:t>
                            </w:r>
                          </w:p>
                        </w:tc>
                      </w:tr>
                    </w:tbl>
                    <w:p>
                      <w:pPr>
                        <w:pStyle w:val="BodyText"/>
                      </w:pPr>
                    </w:p>
                  </w:txbxContent>
                </v:textbox>
                <w10:wrap type="none"/>
              </v:shape>
            </w:pict>
          </mc:Fallback>
        </mc:AlternateContent>
      </w:r>
      <w:r>
        <w:rPr>
          <w:spacing w:val="-5"/>
          <w:sz w:val="16"/>
        </w:rPr>
        <w:t>324</w:t>
      </w:r>
    </w:p>
    <w:p>
      <w:pPr>
        <w:spacing w:before="101"/>
        <w:ind w:left="191" w:right="0" w:firstLine="0"/>
        <w:jc w:val="left"/>
        <w:rPr>
          <w:sz w:val="16"/>
        </w:rPr>
      </w:pPr>
      <w:r>
        <w:rPr/>
        <w:br w:type="column"/>
      </w:r>
      <w:r>
        <w:rPr>
          <w:sz w:val="16"/>
        </w:rPr>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p>
      <w:pPr>
        <w:spacing w:before="101"/>
        <w:ind w:left="458" w:right="0" w:firstLine="0"/>
        <w:jc w:val="left"/>
        <w:rPr>
          <w:sz w:val="16"/>
        </w:rPr>
      </w:pPr>
      <w:r>
        <w:rPr/>
        <w:br w:type="column"/>
      </w:r>
      <w:r>
        <w:rPr>
          <w:spacing w:val="-4"/>
          <w:sz w:val="16"/>
        </w:rPr>
        <w:t>0,00</w:t>
      </w:r>
    </w:p>
    <w:p>
      <w:pPr>
        <w:spacing w:after="0"/>
        <w:jc w:val="left"/>
        <w:rPr>
          <w:sz w:val="16"/>
        </w:rPr>
        <w:sectPr>
          <w:type w:val="continuous"/>
          <w:pgSz w:w="11910" w:h="16840"/>
          <w:pgMar w:header="0" w:footer="356" w:top="1320" w:bottom="280" w:left="425" w:right="141"/>
          <w:cols w:num="3" w:equalWidth="0">
            <w:col w:w="768" w:space="40"/>
            <w:col w:w="4195" w:space="4571"/>
            <w:col w:w="1770"/>
          </w:cols>
        </w:sectPr>
      </w:pPr>
    </w:p>
    <w:p>
      <w:pPr>
        <w:spacing w:line="240" w:lineRule="auto" w:before="2"/>
        <w:rPr>
          <w:sz w:val="15"/>
        </w:rPr>
      </w:pPr>
    </w:p>
    <w:p>
      <w:pPr>
        <w:spacing w:after="0" w:line="240" w:lineRule="auto"/>
        <w:rPr>
          <w:sz w:val="15"/>
        </w:rPr>
        <w:sectPr>
          <w:type w:val="continuous"/>
          <w:pgSz w:w="11910" w:h="16840"/>
          <w:pgMar w:header="0" w:footer="356" w:top="1320" w:bottom="280" w:left="425" w:right="141"/>
        </w:sectPr>
      </w:pPr>
    </w:p>
    <w:p>
      <w:pPr>
        <w:spacing w:before="101"/>
        <w:ind w:left="667" w:right="0" w:firstLine="0"/>
        <w:jc w:val="left"/>
        <w:rPr>
          <w:sz w:val="16"/>
        </w:rPr>
      </w:pPr>
      <w:r>
        <w:rPr>
          <w:spacing w:val="-4"/>
          <w:sz w:val="16"/>
        </w:rPr>
        <w:t>3241</w:t>
      </w:r>
    </w:p>
    <w:p>
      <w:pPr>
        <w:spacing w:before="101"/>
        <w:ind w:left="74" w:right="0" w:firstLine="0"/>
        <w:jc w:val="left"/>
        <w:rPr>
          <w:sz w:val="16"/>
        </w:rPr>
      </w:pPr>
      <w:r>
        <w:rPr/>
        <w:br w:type="column"/>
      </w:r>
      <w:r>
        <w:rPr>
          <w:sz w:val="16"/>
        </w:rPr>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p>
      <w:pPr>
        <w:spacing w:before="144"/>
        <w:ind w:left="0" w:right="257" w:firstLine="0"/>
        <w:jc w:val="center"/>
        <w:rPr>
          <w:sz w:val="16"/>
        </w:rPr>
      </w:pPr>
      <w:r>
        <w:rPr/>
        <w:br w:type="column"/>
      </w:r>
      <w:r>
        <w:rPr>
          <w:spacing w:val="-4"/>
          <w:sz w:val="16"/>
        </w:rPr>
        <w:t>0,00</w:t>
      </w:r>
    </w:p>
    <w:p>
      <w:pPr>
        <w:spacing w:after="0"/>
        <w:jc w:val="center"/>
        <w:rPr>
          <w:sz w:val="16"/>
        </w:rPr>
        <w:sectPr>
          <w:type w:val="continuous"/>
          <w:pgSz w:w="11910" w:h="16840"/>
          <w:pgMar w:header="0" w:footer="356" w:top="1320" w:bottom="280" w:left="425" w:right="141"/>
          <w:cols w:num="3" w:equalWidth="0">
            <w:col w:w="1079" w:space="40"/>
            <w:col w:w="4078" w:space="4184"/>
            <w:col w:w="1963"/>
          </w:cols>
        </w:sectPr>
      </w:pPr>
    </w:p>
    <w:p>
      <w:pPr>
        <w:spacing w:before="183"/>
        <w:ind w:left="458" w:right="0" w:firstLine="0"/>
        <w:jc w:val="left"/>
        <w:rPr>
          <w:sz w:val="16"/>
        </w:rPr>
      </w:pPr>
      <w:r>
        <w:rPr>
          <w:spacing w:val="-5"/>
          <w:sz w:val="16"/>
        </w:rPr>
        <w:t>329</w:t>
      </w:r>
    </w:p>
    <w:p>
      <w:pPr>
        <w:spacing w:before="183"/>
        <w:ind w:left="191" w:right="0" w:firstLine="0"/>
        <w:jc w:val="left"/>
        <w:rPr>
          <w:sz w:val="16"/>
        </w:rPr>
      </w:pPr>
      <w:r>
        <w:rPr/>
        <w:br w:type="column"/>
      </w:r>
      <w:r>
        <w:rPr>
          <w:sz w:val="16"/>
        </w:rPr>
        <w:t>Ostali</w:t>
      </w:r>
      <w:r>
        <w:rPr>
          <w:spacing w:val="-4"/>
          <w:sz w:val="16"/>
        </w:rPr>
        <w:t> </w:t>
      </w:r>
      <w:r>
        <w:rPr>
          <w:sz w:val="16"/>
        </w:rPr>
        <w:t>nespomenuti</w:t>
      </w:r>
      <w:r>
        <w:rPr>
          <w:spacing w:val="-4"/>
          <w:sz w:val="16"/>
        </w:rPr>
        <w:t> </w:t>
      </w:r>
      <w:r>
        <w:rPr>
          <w:sz w:val="16"/>
        </w:rPr>
        <w:t>rashodi</w:t>
      </w:r>
      <w:r>
        <w:rPr>
          <w:spacing w:val="-2"/>
          <w:sz w:val="16"/>
        </w:rPr>
        <w:t> poslovanja</w:t>
      </w:r>
    </w:p>
    <w:p>
      <w:pPr>
        <w:spacing w:before="183"/>
        <w:ind w:left="458" w:right="0" w:firstLine="0"/>
        <w:jc w:val="left"/>
        <w:rPr>
          <w:sz w:val="16"/>
        </w:rPr>
      </w:pPr>
      <w:r>
        <w:rPr/>
        <w:br w:type="column"/>
      </w:r>
      <w:r>
        <w:rPr>
          <w:spacing w:val="-2"/>
          <w:sz w:val="16"/>
        </w:rPr>
        <w:t>1.116,14</w:t>
      </w:r>
    </w:p>
    <w:p>
      <w:pPr>
        <w:spacing w:after="0"/>
        <w:jc w:val="left"/>
        <w:rPr>
          <w:sz w:val="16"/>
        </w:rPr>
        <w:sectPr>
          <w:type w:val="continuous"/>
          <w:pgSz w:w="11910" w:h="16840"/>
          <w:pgMar w:header="0" w:footer="356" w:top="1320" w:bottom="280" w:left="425" w:right="141"/>
          <w:cols w:num="3" w:equalWidth="0">
            <w:col w:w="768" w:space="40"/>
            <w:col w:w="3355" w:space="5043"/>
            <w:col w:w="2138"/>
          </w:cols>
        </w:sectPr>
      </w:pPr>
    </w:p>
    <w:p>
      <w:pPr>
        <w:spacing w:line="240" w:lineRule="auto" w:before="2"/>
        <w:rPr>
          <w:sz w:val="15"/>
        </w:rPr>
      </w:pPr>
    </w:p>
    <w:p>
      <w:pPr>
        <w:spacing w:after="0" w:line="240" w:lineRule="auto"/>
        <w:rPr>
          <w:sz w:val="15"/>
        </w:rPr>
        <w:sectPr>
          <w:type w:val="continuous"/>
          <w:pgSz w:w="11910" w:h="16840"/>
          <w:pgMar w:header="0" w:footer="356" w:top="1320" w:bottom="280" w:left="425" w:right="141"/>
        </w:sectPr>
      </w:pPr>
    </w:p>
    <w:p>
      <w:pPr>
        <w:spacing w:before="101"/>
        <w:ind w:left="667" w:right="0" w:firstLine="0"/>
        <w:jc w:val="left"/>
        <w:rPr>
          <w:sz w:val="16"/>
        </w:rPr>
      </w:pPr>
      <w:r>
        <w:rPr>
          <w:spacing w:val="-4"/>
          <w:sz w:val="16"/>
        </w:rPr>
        <w:t>3292</w:t>
      </w:r>
    </w:p>
    <w:p>
      <w:pPr>
        <w:spacing w:line="240" w:lineRule="auto" w:before="77"/>
        <w:rPr>
          <w:sz w:val="16"/>
        </w:rPr>
      </w:pPr>
    </w:p>
    <w:p>
      <w:pPr>
        <w:spacing w:before="0"/>
        <w:ind w:left="667" w:right="0" w:firstLine="0"/>
        <w:jc w:val="left"/>
        <w:rPr>
          <w:sz w:val="16"/>
        </w:rPr>
      </w:pPr>
      <w:r>
        <w:rPr>
          <w:spacing w:val="-4"/>
          <w:sz w:val="16"/>
        </w:rPr>
        <w:t>3293</w:t>
      </w:r>
    </w:p>
    <w:p>
      <w:pPr>
        <w:spacing w:line="240" w:lineRule="auto" w:before="74"/>
        <w:rPr>
          <w:sz w:val="16"/>
        </w:rPr>
      </w:pPr>
    </w:p>
    <w:p>
      <w:pPr>
        <w:spacing w:before="0"/>
        <w:ind w:left="667" w:right="0" w:firstLine="0"/>
        <w:jc w:val="left"/>
        <w:rPr>
          <w:sz w:val="16"/>
        </w:rPr>
      </w:pPr>
      <w:r>
        <w:rPr>
          <w:spacing w:val="-4"/>
          <w:sz w:val="16"/>
        </w:rPr>
        <w:t>3295</w:t>
      </w:r>
    </w:p>
    <w:p>
      <w:pPr>
        <w:spacing w:line="240" w:lineRule="auto" w:before="77"/>
        <w:rPr>
          <w:sz w:val="16"/>
        </w:rPr>
      </w:pPr>
    </w:p>
    <w:p>
      <w:pPr>
        <w:spacing w:before="0"/>
        <w:ind w:left="667" w:right="0" w:firstLine="0"/>
        <w:jc w:val="left"/>
        <w:rPr>
          <w:sz w:val="16"/>
        </w:rPr>
      </w:pPr>
      <w:r>
        <w:rPr>
          <w:spacing w:val="-4"/>
          <w:sz w:val="16"/>
        </w:rPr>
        <w:t>3299</w:t>
      </w:r>
    </w:p>
    <w:p>
      <w:pPr>
        <w:spacing w:line="573" w:lineRule="auto" w:before="101"/>
        <w:ind w:left="74" w:right="1321" w:firstLine="0"/>
        <w:jc w:val="left"/>
        <w:rPr>
          <w:sz w:val="16"/>
        </w:rPr>
      </w:pPr>
      <w:r>
        <w:rPr/>
        <w:br w:type="column"/>
      </w:r>
      <w:r>
        <w:rPr>
          <w:sz w:val="16"/>
        </w:rPr>
        <w:t>Premije osiguranja </w:t>
      </w:r>
      <w:r>
        <w:rPr>
          <w:spacing w:val="-2"/>
          <w:sz w:val="16"/>
        </w:rPr>
        <w:t>Reprezentacija </w:t>
      </w:r>
      <w:r>
        <w:rPr>
          <w:sz w:val="16"/>
        </w:rPr>
        <w:t>Pristojbe</w:t>
      </w:r>
      <w:r>
        <w:rPr>
          <w:spacing w:val="-15"/>
          <w:sz w:val="16"/>
        </w:rPr>
        <w:t> </w:t>
      </w:r>
      <w:r>
        <w:rPr>
          <w:sz w:val="16"/>
        </w:rPr>
        <w:t>i</w:t>
      </w:r>
      <w:r>
        <w:rPr>
          <w:spacing w:val="-14"/>
          <w:sz w:val="16"/>
        </w:rPr>
        <w:t> </w:t>
      </w:r>
      <w:r>
        <w:rPr>
          <w:sz w:val="16"/>
        </w:rPr>
        <w:t>naknade</w:t>
      </w:r>
    </w:p>
    <w:p>
      <w:pPr>
        <w:spacing w:before="0"/>
        <w:ind w:left="74" w:right="0" w:firstLine="0"/>
        <w:jc w:val="left"/>
        <w:rPr>
          <w:sz w:val="16"/>
        </w:rPr>
      </w:pPr>
      <w:r>
        <w:rPr>
          <w:sz w:val="16"/>
        </w:rPr>
        <w:t>Ostali</w:t>
      </w:r>
      <w:r>
        <w:rPr>
          <w:spacing w:val="-4"/>
          <w:sz w:val="16"/>
        </w:rPr>
        <w:t> </w:t>
      </w:r>
      <w:r>
        <w:rPr>
          <w:sz w:val="16"/>
        </w:rPr>
        <w:t>nespomenuti</w:t>
      </w:r>
      <w:r>
        <w:rPr>
          <w:spacing w:val="-4"/>
          <w:sz w:val="16"/>
        </w:rPr>
        <w:t> </w:t>
      </w:r>
      <w:r>
        <w:rPr>
          <w:sz w:val="16"/>
        </w:rPr>
        <w:t>rashodi</w:t>
      </w:r>
      <w:r>
        <w:rPr>
          <w:spacing w:val="-2"/>
          <w:sz w:val="16"/>
        </w:rPr>
        <w:t> poslovanja</w:t>
      </w:r>
    </w:p>
    <w:p>
      <w:pPr>
        <w:spacing w:before="144"/>
        <w:ind w:left="0" w:right="924" w:firstLine="0"/>
        <w:jc w:val="right"/>
        <w:rPr>
          <w:sz w:val="16"/>
        </w:rPr>
      </w:pPr>
      <w:r>
        <w:rPr/>
        <w:br w:type="column"/>
      </w:r>
      <w:r>
        <w:rPr>
          <w:spacing w:val="-4"/>
          <w:sz w:val="16"/>
        </w:rPr>
        <w:t>0,00</w:t>
      </w:r>
    </w:p>
    <w:p>
      <w:pPr>
        <w:spacing w:line="240" w:lineRule="auto" w:before="77"/>
        <w:rPr>
          <w:sz w:val="16"/>
        </w:rPr>
      </w:pPr>
    </w:p>
    <w:p>
      <w:pPr>
        <w:spacing w:before="0"/>
        <w:ind w:left="0" w:right="917" w:firstLine="0"/>
        <w:jc w:val="right"/>
        <w:rPr>
          <w:sz w:val="16"/>
        </w:rPr>
      </w:pPr>
      <w:r>
        <w:rPr>
          <w:spacing w:val="-2"/>
          <w:sz w:val="16"/>
        </w:rPr>
        <w:t>165,61</w:t>
      </w:r>
    </w:p>
    <w:p>
      <w:pPr>
        <w:spacing w:line="240" w:lineRule="auto" w:before="74"/>
        <w:rPr>
          <w:sz w:val="16"/>
        </w:rPr>
      </w:pPr>
    </w:p>
    <w:p>
      <w:pPr>
        <w:spacing w:before="0"/>
        <w:ind w:left="0" w:right="921" w:firstLine="0"/>
        <w:jc w:val="right"/>
        <w:rPr>
          <w:sz w:val="16"/>
        </w:rPr>
      </w:pPr>
      <w:r>
        <w:rPr>
          <w:spacing w:val="-2"/>
          <w:sz w:val="16"/>
        </w:rPr>
        <w:t>395,53</w:t>
      </w:r>
    </w:p>
    <w:p>
      <w:pPr>
        <w:spacing w:line="240" w:lineRule="auto" w:before="77"/>
        <w:rPr>
          <w:sz w:val="16"/>
        </w:rPr>
      </w:pPr>
    </w:p>
    <w:p>
      <w:pPr>
        <w:spacing w:before="0"/>
        <w:ind w:left="0" w:right="924" w:firstLine="0"/>
        <w:jc w:val="right"/>
        <w:rPr>
          <w:sz w:val="16"/>
        </w:rPr>
      </w:pPr>
      <w:r>
        <w:rPr>
          <w:spacing w:val="-2"/>
          <w:sz w:val="16"/>
        </w:rPr>
        <w:t>555,00</w:t>
      </w:r>
    </w:p>
    <w:p>
      <w:pPr>
        <w:spacing w:after="0"/>
        <w:jc w:val="right"/>
        <w:rPr>
          <w:sz w:val="16"/>
        </w:rPr>
        <w:sectPr>
          <w:type w:val="continuous"/>
          <w:pgSz w:w="11910" w:h="16840"/>
          <w:pgMar w:header="0" w:footer="356" w:top="1320" w:bottom="280" w:left="425" w:right="141"/>
          <w:cols w:num="3" w:equalWidth="0">
            <w:col w:w="1079" w:space="40"/>
            <w:col w:w="3238" w:space="4818"/>
            <w:col w:w="2169"/>
          </w:cols>
        </w:sectPr>
      </w:pPr>
    </w:p>
    <w:p>
      <w:pPr>
        <w:spacing w:line="240" w:lineRule="auto" w:before="5"/>
        <w:rPr>
          <w:sz w:val="10"/>
        </w:rPr>
      </w:pPr>
    </w:p>
    <w:p>
      <w:pPr>
        <w:spacing w:after="0" w:line="240" w:lineRule="auto"/>
        <w:rPr>
          <w:sz w:val="10"/>
        </w:rPr>
        <w:sectPr>
          <w:type w:val="continuous"/>
          <w:pgSz w:w="11910" w:h="16840"/>
          <w:pgMar w:header="0" w:footer="356" w:top="1320" w:bottom="280" w:left="425" w:right="141"/>
        </w:sectPr>
      </w:pPr>
    </w:p>
    <w:p>
      <w:pPr>
        <w:spacing w:before="101"/>
        <w:ind w:left="352" w:right="0" w:firstLine="0"/>
        <w:jc w:val="left"/>
        <w:rPr>
          <w:sz w:val="16"/>
        </w:rPr>
      </w:pPr>
      <w:r>
        <w:rPr>
          <w:spacing w:val="-5"/>
          <w:sz w:val="16"/>
        </w:rPr>
        <w:t>34</w:t>
      </w:r>
    </w:p>
    <w:p>
      <w:pPr>
        <w:spacing w:before="180"/>
        <w:ind w:left="458" w:right="0" w:firstLine="0"/>
        <w:jc w:val="left"/>
        <w:rPr>
          <w:sz w:val="16"/>
        </w:rPr>
      </w:pPr>
      <w:r>
        <w:rPr>
          <w:spacing w:val="-5"/>
          <w:sz w:val="16"/>
        </w:rPr>
        <w:t>343</w:t>
      </w:r>
    </w:p>
    <w:p>
      <w:pPr>
        <w:spacing w:line="463" w:lineRule="auto" w:before="101"/>
        <w:ind w:left="191" w:right="38" w:hanging="34"/>
        <w:jc w:val="left"/>
        <w:rPr>
          <w:sz w:val="16"/>
        </w:rPr>
      </w:pPr>
      <w:r>
        <w:rPr/>
        <w:br w:type="column"/>
      </w:r>
      <w:r>
        <w:rPr>
          <w:sz w:val="16"/>
        </w:rPr>
        <w:t>Financijski rashodi</w:t>
      </w:r>
      <w:r>
        <w:rPr>
          <w:spacing w:val="80"/>
          <w:sz w:val="16"/>
        </w:rPr>
        <w:t> </w:t>
      </w:r>
      <w:r>
        <w:rPr>
          <w:sz w:val="16"/>
        </w:rPr>
        <w:t>Ostali</w:t>
      </w:r>
      <w:r>
        <w:rPr>
          <w:spacing w:val="-15"/>
          <w:sz w:val="16"/>
        </w:rPr>
        <w:t> </w:t>
      </w:r>
      <w:r>
        <w:rPr>
          <w:sz w:val="16"/>
        </w:rPr>
        <w:t>financijski</w:t>
      </w:r>
      <w:r>
        <w:rPr>
          <w:spacing w:val="-14"/>
          <w:sz w:val="16"/>
        </w:rPr>
        <w:t> </w:t>
      </w:r>
      <w:r>
        <w:rPr>
          <w:sz w:val="16"/>
        </w:rPr>
        <w:t>rashodi</w:t>
      </w:r>
    </w:p>
    <w:p>
      <w:pPr>
        <w:spacing w:before="101"/>
        <w:ind w:left="352" w:right="0" w:firstLine="0"/>
        <w:jc w:val="left"/>
        <w:rPr>
          <w:sz w:val="16"/>
        </w:rPr>
      </w:pPr>
      <w:r>
        <w:rPr/>
        <w:br w:type="column"/>
      </w:r>
      <w:r>
        <w:rPr>
          <w:spacing w:val="-2"/>
          <w:sz w:val="16"/>
        </w:rPr>
        <w:t>1.000,00</w:t>
      </w:r>
    </w:p>
    <w:p>
      <w:pPr>
        <w:spacing w:before="101"/>
        <w:ind w:left="352" w:right="0" w:firstLine="0"/>
        <w:jc w:val="left"/>
        <w:rPr>
          <w:sz w:val="16"/>
        </w:rPr>
      </w:pPr>
      <w:r>
        <w:rPr/>
        <w:br w:type="column"/>
      </w:r>
      <w:r>
        <w:rPr>
          <w:spacing w:val="-2"/>
          <w:sz w:val="16"/>
        </w:rPr>
        <w:t>1.000,00</w:t>
      </w:r>
    </w:p>
    <w:p>
      <w:pPr>
        <w:tabs>
          <w:tab w:pos="1279" w:val="left" w:leader="none"/>
        </w:tabs>
        <w:spacing w:before="101"/>
        <w:ind w:left="367" w:right="0" w:firstLine="0"/>
        <w:jc w:val="left"/>
        <w:rPr>
          <w:sz w:val="16"/>
        </w:rPr>
      </w:pPr>
      <w:r>
        <w:rPr/>
        <w:br w:type="column"/>
      </w:r>
      <w:r>
        <w:rPr>
          <w:spacing w:val="-2"/>
          <w:sz w:val="16"/>
        </w:rPr>
        <w:t>243,58</w:t>
      </w:r>
      <w:r>
        <w:rPr>
          <w:sz w:val="16"/>
        </w:rPr>
        <w:tab/>
      </w:r>
      <w:r>
        <w:rPr>
          <w:spacing w:val="-2"/>
          <w:sz w:val="16"/>
        </w:rPr>
        <w:t>24.36</w:t>
      </w:r>
    </w:p>
    <w:p>
      <w:pPr>
        <w:spacing w:before="180"/>
        <w:ind w:left="352" w:right="0" w:firstLine="0"/>
        <w:jc w:val="left"/>
        <w:rPr>
          <w:sz w:val="16"/>
        </w:rPr>
      </w:pPr>
      <w:r>
        <w:rPr>
          <w:spacing w:val="-2"/>
          <w:sz w:val="16"/>
        </w:rPr>
        <w:t>243,58</w:t>
      </w:r>
    </w:p>
    <w:p>
      <w:pPr>
        <w:spacing w:after="0"/>
        <w:jc w:val="left"/>
        <w:rPr>
          <w:sz w:val="16"/>
        </w:rPr>
        <w:sectPr>
          <w:type w:val="continuous"/>
          <w:pgSz w:w="11910" w:h="16840"/>
          <w:pgMar w:header="0" w:footer="356" w:top="1320" w:bottom="280" w:left="425" w:right="141"/>
          <w:cols w:num="5" w:equalWidth="0">
            <w:col w:w="768" w:space="40"/>
            <w:col w:w="2198" w:space="3323"/>
            <w:col w:w="1126" w:space="314"/>
            <w:col w:w="1126" w:space="578"/>
            <w:col w:w="1871"/>
          </w:cols>
        </w:sectPr>
      </w:pPr>
    </w:p>
    <w:p>
      <w:pPr>
        <w:spacing w:before="104"/>
        <w:ind w:left="667" w:right="0" w:firstLine="0"/>
        <w:jc w:val="left"/>
        <w:rPr>
          <w:sz w:val="16"/>
        </w:rPr>
      </w:pPr>
      <w:r>
        <w:rPr>
          <w:spacing w:val="-4"/>
          <w:sz w:val="16"/>
        </w:rPr>
        <w:t>3431</w:t>
      </w:r>
    </w:p>
    <w:p>
      <w:pPr>
        <w:spacing w:line="240" w:lineRule="auto" w:before="91"/>
        <w:rPr>
          <w:sz w:val="16"/>
        </w:rPr>
      </w:pPr>
    </w:p>
    <w:p>
      <w:pPr>
        <w:spacing w:before="0"/>
        <w:ind w:left="158" w:right="0" w:firstLine="0"/>
        <w:jc w:val="left"/>
        <w:rPr>
          <w:b/>
          <w:sz w:val="16"/>
        </w:rPr>
      </w:pPr>
      <w:r>
        <w:rPr>
          <w:b/>
          <w:spacing w:val="-5"/>
          <w:sz w:val="16"/>
        </w:rPr>
        <w:t>R.171.13.2</w:t>
      </w:r>
    </w:p>
    <w:p>
      <w:pPr>
        <w:spacing w:before="77"/>
        <w:ind w:left="186" w:right="0" w:firstLine="0"/>
        <w:jc w:val="left"/>
        <w:rPr>
          <w:b/>
          <w:sz w:val="16"/>
        </w:rPr>
      </w:pPr>
      <w:r>
        <w:rPr>
          <w:b/>
          <w:sz w:val="16"/>
        </w:rPr>
        <w:t>Izvori:</w:t>
      </w:r>
      <w:r>
        <w:rPr>
          <w:b/>
          <w:spacing w:val="-13"/>
          <w:sz w:val="16"/>
        </w:rPr>
        <w:t> </w:t>
      </w:r>
      <w:r>
        <w:rPr>
          <w:b/>
          <w:spacing w:val="-5"/>
          <w:sz w:val="16"/>
        </w:rPr>
        <w:t>11</w:t>
      </w:r>
    </w:p>
    <w:p>
      <w:pPr>
        <w:spacing w:before="104"/>
        <w:ind w:left="34" w:right="0" w:firstLine="0"/>
        <w:jc w:val="left"/>
        <w:rPr>
          <w:sz w:val="16"/>
        </w:rPr>
      </w:pPr>
      <w:r>
        <w:rPr/>
        <w:br w:type="column"/>
      </w:r>
      <w:r>
        <w:rPr>
          <w:sz w:val="16"/>
        </w:rPr>
        <w:t>Bankarske</w:t>
      </w:r>
      <w:r>
        <w:rPr>
          <w:spacing w:val="-2"/>
          <w:sz w:val="16"/>
        </w:rPr>
        <w:t> </w:t>
      </w:r>
      <w:r>
        <w:rPr>
          <w:sz w:val="16"/>
        </w:rPr>
        <w:t>usluge</w:t>
      </w:r>
      <w:r>
        <w:rPr>
          <w:spacing w:val="-3"/>
          <w:sz w:val="16"/>
        </w:rPr>
        <w:t> </w:t>
      </w:r>
      <w:r>
        <w:rPr>
          <w:sz w:val="16"/>
        </w:rPr>
        <w:t>i</w:t>
      </w:r>
      <w:r>
        <w:rPr>
          <w:spacing w:val="-4"/>
          <w:sz w:val="16"/>
        </w:rPr>
        <w:t> </w:t>
      </w:r>
      <w:r>
        <w:rPr>
          <w:sz w:val="16"/>
        </w:rPr>
        <w:t>usluge</w:t>
      </w:r>
      <w:r>
        <w:rPr>
          <w:spacing w:val="-3"/>
          <w:sz w:val="16"/>
        </w:rPr>
        <w:t> </w:t>
      </w:r>
      <w:r>
        <w:rPr>
          <w:sz w:val="16"/>
        </w:rPr>
        <w:t>platnog</w:t>
      </w:r>
      <w:r>
        <w:rPr>
          <w:spacing w:val="-3"/>
          <w:sz w:val="16"/>
        </w:rPr>
        <w:t> </w:t>
      </w:r>
      <w:r>
        <w:rPr>
          <w:spacing w:val="-2"/>
          <w:sz w:val="16"/>
        </w:rPr>
        <w:t>prometa</w:t>
      </w:r>
    </w:p>
    <w:p>
      <w:pPr>
        <w:spacing w:line="240" w:lineRule="auto" w:before="122"/>
        <w:rPr>
          <w:sz w:val="16"/>
        </w:rPr>
      </w:pPr>
    </w:p>
    <w:p>
      <w:pPr>
        <w:spacing w:before="0"/>
        <w:ind w:left="63" w:right="0" w:firstLine="0"/>
        <w:jc w:val="left"/>
        <w:rPr>
          <w:b/>
          <w:sz w:val="16"/>
        </w:rPr>
      </w:pPr>
      <w:r>
        <w:rPr>
          <w:b/>
          <w:sz w:val="16"/>
        </w:rPr>
        <w:t>Program:</w:t>
      </w:r>
      <w:r>
        <w:rPr>
          <w:b/>
          <w:spacing w:val="-5"/>
          <w:sz w:val="16"/>
        </w:rPr>
        <w:t> </w:t>
      </w:r>
      <w:r>
        <w:rPr>
          <w:b/>
          <w:sz w:val="16"/>
        </w:rPr>
        <w:t>Plan</w:t>
      </w:r>
      <w:r>
        <w:rPr>
          <w:b/>
          <w:spacing w:val="-7"/>
          <w:sz w:val="16"/>
        </w:rPr>
        <w:t> </w:t>
      </w:r>
      <w:r>
        <w:rPr>
          <w:b/>
          <w:sz w:val="16"/>
        </w:rPr>
        <w:t>razvojnih</w:t>
      </w:r>
      <w:r>
        <w:rPr>
          <w:b/>
          <w:spacing w:val="-5"/>
          <w:sz w:val="16"/>
        </w:rPr>
        <w:t> </w:t>
      </w:r>
      <w:r>
        <w:rPr>
          <w:b/>
          <w:spacing w:val="-2"/>
          <w:sz w:val="16"/>
        </w:rPr>
        <w:t>programa</w:t>
      </w:r>
    </w:p>
    <w:p>
      <w:pPr>
        <w:spacing w:line="240" w:lineRule="auto" w:before="0"/>
        <w:rPr>
          <w:b/>
          <w:sz w:val="16"/>
        </w:rPr>
      </w:pPr>
      <w:r>
        <w:rPr/>
        <w:br w:type="column"/>
      </w:r>
      <w:r>
        <w:rPr>
          <w:b/>
          <w:sz w:val="16"/>
        </w:rPr>
      </w:r>
    </w:p>
    <w:p>
      <w:pPr>
        <w:spacing w:line="240" w:lineRule="auto" w:before="181"/>
        <w:rPr>
          <w:b/>
          <w:sz w:val="16"/>
        </w:rPr>
      </w:pPr>
    </w:p>
    <w:p>
      <w:pPr>
        <w:spacing w:before="0"/>
        <w:ind w:left="158" w:right="0" w:firstLine="0"/>
        <w:jc w:val="left"/>
        <w:rPr>
          <w:sz w:val="16"/>
        </w:rPr>
      </w:pPr>
      <w:r>
        <w:rPr>
          <w:spacing w:val="-2"/>
          <w:sz w:val="16"/>
        </w:rPr>
        <w:t>82.500,00</w:t>
      </w:r>
    </w:p>
    <w:p>
      <w:pPr>
        <w:spacing w:line="240" w:lineRule="auto" w:before="0"/>
        <w:rPr>
          <w:sz w:val="16"/>
        </w:rPr>
      </w:pPr>
      <w:r>
        <w:rPr/>
        <w:br w:type="column"/>
      </w:r>
      <w:r>
        <w:rPr>
          <w:sz w:val="16"/>
        </w:rPr>
      </w:r>
    </w:p>
    <w:p>
      <w:pPr>
        <w:spacing w:line="240" w:lineRule="auto" w:before="164"/>
        <w:rPr>
          <w:sz w:val="16"/>
        </w:rPr>
      </w:pPr>
    </w:p>
    <w:p>
      <w:pPr>
        <w:spacing w:before="0"/>
        <w:ind w:left="158" w:right="0" w:firstLine="0"/>
        <w:jc w:val="left"/>
        <w:rPr>
          <w:sz w:val="16"/>
        </w:rPr>
      </w:pPr>
      <w:r>
        <w:rPr>
          <w:spacing w:val="-2"/>
          <w:sz w:val="16"/>
        </w:rPr>
        <w:t>82.500,00</w:t>
      </w:r>
    </w:p>
    <w:p>
      <w:pPr>
        <w:spacing w:before="147"/>
        <w:ind w:left="158" w:right="0" w:firstLine="0"/>
        <w:jc w:val="left"/>
        <w:rPr>
          <w:sz w:val="16"/>
        </w:rPr>
      </w:pPr>
      <w:r>
        <w:rPr/>
        <w:br w:type="column"/>
      </w:r>
      <w:r>
        <w:rPr>
          <w:spacing w:val="-2"/>
          <w:sz w:val="16"/>
        </w:rPr>
        <w:t>243,58</w:t>
      </w:r>
    </w:p>
    <w:p>
      <w:pPr>
        <w:spacing w:line="240" w:lineRule="auto" w:before="48"/>
        <w:rPr>
          <w:sz w:val="16"/>
        </w:rPr>
      </w:pPr>
    </w:p>
    <w:p>
      <w:pPr>
        <w:tabs>
          <w:tab w:pos="1161" w:val="left" w:leader="none"/>
        </w:tabs>
        <w:spacing w:before="0"/>
        <w:ind w:left="158" w:right="0" w:firstLine="0"/>
        <w:jc w:val="left"/>
        <w:rPr>
          <w:sz w:val="16"/>
        </w:rPr>
      </w:pPr>
      <w:r>
        <w:rPr>
          <w:spacing w:val="-2"/>
          <w:sz w:val="16"/>
        </w:rPr>
        <w:t>266,74</w:t>
      </w:r>
      <w:r>
        <w:rPr>
          <w:sz w:val="16"/>
        </w:rPr>
        <w:tab/>
      </w:r>
      <w:r>
        <w:rPr>
          <w:spacing w:val="-4"/>
          <w:sz w:val="16"/>
        </w:rPr>
        <w:t>0.32</w:t>
      </w:r>
    </w:p>
    <w:p>
      <w:pPr>
        <w:spacing w:after="0"/>
        <w:jc w:val="left"/>
        <w:rPr>
          <w:sz w:val="16"/>
        </w:rPr>
        <w:sectPr>
          <w:type w:val="continuous"/>
          <w:pgSz w:w="11910" w:h="16840"/>
          <w:pgMar w:header="0" w:footer="356" w:top="1320" w:bottom="280" w:left="425" w:right="141"/>
          <w:cols w:num="5" w:equalWidth="0">
            <w:col w:w="1118" w:space="40"/>
            <w:col w:w="3578" w:space="1684"/>
            <w:col w:w="1035" w:space="374"/>
            <w:col w:w="1035" w:space="818"/>
            <w:col w:w="1662"/>
          </w:cols>
        </w:sectPr>
      </w:pPr>
    </w:p>
    <w:p>
      <w:pPr>
        <w:spacing w:line="240" w:lineRule="auto" w:before="0"/>
        <w:rPr>
          <w:sz w:val="15"/>
        </w:rPr>
      </w:pPr>
    </w:p>
    <w:p>
      <w:pPr>
        <w:spacing w:after="0" w:line="240" w:lineRule="auto"/>
        <w:rPr>
          <w:sz w:val="15"/>
        </w:rPr>
        <w:sectPr>
          <w:type w:val="continuous"/>
          <w:pgSz w:w="11910" w:h="16840"/>
          <w:pgMar w:header="0" w:footer="356" w:top="1320" w:bottom="280" w:left="425" w:right="141"/>
        </w:sectPr>
      </w:pPr>
    </w:p>
    <w:p>
      <w:pPr>
        <w:spacing w:before="101"/>
        <w:ind w:left="158" w:right="0" w:firstLine="0"/>
        <w:jc w:val="left"/>
        <w:rPr>
          <w:sz w:val="16"/>
        </w:rPr>
      </w:pPr>
      <w:r>
        <w:rPr>
          <w:sz w:val="16"/>
        </w:rPr>
        <w:t>R.171.13.2.1</w:t>
      </w:r>
      <w:r>
        <w:rPr>
          <w:spacing w:val="62"/>
          <w:w w:val="150"/>
          <w:sz w:val="16"/>
        </w:rPr>
        <w:t> </w:t>
      </w:r>
      <w:r>
        <w:rPr>
          <w:sz w:val="16"/>
        </w:rPr>
        <w:t>Aktivnost:</w:t>
      </w:r>
      <w:r>
        <w:rPr>
          <w:spacing w:val="-8"/>
          <w:sz w:val="16"/>
        </w:rPr>
        <w:t> </w:t>
      </w:r>
      <w:r>
        <w:rPr>
          <w:sz w:val="16"/>
        </w:rPr>
        <w:t>Kapitalno</w:t>
      </w:r>
      <w:r>
        <w:rPr>
          <w:spacing w:val="-7"/>
          <w:sz w:val="16"/>
        </w:rPr>
        <w:t> </w:t>
      </w:r>
      <w:r>
        <w:rPr>
          <w:sz w:val="16"/>
        </w:rPr>
        <w:t>ulaganje</w:t>
      </w:r>
      <w:r>
        <w:rPr>
          <w:spacing w:val="-8"/>
          <w:sz w:val="16"/>
        </w:rPr>
        <w:t> </w:t>
      </w:r>
      <w:r>
        <w:rPr>
          <w:sz w:val="16"/>
        </w:rPr>
        <w:t>u</w:t>
      </w:r>
      <w:r>
        <w:rPr>
          <w:spacing w:val="-11"/>
          <w:sz w:val="16"/>
        </w:rPr>
        <w:t> </w:t>
      </w:r>
      <w:r>
        <w:rPr>
          <w:sz w:val="16"/>
        </w:rPr>
        <w:t>muzejsku</w:t>
      </w:r>
      <w:r>
        <w:rPr>
          <w:spacing w:val="-9"/>
          <w:sz w:val="16"/>
        </w:rPr>
        <w:t> </w:t>
      </w:r>
      <w:r>
        <w:rPr>
          <w:spacing w:val="-2"/>
          <w:sz w:val="16"/>
        </w:rPr>
        <w:t>djelatnost</w:t>
      </w:r>
    </w:p>
    <w:p>
      <w:pPr>
        <w:spacing w:before="130"/>
        <w:ind w:left="158" w:right="0" w:firstLine="0"/>
        <w:jc w:val="left"/>
        <w:rPr>
          <w:sz w:val="16"/>
        </w:rPr>
      </w:pPr>
      <w:r>
        <w:rPr/>
        <w:br w:type="column"/>
      </w:r>
      <w:r>
        <w:rPr>
          <w:spacing w:val="-2"/>
          <w:sz w:val="16"/>
        </w:rPr>
        <w:t>82.500,00</w:t>
      </w:r>
    </w:p>
    <w:p>
      <w:pPr>
        <w:spacing w:before="115"/>
        <w:ind w:left="158" w:right="0" w:firstLine="0"/>
        <w:jc w:val="left"/>
        <w:rPr>
          <w:sz w:val="16"/>
        </w:rPr>
      </w:pPr>
      <w:r>
        <w:rPr/>
        <w:br w:type="column"/>
      </w:r>
      <w:r>
        <w:rPr>
          <w:spacing w:val="-2"/>
          <w:sz w:val="16"/>
        </w:rPr>
        <w:t>82.500,00</w:t>
      </w:r>
    </w:p>
    <w:p>
      <w:pPr>
        <w:spacing w:before="130"/>
        <w:ind w:left="158" w:right="0" w:firstLine="0"/>
        <w:jc w:val="left"/>
        <w:rPr>
          <w:sz w:val="16"/>
        </w:rPr>
      </w:pPr>
      <w:r>
        <w:rPr/>
        <w:br w:type="column"/>
      </w:r>
      <w:r>
        <w:rPr>
          <w:spacing w:val="-2"/>
          <w:sz w:val="16"/>
        </w:rPr>
        <w:t>266,74</w:t>
      </w:r>
    </w:p>
    <w:p>
      <w:pPr>
        <w:spacing w:before="130"/>
        <w:ind w:left="158" w:right="0" w:firstLine="0"/>
        <w:jc w:val="left"/>
        <w:rPr>
          <w:sz w:val="16"/>
        </w:rPr>
      </w:pPr>
      <w:r>
        <w:rPr/>
        <w:br w:type="column"/>
      </w:r>
      <w:r>
        <w:rPr>
          <w:spacing w:val="-4"/>
          <w:sz w:val="16"/>
        </w:rPr>
        <w:t>0,32</w:t>
      </w:r>
    </w:p>
    <w:p>
      <w:pPr>
        <w:spacing w:after="0"/>
        <w:jc w:val="left"/>
        <w:rPr>
          <w:sz w:val="16"/>
        </w:rPr>
        <w:sectPr>
          <w:type w:val="continuous"/>
          <w:pgSz w:w="11910" w:h="16840"/>
          <w:pgMar w:header="0" w:footer="356" w:top="1320" w:bottom="280" w:left="425" w:right="141"/>
          <w:cols w:num="5" w:equalWidth="0">
            <w:col w:w="5612" w:space="808"/>
            <w:col w:w="1035" w:space="374"/>
            <w:col w:w="1035" w:space="818"/>
            <w:col w:w="771" w:space="218"/>
            <w:col w:w="673"/>
          </w:cols>
        </w:sectPr>
      </w:pPr>
    </w:p>
    <w:p>
      <w:pPr>
        <w:spacing w:line="240" w:lineRule="auto" w:before="100"/>
        <w:rPr>
          <w:sz w:val="20"/>
        </w:rPr>
      </w:pPr>
    </w:p>
    <w:p>
      <w:pPr>
        <w:spacing w:after="0" w:line="240" w:lineRule="auto"/>
        <w:rPr>
          <w:sz w:val="20"/>
        </w:rPr>
        <w:sectPr>
          <w:type w:val="continuous"/>
          <w:pgSz w:w="11910" w:h="16840"/>
          <w:pgMar w:header="0" w:footer="356" w:top="1320" w:bottom="280" w:left="425" w:right="141"/>
        </w:sectPr>
      </w:pPr>
    </w:p>
    <w:p>
      <w:pPr>
        <w:spacing w:before="101"/>
        <w:ind w:left="352" w:right="0" w:firstLine="0"/>
        <w:jc w:val="left"/>
        <w:rPr>
          <w:sz w:val="16"/>
        </w:rPr>
      </w:pPr>
      <w:r>
        <w:rPr>
          <w:spacing w:val="-5"/>
          <w:sz w:val="16"/>
        </w:rPr>
        <w:t>42</w:t>
      </w:r>
    </w:p>
    <w:p>
      <w:pPr>
        <w:spacing w:before="179"/>
        <w:ind w:left="458" w:right="0" w:firstLine="0"/>
        <w:jc w:val="left"/>
        <w:rPr>
          <w:sz w:val="16"/>
        </w:rPr>
      </w:pPr>
      <w:r>
        <w:rPr>
          <w:spacing w:val="-5"/>
          <w:sz w:val="16"/>
        </w:rPr>
        <w:t>422</w:t>
      </w:r>
    </w:p>
    <w:p>
      <w:pPr>
        <w:spacing w:line="463" w:lineRule="auto" w:before="101"/>
        <w:ind w:left="191" w:right="38" w:hanging="34"/>
        <w:jc w:val="left"/>
        <w:rPr>
          <w:sz w:val="16"/>
        </w:rPr>
      </w:pPr>
      <w:r>
        <w:rPr/>
        <w:br w:type="column"/>
      </w:r>
      <w:r>
        <w:rPr>
          <w:sz w:val="16"/>
        </w:rPr>
        <w:t>Rashodi</w:t>
      </w:r>
      <w:r>
        <w:rPr>
          <w:spacing w:val="-10"/>
          <w:sz w:val="16"/>
        </w:rPr>
        <w:t> </w:t>
      </w:r>
      <w:r>
        <w:rPr>
          <w:sz w:val="16"/>
        </w:rPr>
        <w:t>za</w:t>
      </w:r>
      <w:r>
        <w:rPr>
          <w:spacing w:val="-7"/>
          <w:sz w:val="16"/>
        </w:rPr>
        <w:t> </w:t>
      </w:r>
      <w:r>
        <w:rPr>
          <w:sz w:val="16"/>
        </w:rPr>
        <w:t>nabavu</w:t>
      </w:r>
      <w:r>
        <w:rPr>
          <w:spacing w:val="-10"/>
          <w:sz w:val="16"/>
        </w:rPr>
        <w:t> </w:t>
      </w:r>
      <w:r>
        <w:rPr>
          <w:sz w:val="16"/>
        </w:rPr>
        <w:t>proizvedene</w:t>
      </w:r>
      <w:r>
        <w:rPr>
          <w:spacing w:val="-8"/>
          <w:sz w:val="16"/>
        </w:rPr>
        <w:t> </w:t>
      </w:r>
      <w:r>
        <w:rPr>
          <w:sz w:val="16"/>
        </w:rPr>
        <w:t>dugotrajne</w:t>
      </w:r>
      <w:r>
        <w:rPr>
          <w:spacing w:val="-9"/>
          <w:sz w:val="16"/>
        </w:rPr>
        <w:t> </w:t>
      </w:r>
      <w:r>
        <w:rPr>
          <w:sz w:val="16"/>
        </w:rPr>
        <w:t>imovine Postrojenja i oprema</w:t>
      </w:r>
    </w:p>
    <w:p>
      <w:pPr>
        <w:spacing w:before="101"/>
        <w:ind w:left="352" w:right="0" w:firstLine="0"/>
        <w:jc w:val="left"/>
        <w:rPr>
          <w:sz w:val="16"/>
        </w:rPr>
      </w:pPr>
      <w:r>
        <w:rPr/>
        <w:br w:type="column"/>
      </w:r>
      <w:r>
        <w:rPr>
          <w:spacing w:val="-2"/>
          <w:sz w:val="16"/>
        </w:rPr>
        <w:t>81.500,00</w:t>
      </w:r>
    </w:p>
    <w:p>
      <w:pPr>
        <w:spacing w:before="101"/>
        <w:ind w:left="352" w:right="0" w:firstLine="0"/>
        <w:jc w:val="left"/>
        <w:rPr>
          <w:sz w:val="16"/>
        </w:rPr>
      </w:pPr>
      <w:r>
        <w:rPr/>
        <w:br w:type="column"/>
      </w:r>
      <w:r>
        <w:rPr>
          <w:spacing w:val="-2"/>
          <w:sz w:val="16"/>
        </w:rPr>
        <w:t>81.500,00</w:t>
      </w:r>
    </w:p>
    <w:p>
      <w:pPr>
        <w:tabs>
          <w:tab w:pos="1387" w:val="left" w:leader="none"/>
        </w:tabs>
        <w:spacing w:before="101"/>
        <w:ind w:left="366" w:right="0" w:firstLine="0"/>
        <w:jc w:val="left"/>
        <w:rPr>
          <w:sz w:val="16"/>
        </w:rPr>
      </w:pPr>
      <w:r>
        <w:rPr/>
        <w:br w:type="column"/>
      </w:r>
      <w:r>
        <w:rPr>
          <w:spacing w:val="-2"/>
          <w:sz w:val="16"/>
        </w:rPr>
        <w:t>189,74</w:t>
      </w:r>
      <w:r>
        <w:rPr>
          <w:sz w:val="16"/>
        </w:rPr>
        <w:tab/>
      </w:r>
      <w:r>
        <w:rPr>
          <w:spacing w:val="-4"/>
          <w:sz w:val="16"/>
        </w:rPr>
        <w:t>0.23</w:t>
      </w:r>
    </w:p>
    <w:p>
      <w:pPr>
        <w:spacing w:before="179"/>
        <w:ind w:left="352" w:right="0" w:firstLine="0"/>
        <w:jc w:val="left"/>
        <w:rPr>
          <w:sz w:val="16"/>
        </w:rPr>
      </w:pPr>
      <w:r>
        <w:rPr>
          <w:spacing w:val="-2"/>
          <w:sz w:val="16"/>
        </w:rPr>
        <w:t>189,74</w:t>
      </w:r>
    </w:p>
    <w:p>
      <w:pPr>
        <w:spacing w:after="0"/>
        <w:jc w:val="left"/>
        <w:rPr>
          <w:sz w:val="16"/>
        </w:rPr>
        <w:sectPr>
          <w:type w:val="continuous"/>
          <w:pgSz w:w="11910" w:h="16840"/>
          <w:pgMar w:header="0" w:footer="356" w:top="1320" w:bottom="280" w:left="425" w:right="141"/>
          <w:cols w:num="5" w:equalWidth="0">
            <w:col w:w="768" w:space="40"/>
            <w:col w:w="4362" w:space="1056"/>
            <w:col w:w="1229" w:space="210"/>
            <w:col w:w="1229" w:space="578"/>
            <w:col w:w="1872"/>
          </w:cols>
        </w:sectPr>
      </w:pPr>
    </w:p>
    <w:p>
      <w:pPr>
        <w:spacing w:before="103"/>
        <w:ind w:left="667" w:right="0" w:firstLine="0"/>
        <w:jc w:val="left"/>
        <w:rPr>
          <w:sz w:val="16"/>
        </w:rPr>
      </w:pPr>
      <w:r>
        <w:rPr>
          <w:spacing w:val="-4"/>
          <w:sz w:val="16"/>
        </w:rPr>
        <w:t>4221</w:t>
      </w:r>
    </w:p>
    <w:p>
      <w:pPr>
        <w:spacing w:line="240" w:lineRule="auto" w:before="77"/>
        <w:rPr>
          <w:sz w:val="16"/>
        </w:rPr>
      </w:pPr>
    </w:p>
    <w:p>
      <w:pPr>
        <w:spacing w:before="0"/>
        <w:ind w:left="667" w:right="0" w:firstLine="0"/>
        <w:jc w:val="left"/>
        <w:rPr>
          <w:sz w:val="16"/>
        </w:rPr>
      </w:pPr>
      <w:r>
        <w:rPr>
          <w:spacing w:val="-4"/>
          <w:sz w:val="16"/>
        </w:rPr>
        <w:t>4225</w:t>
      </w:r>
    </w:p>
    <w:p>
      <w:pPr>
        <w:spacing w:line="240" w:lineRule="auto" w:before="77"/>
        <w:rPr>
          <w:sz w:val="16"/>
        </w:rPr>
      </w:pPr>
    </w:p>
    <w:p>
      <w:pPr>
        <w:spacing w:before="0"/>
        <w:ind w:left="667" w:right="0" w:firstLine="0"/>
        <w:jc w:val="left"/>
        <w:rPr>
          <w:sz w:val="16"/>
        </w:rPr>
      </w:pPr>
      <w:r>
        <w:rPr>
          <w:spacing w:val="-4"/>
          <w:sz w:val="16"/>
        </w:rPr>
        <w:t>4227</w:t>
      </w:r>
    </w:p>
    <w:p>
      <w:pPr>
        <w:spacing w:line="573" w:lineRule="auto" w:before="103"/>
        <w:ind w:left="74" w:right="1249" w:firstLine="0"/>
        <w:jc w:val="left"/>
        <w:rPr>
          <w:sz w:val="16"/>
        </w:rPr>
      </w:pPr>
      <w:r>
        <w:rPr/>
        <w:br w:type="column"/>
      </w:r>
      <w:r>
        <w:rPr>
          <w:sz w:val="16"/>
        </w:rPr>
        <w:t>Uredska oprema i namještaj Instrumenti,</w:t>
      </w:r>
      <w:r>
        <w:rPr>
          <w:spacing w:val="-14"/>
          <w:sz w:val="16"/>
        </w:rPr>
        <w:t> </w:t>
      </w:r>
      <w:r>
        <w:rPr>
          <w:sz w:val="16"/>
        </w:rPr>
        <w:t>uređaji</w:t>
      </w:r>
      <w:r>
        <w:rPr>
          <w:spacing w:val="-14"/>
          <w:sz w:val="16"/>
        </w:rPr>
        <w:t> </w:t>
      </w:r>
      <w:r>
        <w:rPr>
          <w:sz w:val="16"/>
        </w:rPr>
        <w:t>i</w:t>
      </w:r>
      <w:r>
        <w:rPr>
          <w:spacing w:val="-13"/>
          <w:sz w:val="16"/>
        </w:rPr>
        <w:t> </w:t>
      </w:r>
      <w:r>
        <w:rPr>
          <w:sz w:val="16"/>
        </w:rPr>
        <w:t>strojevi</w:t>
      </w:r>
    </w:p>
    <w:p>
      <w:pPr>
        <w:spacing w:before="2"/>
        <w:ind w:left="74" w:right="0" w:firstLine="0"/>
        <w:jc w:val="left"/>
        <w:rPr>
          <w:sz w:val="16"/>
        </w:rPr>
      </w:pPr>
      <w:r>
        <w:rPr>
          <w:sz w:val="16"/>
        </w:rPr>
        <w:t>Uređaji,</w:t>
      </w:r>
      <w:r>
        <w:rPr>
          <w:spacing w:val="-3"/>
          <w:sz w:val="16"/>
        </w:rPr>
        <w:t> </w:t>
      </w:r>
      <w:r>
        <w:rPr>
          <w:sz w:val="16"/>
        </w:rPr>
        <w:t>strojevi</w:t>
      </w:r>
      <w:r>
        <w:rPr>
          <w:spacing w:val="-6"/>
          <w:sz w:val="16"/>
        </w:rPr>
        <w:t> </w:t>
      </w:r>
      <w:r>
        <w:rPr>
          <w:sz w:val="16"/>
        </w:rPr>
        <w:t>i</w:t>
      </w:r>
      <w:r>
        <w:rPr>
          <w:spacing w:val="-2"/>
          <w:sz w:val="16"/>
        </w:rPr>
        <w:t> </w:t>
      </w:r>
      <w:r>
        <w:rPr>
          <w:sz w:val="16"/>
        </w:rPr>
        <w:t>oprema</w:t>
      </w:r>
      <w:r>
        <w:rPr>
          <w:spacing w:val="-5"/>
          <w:sz w:val="16"/>
        </w:rPr>
        <w:t> </w:t>
      </w:r>
      <w:r>
        <w:rPr>
          <w:sz w:val="16"/>
        </w:rPr>
        <w:t>za</w:t>
      </w:r>
      <w:r>
        <w:rPr>
          <w:spacing w:val="-4"/>
          <w:sz w:val="16"/>
        </w:rPr>
        <w:t> </w:t>
      </w:r>
      <w:r>
        <w:rPr>
          <w:sz w:val="16"/>
        </w:rPr>
        <w:t>ostale</w:t>
      </w:r>
      <w:r>
        <w:rPr>
          <w:spacing w:val="-4"/>
          <w:sz w:val="16"/>
        </w:rPr>
        <w:t> </w:t>
      </w:r>
      <w:r>
        <w:rPr>
          <w:spacing w:val="-2"/>
          <w:sz w:val="16"/>
        </w:rPr>
        <w:t>namjene</w:t>
      </w:r>
    </w:p>
    <w:p>
      <w:pPr>
        <w:spacing w:before="147"/>
        <w:ind w:left="0" w:right="926" w:firstLine="0"/>
        <w:jc w:val="right"/>
        <w:rPr>
          <w:sz w:val="16"/>
        </w:rPr>
      </w:pPr>
      <w:r>
        <w:rPr/>
        <w:br w:type="column"/>
      </w:r>
      <w:r>
        <w:rPr>
          <w:spacing w:val="-2"/>
          <w:sz w:val="16"/>
        </w:rPr>
        <w:t>189,74</w:t>
      </w:r>
    </w:p>
    <w:p>
      <w:pPr>
        <w:spacing w:line="240" w:lineRule="auto" w:before="76"/>
        <w:rPr>
          <w:sz w:val="16"/>
        </w:rPr>
      </w:pPr>
    </w:p>
    <w:p>
      <w:pPr>
        <w:spacing w:before="0"/>
        <w:ind w:left="0" w:right="924" w:firstLine="0"/>
        <w:jc w:val="right"/>
        <w:rPr>
          <w:sz w:val="16"/>
        </w:rPr>
      </w:pPr>
      <w:r>
        <w:rPr>
          <w:spacing w:val="-4"/>
          <w:sz w:val="16"/>
        </w:rPr>
        <w:t>0,00</w:t>
      </w:r>
    </w:p>
    <w:p>
      <w:pPr>
        <w:spacing w:line="240" w:lineRule="auto" w:before="77"/>
        <w:rPr>
          <w:sz w:val="16"/>
        </w:rPr>
      </w:pPr>
    </w:p>
    <w:p>
      <w:pPr>
        <w:spacing w:before="0"/>
        <w:ind w:left="0" w:right="924" w:firstLine="0"/>
        <w:jc w:val="right"/>
        <w:rPr>
          <w:sz w:val="16"/>
        </w:rPr>
      </w:pPr>
      <w:r>
        <w:rPr>
          <w:spacing w:val="-4"/>
          <w:sz w:val="16"/>
        </w:rPr>
        <w:t>0,00</w:t>
      </w:r>
    </w:p>
    <w:p>
      <w:pPr>
        <w:spacing w:after="0"/>
        <w:jc w:val="right"/>
        <w:rPr>
          <w:sz w:val="16"/>
        </w:rPr>
        <w:sectPr>
          <w:type w:val="continuous"/>
          <w:pgSz w:w="11910" w:h="16840"/>
          <w:pgMar w:header="0" w:footer="356" w:top="1320" w:bottom="280" w:left="425" w:right="141"/>
          <w:cols w:num="3" w:equalWidth="0">
            <w:col w:w="1079" w:space="40"/>
            <w:col w:w="3699" w:space="4355"/>
            <w:col w:w="2171"/>
          </w:cols>
        </w:sectPr>
      </w:pPr>
    </w:p>
    <w:p>
      <w:pPr>
        <w:spacing w:before="182"/>
        <w:ind w:left="458" w:right="0" w:firstLine="0"/>
        <w:jc w:val="left"/>
        <w:rPr>
          <w:sz w:val="16"/>
        </w:rPr>
      </w:pPr>
      <w:r>
        <w:rPr>
          <w:spacing w:val="-5"/>
          <w:sz w:val="16"/>
        </w:rPr>
        <w:t>424</w:t>
      </w:r>
    </w:p>
    <w:p>
      <w:pPr>
        <w:spacing w:before="182"/>
        <w:ind w:left="191" w:right="0" w:firstLine="0"/>
        <w:jc w:val="left"/>
        <w:rPr>
          <w:sz w:val="16"/>
        </w:rPr>
      </w:pPr>
      <w:r>
        <w:rPr/>
        <w:br w:type="column"/>
      </w:r>
      <w:r>
        <w:rPr>
          <w:sz w:val="16"/>
        </w:rPr>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p>
      <w:pPr>
        <w:spacing w:before="182"/>
        <w:ind w:left="458" w:right="0" w:firstLine="0"/>
        <w:jc w:val="left"/>
        <w:rPr>
          <w:sz w:val="16"/>
        </w:rPr>
      </w:pPr>
      <w:r>
        <w:rPr/>
        <w:br w:type="column"/>
      </w:r>
      <w:r>
        <w:rPr>
          <w:spacing w:val="-4"/>
          <w:sz w:val="16"/>
        </w:rPr>
        <w:t>0,00</w:t>
      </w:r>
    </w:p>
    <w:p>
      <w:pPr>
        <w:spacing w:after="0"/>
        <w:jc w:val="left"/>
        <w:rPr>
          <w:sz w:val="16"/>
        </w:rPr>
        <w:sectPr>
          <w:type w:val="continuous"/>
          <w:pgSz w:w="11910" w:h="16840"/>
          <w:pgMar w:header="0" w:footer="356" w:top="1320" w:bottom="280" w:left="425" w:right="141"/>
          <w:cols w:num="3" w:equalWidth="0">
            <w:col w:w="768" w:space="40"/>
            <w:col w:w="4542" w:space="4224"/>
            <w:col w:w="1770"/>
          </w:cols>
        </w:sectPr>
      </w:pPr>
    </w:p>
    <w:p>
      <w:pPr>
        <w:spacing w:line="240" w:lineRule="auto" w:before="3"/>
        <w:rPr>
          <w:sz w:val="15"/>
        </w:rPr>
      </w:pPr>
    </w:p>
    <w:p>
      <w:pPr>
        <w:spacing w:after="0" w:line="240" w:lineRule="auto"/>
        <w:rPr>
          <w:sz w:val="15"/>
        </w:rPr>
        <w:sectPr>
          <w:type w:val="continuous"/>
          <w:pgSz w:w="11910" w:h="16840"/>
          <w:pgMar w:header="0" w:footer="356" w:top="1320" w:bottom="280" w:left="425" w:right="141"/>
        </w:sectPr>
      </w:pPr>
    </w:p>
    <w:p>
      <w:pPr>
        <w:spacing w:before="101"/>
        <w:ind w:left="667" w:right="0" w:firstLine="0"/>
        <w:jc w:val="left"/>
        <w:rPr>
          <w:sz w:val="16"/>
        </w:rPr>
      </w:pPr>
      <w:r>
        <w:rPr>
          <w:spacing w:val="-4"/>
          <w:sz w:val="16"/>
        </w:rPr>
        <w:t>4243</w:t>
      </w:r>
    </w:p>
    <w:p>
      <w:pPr>
        <w:spacing w:line="240" w:lineRule="auto" w:before="76"/>
        <w:rPr>
          <w:sz w:val="16"/>
        </w:rPr>
      </w:pPr>
    </w:p>
    <w:p>
      <w:pPr>
        <w:spacing w:before="0"/>
        <w:ind w:left="667" w:right="0" w:firstLine="0"/>
        <w:jc w:val="left"/>
        <w:rPr>
          <w:sz w:val="16"/>
        </w:rPr>
      </w:pPr>
      <w:r>
        <w:rPr>
          <w:spacing w:val="-4"/>
          <w:sz w:val="16"/>
        </w:rPr>
        <w:t>4244</w:t>
      </w:r>
    </w:p>
    <w:p>
      <w:pPr>
        <w:spacing w:line="573" w:lineRule="auto" w:before="99"/>
        <w:ind w:left="74" w:right="38" w:firstLine="0"/>
        <w:jc w:val="left"/>
        <w:rPr>
          <w:sz w:val="16"/>
        </w:rPr>
      </w:pPr>
      <w:r>
        <w:rPr/>
        <w:br w:type="column"/>
      </w:r>
      <w:r>
        <w:rPr>
          <w:sz w:val="16"/>
        </w:rPr>
        <w:t>Muzejski</w:t>
      </w:r>
      <w:r>
        <w:rPr>
          <w:spacing w:val="-5"/>
          <w:sz w:val="16"/>
        </w:rPr>
        <w:t> </w:t>
      </w:r>
      <w:r>
        <w:rPr>
          <w:sz w:val="16"/>
        </w:rPr>
        <w:t>izlošci</w:t>
      </w:r>
      <w:r>
        <w:rPr>
          <w:spacing w:val="-6"/>
          <w:sz w:val="16"/>
        </w:rPr>
        <w:t> </w:t>
      </w:r>
      <w:r>
        <w:rPr>
          <w:sz w:val="16"/>
        </w:rPr>
        <w:t>i</w:t>
      </w:r>
      <w:r>
        <w:rPr>
          <w:spacing w:val="-5"/>
          <w:sz w:val="16"/>
        </w:rPr>
        <w:t> </w:t>
      </w:r>
      <w:r>
        <w:rPr>
          <w:sz w:val="16"/>
        </w:rPr>
        <w:t>predmeti</w:t>
      </w:r>
      <w:r>
        <w:rPr>
          <w:spacing w:val="-4"/>
          <w:sz w:val="16"/>
        </w:rPr>
        <w:t> </w:t>
      </w:r>
      <w:r>
        <w:rPr>
          <w:sz w:val="16"/>
        </w:rPr>
        <w:t>prirodnih</w:t>
      </w:r>
      <w:r>
        <w:rPr>
          <w:spacing w:val="-7"/>
          <w:sz w:val="16"/>
        </w:rPr>
        <w:t> </w:t>
      </w:r>
      <w:r>
        <w:rPr>
          <w:sz w:val="16"/>
        </w:rPr>
        <w:t>rijetkosti Ostale nespomenute izložbene vrijednosti</w:t>
      </w:r>
    </w:p>
    <w:p>
      <w:pPr>
        <w:spacing w:before="144"/>
        <w:ind w:left="0" w:right="257" w:firstLine="0"/>
        <w:jc w:val="center"/>
        <w:rPr>
          <w:sz w:val="16"/>
        </w:rPr>
      </w:pPr>
      <w:r>
        <w:rPr/>
        <w:br w:type="column"/>
      </w:r>
      <w:r>
        <w:rPr>
          <w:spacing w:val="-4"/>
          <w:sz w:val="16"/>
        </w:rPr>
        <w:t>0,00</w:t>
      </w:r>
    </w:p>
    <w:p>
      <w:pPr>
        <w:spacing w:line="240" w:lineRule="auto" w:before="76"/>
        <w:rPr>
          <w:sz w:val="16"/>
        </w:rPr>
      </w:pPr>
    </w:p>
    <w:p>
      <w:pPr>
        <w:spacing w:before="0"/>
        <w:ind w:left="0" w:right="257" w:firstLine="0"/>
        <w:jc w:val="center"/>
        <w:rPr>
          <w:sz w:val="16"/>
        </w:rPr>
      </w:pPr>
      <w:r>
        <w:rPr>
          <w:spacing w:val="-4"/>
          <w:sz w:val="16"/>
        </w:rPr>
        <w:t>0,00</w:t>
      </w:r>
    </w:p>
    <w:p>
      <w:pPr>
        <w:spacing w:after="0"/>
        <w:jc w:val="center"/>
        <w:rPr>
          <w:sz w:val="16"/>
        </w:rPr>
        <w:sectPr>
          <w:type w:val="continuous"/>
          <w:pgSz w:w="11910" w:h="16840"/>
          <w:pgMar w:header="0" w:footer="356" w:top="1320" w:bottom="280" w:left="425" w:right="141"/>
          <w:cols w:num="3" w:equalWidth="0">
            <w:col w:w="1079" w:space="40"/>
            <w:col w:w="3777" w:space="4485"/>
            <w:col w:w="1963"/>
          </w:cols>
        </w:sectPr>
      </w:pPr>
    </w:p>
    <w:p>
      <w:pPr>
        <w:spacing w:before="1"/>
        <w:ind w:left="352" w:right="0" w:firstLine="0"/>
        <w:jc w:val="left"/>
        <w:rPr>
          <w:sz w:val="16"/>
        </w:rPr>
      </w:pPr>
      <w:r>
        <w:rPr>
          <w:sz w:val="16"/>
        </w:rPr>
        <mc:AlternateContent>
          <mc:Choice Requires="wps">
            <w:drawing>
              <wp:anchor distT="0" distB="0" distL="0" distR="0" allowOverlap="1" layoutInCell="1" locked="0" behindDoc="1" simplePos="0" relativeHeight="465528832">
                <wp:simplePos x="0" y="0"/>
                <wp:positionH relativeFrom="page">
                  <wp:posOffset>280415</wp:posOffset>
                </wp:positionH>
                <wp:positionV relativeFrom="page">
                  <wp:posOffset>502919</wp:posOffset>
                </wp:positionV>
                <wp:extent cx="7139940" cy="9741535"/>
                <wp:effectExtent l="0" t="0" r="0" b="0"/>
                <wp:wrapNone/>
                <wp:docPr id="109" name="Group 109"/>
                <wp:cNvGraphicFramePr>
                  <a:graphicFrameLocks/>
                </wp:cNvGraphicFramePr>
                <a:graphic>
                  <a:graphicData uri="http://schemas.microsoft.com/office/word/2010/wordprocessingGroup">
                    <wpg:wgp>
                      <wpg:cNvPr id="109" name="Group 109"/>
                      <wpg:cNvGrpSpPr/>
                      <wpg:grpSpPr>
                        <a:xfrm>
                          <a:off x="0" y="0"/>
                          <a:ext cx="7139940" cy="9741535"/>
                          <a:chExt cx="7139940" cy="9741535"/>
                        </a:xfrm>
                      </wpg:grpSpPr>
                      <wps:wsp>
                        <wps:cNvPr id="110" name="Graphic 110"/>
                        <wps:cNvSpPr/>
                        <wps:spPr>
                          <a:xfrm>
                            <a:off x="1523" y="13716"/>
                            <a:ext cx="7132320" cy="9725025"/>
                          </a:xfrm>
                          <a:custGeom>
                            <a:avLst/>
                            <a:gdLst/>
                            <a:ahLst/>
                            <a:cxnLst/>
                            <a:rect l="l" t="t" r="r" b="b"/>
                            <a:pathLst>
                              <a:path w="7132320" h="9725025">
                                <a:moveTo>
                                  <a:pt x="0" y="3047"/>
                                </a:moveTo>
                                <a:lnTo>
                                  <a:pt x="7132320" y="3047"/>
                                </a:lnTo>
                              </a:path>
                              <a:path w="7132320" h="9725025">
                                <a:moveTo>
                                  <a:pt x="7129272" y="0"/>
                                </a:moveTo>
                                <a:lnTo>
                                  <a:pt x="7129272" y="9724643"/>
                                </a:lnTo>
                              </a:path>
                              <a:path w="7132320" h="9725025">
                                <a:moveTo>
                                  <a:pt x="7132320" y="9718548"/>
                                </a:moveTo>
                                <a:lnTo>
                                  <a:pt x="0" y="9718548"/>
                                </a:lnTo>
                              </a:path>
                              <a:path w="7132320" h="9725025">
                                <a:moveTo>
                                  <a:pt x="4571" y="0"/>
                                </a:moveTo>
                                <a:lnTo>
                                  <a:pt x="4571" y="9724643"/>
                                </a:lnTo>
                              </a:path>
                            </a:pathLst>
                          </a:custGeom>
                          <a:ln w="12192">
                            <a:solidFill>
                              <a:srgbClr val="000000"/>
                            </a:solidFill>
                            <a:prstDash val="solid"/>
                          </a:ln>
                        </wps:spPr>
                        <wps:bodyPr wrap="square" lIns="0" tIns="0" rIns="0" bIns="0" rtlCol="0">
                          <a:prstTxWarp prst="textNoShape">
                            <a:avLst/>
                          </a:prstTxWarp>
                          <a:noAutofit/>
                        </wps:bodyPr>
                      </wps:wsp>
                      <wps:wsp>
                        <wps:cNvPr id="111" name="Graphic 111"/>
                        <wps:cNvSpPr/>
                        <wps:spPr>
                          <a:xfrm>
                            <a:off x="15240" y="0"/>
                            <a:ext cx="7124700" cy="9741535"/>
                          </a:xfrm>
                          <a:custGeom>
                            <a:avLst/>
                            <a:gdLst/>
                            <a:ahLst/>
                            <a:cxnLst/>
                            <a:rect l="l" t="t" r="r" b="b"/>
                            <a:pathLst>
                              <a:path w="7124700" h="9741535">
                                <a:moveTo>
                                  <a:pt x="3803904" y="9630156"/>
                                </a:moveTo>
                                <a:lnTo>
                                  <a:pt x="3790188" y="9630156"/>
                                </a:lnTo>
                                <a:lnTo>
                                  <a:pt x="3790188" y="9741408"/>
                                </a:lnTo>
                                <a:lnTo>
                                  <a:pt x="3803904" y="9741408"/>
                                </a:lnTo>
                                <a:lnTo>
                                  <a:pt x="3803904" y="9630156"/>
                                </a:lnTo>
                                <a:close/>
                              </a:path>
                              <a:path w="7124700" h="9741535">
                                <a:moveTo>
                                  <a:pt x="3803904" y="9319260"/>
                                </a:moveTo>
                                <a:lnTo>
                                  <a:pt x="3790188" y="9319260"/>
                                </a:lnTo>
                                <a:lnTo>
                                  <a:pt x="3790188" y="9381744"/>
                                </a:lnTo>
                                <a:lnTo>
                                  <a:pt x="3803904" y="9381744"/>
                                </a:lnTo>
                                <a:lnTo>
                                  <a:pt x="3803904" y="9319260"/>
                                </a:lnTo>
                                <a:close/>
                              </a:path>
                              <a:path w="7124700" h="9741535">
                                <a:moveTo>
                                  <a:pt x="3803904" y="8461248"/>
                                </a:moveTo>
                                <a:lnTo>
                                  <a:pt x="3790188" y="8461248"/>
                                </a:lnTo>
                                <a:lnTo>
                                  <a:pt x="3790188" y="9061704"/>
                                </a:lnTo>
                                <a:lnTo>
                                  <a:pt x="3803904" y="9061704"/>
                                </a:lnTo>
                                <a:lnTo>
                                  <a:pt x="3803904" y="8461248"/>
                                </a:lnTo>
                                <a:close/>
                              </a:path>
                              <a:path w="7124700" h="9741535">
                                <a:moveTo>
                                  <a:pt x="3803904" y="7299960"/>
                                </a:moveTo>
                                <a:lnTo>
                                  <a:pt x="3790188" y="7299960"/>
                                </a:lnTo>
                                <a:lnTo>
                                  <a:pt x="3790188" y="8214360"/>
                                </a:lnTo>
                                <a:lnTo>
                                  <a:pt x="3803904" y="8214360"/>
                                </a:lnTo>
                                <a:lnTo>
                                  <a:pt x="3803904" y="7299960"/>
                                </a:lnTo>
                                <a:close/>
                              </a:path>
                              <a:path w="7124700" h="9741535">
                                <a:moveTo>
                                  <a:pt x="3803904" y="7024116"/>
                                </a:moveTo>
                                <a:lnTo>
                                  <a:pt x="3790188" y="7024116"/>
                                </a:lnTo>
                                <a:lnTo>
                                  <a:pt x="3790188" y="7051548"/>
                                </a:lnTo>
                                <a:lnTo>
                                  <a:pt x="3803904" y="7051548"/>
                                </a:lnTo>
                                <a:lnTo>
                                  <a:pt x="3803904" y="7024116"/>
                                </a:lnTo>
                                <a:close/>
                              </a:path>
                              <a:path w="7124700" h="9741535">
                                <a:moveTo>
                                  <a:pt x="3803904" y="6734556"/>
                                </a:moveTo>
                                <a:lnTo>
                                  <a:pt x="3790188" y="6734556"/>
                                </a:lnTo>
                                <a:lnTo>
                                  <a:pt x="3790188" y="6766560"/>
                                </a:lnTo>
                                <a:lnTo>
                                  <a:pt x="3803904" y="6766560"/>
                                </a:lnTo>
                                <a:lnTo>
                                  <a:pt x="3803904" y="6734556"/>
                                </a:lnTo>
                                <a:close/>
                              </a:path>
                              <a:path w="7124700" h="9741535">
                                <a:moveTo>
                                  <a:pt x="3803904" y="6304788"/>
                                </a:moveTo>
                                <a:lnTo>
                                  <a:pt x="3790188" y="6304788"/>
                                </a:lnTo>
                                <a:lnTo>
                                  <a:pt x="3790188" y="6353556"/>
                                </a:lnTo>
                                <a:lnTo>
                                  <a:pt x="3803904" y="6353556"/>
                                </a:lnTo>
                                <a:lnTo>
                                  <a:pt x="3803904" y="6304788"/>
                                </a:lnTo>
                                <a:close/>
                              </a:path>
                              <a:path w="7124700" h="9741535">
                                <a:moveTo>
                                  <a:pt x="3803904" y="5553456"/>
                                </a:moveTo>
                                <a:lnTo>
                                  <a:pt x="3790188" y="5553456"/>
                                </a:lnTo>
                                <a:lnTo>
                                  <a:pt x="3790188" y="5847588"/>
                                </a:lnTo>
                                <a:lnTo>
                                  <a:pt x="3803904" y="5847588"/>
                                </a:lnTo>
                                <a:lnTo>
                                  <a:pt x="3803904" y="5553456"/>
                                </a:lnTo>
                                <a:close/>
                              </a:path>
                              <a:path w="7124700" h="9741535">
                                <a:moveTo>
                                  <a:pt x="3803904" y="5276088"/>
                                </a:moveTo>
                                <a:lnTo>
                                  <a:pt x="3790188" y="5276088"/>
                                </a:lnTo>
                                <a:lnTo>
                                  <a:pt x="3790188" y="5305044"/>
                                </a:lnTo>
                                <a:lnTo>
                                  <a:pt x="3803904" y="5305044"/>
                                </a:lnTo>
                                <a:lnTo>
                                  <a:pt x="3803904" y="5276088"/>
                                </a:lnTo>
                                <a:close/>
                              </a:path>
                              <a:path w="7124700" h="9741535">
                                <a:moveTo>
                                  <a:pt x="3803904" y="3828288"/>
                                </a:moveTo>
                                <a:lnTo>
                                  <a:pt x="3790188" y="3828288"/>
                                </a:lnTo>
                                <a:lnTo>
                                  <a:pt x="3790188" y="5020056"/>
                                </a:lnTo>
                                <a:lnTo>
                                  <a:pt x="3803904" y="5020056"/>
                                </a:lnTo>
                                <a:lnTo>
                                  <a:pt x="3803904" y="3828288"/>
                                </a:lnTo>
                                <a:close/>
                              </a:path>
                              <a:path w="7124700" h="9741535">
                                <a:moveTo>
                                  <a:pt x="3803904" y="3256788"/>
                                </a:moveTo>
                                <a:lnTo>
                                  <a:pt x="3790188" y="3256788"/>
                                </a:lnTo>
                                <a:lnTo>
                                  <a:pt x="3790188" y="3581400"/>
                                </a:lnTo>
                                <a:lnTo>
                                  <a:pt x="3803904" y="3581400"/>
                                </a:lnTo>
                                <a:lnTo>
                                  <a:pt x="3803904" y="3256788"/>
                                </a:lnTo>
                                <a:close/>
                              </a:path>
                              <a:path w="7124700" h="9741535">
                                <a:moveTo>
                                  <a:pt x="4722876" y="9630156"/>
                                </a:moveTo>
                                <a:lnTo>
                                  <a:pt x="4710671" y="9630156"/>
                                </a:lnTo>
                                <a:lnTo>
                                  <a:pt x="4710671" y="9741408"/>
                                </a:lnTo>
                                <a:lnTo>
                                  <a:pt x="4722876" y="9741408"/>
                                </a:lnTo>
                                <a:lnTo>
                                  <a:pt x="4722876" y="9630156"/>
                                </a:lnTo>
                                <a:close/>
                              </a:path>
                              <a:path w="7124700" h="9741535">
                                <a:moveTo>
                                  <a:pt x="4722876" y="9319260"/>
                                </a:moveTo>
                                <a:lnTo>
                                  <a:pt x="4710671" y="9319260"/>
                                </a:lnTo>
                                <a:lnTo>
                                  <a:pt x="4710671" y="9381744"/>
                                </a:lnTo>
                                <a:lnTo>
                                  <a:pt x="4722876" y="9381744"/>
                                </a:lnTo>
                                <a:lnTo>
                                  <a:pt x="4722876" y="9319260"/>
                                </a:lnTo>
                                <a:close/>
                              </a:path>
                              <a:path w="7124700" h="9741535">
                                <a:moveTo>
                                  <a:pt x="4722876" y="8461248"/>
                                </a:moveTo>
                                <a:lnTo>
                                  <a:pt x="4710671" y="8461248"/>
                                </a:lnTo>
                                <a:lnTo>
                                  <a:pt x="4710671" y="9061704"/>
                                </a:lnTo>
                                <a:lnTo>
                                  <a:pt x="4722876" y="9061704"/>
                                </a:lnTo>
                                <a:lnTo>
                                  <a:pt x="4722876" y="8461248"/>
                                </a:lnTo>
                                <a:close/>
                              </a:path>
                              <a:path w="7124700" h="9741535">
                                <a:moveTo>
                                  <a:pt x="4722876" y="7299960"/>
                                </a:moveTo>
                                <a:lnTo>
                                  <a:pt x="4710671" y="7299960"/>
                                </a:lnTo>
                                <a:lnTo>
                                  <a:pt x="4710671" y="8214360"/>
                                </a:lnTo>
                                <a:lnTo>
                                  <a:pt x="4722876" y="8214360"/>
                                </a:lnTo>
                                <a:lnTo>
                                  <a:pt x="4722876" y="7299960"/>
                                </a:lnTo>
                                <a:close/>
                              </a:path>
                              <a:path w="7124700" h="9741535">
                                <a:moveTo>
                                  <a:pt x="4722876" y="7024116"/>
                                </a:moveTo>
                                <a:lnTo>
                                  <a:pt x="4710671" y="7024116"/>
                                </a:lnTo>
                                <a:lnTo>
                                  <a:pt x="4710671" y="7051548"/>
                                </a:lnTo>
                                <a:lnTo>
                                  <a:pt x="4722876" y="7051548"/>
                                </a:lnTo>
                                <a:lnTo>
                                  <a:pt x="4722876" y="7024116"/>
                                </a:lnTo>
                                <a:close/>
                              </a:path>
                              <a:path w="7124700" h="9741535">
                                <a:moveTo>
                                  <a:pt x="4722876" y="6734556"/>
                                </a:moveTo>
                                <a:lnTo>
                                  <a:pt x="4710671" y="6734556"/>
                                </a:lnTo>
                                <a:lnTo>
                                  <a:pt x="4710671" y="6766560"/>
                                </a:lnTo>
                                <a:lnTo>
                                  <a:pt x="4722876" y="6766560"/>
                                </a:lnTo>
                                <a:lnTo>
                                  <a:pt x="4722876" y="6734556"/>
                                </a:lnTo>
                                <a:close/>
                              </a:path>
                              <a:path w="7124700" h="9741535">
                                <a:moveTo>
                                  <a:pt x="4722876" y="6304788"/>
                                </a:moveTo>
                                <a:lnTo>
                                  <a:pt x="4710671" y="6304788"/>
                                </a:lnTo>
                                <a:lnTo>
                                  <a:pt x="4710671" y="6353556"/>
                                </a:lnTo>
                                <a:lnTo>
                                  <a:pt x="4722876" y="6353556"/>
                                </a:lnTo>
                                <a:lnTo>
                                  <a:pt x="4722876" y="6304788"/>
                                </a:lnTo>
                                <a:close/>
                              </a:path>
                              <a:path w="7124700" h="9741535">
                                <a:moveTo>
                                  <a:pt x="4722876" y="5553456"/>
                                </a:moveTo>
                                <a:lnTo>
                                  <a:pt x="4710671" y="5553456"/>
                                </a:lnTo>
                                <a:lnTo>
                                  <a:pt x="4710671" y="5847588"/>
                                </a:lnTo>
                                <a:lnTo>
                                  <a:pt x="4722876" y="5847588"/>
                                </a:lnTo>
                                <a:lnTo>
                                  <a:pt x="4722876" y="5553456"/>
                                </a:lnTo>
                                <a:close/>
                              </a:path>
                              <a:path w="7124700" h="9741535">
                                <a:moveTo>
                                  <a:pt x="4722876" y="5276088"/>
                                </a:moveTo>
                                <a:lnTo>
                                  <a:pt x="4710671" y="5276088"/>
                                </a:lnTo>
                                <a:lnTo>
                                  <a:pt x="4710671" y="5305044"/>
                                </a:lnTo>
                                <a:lnTo>
                                  <a:pt x="4722876" y="5305044"/>
                                </a:lnTo>
                                <a:lnTo>
                                  <a:pt x="4722876" y="5276088"/>
                                </a:lnTo>
                                <a:close/>
                              </a:path>
                              <a:path w="7124700" h="9741535">
                                <a:moveTo>
                                  <a:pt x="4722876" y="3828288"/>
                                </a:moveTo>
                                <a:lnTo>
                                  <a:pt x="4710671" y="3828288"/>
                                </a:lnTo>
                                <a:lnTo>
                                  <a:pt x="4710671" y="5020056"/>
                                </a:lnTo>
                                <a:lnTo>
                                  <a:pt x="4722876" y="5020056"/>
                                </a:lnTo>
                                <a:lnTo>
                                  <a:pt x="4722876" y="3828288"/>
                                </a:lnTo>
                                <a:close/>
                              </a:path>
                              <a:path w="7124700" h="9741535">
                                <a:moveTo>
                                  <a:pt x="4722876" y="3256788"/>
                                </a:moveTo>
                                <a:lnTo>
                                  <a:pt x="4710671" y="3256788"/>
                                </a:lnTo>
                                <a:lnTo>
                                  <a:pt x="4710671" y="3581400"/>
                                </a:lnTo>
                                <a:lnTo>
                                  <a:pt x="4722876" y="3581400"/>
                                </a:lnTo>
                                <a:lnTo>
                                  <a:pt x="4722876" y="3256788"/>
                                </a:lnTo>
                                <a:close/>
                              </a:path>
                              <a:path w="7124700" h="9741535">
                                <a:moveTo>
                                  <a:pt x="5650992" y="9630156"/>
                                </a:moveTo>
                                <a:lnTo>
                                  <a:pt x="5638787" y="9630156"/>
                                </a:lnTo>
                                <a:lnTo>
                                  <a:pt x="5638787" y="9741408"/>
                                </a:lnTo>
                                <a:lnTo>
                                  <a:pt x="5650992" y="9741408"/>
                                </a:lnTo>
                                <a:lnTo>
                                  <a:pt x="5650992" y="9630156"/>
                                </a:lnTo>
                                <a:close/>
                              </a:path>
                              <a:path w="7124700" h="9741535">
                                <a:moveTo>
                                  <a:pt x="5650992" y="9319260"/>
                                </a:moveTo>
                                <a:lnTo>
                                  <a:pt x="5638787" y="9319260"/>
                                </a:lnTo>
                                <a:lnTo>
                                  <a:pt x="5638787" y="9381744"/>
                                </a:lnTo>
                                <a:lnTo>
                                  <a:pt x="5650992" y="9381744"/>
                                </a:lnTo>
                                <a:lnTo>
                                  <a:pt x="5650992" y="9319260"/>
                                </a:lnTo>
                                <a:close/>
                              </a:path>
                              <a:path w="7124700" h="9741535">
                                <a:moveTo>
                                  <a:pt x="5650992" y="8461248"/>
                                </a:moveTo>
                                <a:lnTo>
                                  <a:pt x="5638787" y="8461248"/>
                                </a:lnTo>
                                <a:lnTo>
                                  <a:pt x="5638787" y="9061704"/>
                                </a:lnTo>
                                <a:lnTo>
                                  <a:pt x="5650992" y="9061704"/>
                                </a:lnTo>
                                <a:lnTo>
                                  <a:pt x="5650992" y="8461248"/>
                                </a:lnTo>
                                <a:close/>
                              </a:path>
                              <a:path w="7124700" h="9741535">
                                <a:moveTo>
                                  <a:pt x="5650992" y="7299960"/>
                                </a:moveTo>
                                <a:lnTo>
                                  <a:pt x="5638787" y="7299960"/>
                                </a:lnTo>
                                <a:lnTo>
                                  <a:pt x="5638787" y="8214360"/>
                                </a:lnTo>
                                <a:lnTo>
                                  <a:pt x="5650992" y="8214360"/>
                                </a:lnTo>
                                <a:lnTo>
                                  <a:pt x="5650992" y="7299960"/>
                                </a:lnTo>
                                <a:close/>
                              </a:path>
                              <a:path w="7124700" h="9741535">
                                <a:moveTo>
                                  <a:pt x="5650992" y="7024116"/>
                                </a:moveTo>
                                <a:lnTo>
                                  <a:pt x="5638787" y="7024116"/>
                                </a:lnTo>
                                <a:lnTo>
                                  <a:pt x="5638787" y="7051548"/>
                                </a:lnTo>
                                <a:lnTo>
                                  <a:pt x="5650992" y="7051548"/>
                                </a:lnTo>
                                <a:lnTo>
                                  <a:pt x="5650992" y="7024116"/>
                                </a:lnTo>
                                <a:close/>
                              </a:path>
                              <a:path w="7124700" h="9741535">
                                <a:moveTo>
                                  <a:pt x="5650992" y="6734556"/>
                                </a:moveTo>
                                <a:lnTo>
                                  <a:pt x="5638787" y="6734556"/>
                                </a:lnTo>
                                <a:lnTo>
                                  <a:pt x="5638787" y="6766560"/>
                                </a:lnTo>
                                <a:lnTo>
                                  <a:pt x="5650992" y="6766560"/>
                                </a:lnTo>
                                <a:lnTo>
                                  <a:pt x="5650992" y="6734556"/>
                                </a:lnTo>
                                <a:close/>
                              </a:path>
                              <a:path w="7124700" h="9741535">
                                <a:moveTo>
                                  <a:pt x="5650992" y="6304788"/>
                                </a:moveTo>
                                <a:lnTo>
                                  <a:pt x="5638787" y="6304788"/>
                                </a:lnTo>
                                <a:lnTo>
                                  <a:pt x="5638787" y="6353556"/>
                                </a:lnTo>
                                <a:lnTo>
                                  <a:pt x="5650992" y="6353556"/>
                                </a:lnTo>
                                <a:lnTo>
                                  <a:pt x="5650992" y="6304788"/>
                                </a:lnTo>
                                <a:close/>
                              </a:path>
                              <a:path w="7124700" h="9741535">
                                <a:moveTo>
                                  <a:pt x="5650992" y="5553456"/>
                                </a:moveTo>
                                <a:lnTo>
                                  <a:pt x="5638787" y="5553456"/>
                                </a:lnTo>
                                <a:lnTo>
                                  <a:pt x="5638787" y="5847588"/>
                                </a:lnTo>
                                <a:lnTo>
                                  <a:pt x="5650992" y="5847588"/>
                                </a:lnTo>
                                <a:lnTo>
                                  <a:pt x="5650992" y="5553456"/>
                                </a:lnTo>
                                <a:close/>
                              </a:path>
                              <a:path w="7124700" h="9741535">
                                <a:moveTo>
                                  <a:pt x="5650992" y="5276088"/>
                                </a:moveTo>
                                <a:lnTo>
                                  <a:pt x="5638787" y="5276088"/>
                                </a:lnTo>
                                <a:lnTo>
                                  <a:pt x="5638787" y="5305044"/>
                                </a:lnTo>
                                <a:lnTo>
                                  <a:pt x="5650992" y="5305044"/>
                                </a:lnTo>
                                <a:lnTo>
                                  <a:pt x="5650992" y="5276088"/>
                                </a:lnTo>
                                <a:close/>
                              </a:path>
                              <a:path w="7124700" h="9741535">
                                <a:moveTo>
                                  <a:pt x="5650992" y="3828288"/>
                                </a:moveTo>
                                <a:lnTo>
                                  <a:pt x="5638787" y="3828288"/>
                                </a:lnTo>
                                <a:lnTo>
                                  <a:pt x="5638787" y="5020056"/>
                                </a:lnTo>
                                <a:lnTo>
                                  <a:pt x="5650992" y="5020056"/>
                                </a:lnTo>
                                <a:lnTo>
                                  <a:pt x="5650992" y="3828288"/>
                                </a:lnTo>
                                <a:close/>
                              </a:path>
                              <a:path w="7124700" h="9741535">
                                <a:moveTo>
                                  <a:pt x="5650992" y="3256788"/>
                                </a:moveTo>
                                <a:lnTo>
                                  <a:pt x="5638787" y="3256788"/>
                                </a:lnTo>
                                <a:lnTo>
                                  <a:pt x="5638787" y="3581400"/>
                                </a:lnTo>
                                <a:lnTo>
                                  <a:pt x="5650992" y="3581400"/>
                                </a:lnTo>
                                <a:lnTo>
                                  <a:pt x="5650992" y="3256788"/>
                                </a:lnTo>
                                <a:close/>
                              </a:path>
                              <a:path w="7124700" h="9741535">
                                <a:moveTo>
                                  <a:pt x="6641592" y="9630156"/>
                                </a:moveTo>
                                <a:lnTo>
                                  <a:pt x="6629387" y="9630156"/>
                                </a:lnTo>
                                <a:lnTo>
                                  <a:pt x="6629387" y="9741408"/>
                                </a:lnTo>
                                <a:lnTo>
                                  <a:pt x="6641592" y="9741408"/>
                                </a:lnTo>
                                <a:lnTo>
                                  <a:pt x="6641592" y="9630156"/>
                                </a:lnTo>
                                <a:close/>
                              </a:path>
                              <a:path w="7124700" h="9741535">
                                <a:moveTo>
                                  <a:pt x="6641592" y="9319260"/>
                                </a:moveTo>
                                <a:lnTo>
                                  <a:pt x="6629387" y="9319260"/>
                                </a:lnTo>
                                <a:lnTo>
                                  <a:pt x="6629387" y="9381744"/>
                                </a:lnTo>
                                <a:lnTo>
                                  <a:pt x="6641592" y="9381744"/>
                                </a:lnTo>
                                <a:lnTo>
                                  <a:pt x="6641592" y="9319260"/>
                                </a:lnTo>
                                <a:close/>
                              </a:path>
                              <a:path w="7124700" h="9741535">
                                <a:moveTo>
                                  <a:pt x="6641592" y="8461248"/>
                                </a:moveTo>
                                <a:lnTo>
                                  <a:pt x="6629387" y="8461248"/>
                                </a:lnTo>
                                <a:lnTo>
                                  <a:pt x="6629387" y="9061704"/>
                                </a:lnTo>
                                <a:lnTo>
                                  <a:pt x="6641592" y="9061704"/>
                                </a:lnTo>
                                <a:lnTo>
                                  <a:pt x="6641592" y="8461248"/>
                                </a:lnTo>
                                <a:close/>
                              </a:path>
                              <a:path w="7124700" h="9741535">
                                <a:moveTo>
                                  <a:pt x="6641592" y="7299960"/>
                                </a:moveTo>
                                <a:lnTo>
                                  <a:pt x="6629387" y="7299960"/>
                                </a:lnTo>
                                <a:lnTo>
                                  <a:pt x="6629387" y="8214360"/>
                                </a:lnTo>
                                <a:lnTo>
                                  <a:pt x="6641592" y="8214360"/>
                                </a:lnTo>
                                <a:lnTo>
                                  <a:pt x="6641592" y="7299960"/>
                                </a:lnTo>
                                <a:close/>
                              </a:path>
                              <a:path w="7124700" h="9741535">
                                <a:moveTo>
                                  <a:pt x="6641592" y="7024116"/>
                                </a:moveTo>
                                <a:lnTo>
                                  <a:pt x="6629387" y="7024116"/>
                                </a:lnTo>
                                <a:lnTo>
                                  <a:pt x="6629387" y="7051548"/>
                                </a:lnTo>
                                <a:lnTo>
                                  <a:pt x="6641592" y="7051548"/>
                                </a:lnTo>
                                <a:lnTo>
                                  <a:pt x="6641592" y="7024116"/>
                                </a:lnTo>
                                <a:close/>
                              </a:path>
                              <a:path w="7124700" h="9741535">
                                <a:moveTo>
                                  <a:pt x="6641592" y="6734556"/>
                                </a:moveTo>
                                <a:lnTo>
                                  <a:pt x="6629387" y="6734556"/>
                                </a:lnTo>
                                <a:lnTo>
                                  <a:pt x="6629387" y="6766560"/>
                                </a:lnTo>
                                <a:lnTo>
                                  <a:pt x="6641592" y="6766560"/>
                                </a:lnTo>
                                <a:lnTo>
                                  <a:pt x="6641592" y="6734556"/>
                                </a:lnTo>
                                <a:close/>
                              </a:path>
                              <a:path w="7124700" h="9741535">
                                <a:moveTo>
                                  <a:pt x="6641592" y="6304788"/>
                                </a:moveTo>
                                <a:lnTo>
                                  <a:pt x="6629387" y="6304788"/>
                                </a:lnTo>
                                <a:lnTo>
                                  <a:pt x="6629387" y="6353556"/>
                                </a:lnTo>
                                <a:lnTo>
                                  <a:pt x="6641592" y="6353556"/>
                                </a:lnTo>
                                <a:lnTo>
                                  <a:pt x="6641592" y="6304788"/>
                                </a:lnTo>
                                <a:close/>
                              </a:path>
                              <a:path w="7124700" h="9741535">
                                <a:moveTo>
                                  <a:pt x="6641592" y="5553456"/>
                                </a:moveTo>
                                <a:lnTo>
                                  <a:pt x="6629387" y="5553456"/>
                                </a:lnTo>
                                <a:lnTo>
                                  <a:pt x="6629387" y="5847588"/>
                                </a:lnTo>
                                <a:lnTo>
                                  <a:pt x="6641592" y="5847588"/>
                                </a:lnTo>
                                <a:lnTo>
                                  <a:pt x="6641592" y="5553456"/>
                                </a:lnTo>
                                <a:close/>
                              </a:path>
                              <a:path w="7124700" h="9741535">
                                <a:moveTo>
                                  <a:pt x="6641592" y="5276088"/>
                                </a:moveTo>
                                <a:lnTo>
                                  <a:pt x="6629387" y="5276088"/>
                                </a:lnTo>
                                <a:lnTo>
                                  <a:pt x="6629387" y="5305044"/>
                                </a:lnTo>
                                <a:lnTo>
                                  <a:pt x="6641592" y="5305044"/>
                                </a:lnTo>
                                <a:lnTo>
                                  <a:pt x="6641592" y="5276088"/>
                                </a:lnTo>
                                <a:close/>
                              </a:path>
                              <a:path w="7124700" h="9741535">
                                <a:moveTo>
                                  <a:pt x="6641592" y="3828288"/>
                                </a:moveTo>
                                <a:lnTo>
                                  <a:pt x="6629387" y="3828288"/>
                                </a:lnTo>
                                <a:lnTo>
                                  <a:pt x="6629387" y="5020056"/>
                                </a:lnTo>
                                <a:lnTo>
                                  <a:pt x="6641592" y="5020056"/>
                                </a:lnTo>
                                <a:lnTo>
                                  <a:pt x="6641592" y="3828288"/>
                                </a:lnTo>
                                <a:close/>
                              </a:path>
                              <a:path w="7124700" h="9741535">
                                <a:moveTo>
                                  <a:pt x="6641592" y="3256788"/>
                                </a:moveTo>
                                <a:lnTo>
                                  <a:pt x="6629387" y="3256788"/>
                                </a:lnTo>
                                <a:lnTo>
                                  <a:pt x="6629387" y="3581400"/>
                                </a:lnTo>
                                <a:lnTo>
                                  <a:pt x="6641592" y="3581400"/>
                                </a:lnTo>
                                <a:lnTo>
                                  <a:pt x="6641592" y="3256788"/>
                                </a:lnTo>
                                <a:close/>
                              </a:path>
                              <a:path w="7124700" h="9741535">
                                <a:moveTo>
                                  <a:pt x="7124687" y="391668"/>
                                </a:moveTo>
                                <a:lnTo>
                                  <a:pt x="6641592" y="391668"/>
                                </a:lnTo>
                                <a:lnTo>
                                  <a:pt x="6641592" y="0"/>
                                </a:lnTo>
                                <a:lnTo>
                                  <a:pt x="6629387" y="0"/>
                                </a:lnTo>
                                <a:lnTo>
                                  <a:pt x="6629387" y="391668"/>
                                </a:lnTo>
                                <a:lnTo>
                                  <a:pt x="6629387" y="403860"/>
                                </a:lnTo>
                                <a:lnTo>
                                  <a:pt x="6629387" y="600456"/>
                                </a:lnTo>
                                <a:lnTo>
                                  <a:pt x="3803904" y="600456"/>
                                </a:lnTo>
                                <a:lnTo>
                                  <a:pt x="3803904" y="403860"/>
                                </a:lnTo>
                                <a:lnTo>
                                  <a:pt x="6629387" y="403860"/>
                                </a:lnTo>
                                <a:lnTo>
                                  <a:pt x="6629387" y="391668"/>
                                </a:lnTo>
                                <a:lnTo>
                                  <a:pt x="3803904" y="391668"/>
                                </a:lnTo>
                                <a:lnTo>
                                  <a:pt x="3803904" y="19812"/>
                                </a:lnTo>
                                <a:lnTo>
                                  <a:pt x="3790188" y="19812"/>
                                </a:lnTo>
                                <a:lnTo>
                                  <a:pt x="3790188" y="391668"/>
                                </a:lnTo>
                                <a:lnTo>
                                  <a:pt x="0" y="391668"/>
                                </a:lnTo>
                                <a:lnTo>
                                  <a:pt x="0" y="403860"/>
                                </a:lnTo>
                                <a:lnTo>
                                  <a:pt x="3790188" y="403860"/>
                                </a:lnTo>
                                <a:lnTo>
                                  <a:pt x="3790188" y="600456"/>
                                </a:lnTo>
                                <a:lnTo>
                                  <a:pt x="0" y="600456"/>
                                </a:lnTo>
                                <a:lnTo>
                                  <a:pt x="0" y="614172"/>
                                </a:lnTo>
                                <a:lnTo>
                                  <a:pt x="3790188" y="614172"/>
                                </a:lnTo>
                                <a:lnTo>
                                  <a:pt x="3790188" y="3009900"/>
                                </a:lnTo>
                                <a:lnTo>
                                  <a:pt x="3803904" y="3009900"/>
                                </a:lnTo>
                                <a:lnTo>
                                  <a:pt x="3803904" y="614172"/>
                                </a:lnTo>
                                <a:lnTo>
                                  <a:pt x="6629387" y="614172"/>
                                </a:lnTo>
                                <a:lnTo>
                                  <a:pt x="6629387" y="3009900"/>
                                </a:lnTo>
                                <a:lnTo>
                                  <a:pt x="6641592" y="3009900"/>
                                </a:lnTo>
                                <a:lnTo>
                                  <a:pt x="6641592" y="614172"/>
                                </a:lnTo>
                                <a:lnTo>
                                  <a:pt x="7115556" y="614172"/>
                                </a:lnTo>
                                <a:lnTo>
                                  <a:pt x="7115556" y="600456"/>
                                </a:lnTo>
                                <a:lnTo>
                                  <a:pt x="6641592" y="600456"/>
                                </a:lnTo>
                                <a:lnTo>
                                  <a:pt x="6641592" y="403860"/>
                                </a:lnTo>
                                <a:lnTo>
                                  <a:pt x="7124687" y="403860"/>
                                </a:lnTo>
                                <a:lnTo>
                                  <a:pt x="7124687" y="391668"/>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13703" y="3009900"/>
                            <a:ext cx="7115809" cy="818515"/>
                          </a:xfrm>
                          <a:custGeom>
                            <a:avLst/>
                            <a:gdLst/>
                            <a:ahLst/>
                            <a:cxnLst/>
                            <a:rect l="l" t="t" r="r" b="b"/>
                            <a:pathLst>
                              <a:path w="7115809" h="818515">
                                <a:moveTo>
                                  <a:pt x="7115556" y="571500"/>
                                </a:moveTo>
                                <a:lnTo>
                                  <a:pt x="0" y="571500"/>
                                </a:lnTo>
                                <a:lnTo>
                                  <a:pt x="0" y="818388"/>
                                </a:lnTo>
                                <a:lnTo>
                                  <a:pt x="7115556" y="818388"/>
                                </a:lnTo>
                                <a:lnTo>
                                  <a:pt x="7115556" y="571500"/>
                                </a:lnTo>
                                <a:close/>
                              </a:path>
                              <a:path w="7115809" h="818515">
                                <a:moveTo>
                                  <a:pt x="7115556" y="0"/>
                                </a:moveTo>
                                <a:lnTo>
                                  <a:pt x="0" y="0"/>
                                </a:lnTo>
                                <a:lnTo>
                                  <a:pt x="0" y="246888"/>
                                </a:lnTo>
                                <a:lnTo>
                                  <a:pt x="7115556" y="246888"/>
                                </a:lnTo>
                                <a:lnTo>
                                  <a:pt x="7115556" y="0"/>
                                </a:lnTo>
                                <a:close/>
                              </a:path>
                            </a:pathLst>
                          </a:custGeom>
                          <a:solidFill>
                            <a:srgbClr val="EBEBEB"/>
                          </a:solidFill>
                        </wps:spPr>
                        <wps:bodyPr wrap="square" lIns="0" tIns="0" rIns="0" bIns="0" rtlCol="0">
                          <a:prstTxWarp prst="textNoShape">
                            <a:avLst/>
                          </a:prstTxWarp>
                          <a:noAutofit/>
                        </wps:bodyPr>
                      </wps:wsp>
                      <wps:wsp>
                        <wps:cNvPr id="113" name="Graphic 113"/>
                        <wps:cNvSpPr/>
                        <wps:spPr>
                          <a:xfrm>
                            <a:off x="13715" y="5020056"/>
                            <a:ext cx="7115809" cy="256540"/>
                          </a:xfrm>
                          <a:custGeom>
                            <a:avLst/>
                            <a:gdLst/>
                            <a:ahLst/>
                            <a:cxnLst/>
                            <a:rect l="l" t="t" r="r" b="b"/>
                            <a:pathLst>
                              <a:path w="7115809" h="256540">
                                <a:moveTo>
                                  <a:pt x="7115555" y="256031"/>
                                </a:moveTo>
                                <a:lnTo>
                                  <a:pt x="0" y="256031"/>
                                </a:lnTo>
                                <a:lnTo>
                                  <a:pt x="0" y="0"/>
                                </a:lnTo>
                                <a:lnTo>
                                  <a:pt x="7115555" y="0"/>
                                </a:lnTo>
                                <a:lnTo>
                                  <a:pt x="7115555" y="256031"/>
                                </a:lnTo>
                                <a:close/>
                              </a:path>
                            </a:pathLst>
                          </a:custGeom>
                          <a:solidFill>
                            <a:srgbClr val="DFDFDF"/>
                          </a:solidFill>
                        </wps:spPr>
                        <wps:bodyPr wrap="square" lIns="0" tIns="0" rIns="0" bIns="0" rtlCol="0">
                          <a:prstTxWarp prst="textNoShape">
                            <a:avLst/>
                          </a:prstTxWarp>
                          <a:noAutofit/>
                        </wps:bodyPr>
                      </wps:wsp>
                      <wps:wsp>
                        <wps:cNvPr id="114" name="Graphic 114"/>
                        <wps:cNvSpPr/>
                        <wps:spPr>
                          <a:xfrm>
                            <a:off x="13715" y="5305044"/>
                            <a:ext cx="7115809" cy="248920"/>
                          </a:xfrm>
                          <a:custGeom>
                            <a:avLst/>
                            <a:gdLst/>
                            <a:ahLst/>
                            <a:cxnLst/>
                            <a:rect l="l" t="t" r="r" b="b"/>
                            <a:pathLst>
                              <a:path w="7115809" h="248920">
                                <a:moveTo>
                                  <a:pt x="7115555" y="248412"/>
                                </a:moveTo>
                                <a:lnTo>
                                  <a:pt x="0" y="248412"/>
                                </a:lnTo>
                                <a:lnTo>
                                  <a:pt x="0" y="0"/>
                                </a:lnTo>
                                <a:lnTo>
                                  <a:pt x="7115555" y="0"/>
                                </a:lnTo>
                                <a:lnTo>
                                  <a:pt x="7115555" y="248412"/>
                                </a:lnTo>
                                <a:close/>
                              </a:path>
                            </a:pathLst>
                          </a:custGeom>
                          <a:solidFill>
                            <a:srgbClr val="EBEBEB"/>
                          </a:solidFill>
                        </wps:spPr>
                        <wps:bodyPr wrap="square" lIns="0" tIns="0" rIns="0" bIns="0" rtlCol="0">
                          <a:prstTxWarp prst="textNoShape">
                            <a:avLst/>
                          </a:prstTxWarp>
                          <a:noAutofit/>
                        </wps:bodyPr>
                      </wps:wsp>
                      <wps:wsp>
                        <wps:cNvPr id="115" name="Graphic 115"/>
                        <wps:cNvSpPr/>
                        <wps:spPr>
                          <a:xfrm>
                            <a:off x="4572" y="5847587"/>
                            <a:ext cx="7115809" cy="457200"/>
                          </a:xfrm>
                          <a:custGeom>
                            <a:avLst/>
                            <a:gdLst/>
                            <a:ahLst/>
                            <a:cxnLst/>
                            <a:rect l="l" t="t" r="r" b="b"/>
                            <a:pathLst>
                              <a:path w="7115809" h="457200">
                                <a:moveTo>
                                  <a:pt x="7115556" y="457200"/>
                                </a:moveTo>
                                <a:lnTo>
                                  <a:pt x="0" y="457200"/>
                                </a:lnTo>
                                <a:lnTo>
                                  <a:pt x="0" y="0"/>
                                </a:lnTo>
                                <a:lnTo>
                                  <a:pt x="7115556" y="0"/>
                                </a:lnTo>
                                <a:lnTo>
                                  <a:pt x="7115556" y="457200"/>
                                </a:lnTo>
                                <a:close/>
                              </a:path>
                            </a:pathLst>
                          </a:custGeom>
                          <a:solidFill>
                            <a:srgbClr val="DBDBDB"/>
                          </a:solidFill>
                        </wps:spPr>
                        <wps:bodyPr wrap="square" lIns="0" tIns="0" rIns="0" bIns="0" rtlCol="0">
                          <a:prstTxWarp prst="textNoShape">
                            <a:avLst/>
                          </a:prstTxWarp>
                          <a:noAutofit/>
                        </wps:bodyPr>
                      </wps:wsp>
                      <wps:wsp>
                        <wps:cNvPr id="116" name="Graphic 116"/>
                        <wps:cNvSpPr/>
                        <wps:spPr>
                          <a:xfrm>
                            <a:off x="4572" y="6353556"/>
                            <a:ext cx="7115809" cy="381000"/>
                          </a:xfrm>
                          <a:custGeom>
                            <a:avLst/>
                            <a:gdLst/>
                            <a:ahLst/>
                            <a:cxnLst/>
                            <a:rect l="l" t="t" r="r" b="b"/>
                            <a:pathLst>
                              <a:path w="7115809" h="381000">
                                <a:moveTo>
                                  <a:pt x="7115556" y="381000"/>
                                </a:moveTo>
                                <a:lnTo>
                                  <a:pt x="0" y="381000"/>
                                </a:lnTo>
                                <a:lnTo>
                                  <a:pt x="0" y="0"/>
                                </a:lnTo>
                                <a:lnTo>
                                  <a:pt x="7115556" y="0"/>
                                </a:lnTo>
                                <a:lnTo>
                                  <a:pt x="7115556" y="381000"/>
                                </a:lnTo>
                                <a:close/>
                              </a:path>
                            </a:pathLst>
                          </a:custGeom>
                          <a:solidFill>
                            <a:srgbClr val="E2E2E2"/>
                          </a:solidFill>
                        </wps:spPr>
                        <wps:bodyPr wrap="square" lIns="0" tIns="0" rIns="0" bIns="0" rtlCol="0">
                          <a:prstTxWarp prst="textNoShape">
                            <a:avLst/>
                          </a:prstTxWarp>
                          <a:noAutofit/>
                        </wps:bodyPr>
                      </wps:wsp>
                      <wps:wsp>
                        <wps:cNvPr id="117" name="Graphic 117"/>
                        <wps:cNvSpPr/>
                        <wps:spPr>
                          <a:xfrm>
                            <a:off x="13715" y="6766559"/>
                            <a:ext cx="7115809" cy="257810"/>
                          </a:xfrm>
                          <a:custGeom>
                            <a:avLst/>
                            <a:gdLst/>
                            <a:ahLst/>
                            <a:cxnLst/>
                            <a:rect l="l" t="t" r="r" b="b"/>
                            <a:pathLst>
                              <a:path w="7115809" h="257810">
                                <a:moveTo>
                                  <a:pt x="7115555" y="257555"/>
                                </a:moveTo>
                                <a:lnTo>
                                  <a:pt x="0" y="257555"/>
                                </a:lnTo>
                                <a:lnTo>
                                  <a:pt x="0" y="0"/>
                                </a:lnTo>
                                <a:lnTo>
                                  <a:pt x="7115555" y="0"/>
                                </a:lnTo>
                                <a:lnTo>
                                  <a:pt x="7115555" y="257555"/>
                                </a:lnTo>
                                <a:close/>
                              </a:path>
                            </a:pathLst>
                          </a:custGeom>
                          <a:solidFill>
                            <a:srgbClr val="DFDFDF"/>
                          </a:solidFill>
                        </wps:spPr>
                        <wps:bodyPr wrap="square" lIns="0" tIns="0" rIns="0" bIns="0" rtlCol="0">
                          <a:prstTxWarp prst="textNoShape">
                            <a:avLst/>
                          </a:prstTxWarp>
                          <a:noAutofit/>
                        </wps:bodyPr>
                      </wps:wsp>
                      <wps:wsp>
                        <wps:cNvPr id="118" name="Graphic 118"/>
                        <wps:cNvSpPr/>
                        <wps:spPr>
                          <a:xfrm>
                            <a:off x="13703" y="7051548"/>
                            <a:ext cx="7115809" cy="1409700"/>
                          </a:xfrm>
                          <a:custGeom>
                            <a:avLst/>
                            <a:gdLst/>
                            <a:ahLst/>
                            <a:cxnLst/>
                            <a:rect l="l" t="t" r="r" b="b"/>
                            <a:pathLst>
                              <a:path w="7115809" h="1409700">
                                <a:moveTo>
                                  <a:pt x="7115556" y="1162812"/>
                                </a:moveTo>
                                <a:lnTo>
                                  <a:pt x="0" y="1162812"/>
                                </a:lnTo>
                                <a:lnTo>
                                  <a:pt x="0" y="1409700"/>
                                </a:lnTo>
                                <a:lnTo>
                                  <a:pt x="7115556" y="1409700"/>
                                </a:lnTo>
                                <a:lnTo>
                                  <a:pt x="7115556" y="1162812"/>
                                </a:lnTo>
                                <a:close/>
                              </a:path>
                              <a:path w="7115809" h="1409700">
                                <a:moveTo>
                                  <a:pt x="7115556" y="0"/>
                                </a:moveTo>
                                <a:lnTo>
                                  <a:pt x="0" y="0"/>
                                </a:lnTo>
                                <a:lnTo>
                                  <a:pt x="0" y="248412"/>
                                </a:lnTo>
                                <a:lnTo>
                                  <a:pt x="7115556" y="248412"/>
                                </a:lnTo>
                                <a:lnTo>
                                  <a:pt x="7115556" y="0"/>
                                </a:lnTo>
                                <a:close/>
                              </a:path>
                            </a:pathLst>
                          </a:custGeom>
                          <a:solidFill>
                            <a:srgbClr val="EBEBEB"/>
                          </a:solidFill>
                        </wps:spPr>
                        <wps:bodyPr wrap="square" lIns="0" tIns="0" rIns="0" bIns="0" rtlCol="0">
                          <a:prstTxWarp prst="textNoShape">
                            <a:avLst/>
                          </a:prstTxWarp>
                          <a:noAutofit/>
                        </wps:bodyPr>
                      </wps:wsp>
                      <wps:wsp>
                        <wps:cNvPr id="119" name="Graphic 119"/>
                        <wps:cNvSpPr/>
                        <wps:spPr>
                          <a:xfrm>
                            <a:off x="13715" y="9061703"/>
                            <a:ext cx="7115809" cy="257810"/>
                          </a:xfrm>
                          <a:custGeom>
                            <a:avLst/>
                            <a:gdLst/>
                            <a:ahLst/>
                            <a:cxnLst/>
                            <a:rect l="l" t="t" r="r" b="b"/>
                            <a:pathLst>
                              <a:path w="7115809" h="257810">
                                <a:moveTo>
                                  <a:pt x="7115555" y="257555"/>
                                </a:moveTo>
                                <a:lnTo>
                                  <a:pt x="0" y="257555"/>
                                </a:lnTo>
                                <a:lnTo>
                                  <a:pt x="0" y="0"/>
                                </a:lnTo>
                                <a:lnTo>
                                  <a:pt x="7115555" y="0"/>
                                </a:lnTo>
                                <a:lnTo>
                                  <a:pt x="7115555" y="257555"/>
                                </a:lnTo>
                                <a:close/>
                              </a:path>
                            </a:pathLst>
                          </a:custGeom>
                          <a:solidFill>
                            <a:srgbClr val="DFDFDF"/>
                          </a:solidFill>
                        </wps:spPr>
                        <wps:bodyPr wrap="square" lIns="0" tIns="0" rIns="0" bIns="0" rtlCol="0">
                          <a:prstTxWarp prst="textNoShape">
                            <a:avLst/>
                          </a:prstTxWarp>
                          <a:noAutofit/>
                        </wps:bodyPr>
                      </wps:wsp>
                      <wps:wsp>
                        <wps:cNvPr id="120" name="Graphic 120"/>
                        <wps:cNvSpPr/>
                        <wps:spPr>
                          <a:xfrm>
                            <a:off x="13715" y="9381744"/>
                            <a:ext cx="7115809" cy="248920"/>
                          </a:xfrm>
                          <a:custGeom>
                            <a:avLst/>
                            <a:gdLst/>
                            <a:ahLst/>
                            <a:cxnLst/>
                            <a:rect l="l" t="t" r="r" b="b"/>
                            <a:pathLst>
                              <a:path w="7115809" h="248920">
                                <a:moveTo>
                                  <a:pt x="7115555" y="248411"/>
                                </a:moveTo>
                                <a:lnTo>
                                  <a:pt x="0" y="248411"/>
                                </a:lnTo>
                                <a:lnTo>
                                  <a:pt x="0" y="0"/>
                                </a:lnTo>
                                <a:lnTo>
                                  <a:pt x="7115555" y="0"/>
                                </a:lnTo>
                                <a:lnTo>
                                  <a:pt x="7115555" y="248411"/>
                                </a:lnTo>
                                <a:close/>
                              </a:path>
                            </a:pathLst>
                          </a:custGeom>
                          <a:solidFill>
                            <a:srgbClr val="EBEBEB"/>
                          </a:solidFill>
                        </wps:spPr>
                        <wps:bodyPr wrap="square" lIns="0" tIns="0" rIns="0" bIns="0" rtlCol="0">
                          <a:prstTxWarp prst="textNoShape">
                            <a:avLst/>
                          </a:prstTxWarp>
                          <a:noAutofit/>
                        </wps:bodyPr>
                      </wps:wsp>
                    </wpg:wgp>
                  </a:graphicData>
                </a:graphic>
              </wp:anchor>
            </w:drawing>
          </mc:Choice>
          <mc:Fallback>
            <w:pict>
              <v:group style="position:absolute;margin-left:22.08pt;margin-top:39.599998pt;width:562.2pt;height:767.05pt;mso-position-horizontal-relative:page;mso-position-vertical-relative:page;z-index:-37787648" id="docshapegroup79" coordorigin="442,792" coordsize="11244,15341">
                <v:shape style="position:absolute;left:444;top:813;width:11232;height:15315" id="docshape80" coordorigin="444,814" coordsize="11232,15315" path="m444,818l11676,818m11671,814l11671,16128m11676,16118l444,16118m451,814l451,16128e" filled="false" stroked="true" strokeweight=".96pt" strokecolor="#000000">
                  <v:path arrowok="t"/>
                  <v:stroke dashstyle="solid"/>
                </v:shape>
                <v:shape style="position:absolute;left:465;top:792;width:11220;height:15341" id="docshape81" coordorigin="466,792" coordsize="11220,15341" path="m6456,15958l6434,15958,6434,16133,6456,16133,6456,15958xm6456,15468l6434,15468,6434,15566,6456,15566,6456,15468xm6456,14117l6434,14117,6434,15062,6456,15062,6456,14117xm6456,12288l6434,12288,6434,13728,6456,13728,6456,12288xm6456,11854l6434,11854,6434,11897,6456,11897,6456,11854xm6456,11398l6434,11398,6434,11448,6456,11448,6456,11398xm6456,10721l6434,10721,6434,10798,6456,10798,6456,10721xm6456,9538l6434,9538,6434,10001,6456,10001,6456,9538xm6456,9101l6434,9101,6434,9146,6456,9146,6456,9101xm6456,6821l6434,6821,6434,8698,6456,8698,6456,6821xm6456,5921l6434,5921,6434,6432,6456,6432,6456,5921xm7903,15958l7884,15958,7884,16133,7903,16133,7903,15958xm7903,15468l7884,15468,7884,15566,7903,15566,7903,15468xm7903,14117l7884,14117,7884,15062,7903,15062,7903,14117xm7903,12288l7884,12288,7884,13728,7903,13728,7903,12288xm7903,11854l7884,11854,7884,11897,7903,11897,7903,11854xm7903,11398l7884,11398,7884,11448,7903,11448,7903,11398xm7903,10721l7884,10721,7884,10798,7903,10798,7903,10721xm7903,9538l7884,9538,7884,10001,7903,10001,7903,9538xm7903,9101l7884,9101,7884,9146,7903,9146,7903,9101xm7903,6821l7884,6821,7884,8698,7903,8698,7903,6821xm7903,5921l7884,5921,7884,6432,7903,6432,7903,5921xm9365,15958l9346,15958,9346,16133,9365,16133,9365,15958xm9365,15468l9346,15468,9346,15566,9365,15566,9365,15468xm9365,14117l9346,14117,9346,15062,9365,15062,9365,14117xm9365,12288l9346,12288,9346,13728,9365,13728,9365,12288xm9365,11854l9346,11854,9346,11897,9365,11897,9365,11854xm9365,11398l9346,11398,9346,11448,9365,11448,9365,11398xm9365,10721l9346,10721,9346,10798,9365,10798,9365,10721xm9365,9538l9346,9538,9346,10001,9365,10001,9365,9538xm9365,9101l9346,9101,9346,9146,9365,9146,9365,9101xm9365,6821l9346,6821,9346,8698,9365,8698,9365,6821xm9365,5921l9346,5921,9346,6432,9365,6432,9365,5921xm10925,15958l10906,15958,10906,16133,10925,16133,10925,15958xm10925,15468l10906,15468,10906,15566,10925,15566,10925,15468xm10925,14117l10906,14117,10906,15062,10925,15062,10925,14117xm10925,12288l10906,12288,10906,13728,10925,13728,10925,12288xm10925,11854l10906,11854,10906,11897,10925,11897,10925,11854xm10925,11398l10906,11398,10906,11448,10925,11448,10925,11398xm10925,10721l10906,10721,10906,10798,10925,10798,10925,10721xm10925,9538l10906,9538,10906,10001,10925,10001,10925,9538xm10925,9101l10906,9101,10906,9146,10925,9146,10925,9101xm10925,6821l10906,6821,10906,8698,10925,8698,10925,6821xm10925,5921l10906,5921,10906,6432,10925,6432,10925,5921xm11686,1409l10925,1409,10925,792,10906,792,10906,1409,10906,1428,10906,1738,6456,1738,6456,1428,10906,1428,10906,1409,6456,1409,6456,823,6434,823,6434,1409,466,1409,466,1428,6434,1428,6434,1738,466,1738,466,1759,6434,1759,6434,5532,6456,5532,6456,1759,10906,1759,10906,5532,10925,5532,10925,1759,11671,1759,11671,1738,10925,1738,10925,1428,11686,1428,11686,1409xe" filled="true" fillcolor="#000000" stroked="false">
                  <v:path arrowok="t"/>
                  <v:fill type="solid"/>
                </v:shape>
                <v:shape style="position:absolute;left:463;top:5532;width:11206;height:1289" id="docshape82" coordorigin="463,5532" coordsize="11206,1289" path="m11669,6432l463,6432,463,6821,11669,6821,11669,6432xm11669,5532l463,5532,463,5921,11669,5921,11669,5532xe" filled="true" fillcolor="#ebebeb" stroked="false">
                  <v:path arrowok="t"/>
                  <v:fill type="solid"/>
                </v:shape>
                <v:rect style="position:absolute;left:463;top:8697;width:11206;height:404" id="docshape83" filled="true" fillcolor="#dfdfdf" stroked="false">
                  <v:fill type="solid"/>
                </v:rect>
                <v:rect style="position:absolute;left:463;top:9146;width:11206;height:392" id="docshape84" filled="true" fillcolor="#ebebeb" stroked="false">
                  <v:fill type="solid"/>
                </v:rect>
                <v:rect style="position:absolute;left:448;top:10000;width:11206;height:720" id="docshape85" filled="true" fillcolor="#dbdbdb" stroked="false">
                  <v:fill type="solid"/>
                </v:rect>
                <v:rect style="position:absolute;left:448;top:10797;width:11206;height:600" id="docshape86" filled="true" fillcolor="#e2e2e2" stroked="false">
                  <v:fill type="solid"/>
                </v:rect>
                <v:rect style="position:absolute;left:463;top:11448;width:11206;height:406" id="docshape87" filled="true" fillcolor="#dfdfdf" stroked="false">
                  <v:fill type="solid"/>
                </v:rect>
                <v:shape style="position:absolute;left:463;top:11896;width:11206;height:2220" id="docshape88" coordorigin="463,11897" coordsize="11206,2220" path="m11669,13728l463,13728,463,14117,11669,14117,11669,13728xm11669,11897l463,11897,463,12288,11669,12288,11669,11897xe" filled="true" fillcolor="#ebebeb" stroked="false">
                  <v:path arrowok="t"/>
                  <v:fill type="solid"/>
                </v:shape>
                <v:rect style="position:absolute;left:463;top:15062;width:11206;height:406" id="docshape89" filled="true" fillcolor="#dfdfdf" stroked="false">
                  <v:fill type="solid"/>
                </v:rect>
                <v:rect style="position:absolute;left:463;top:15566;width:11206;height:392" id="docshape90" filled="true" fillcolor="#ebebeb" stroked="false">
                  <v:fill type="solid"/>
                </v:rect>
                <w10:wrap type="none"/>
              </v:group>
            </w:pict>
          </mc:Fallback>
        </mc:AlternateContent>
      </w:r>
      <w:r>
        <w:rPr>
          <w:spacing w:val="-5"/>
          <w:sz w:val="16"/>
        </w:rPr>
        <w:t>43</w:t>
      </w:r>
    </w:p>
    <w:p>
      <w:pPr>
        <w:spacing w:line="240" w:lineRule="auto" w:before="40"/>
        <w:rPr>
          <w:sz w:val="16"/>
        </w:rPr>
      </w:pPr>
    </w:p>
    <w:p>
      <w:pPr>
        <w:spacing w:before="1"/>
        <w:ind w:left="458" w:right="0" w:firstLine="0"/>
        <w:jc w:val="left"/>
        <w:rPr>
          <w:sz w:val="16"/>
        </w:rPr>
      </w:pPr>
      <w:r>
        <w:rPr>
          <w:spacing w:val="-5"/>
          <w:sz w:val="16"/>
        </w:rPr>
        <w:t>431</w:t>
      </w:r>
    </w:p>
    <w:p>
      <w:pPr>
        <w:spacing w:line="237" w:lineRule="auto" w:before="2"/>
        <w:ind w:left="99" w:right="0" w:firstLine="57"/>
        <w:jc w:val="left"/>
        <w:rPr>
          <w:sz w:val="16"/>
        </w:rPr>
      </w:pPr>
      <w:r>
        <w:rPr/>
        <w:br w:type="column"/>
      </w:r>
      <w:r>
        <w:rPr>
          <w:sz w:val="16"/>
        </w:rPr>
        <w:t>Rashodi</w:t>
      </w:r>
      <w:r>
        <w:rPr>
          <w:spacing w:val="-4"/>
          <w:sz w:val="16"/>
        </w:rPr>
        <w:t> </w:t>
      </w:r>
      <w:r>
        <w:rPr>
          <w:sz w:val="16"/>
        </w:rPr>
        <w:t>za</w:t>
      </w:r>
      <w:r>
        <w:rPr>
          <w:spacing w:val="-6"/>
          <w:sz w:val="16"/>
        </w:rPr>
        <w:t> </w:t>
      </w:r>
      <w:r>
        <w:rPr>
          <w:sz w:val="16"/>
        </w:rPr>
        <w:t>nabavu</w:t>
      </w:r>
      <w:r>
        <w:rPr>
          <w:spacing w:val="-4"/>
          <w:sz w:val="16"/>
        </w:rPr>
        <w:t> </w:t>
      </w:r>
      <w:r>
        <w:rPr>
          <w:sz w:val="16"/>
        </w:rPr>
        <w:t>plemenitih</w:t>
      </w:r>
      <w:r>
        <w:rPr>
          <w:spacing w:val="-5"/>
          <w:sz w:val="16"/>
        </w:rPr>
        <w:t> </w:t>
      </w:r>
      <w:r>
        <w:rPr>
          <w:sz w:val="16"/>
        </w:rPr>
        <w:t>metala</w:t>
      </w:r>
      <w:r>
        <w:rPr>
          <w:spacing w:val="-5"/>
          <w:sz w:val="16"/>
        </w:rPr>
        <w:t> </w:t>
      </w:r>
      <w:r>
        <w:rPr>
          <w:sz w:val="16"/>
        </w:rPr>
        <w:t>i</w:t>
      </w:r>
      <w:r>
        <w:rPr>
          <w:spacing w:val="-6"/>
          <w:sz w:val="16"/>
        </w:rPr>
        <w:t> </w:t>
      </w:r>
      <w:r>
        <w:rPr>
          <w:sz w:val="16"/>
        </w:rPr>
        <w:t>ostalih</w:t>
      </w:r>
      <w:r>
        <w:rPr>
          <w:spacing w:val="-4"/>
          <w:sz w:val="16"/>
        </w:rPr>
        <w:t> </w:t>
      </w:r>
      <w:r>
        <w:rPr>
          <w:sz w:val="16"/>
        </w:rPr>
        <w:t>pohranjenih </w:t>
      </w:r>
      <w:r>
        <w:rPr>
          <w:spacing w:val="-2"/>
          <w:sz w:val="16"/>
        </w:rPr>
        <w:t>vrijednosti</w:t>
      </w:r>
    </w:p>
    <w:p>
      <w:pPr>
        <w:spacing w:before="43"/>
        <w:ind w:left="191" w:right="0" w:firstLine="0"/>
        <w:jc w:val="left"/>
        <w:rPr>
          <w:sz w:val="16"/>
        </w:rPr>
      </w:pPr>
      <w:r>
        <w:rPr>
          <w:sz w:val="16"/>
        </w:rPr>
        <w:t>Plemeniti</w:t>
      </w:r>
      <w:r>
        <w:rPr>
          <w:spacing w:val="-3"/>
          <w:sz w:val="16"/>
        </w:rPr>
        <w:t> </w:t>
      </w:r>
      <w:r>
        <w:rPr>
          <w:sz w:val="16"/>
        </w:rPr>
        <w:t>metali</w:t>
      </w:r>
      <w:r>
        <w:rPr>
          <w:spacing w:val="-2"/>
          <w:sz w:val="16"/>
        </w:rPr>
        <w:t> </w:t>
      </w:r>
      <w:r>
        <w:rPr>
          <w:sz w:val="16"/>
        </w:rPr>
        <w:t>i</w:t>
      </w:r>
      <w:r>
        <w:rPr>
          <w:spacing w:val="-4"/>
          <w:sz w:val="16"/>
        </w:rPr>
        <w:t> </w:t>
      </w:r>
      <w:r>
        <w:rPr>
          <w:sz w:val="16"/>
        </w:rPr>
        <w:t>ostale</w:t>
      </w:r>
      <w:r>
        <w:rPr>
          <w:spacing w:val="-3"/>
          <w:sz w:val="16"/>
        </w:rPr>
        <w:t> </w:t>
      </w:r>
      <w:r>
        <w:rPr>
          <w:sz w:val="16"/>
        </w:rPr>
        <w:t>pohranjene</w:t>
      </w:r>
      <w:r>
        <w:rPr>
          <w:spacing w:val="-2"/>
          <w:sz w:val="16"/>
        </w:rPr>
        <w:t> vrijednosti</w:t>
      </w:r>
    </w:p>
    <w:p>
      <w:pPr>
        <w:spacing w:before="1"/>
        <w:ind w:left="352" w:right="0" w:firstLine="0"/>
        <w:jc w:val="left"/>
        <w:rPr>
          <w:sz w:val="16"/>
        </w:rPr>
      </w:pPr>
      <w:r>
        <w:rPr/>
        <w:br w:type="column"/>
      </w:r>
      <w:r>
        <w:rPr>
          <w:spacing w:val="-2"/>
          <w:sz w:val="16"/>
        </w:rPr>
        <w:t>1.000,00</w:t>
      </w:r>
    </w:p>
    <w:p>
      <w:pPr>
        <w:spacing w:before="1"/>
        <w:ind w:left="352" w:right="0" w:firstLine="0"/>
        <w:jc w:val="left"/>
        <w:rPr>
          <w:sz w:val="16"/>
        </w:rPr>
      </w:pPr>
      <w:r>
        <w:rPr/>
        <w:br w:type="column"/>
      </w:r>
      <w:r>
        <w:rPr>
          <w:spacing w:val="-2"/>
          <w:sz w:val="16"/>
        </w:rPr>
        <w:t>1.000,00</w:t>
      </w:r>
    </w:p>
    <w:p>
      <w:pPr>
        <w:tabs>
          <w:tab w:pos="1281" w:val="left" w:leader="none"/>
        </w:tabs>
        <w:spacing w:before="1"/>
        <w:ind w:left="369" w:right="0" w:firstLine="0"/>
        <w:jc w:val="left"/>
        <w:rPr>
          <w:sz w:val="16"/>
        </w:rPr>
      </w:pPr>
      <w:r>
        <w:rPr/>
        <w:br w:type="column"/>
      </w:r>
      <w:r>
        <w:rPr>
          <w:spacing w:val="-2"/>
          <w:sz w:val="16"/>
        </w:rPr>
        <w:t>77,00</w:t>
      </w:r>
      <w:r>
        <w:rPr>
          <w:sz w:val="16"/>
        </w:rPr>
        <w:tab/>
      </w:r>
      <w:r>
        <w:rPr>
          <w:spacing w:val="-4"/>
          <w:sz w:val="16"/>
        </w:rPr>
        <w:t>7.70</w:t>
      </w:r>
    </w:p>
    <w:p>
      <w:pPr>
        <w:spacing w:line="240" w:lineRule="auto" w:before="40"/>
        <w:rPr>
          <w:sz w:val="16"/>
        </w:rPr>
      </w:pPr>
    </w:p>
    <w:p>
      <w:pPr>
        <w:spacing w:before="1"/>
        <w:ind w:left="352" w:right="0" w:firstLine="0"/>
        <w:jc w:val="left"/>
        <w:rPr>
          <w:sz w:val="16"/>
        </w:rPr>
      </w:pPr>
      <w:r>
        <w:rPr>
          <w:spacing w:val="-2"/>
          <w:sz w:val="16"/>
        </w:rPr>
        <w:t>77,00</w:t>
      </w:r>
    </w:p>
    <w:p>
      <w:pPr>
        <w:spacing w:after="0"/>
        <w:jc w:val="left"/>
        <w:rPr>
          <w:sz w:val="16"/>
        </w:rPr>
        <w:sectPr>
          <w:type w:val="continuous"/>
          <w:pgSz w:w="11910" w:h="16840"/>
          <w:pgMar w:header="0" w:footer="356" w:top="1320" w:bottom="280" w:left="425" w:right="141"/>
          <w:cols w:num="5" w:equalWidth="0">
            <w:col w:w="768" w:space="40"/>
            <w:col w:w="4928" w:space="593"/>
            <w:col w:w="1126" w:space="314"/>
            <w:col w:w="1126" w:space="681"/>
            <w:col w:w="1768"/>
          </w:cols>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28"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4312</w:t>
            </w:r>
            <w:r>
              <w:rPr>
                <w:spacing w:val="50"/>
                <w:sz w:val="16"/>
              </w:rPr>
              <w:t> </w:t>
            </w:r>
            <w:r>
              <w:rPr>
                <w:sz w:val="16"/>
              </w:rPr>
              <w:t>Pohranjene</w:t>
            </w:r>
            <w:r>
              <w:rPr>
                <w:spacing w:val="-4"/>
                <w:sz w:val="16"/>
              </w:rPr>
              <w:t> </w:t>
            </w:r>
            <w:r>
              <w:rPr>
                <w:sz w:val="16"/>
              </w:rPr>
              <w:t>knjige,</w:t>
            </w:r>
            <w:r>
              <w:rPr>
                <w:spacing w:val="-3"/>
                <w:sz w:val="16"/>
              </w:rPr>
              <w:t> </w:t>
            </w:r>
            <w:r>
              <w:rPr>
                <w:sz w:val="16"/>
              </w:rPr>
              <w:t>umjetnička</w:t>
            </w:r>
            <w:r>
              <w:rPr>
                <w:spacing w:val="-2"/>
                <w:sz w:val="16"/>
              </w:rPr>
              <w:t> </w:t>
            </w:r>
            <w:r>
              <w:rPr>
                <w:sz w:val="16"/>
              </w:rPr>
              <w:t>djela</w:t>
            </w:r>
            <w:r>
              <w:rPr>
                <w:spacing w:val="-5"/>
                <w:sz w:val="16"/>
              </w:rPr>
              <w:t> </w:t>
            </w:r>
            <w:r>
              <w:rPr>
                <w:sz w:val="16"/>
              </w:rPr>
              <w:t>i</w:t>
            </w:r>
            <w:r>
              <w:rPr>
                <w:spacing w:val="-3"/>
                <w:sz w:val="16"/>
              </w:rPr>
              <w:t> </w:t>
            </w:r>
            <w:r>
              <w:rPr>
                <w:sz w:val="16"/>
              </w:rPr>
              <w:t>slične</w:t>
            </w:r>
            <w:r>
              <w:rPr>
                <w:spacing w:val="-2"/>
                <w:sz w:val="16"/>
              </w:rPr>
              <w:t> vrijednosti</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77,00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237" w:lineRule="auto" w:before="119"/>
              <w:ind w:left="985" w:right="346" w:hanging="900"/>
              <w:rPr>
                <w:b/>
                <w:sz w:val="16"/>
              </w:rPr>
            </w:pPr>
            <w:r>
              <w:rPr>
                <w:b/>
                <w:sz w:val="16"/>
              </w:rPr>
              <w:t>R.171.14</w:t>
            </w:r>
            <w:r>
              <w:rPr>
                <w:b/>
                <w:spacing w:val="39"/>
                <w:sz w:val="16"/>
              </w:rPr>
              <w:t> </w:t>
            </w:r>
            <w:r>
              <w:rPr>
                <w:b/>
                <w:sz w:val="16"/>
              </w:rPr>
              <w:t>Glava</w:t>
            </w:r>
            <w:r>
              <w:rPr>
                <w:b/>
                <w:spacing w:val="-15"/>
                <w:sz w:val="16"/>
              </w:rPr>
              <w:t> </w:t>
            </w:r>
            <w:r>
              <w:rPr>
                <w:b/>
                <w:sz w:val="16"/>
              </w:rPr>
              <w:t>14</w:t>
            </w:r>
            <w:r>
              <w:rPr>
                <w:b/>
                <w:spacing w:val="-9"/>
                <w:sz w:val="16"/>
              </w:rPr>
              <w:t> </w:t>
            </w:r>
            <w:r>
              <w:rPr>
                <w:b/>
                <w:sz w:val="16"/>
              </w:rPr>
              <w:t>:</w:t>
            </w:r>
            <w:r>
              <w:rPr>
                <w:b/>
                <w:spacing w:val="-2"/>
                <w:sz w:val="16"/>
              </w:rPr>
              <w:t> </w:t>
            </w:r>
            <w:r>
              <w:rPr>
                <w:b/>
                <w:sz w:val="16"/>
              </w:rPr>
              <w:t>JAVNA</w:t>
            </w:r>
            <w:r>
              <w:rPr>
                <w:b/>
                <w:spacing w:val="-4"/>
                <w:sz w:val="16"/>
              </w:rPr>
              <w:t> </w:t>
            </w:r>
            <w:r>
              <w:rPr>
                <w:b/>
                <w:sz w:val="16"/>
              </w:rPr>
              <w:t>USTANOVA</w:t>
            </w:r>
            <w:r>
              <w:rPr>
                <w:b/>
                <w:spacing w:val="-5"/>
                <w:sz w:val="16"/>
              </w:rPr>
              <w:t> </w:t>
            </w:r>
            <w:r>
              <w:rPr>
                <w:b/>
                <w:sz w:val="16"/>
              </w:rPr>
              <w:t>U</w:t>
            </w:r>
            <w:r>
              <w:rPr>
                <w:b/>
                <w:spacing w:val="-6"/>
                <w:sz w:val="16"/>
              </w:rPr>
              <w:t> </w:t>
            </w:r>
            <w:r>
              <w:rPr>
                <w:b/>
                <w:sz w:val="16"/>
              </w:rPr>
              <w:t>KULTURI</w:t>
            </w:r>
            <w:r>
              <w:rPr>
                <w:b/>
                <w:spacing w:val="-6"/>
                <w:sz w:val="16"/>
              </w:rPr>
              <w:t> </w:t>
            </w:r>
            <w:r>
              <w:rPr>
                <w:b/>
                <w:sz w:val="16"/>
              </w:rPr>
              <w:t>HRVATSKI </w:t>
            </w:r>
            <w:r>
              <w:rPr>
                <w:b/>
                <w:spacing w:val="-4"/>
                <w:sz w:val="16"/>
              </w:rPr>
              <w:t>DOM</w:t>
            </w:r>
          </w:p>
          <w:p>
            <w:pPr>
              <w:pStyle w:val="TableParagraph"/>
              <w:spacing w:line="181" w:lineRule="exact"/>
              <w:ind w:left="985"/>
              <w:rPr>
                <w:b/>
                <w:sz w:val="16"/>
              </w:rPr>
            </w:pPr>
            <w:r>
              <w:rPr>
                <w:b/>
                <w:sz w:val="16"/>
              </w:rPr>
              <w:t>Izvori:</w:t>
            </w:r>
            <w:r>
              <w:rPr>
                <w:b/>
                <w:spacing w:val="-13"/>
                <w:sz w:val="16"/>
              </w:rPr>
              <w:t> </w:t>
            </w:r>
            <w:r>
              <w:rPr>
                <w:b/>
                <w:spacing w:val="-5"/>
                <w:sz w:val="16"/>
              </w:rPr>
              <w:t>52;</w:t>
            </w:r>
          </w:p>
        </w:tc>
        <w:tc>
          <w:tcPr>
            <w:tcW w:w="1448" w:type="dxa"/>
            <w:shd w:val="clear" w:color="auto" w:fill="BFBFBF"/>
          </w:tcPr>
          <w:p>
            <w:pPr>
              <w:pStyle w:val="TableParagraph"/>
              <w:spacing w:before="132"/>
              <w:ind w:right="44"/>
              <w:jc w:val="right"/>
              <w:rPr>
                <w:sz w:val="16"/>
              </w:rPr>
            </w:pPr>
            <w:r>
              <w:rPr>
                <w:spacing w:val="-2"/>
                <w:sz w:val="16"/>
              </w:rPr>
              <w:t>311.000,00</w:t>
            </w:r>
          </w:p>
        </w:tc>
        <w:tc>
          <w:tcPr>
            <w:tcW w:w="1461" w:type="dxa"/>
            <w:shd w:val="clear" w:color="auto" w:fill="BFBFBF"/>
          </w:tcPr>
          <w:p>
            <w:pPr>
              <w:pStyle w:val="TableParagraph"/>
              <w:spacing w:before="132"/>
              <w:ind w:right="96"/>
              <w:jc w:val="right"/>
              <w:rPr>
                <w:sz w:val="16"/>
              </w:rPr>
            </w:pPr>
            <w:r>
              <w:rPr>
                <w:spacing w:val="-2"/>
                <w:sz w:val="16"/>
              </w:rPr>
              <w:t>311.000,00</w:t>
            </w:r>
          </w:p>
        </w:tc>
        <w:tc>
          <w:tcPr>
            <w:tcW w:w="1559" w:type="dxa"/>
            <w:shd w:val="clear" w:color="auto" w:fill="BFBFBF"/>
          </w:tcPr>
          <w:p>
            <w:pPr>
              <w:pStyle w:val="TableParagraph"/>
              <w:spacing w:before="132"/>
              <w:ind w:right="64"/>
              <w:jc w:val="right"/>
              <w:rPr>
                <w:sz w:val="16"/>
              </w:rPr>
            </w:pPr>
            <w:r>
              <w:rPr>
                <w:spacing w:val="-2"/>
                <w:sz w:val="16"/>
              </w:rPr>
              <w:t>136.853,02</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2"/>
                <w:sz w:val="16"/>
              </w:rPr>
              <w:t>44.00</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223.000,00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223.000,00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99.953,22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2164" w:hanging="29"/>
              <w:rPr>
                <w:b/>
                <w:sz w:val="16"/>
              </w:rPr>
            </w:pPr>
            <w:r>
              <w:rPr>
                <w:b/>
                <w:position w:val="3"/>
                <w:sz w:val="16"/>
              </w:rPr>
              <w:t>R.171.14.1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220.350,00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220.350,00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99.953,22</w:t>
            </w:r>
          </w:p>
        </w:tc>
        <w:tc>
          <w:tcPr>
            <w:tcW w:w="755" w:type="dxa"/>
            <w:tcBorders>
              <w:bottom w:val="single" w:sz="36" w:space="0" w:color="FFFFFF"/>
              <w:right w:val="single" w:sz="8" w:space="0" w:color="000000"/>
            </w:tcBorders>
            <w:shd w:val="clear" w:color="auto" w:fill="DBDBDB"/>
          </w:tcPr>
          <w:p>
            <w:pPr>
              <w:pStyle w:val="TableParagraph"/>
              <w:spacing w:before="103"/>
              <w:ind w:right="15"/>
              <w:jc w:val="right"/>
              <w:rPr>
                <w:sz w:val="16"/>
              </w:rPr>
            </w:pPr>
            <w:r>
              <w:rPr>
                <w:spacing w:val="-2"/>
                <w:sz w:val="16"/>
              </w:rPr>
              <w:t>45.36</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R.171.14.1.1</w:t>
            </w:r>
            <w:r>
              <w:rPr>
                <w:spacing w:val="55"/>
                <w:w w:val="15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2"/>
                <w:sz w:val="16"/>
              </w:rPr>
              <w:t> </w:t>
            </w:r>
            <w:r>
              <w:rPr>
                <w:sz w:val="16"/>
              </w:rPr>
              <w:t>administrativno</w:t>
            </w:r>
            <w:r>
              <w:rPr>
                <w:spacing w:val="-7"/>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162.980,00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162.980,00</w:t>
            </w:r>
          </w:p>
        </w:tc>
        <w:tc>
          <w:tcPr>
            <w:tcW w:w="1559" w:type="dxa"/>
            <w:tcBorders>
              <w:top w:val="single" w:sz="36" w:space="0" w:color="FFFFFF"/>
              <w:bottom w:val="single" w:sz="24" w:space="0" w:color="FFFFFF"/>
            </w:tcBorders>
            <w:shd w:val="clear" w:color="auto" w:fill="E2E2E2"/>
          </w:tcPr>
          <w:p>
            <w:pPr>
              <w:pStyle w:val="TableParagraph"/>
              <w:spacing w:before="81"/>
              <w:ind w:right="66"/>
              <w:jc w:val="right"/>
              <w:rPr>
                <w:sz w:val="16"/>
              </w:rPr>
            </w:pPr>
            <w:r>
              <w:rPr>
                <w:spacing w:val="-2"/>
                <w:sz w:val="16"/>
              </w:rPr>
              <w:t>52.609,24</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9"/>
              <w:jc w:val="right"/>
              <w:rPr>
                <w:sz w:val="16"/>
              </w:rPr>
            </w:pPr>
            <w:r>
              <w:rPr>
                <w:spacing w:val="-2"/>
                <w:sz w:val="16"/>
              </w:rPr>
              <w:t>32,28</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162.980,00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162.980,00</w:t>
            </w:r>
          </w:p>
        </w:tc>
        <w:tc>
          <w:tcPr>
            <w:tcW w:w="1559" w:type="dxa"/>
            <w:tcBorders>
              <w:top w:val="single" w:sz="24" w:space="0" w:color="FFFFFF"/>
              <w:bottom w:val="single" w:sz="24" w:space="0" w:color="FFFFFF"/>
            </w:tcBorders>
            <w:shd w:val="clear" w:color="auto" w:fill="DFDFDF"/>
          </w:tcPr>
          <w:p>
            <w:pPr>
              <w:pStyle w:val="TableParagraph"/>
              <w:spacing w:before="72"/>
              <w:ind w:right="66"/>
              <w:jc w:val="right"/>
              <w:rPr>
                <w:sz w:val="16"/>
              </w:rPr>
            </w:pPr>
            <w:r>
              <w:rPr>
                <w:spacing w:val="-2"/>
                <w:sz w:val="16"/>
              </w:rPr>
              <w:t>52.609,24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32.28</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81"/>
              <w:jc w:val="right"/>
              <w:rPr>
                <w:sz w:val="16"/>
              </w:rPr>
            </w:pPr>
            <w:r>
              <w:rPr>
                <w:spacing w:val="-2"/>
                <w:sz w:val="16"/>
              </w:rPr>
              <w:t>42.645,46</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6"/>
              <w:jc w:val="right"/>
              <w:rPr>
                <w:sz w:val="16"/>
              </w:rPr>
            </w:pPr>
            <w:r>
              <w:rPr>
                <w:spacing w:val="-2"/>
                <w:sz w:val="16"/>
              </w:rPr>
              <w:t>42.645,46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2.927,27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2.927,27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2"/>
              <w:jc w:val="right"/>
              <w:rPr>
                <w:sz w:val="16"/>
              </w:rPr>
            </w:pPr>
            <w:r>
              <w:rPr>
                <w:spacing w:val="-2"/>
                <w:sz w:val="16"/>
              </w:rPr>
              <w:t>7.036,51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5"/>
              <w:jc w:val="right"/>
              <w:rPr>
                <w:sz w:val="16"/>
              </w:rPr>
            </w:pPr>
            <w:r>
              <w:rPr>
                <w:spacing w:val="-2"/>
                <w:sz w:val="16"/>
              </w:rPr>
              <w:t>7.036,51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R.171.14.1.2</w:t>
            </w:r>
            <w:r>
              <w:rPr>
                <w:spacing w:val="59"/>
                <w:w w:val="150"/>
                <w:sz w:val="16"/>
              </w:rPr>
              <w:t> </w:t>
            </w:r>
            <w:r>
              <w:rPr>
                <w:sz w:val="16"/>
              </w:rPr>
              <w:t>Aktivnost:</w:t>
            </w:r>
            <w:r>
              <w:rPr>
                <w:spacing w:val="-7"/>
                <w:sz w:val="16"/>
              </w:rPr>
              <w:t> </w:t>
            </w:r>
            <w:r>
              <w:rPr>
                <w:sz w:val="16"/>
              </w:rPr>
              <w:t>Opći</w:t>
            </w:r>
            <w:r>
              <w:rPr>
                <w:spacing w:val="-8"/>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57.370,00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57.370,00</w:t>
            </w:r>
          </w:p>
        </w:tc>
        <w:tc>
          <w:tcPr>
            <w:tcW w:w="1559" w:type="dxa"/>
            <w:tcBorders>
              <w:bottom w:val="single" w:sz="24" w:space="0" w:color="FFFFFF"/>
            </w:tcBorders>
            <w:shd w:val="clear" w:color="auto" w:fill="E2E2E2"/>
          </w:tcPr>
          <w:p>
            <w:pPr>
              <w:pStyle w:val="TableParagraph"/>
              <w:spacing w:before="88"/>
              <w:ind w:right="64"/>
              <w:jc w:val="right"/>
              <w:rPr>
                <w:sz w:val="16"/>
              </w:rPr>
            </w:pPr>
            <w:r>
              <w:rPr>
                <w:spacing w:val="-2"/>
                <w:sz w:val="16"/>
              </w:rPr>
              <w:t>47.343,98</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82,52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56.370,00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56.370,00</w:t>
            </w:r>
          </w:p>
        </w:tc>
        <w:tc>
          <w:tcPr>
            <w:tcW w:w="1559" w:type="dxa"/>
            <w:tcBorders>
              <w:top w:val="single" w:sz="24" w:space="0" w:color="FFFFFF"/>
              <w:bottom w:val="single" w:sz="24" w:space="0" w:color="FFFFFF"/>
            </w:tcBorders>
            <w:shd w:val="clear" w:color="auto" w:fill="DFDFDF"/>
          </w:tcPr>
          <w:p>
            <w:pPr>
              <w:pStyle w:val="TableParagraph"/>
              <w:spacing w:before="69"/>
              <w:ind w:right="66"/>
              <w:jc w:val="right"/>
              <w:rPr>
                <w:sz w:val="16"/>
              </w:rPr>
            </w:pPr>
            <w:r>
              <w:rPr>
                <w:spacing w:val="-2"/>
                <w:sz w:val="16"/>
              </w:rPr>
              <w:t>47.053,74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83.47</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1.641,54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26,54</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855,00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760,00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15.668,53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1.251,04</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14.102,39</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237,50</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77,60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27.993,27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3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1.474,94</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445"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4"/>
              <w:jc w:val="right"/>
              <w:rPr>
                <w:sz w:val="16"/>
              </w:rPr>
            </w:pPr>
            <w:r>
              <w:rPr>
                <w:spacing w:val="-2"/>
                <w:sz w:val="16"/>
              </w:rPr>
              <w:t>12.329,28</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445"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2"/>
              <w:jc w:val="right"/>
              <w:rPr>
                <w:sz w:val="16"/>
              </w:rPr>
            </w:pPr>
            <w:r>
              <w:rPr>
                <w:spacing w:val="-2"/>
                <w:sz w:val="16"/>
              </w:rPr>
              <w:t>120,00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444"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4"/>
              <w:jc w:val="right"/>
              <w:rPr>
                <w:sz w:val="16"/>
              </w:rPr>
            </w:pPr>
            <w:r>
              <w:rPr>
                <w:spacing w:val="-2"/>
                <w:sz w:val="16"/>
              </w:rPr>
              <w:t>267,46</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738" w:hRule="atLeast"/>
        </w:trPr>
        <w:tc>
          <w:tcPr>
            <w:tcW w:w="5994" w:type="dxa"/>
            <w:tcBorders>
              <w:left w:val="single" w:sz="8" w:space="0" w:color="000000"/>
              <w:bottom w:val="single" w:sz="8" w:space="0" w:color="000000"/>
              <w:right w:val="single" w:sz="12" w:space="0" w:color="000000"/>
            </w:tcBorders>
          </w:tcPr>
          <w:p>
            <w:pPr>
              <w:pStyle w:val="TableParagraph"/>
              <w:spacing w:before="103"/>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6"/>
              <w:ind w:right="52"/>
              <w:jc w:val="right"/>
              <w:rPr>
                <w:sz w:val="16"/>
              </w:rPr>
            </w:pPr>
            <w:r>
              <w:rPr>
                <w:spacing w:val="-2"/>
                <w:sz w:val="16"/>
              </w:rPr>
              <w:t>8.161,25</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3.115,50</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714,30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1.810,54</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1.750,40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1.173,87</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132,72</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45"/>
              <w:jc w:val="right"/>
              <w:rPr>
                <w:sz w:val="16"/>
              </w:rPr>
            </w:pPr>
            <w:r>
              <w:rPr>
                <w:spacing w:val="-2"/>
                <w:sz w:val="16"/>
              </w:rPr>
              <w:t>271,81</w:t>
            </w:r>
          </w:p>
        </w:tc>
        <w:tc>
          <w:tcPr>
            <w:tcW w:w="755" w:type="dxa"/>
            <w:vMerge/>
            <w:tcBorders>
              <w:top w:val="nil"/>
              <w:left w:val="single" w:sz="8" w:space="0" w:color="000000"/>
              <w:right w:val="single" w:sz="8" w:space="0" w:color="000000"/>
            </w:tcBorders>
          </w:tcPr>
          <w:p>
            <w:pPr>
              <w:rPr>
                <w:sz w:val="2"/>
                <w:szCs w:val="2"/>
              </w:rPr>
            </w:pPr>
          </w:p>
        </w:tc>
      </w:tr>
      <w:tr>
        <w:trPr>
          <w:trHeight w:val="50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172,00</w:t>
            </w:r>
          </w:p>
        </w:tc>
        <w:tc>
          <w:tcPr>
            <w:tcW w:w="755" w:type="dxa"/>
            <w:vMerge/>
            <w:tcBorders>
              <w:top w:val="nil"/>
              <w:left w:val="single" w:sz="8" w:space="0" w:color="000000"/>
              <w:right w:val="single" w:sz="8" w:space="0" w:color="000000"/>
            </w:tcBorders>
          </w:tcPr>
          <w:p>
            <w:pPr>
              <w:rPr>
                <w:sz w:val="2"/>
                <w:szCs w:val="2"/>
              </w:rPr>
            </w:pP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1.000,00</w:t>
            </w:r>
          </w:p>
        </w:tc>
        <w:tc>
          <w:tcPr>
            <w:tcW w:w="1559" w:type="dxa"/>
            <w:tcBorders>
              <w:bottom w:val="single" w:sz="24" w:space="0" w:color="FFFFFF"/>
            </w:tcBorders>
            <w:shd w:val="clear" w:color="auto" w:fill="DFDFDF"/>
          </w:tcPr>
          <w:p>
            <w:pPr>
              <w:pStyle w:val="TableParagraph"/>
              <w:spacing w:before="74"/>
              <w:ind w:right="64"/>
              <w:jc w:val="right"/>
              <w:rPr>
                <w:sz w:val="16"/>
              </w:rPr>
            </w:pPr>
            <w:r>
              <w:rPr>
                <w:spacing w:val="-2"/>
                <w:sz w:val="16"/>
              </w:rPr>
              <w:t>290,24</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29.02</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290,24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290,24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2164" w:hanging="29"/>
              <w:rPr>
                <w:b/>
                <w:sz w:val="16"/>
              </w:rPr>
            </w:pPr>
            <w:r>
              <w:rPr>
                <w:b/>
                <w:position w:val="3"/>
                <w:sz w:val="16"/>
              </w:rPr>
              <w:t>R.171.14.2</w:t>
            </w:r>
            <w:r>
              <w:rPr>
                <w:b/>
                <w:spacing w:val="8"/>
                <w:position w:val="3"/>
                <w:sz w:val="16"/>
              </w:rPr>
              <w:t> </w:t>
            </w:r>
            <w:r>
              <w:rPr>
                <w:b/>
                <w:sz w:val="16"/>
              </w:rPr>
              <w:t>Program:</w:t>
            </w:r>
            <w:r>
              <w:rPr>
                <w:b/>
                <w:spacing w:val="-13"/>
                <w:sz w:val="16"/>
              </w:rPr>
              <w:t> </w:t>
            </w:r>
            <w:r>
              <w:rPr>
                <w:b/>
                <w:sz w:val="16"/>
              </w:rPr>
              <w:t>Manifestacije Izvori: 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2.650,00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2.650,00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4"/>
                <w:sz w:val="16"/>
              </w:rPr>
              <w:t>0,00</w:t>
            </w:r>
          </w:p>
        </w:tc>
        <w:tc>
          <w:tcPr>
            <w:tcW w:w="755" w:type="dxa"/>
            <w:tcBorders>
              <w:bottom w:val="single" w:sz="36" w:space="0" w:color="FFFFFF"/>
              <w:right w:val="single" w:sz="8" w:space="0" w:color="000000"/>
            </w:tcBorders>
            <w:shd w:val="clear" w:color="auto" w:fill="DBDBDB"/>
          </w:tcPr>
          <w:p>
            <w:pPr>
              <w:pStyle w:val="TableParagraph"/>
              <w:rPr>
                <w:rFonts w:ascii="Times New Roman"/>
                <w:sz w:val="16"/>
              </w:rPr>
            </w:pP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1"/>
              <w:ind w:left="131"/>
              <w:rPr>
                <w:sz w:val="16"/>
              </w:rPr>
            </w:pPr>
            <w:r>
              <w:rPr>
                <w:sz w:val="16"/>
              </w:rPr>
              <w:t>R.171.14.2.1</w:t>
            </w:r>
            <w:r>
              <w:rPr>
                <w:spacing w:val="54"/>
                <w:w w:val="150"/>
                <w:sz w:val="16"/>
              </w:rPr>
              <w:t> </w:t>
            </w:r>
            <w:r>
              <w:rPr>
                <w:sz w:val="16"/>
              </w:rPr>
              <w:t>Aktivnost:</w:t>
            </w:r>
            <w:r>
              <w:rPr>
                <w:spacing w:val="-10"/>
                <w:sz w:val="16"/>
              </w:rPr>
              <w:t> </w:t>
            </w:r>
            <w:r>
              <w:rPr>
                <w:sz w:val="16"/>
              </w:rPr>
              <w:t>Festival</w:t>
            </w:r>
            <w:r>
              <w:rPr>
                <w:spacing w:val="-9"/>
                <w:sz w:val="16"/>
              </w:rPr>
              <w:t> </w:t>
            </w:r>
            <w:r>
              <w:rPr>
                <w:spacing w:val="-2"/>
                <w:sz w:val="16"/>
              </w:rPr>
              <w:t>glumca</w:t>
            </w:r>
          </w:p>
        </w:tc>
        <w:tc>
          <w:tcPr>
            <w:tcW w:w="1448" w:type="dxa"/>
            <w:tcBorders>
              <w:top w:val="single" w:sz="36" w:space="0" w:color="FFFFFF"/>
              <w:bottom w:val="single" w:sz="24" w:space="0" w:color="FFFFFF"/>
            </w:tcBorders>
            <w:shd w:val="clear" w:color="auto" w:fill="E2E2E2"/>
          </w:tcPr>
          <w:p>
            <w:pPr>
              <w:pStyle w:val="TableParagraph"/>
              <w:spacing w:before="79"/>
              <w:ind w:right="42"/>
              <w:jc w:val="right"/>
              <w:rPr>
                <w:sz w:val="16"/>
              </w:rPr>
            </w:pPr>
            <w:r>
              <w:rPr>
                <w:spacing w:val="-2"/>
                <w:sz w:val="16"/>
              </w:rPr>
              <w:t>2.650,00</w:t>
            </w:r>
          </w:p>
        </w:tc>
        <w:tc>
          <w:tcPr>
            <w:tcW w:w="1461" w:type="dxa"/>
            <w:tcBorders>
              <w:top w:val="single" w:sz="36" w:space="0" w:color="FFFFFF"/>
              <w:bottom w:val="single" w:sz="24" w:space="0" w:color="FFFFFF"/>
            </w:tcBorders>
            <w:shd w:val="clear" w:color="auto" w:fill="E2E2E2"/>
          </w:tcPr>
          <w:p>
            <w:pPr>
              <w:pStyle w:val="TableParagraph"/>
              <w:spacing w:before="65"/>
              <w:ind w:right="94"/>
              <w:jc w:val="right"/>
              <w:rPr>
                <w:sz w:val="16"/>
              </w:rPr>
            </w:pPr>
            <w:r>
              <w:rPr>
                <w:spacing w:val="-2"/>
                <w:sz w:val="16"/>
              </w:rPr>
              <w:t>2.650,00</w:t>
            </w:r>
          </w:p>
        </w:tc>
        <w:tc>
          <w:tcPr>
            <w:tcW w:w="1559" w:type="dxa"/>
            <w:tcBorders>
              <w:top w:val="single" w:sz="36" w:space="0" w:color="FFFFFF"/>
              <w:bottom w:val="single" w:sz="24" w:space="0" w:color="FFFFFF"/>
            </w:tcBorders>
            <w:shd w:val="clear" w:color="auto" w:fill="E2E2E2"/>
          </w:tcPr>
          <w:p>
            <w:pPr>
              <w:pStyle w:val="TableParagraph"/>
              <w:spacing w:before="79"/>
              <w:ind w:right="62"/>
              <w:jc w:val="right"/>
              <w:rPr>
                <w:sz w:val="16"/>
              </w:rPr>
            </w:pPr>
            <w:r>
              <w:rPr>
                <w:spacing w:val="-4"/>
                <w:sz w:val="16"/>
              </w:rPr>
              <w:t>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2.650,00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2.650,00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394"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5"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2"/>
              <w:jc w:val="right"/>
              <w:rPr>
                <w:sz w:val="16"/>
              </w:rPr>
            </w:pPr>
            <w:r>
              <w:rPr>
                <w:spacing w:val="-2"/>
                <w:sz w:val="16"/>
              </w:rPr>
              <w:t>88.000,00</w:t>
            </w:r>
          </w:p>
        </w:tc>
        <w:tc>
          <w:tcPr>
            <w:tcW w:w="1461" w:type="dxa"/>
            <w:tcBorders>
              <w:left w:val="single" w:sz="8" w:space="0" w:color="000000"/>
              <w:right w:val="single" w:sz="8" w:space="0" w:color="000000"/>
            </w:tcBorders>
          </w:tcPr>
          <w:p>
            <w:pPr>
              <w:pStyle w:val="TableParagraph"/>
              <w:spacing w:before="83"/>
              <w:ind w:right="84"/>
              <w:jc w:val="right"/>
              <w:rPr>
                <w:sz w:val="16"/>
              </w:rPr>
            </w:pPr>
            <w:r>
              <w:rPr>
                <w:spacing w:val="-2"/>
                <w:sz w:val="16"/>
              </w:rPr>
              <w:t>88.000,00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36.899,80</w:t>
            </w:r>
          </w:p>
        </w:tc>
        <w:tc>
          <w:tcPr>
            <w:tcW w:w="755" w:type="dxa"/>
            <w:vMerge/>
            <w:tcBorders>
              <w:top w:val="nil"/>
              <w:left w:val="single" w:sz="8" w:space="0" w:color="000000"/>
              <w:right w:val="single" w:sz="8" w:space="0" w:color="000000"/>
            </w:tcBorders>
          </w:tcPr>
          <w:p>
            <w:pPr>
              <w:rPr>
                <w:sz w:val="2"/>
                <w:szCs w:val="2"/>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2164" w:hanging="29"/>
              <w:rPr>
                <w:b/>
                <w:sz w:val="16"/>
              </w:rPr>
            </w:pPr>
            <w:r>
              <w:rPr>
                <w:b/>
                <w:position w:val="3"/>
                <w:sz w:val="16"/>
              </w:rPr>
              <w:t>R.171.14.1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2"/>
              <w:jc w:val="right"/>
              <w:rPr>
                <w:sz w:val="16"/>
              </w:rPr>
            </w:pPr>
            <w:r>
              <w:rPr>
                <w:spacing w:val="-2"/>
                <w:sz w:val="16"/>
              </w:rPr>
              <w:t>61.000,00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61.000,00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24.774,80</w:t>
            </w:r>
          </w:p>
        </w:tc>
        <w:tc>
          <w:tcPr>
            <w:tcW w:w="755" w:type="dxa"/>
            <w:tcBorders>
              <w:bottom w:val="single" w:sz="36" w:space="0" w:color="FFFFFF"/>
              <w:right w:val="single" w:sz="8" w:space="0" w:color="000000"/>
            </w:tcBorders>
            <w:shd w:val="clear" w:color="auto" w:fill="DBDBDB"/>
          </w:tcPr>
          <w:p>
            <w:pPr>
              <w:pStyle w:val="TableParagraph"/>
              <w:spacing w:before="103"/>
              <w:ind w:right="5"/>
              <w:jc w:val="right"/>
              <w:rPr>
                <w:sz w:val="16"/>
              </w:rPr>
            </w:pPr>
            <w:r>
              <w:rPr>
                <w:spacing w:val="-2"/>
                <w:sz w:val="16"/>
              </w:rPr>
              <w:t>40.61</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R.171.14.1.1</w:t>
            </w:r>
            <w:r>
              <w:rPr>
                <w:spacing w:val="55"/>
                <w:w w:val="15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2"/>
                <w:sz w:val="16"/>
              </w:rPr>
              <w:t> </w:t>
            </w:r>
            <w:r>
              <w:rPr>
                <w:sz w:val="16"/>
              </w:rPr>
              <w:t>administrativno</w:t>
            </w:r>
            <w:r>
              <w:rPr>
                <w:spacing w:val="-7"/>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7.300,00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7.300,00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4"/>
                <w:sz w:val="16"/>
              </w:rPr>
              <w:t>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rPr>
                <w:rFonts w:ascii="Times New Roman"/>
                <w:sz w:val="16"/>
              </w:rPr>
            </w:pP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7.300,00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7.300,00</w:t>
            </w:r>
          </w:p>
        </w:tc>
        <w:tc>
          <w:tcPr>
            <w:tcW w:w="1559" w:type="dxa"/>
            <w:tcBorders>
              <w:top w:val="single" w:sz="24" w:space="0" w:color="FFFFFF"/>
              <w:bottom w:val="single" w:sz="24" w:space="0" w:color="FFFFFF"/>
            </w:tcBorders>
            <w:shd w:val="clear" w:color="auto" w:fill="DFDFDF"/>
          </w:tcPr>
          <w:p>
            <w:pPr>
              <w:pStyle w:val="TableParagraph"/>
              <w:spacing w:before="72"/>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R.171.14.1.2</w:t>
            </w:r>
            <w:r>
              <w:rPr>
                <w:spacing w:val="59"/>
                <w:w w:val="150"/>
                <w:sz w:val="16"/>
              </w:rPr>
              <w:t> </w:t>
            </w:r>
            <w:r>
              <w:rPr>
                <w:sz w:val="16"/>
              </w:rPr>
              <w:t>Aktivnost:</w:t>
            </w:r>
            <w:r>
              <w:rPr>
                <w:spacing w:val="-7"/>
                <w:sz w:val="16"/>
              </w:rPr>
              <w:t> </w:t>
            </w:r>
            <w:r>
              <w:rPr>
                <w:sz w:val="16"/>
              </w:rPr>
              <w:t>Opći</w:t>
            </w:r>
            <w:r>
              <w:rPr>
                <w:spacing w:val="-8"/>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53.700,00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53.700,00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2"/>
                <w:sz w:val="16"/>
              </w:rPr>
              <w:t>24.774,80</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46,14</w:t>
            </w:r>
          </w:p>
        </w:tc>
      </w:tr>
      <w:tr>
        <w:trPr>
          <w:trHeight w:val="400" w:hRule="atLeast"/>
        </w:trPr>
        <w:tc>
          <w:tcPr>
            <w:tcW w:w="5994" w:type="dxa"/>
            <w:tcBorders>
              <w:top w:val="single" w:sz="24" w:space="0" w:color="FFFFFF"/>
              <w:left w:val="single" w:sz="8" w:space="0" w:color="000000"/>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tcBorders>
            <w:shd w:val="clear" w:color="auto" w:fill="DFDFDF"/>
          </w:tcPr>
          <w:p>
            <w:pPr>
              <w:pStyle w:val="TableParagraph"/>
              <w:spacing w:before="69"/>
              <w:ind w:right="42"/>
              <w:jc w:val="right"/>
              <w:rPr>
                <w:sz w:val="16"/>
              </w:rPr>
            </w:pPr>
            <w:r>
              <w:rPr>
                <w:spacing w:val="-2"/>
                <w:sz w:val="16"/>
              </w:rPr>
              <w:t>53.500,00</w:t>
            </w:r>
          </w:p>
        </w:tc>
        <w:tc>
          <w:tcPr>
            <w:tcW w:w="1461" w:type="dxa"/>
            <w:tcBorders>
              <w:top w:val="single" w:sz="24" w:space="0" w:color="FFFFFF"/>
            </w:tcBorders>
            <w:shd w:val="clear" w:color="auto" w:fill="DFDFDF"/>
          </w:tcPr>
          <w:p>
            <w:pPr>
              <w:pStyle w:val="TableParagraph"/>
              <w:spacing w:before="69"/>
              <w:ind w:right="63"/>
              <w:jc w:val="right"/>
              <w:rPr>
                <w:sz w:val="16"/>
              </w:rPr>
            </w:pPr>
            <w:r>
              <w:rPr>
                <w:spacing w:val="-2"/>
                <w:sz w:val="16"/>
              </w:rPr>
              <w:t>53.500,00</w:t>
            </w:r>
          </w:p>
        </w:tc>
        <w:tc>
          <w:tcPr>
            <w:tcW w:w="1559" w:type="dxa"/>
            <w:tcBorders>
              <w:top w:val="single" w:sz="24" w:space="0" w:color="FFFFFF"/>
            </w:tcBorders>
            <w:shd w:val="clear" w:color="auto" w:fill="DFDFDF"/>
          </w:tcPr>
          <w:p>
            <w:pPr>
              <w:pStyle w:val="TableParagraph"/>
              <w:spacing w:before="69"/>
              <w:ind w:right="55"/>
              <w:jc w:val="right"/>
              <w:rPr>
                <w:sz w:val="16"/>
              </w:rPr>
            </w:pPr>
            <w:r>
              <w:rPr>
                <w:spacing w:val="-2"/>
                <w:sz w:val="16"/>
              </w:rPr>
              <w:t>24.363,41</w:t>
            </w:r>
          </w:p>
        </w:tc>
        <w:tc>
          <w:tcPr>
            <w:tcW w:w="755" w:type="dxa"/>
            <w:tcBorders>
              <w:top w:val="single" w:sz="24" w:space="0" w:color="FFFFFF"/>
              <w:right w:val="single" w:sz="8" w:space="0" w:color="000000"/>
            </w:tcBorders>
            <w:shd w:val="clear" w:color="auto" w:fill="DFDFDF"/>
          </w:tcPr>
          <w:p>
            <w:pPr>
              <w:pStyle w:val="TableParagraph"/>
              <w:spacing w:before="69"/>
              <w:jc w:val="right"/>
              <w:rPr>
                <w:sz w:val="16"/>
              </w:rPr>
            </w:pPr>
            <w:r>
              <w:rPr>
                <w:spacing w:val="-2"/>
                <w:sz w:val="16"/>
              </w:rPr>
              <w:t>45.54</w:t>
            </w:r>
          </w:p>
        </w:tc>
      </w:tr>
      <w:tr>
        <w:trPr>
          <w:trHeight w:val="148"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8"/>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8"/>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8"/>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8"/>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8"/>
              </w:rPr>
            </w:pPr>
          </w:p>
        </w:tc>
      </w:tr>
    </w:tbl>
    <w:p>
      <w:pPr>
        <w:pStyle w:val="TableParagraph"/>
        <w:spacing w:after="0"/>
        <w:rPr>
          <w:rFonts w:ascii="Times New Roman"/>
          <w:sz w:val="8"/>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left="162"/>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9"/>
              <w:jc w:val="right"/>
              <w:rPr>
                <w:sz w:val="16"/>
              </w:rPr>
            </w:pPr>
            <w:r>
              <w:rPr>
                <w:spacing w:val="-2"/>
                <w:sz w:val="16"/>
              </w:rPr>
              <w:t>865,18</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811,18</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54,00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23.388,05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468,00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14.390,00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6.719,74</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1.810,31</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324</w:t>
            </w:r>
            <w:r>
              <w:rPr>
                <w:sz w:val="16"/>
              </w:rPr>
              <w:tab/>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3241</w:t>
            </w:r>
            <w:r>
              <w:rPr>
                <w:spacing w:val="54"/>
                <w:sz w:val="16"/>
              </w:rPr>
              <w:t> </w:t>
            </w:r>
            <w:r>
              <w:rPr>
                <w:sz w:val="16"/>
              </w:rPr>
              <w:t>Naknade</w:t>
            </w:r>
            <w:r>
              <w:rPr>
                <w:spacing w:val="-3"/>
                <w:sz w:val="16"/>
              </w:rPr>
              <w:t> </w:t>
            </w:r>
            <w:r>
              <w:rPr>
                <w:sz w:val="16"/>
              </w:rPr>
              <w:t>troškova</w:t>
            </w:r>
            <w:r>
              <w:rPr>
                <w:spacing w:val="-5"/>
                <w:sz w:val="16"/>
              </w:rPr>
              <w:t> </w:t>
            </w:r>
            <w:r>
              <w:rPr>
                <w:sz w:val="16"/>
              </w:rPr>
              <w:t>osobama</w:t>
            </w:r>
            <w:r>
              <w:rPr>
                <w:spacing w:val="-4"/>
                <w:sz w:val="16"/>
              </w:rPr>
              <w:t> </w:t>
            </w:r>
            <w:r>
              <w:rPr>
                <w:sz w:val="16"/>
              </w:rPr>
              <w:t>izvan</w:t>
            </w:r>
            <w:r>
              <w:rPr>
                <w:spacing w:val="-6"/>
                <w:sz w:val="16"/>
              </w:rPr>
              <w:t> </w:t>
            </w:r>
            <w:r>
              <w:rPr>
                <w:sz w:val="16"/>
              </w:rPr>
              <w:t>radnog </w:t>
            </w:r>
            <w:r>
              <w:rPr>
                <w:spacing w:val="-2"/>
                <w:sz w:val="16"/>
              </w:rPr>
              <w:t>odnosa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110,18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110,18</w:t>
            </w:r>
          </w:p>
        </w:tc>
        <w:tc>
          <w:tcPr>
            <w:tcW w:w="755" w:type="dxa"/>
            <w:vMerge/>
            <w:tcBorders>
              <w:top w:val="nil"/>
              <w:left w:val="single" w:sz="8" w:space="0" w:color="000000"/>
              <w:right w:val="single" w:sz="8" w:space="0" w:color="000000"/>
            </w:tcBorders>
          </w:tcPr>
          <w:p>
            <w:pPr>
              <w:rPr>
                <w:sz w:val="2"/>
                <w:szCs w:val="2"/>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200,00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200,00</w:t>
            </w:r>
          </w:p>
        </w:tc>
        <w:tc>
          <w:tcPr>
            <w:tcW w:w="1559" w:type="dxa"/>
            <w:tcBorders>
              <w:bottom w:val="single" w:sz="18" w:space="0" w:color="FFFFFF"/>
            </w:tcBorders>
            <w:shd w:val="clear" w:color="auto" w:fill="DFDFDF"/>
          </w:tcPr>
          <w:p>
            <w:pPr>
              <w:pStyle w:val="TableParagraph"/>
              <w:spacing w:before="74"/>
              <w:ind w:right="61"/>
              <w:jc w:val="right"/>
              <w:rPr>
                <w:sz w:val="16"/>
              </w:rPr>
            </w:pPr>
            <w:r>
              <w:rPr>
                <w:spacing w:val="-2"/>
                <w:sz w:val="16"/>
              </w:rPr>
              <w:t>411,39</w:t>
            </w:r>
          </w:p>
        </w:tc>
        <w:tc>
          <w:tcPr>
            <w:tcW w:w="755" w:type="dxa"/>
            <w:tcBorders>
              <w:bottom w:val="single" w:sz="18" w:space="0" w:color="FFFFFF"/>
              <w:right w:val="single" w:sz="8" w:space="0" w:color="000000"/>
            </w:tcBorders>
            <w:shd w:val="clear" w:color="auto" w:fill="DFDFDF"/>
          </w:tcPr>
          <w:p>
            <w:pPr>
              <w:pStyle w:val="TableParagraph"/>
              <w:spacing w:before="74"/>
              <w:ind w:left="173" w:right="-15"/>
              <w:rPr>
                <w:sz w:val="16"/>
              </w:rPr>
            </w:pPr>
            <w:r>
              <w:rPr>
                <w:spacing w:val="-2"/>
                <w:sz w:val="16"/>
              </w:rPr>
              <w:t>205.70</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411,39</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88"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3434</w:t>
            </w:r>
            <w:r>
              <w:rPr>
                <w:spacing w:val="54"/>
                <w:sz w:val="16"/>
              </w:rPr>
              <w:t> </w:t>
            </w:r>
            <w:r>
              <w:rPr>
                <w:sz w:val="16"/>
              </w:rPr>
              <w:t>Ostali</w:t>
            </w:r>
            <w:r>
              <w:rPr>
                <w:spacing w:val="-3"/>
                <w:sz w:val="16"/>
              </w:rPr>
              <w:t> </w:t>
            </w:r>
            <w:r>
              <w:rPr>
                <w:sz w:val="16"/>
              </w:rPr>
              <w:t>nespomenuti</w:t>
            </w:r>
            <w:r>
              <w:rPr>
                <w:spacing w:val="-1"/>
                <w:sz w:val="16"/>
              </w:rPr>
              <w:t> </w:t>
            </w:r>
            <w:r>
              <w:rPr>
                <w:sz w:val="16"/>
              </w:rPr>
              <w:t>financijski</w:t>
            </w:r>
            <w:r>
              <w:rPr>
                <w:spacing w:val="-1"/>
                <w:sz w:val="16"/>
              </w:rPr>
              <w:t> </w:t>
            </w:r>
            <w:r>
              <w:rPr>
                <w:spacing w:val="-2"/>
                <w:sz w:val="16"/>
              </w:rPr>
              <w:t>rashodi</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411,39</w:t>
            </w:r>
          </w:p>
        </w:tc>
        <w:tc>
          <w:tcPr>
            <w:tcW w:w="755" w:type="dxa"/>
            <w:vMerge/>
            <w:tcBorders>
              <w:top w:val="nil"/>
              <w:left w:val="single" w:sz="8" w:space="0" w:color="000000"/>
              <w:right w:val="single" w:sz="8" w:space="0" w:color="000000"/>
            </w:tcBorders>
          </w:tcPr>
          <w:p>
            <w:pPr>
              <w:rPr>
                <w:sz w:val="2"/>
                <w:szCs w:val="2"/>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2164" w:hanging="29"/>
              <w:rPr>
                <w:b/>
                <w:sz w:val="16"/>
              </w:rPr>
            </w:pPr>
            <w:r>
              <w:rPr>
                <w:b/>
                <w:position w:val="3"/>
                <w:sz w:val="16"/>
              </w:rPr>
              <w:t>R.171.14.2</w:t>
            </w:r>
            <w:r>
              <w:rPr>
                <w:b/>
                <w:spacing w:val="8"/>
                <w:position w:val="3"/>
                <w:sz w:val="16"/>
              </w:rPr>
              <w:t> </w:t>
            </w:r>
            <w:r>
              <w:rPr>
                <w:b/>
                <w:sz w:val="16"/>
              </w:rPr>
              <w:t>Program:</w:t>
            </w:r>
            <w:r>
              <w:rPr>
                <w:b/>
                <w:spacing w:val="-13"/>
                <w:sz w:val="16"/>
              </w:rPr>
              <w:t> </w:t>
            </w:r>
            <w:r>
              <w:rPr>
                <w:b/>
                <w:sz w:val="16"/>
              </w:rPr>
              <w:t>Manifestacije Izvori: 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20.000,00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20.000,00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4"/>
                <w:sz w:val="16"/>
              </w:rPr>
              <w:t>0,00</w:t>
            </w:r>
          </w:p>
        </w:tc>
        <w:tc>
          <w:tcPr>
            <w:tcW w:w="755" w:type="dxa"/>
            <w:tcBorders>
              <w:bottom w:val="single" w:sz="36" w:space="0" w:color="FFFFFF"/>
              <w:right w:val="single" w:sz="8" w:space="0" w:color="000000"/>
            </w:tcBorders>
            <w:shd w:val="clear" w:color="auto" w:fill="DBDBDB"/>
          </w:tcPr>
          <w:p>
            <w:pPr>
              <w:pStyle w:val="TableParagraph"/>
              <w:rPr>
                <w:rFonts w:ascii="Times New Roman"/>
                <w:sz w:val="16"/>
              </w:rPr>
            </w:pP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1"/>
              <w:ind w:left="131"/>
              <w:rPr>
                <w:sz w:val="16"/>
              </w:rPr>
            </w:pPr>
            <w:r>
              <w:rPr>
                <w:sz w:val="16"/>
              </w:rPr>
              <w:t>R.171.14.2.2</w:t>
            </w:r>
            <w:r>
              <w:rPr>
                <w:spacing w:val="54"/>
                <w:w w:val="150"/>
                <w:sz w:val="16"/>
              </w:rPr>
              <w:t> </w:t>
            </w:r>
            <w:r>
              <w:rPr>
                <w:sz w:val="16"/>
              </w:rPr>
              <w:t>Aktivnost:</w:t>
            </w:r>
            <w:r>
              <w:rPr>
                <w:spacing w:val="-9"/>
                <w:sz w:val="16"/>
              </w:rPr>
              <w:t> </w:t>
            </w:r>
            <w:r>
              <w:rPr>
                <w:sz w:val="16"/>
              </w:rPr>
              <w:t>Vukovarsko</w:t>
            </w:r>
            <w:r>
              <w:rPr>
                <w:spacing w:val="-13"/>
                <w:sz w:val="16"/>
              </w:rPr>
              <w:t> </w:t>
            </w:r>
            <w:r>
              <w:rPr>
                <w:sz w:val="16"/>
              </w:rPr>
              <w:t>lutkarsko</w:t>
            </w:r>
            <w:r>
              <w:rPr>
                <w:spacing w:val="-13"/>
                <w:sz w:val="16"/>
              </w:rPr>
              <w:t> </w:t>
            </w:r>
            <w:r>
              <w:rPr>
                <w:spacing w:val="-2"/>
                <w:sz w:val="16"/>
              </w:rPr>
              <w:t>proljeće</w:t>
            </w:r>
          </w:p>
        </w:tc>
        <w:tc>
          <w:tcPr>
            <w:tcW w:w="1448" w:type="dxa"/>
            <w:tcBorders>
              <w:top w:val="single" w:sz="36" w:space="0" w:color="FFFFFF"/>
              <w:bottom w:val="single" w:sz="24" w:space="0" w:color="FFFFFF"/>
            </w:tcBorders>
            <w:shd w:val="clear" w:color="auto" w:fill="E2E2E2"/>
          </w:tcPr>
          <w:p>
            <w:pPr>
              <w:pStyle w:val="TableParagraph"/>
              <w:spacing w:before="79"/>
              <w:ind w:right="42"/>
              <w:jc w:val="right"/>
              <w:rPr>
                <w:sz w:val="16"/>
              </w:rPr>
            </w:pPr>
            <w:r>
              <w:rPr>
                <w:spacing w:val="-2"/>
                <w:sz w:val="16"/>
              </w:rPr>
              <w:t>4.000,00</w:t>
            </w:r>
          </w:p>
        </w:tc>
        <w:tc>
          <w:tcPr>
            <w:tcW w:w="1461" w:type="dxa"/>
            <w:tcBorders>
              <w:top w:val="single" w:sz="36" w:space="0" w:color="FFFFFF"/>
              <w:bottom w:val="single" w:sz="24" w:space="0" w:color="FFFFFF"/>
            </w:tcBorders>
            <w:shd w:val="clear" w:color="auto" w:fill="E2E2E2"/>
          </w:tcPr>
          <w:p>
            <w:pPr>
              <w:pStyle w:val="TableParagraph"/>
              <w:spacing w:before="65"/>
              <w:ind w:right="94"/>
              <w:jc w:val="right"/>
              <w:rPr>
                <w:sz w:val="16"/>
              </w:rPr>
            </w:pPr>
            <w:r>
              <w:rPr>
                <w:spacing w:val="-2"/>
                <w:sz w:val="16"/>
              </w:rPr>
              <w:t>4.000,00</w:t>
            </w:r>
          </w:p>
        </w:tc>
        <w:tc>
          <w:tcPr>
            <w:tcW w:w="1559" w:type="dxa"/>
            <w:tcBorders>
              <w:top w:val="single" w:sz="36" w:space="0" w:color="FFFFFF"/>
              <w:bottom w:val="single" w:sz="24" w:space="0" w:color="FFFFFF"/>
            </w:tcBorders>
            <w:shd w:val="clear" w:color="auto" w:fill="E2E2E2"/>
          </w:tcPr>
          <w:p>
            <w:pPr>
              <w:pStyle w:val="TableParagraph"/>
              <w:spacing w:before="79"/>
              <w:ind w:right="62"/>
              <w:jc w:val="right"/>
              <w:rPr>
                <w:sz w:val="16"/>
              </w:rPr>
            </w:pPr>
            <w:r>
              <w:rPr>
                <w:spacing w:val="-4"/>
                <w:sz w:val="16"/>
              </w:rPr>
              <w:t>0,00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4.000,00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4.000,00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R.171.14.2.3</w:t>
            </w:r>
            <w:r>
              <w:rPr>
                <w:spacing w:val="58"/>
                <w:w w:val="150"/>
                <w:sz w:val="16"/>
              </w:rPr>
              <w:t> </w:t>
            </w:r>
            <w:r>
              <w:rPr>
                <w:sz w:val="16"/>
              </w:rPr>
              <w:t>Aktivnost:</w:t>
            </w:r>
            <w:r>
              <w:rPr>
                <w:spacing w:val="-8"/>
                <w:sz w:val="16"/>
              </w:rPr>
              <w:t> </w:t>
            </w:r>
            <w:r>
              <w:rPr>
                <w:sz w:val="16"/>
              </w:rPr>
              <w:t>Dani</w:t>
            </w:r>
            <w:r>
              <w:rPr>
                <w:spacing w:val="-8"/>
                <w:sz w:val="16"/>
              </w:rPr>
              <w:t> </w:t>
            </w:r>
            <w:r>
              <w:rPr>
                <w:spacing w:val="-2"/>
                <w:sz w:val="16"/>
              </w:rPr>
              <w:t>smijeha</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8.000,00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8.000,00</w:t>
            </w:r>
          </w:p>
        </w:tc>
        <w:tc>
          <w:tcPr>
            <w:tcW w:w="1559" w:type="dxa"/>
            <w:tcBorders>
              <w:bottom w:val="single" w:sz="24" w:space="0" w:color="FFFFFF"/>
            </w:tcBorders>
            <w:shd w:val="clear" w:color="auto" w:fill="E2E2E2"/>
          </w:tcPr>
          <w:p>
            <w:pPr>
              <w:pStyle w:val="TableParagraph"/>
              <w:spacing w:before="88"/>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8.000,00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z w:val="16"/>
              </w:rPr>
              <mc:AlternateContent>
                <mc:Choice Requires="wps">
                  <w:drawing>
                    <wp:anchor distT="0" distB="0" distL="0" distR="0" allowOverlap="1" layoutInCell="1" locked="0" behindDoc="0" simplePos="0" relativeHeight="15758848">
                      <wp:simplePos x="0" y="0"/>
                      <wp:positionH relativeFrom="column">
                        <wp:posOffset>-6096</wp:posOffset>
                      </wp:positionH>
                      <wp:positionV relativeFrom="paragraph">
                        <wp:posOffset>530644</wp:posOffset>
                      </wp:positionV>
                      <wp:extent cx="12700" cy="27940"/>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12700" cy="27940"/>
                                <a:chExt cx="12700" cy="27940"/>
                              </a:xfrm>
                            </wpg:grpSpPr>
                            <wps:wsp>
                              <wps:cNvPr id="122" name="Graphic 122"/>
                              <wps:cNvSpPr/>
                              <wps:spPr>
                                <a:xfrm>
                                  <a:off x="0" y="0"/>
                                  <a:ext cx="12700" cy="27940"/>
                                </a:xfrm>
                                <a:custGeom>
                                  <a:avLst/>
                                  <a:gdLst/>
                                  <a:ahLst/>
                                  <a:cxnLst/>
                                  <a:rect l="l" t="t" r="r" b="b"/>
                                  <a:pathLst>
                                    <a:path w="12700" h="27940">
                                      <a:moveTo>
                                        <a:pt x="0" y="27432"/>
                                      </a:moveTo>
                                      <a:lnTo>
                                        <a:pt x="12192" y="27432"/>
                                      </a:lnTo>
                                      <a:lnTo>
                                        <a:pt x="12192" y="0"/>
                                      </a:lnTo>
                                      <a:lnTo>
                                        <a:pt x="0" y="0"/>
                                      </a:lnTo>
                                      <a:lnTo>
                                        <a:pt x="0" y="2743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80011pt;margin-top:41.78302pt;width:1pt;height:2.2pt;mso-position-horizontal-relative:column;mso-position-vertical-relative:paragraph;z-index:15758848" id="docshapegroup91" coordorigin="-10,836" coordsize="20,44">
                      <v:rect style="position:absolute;left:-10;top:835;width:20;height:44" id="docshape92" filled="true" fillcolor="#000000" stroked="false">
                        <v:fill type="solid"/>
                      </v:rect>
                      <w10:wrap type="none"/>
                    </v:group>
                  </w:pict>
                </mc:Fallback>
              </mc:AlternateContent>
            </w:r>
            <w:r>
              <w:rPr>
                <w:sz w:val="16"/>
              </w:rPr>
              <mc:AlternateContent>
                <mc:Choice Requires="wps">
                  <w:drawing>
                    <wp:anchor distT="0" distB="0" distL="0" distR="0" allowOverlap="1" layoutInCell="1" locked="0" behindDoc="0" simplePos="0" relativeHeight="15759360">
                      <wp:simplePos x="0" y="0"/>
                      <wp:positionH relativeFrom="column">
                        <wp:posOffset>922019</wp:posOffset>
                      </wp:positionH>
                      <wp:positionV relativeFrom="paragraph">
                        <wp:posOffset>530644</wp:posOffset>
                      </wp:positionV>
                      <wp:extent cx="12700" cy="2794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12700" cy="27940"/>
                                <a:chExt cx="12700" cy="27940"/>
                              </a:xfrm>
                            </wpg:grpSpPr>
                            <wps:wsp>
                              <wps:cNvPr id="124" name="Graphic 124"/>
                              <wps:cNvSpPr/>
                              <wps:spPr>
                                <a:xfrm>
                                  <a:off x="0" y="0"/>
                                  <a:ext cx="12700" cy="27940"/>
                                </a:xfrm>
                                <a:custGeom>
                                  <a:avLst/>
                                  <a:gdLst/>
                                  <a:ahLst/>
                                  <a:cxnLst/>
                                  <a:rect l="l" t="t" r="r" b="b"/>
                                  <a:pathLst>
                                    <a:path w="12700" h="27940">
                                      <a:moveTo>
                                        <a:pt x="0" y="27432"/>
                                      </a:moveTo>
                                      <a:lnTo>
                                        <a:pt x="12192" y="27432"/>
                                      </a:lnTo>
                                      <a:lnTo>
                                        <a:pt x="12192" y="0"/>
                                      </a:lnTo>
                                      <a:lnTo>
                                        <a:pt x="0" y="0"/>
                                      </a:lnTo>
                                      <a:lnTo>
                                        <a:pt x="0" y="2743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2.599991pt;margin-top:41.78302pt;width:1pt;height:2.2pt;mso-position-horizontal-relative:column;mso-position-vertical-relative:paragraph;z-index:15759360" id="docshapegroup93" coordorigin="1452,836" coordsize="20,44">
                      <v:rect style="position:absolute;left:1452;top:835;width:20;height:44" id="docshape94" filled="true" fillcolor="#000000" stroked="false">
                        <v:fill type="solid"/>
                      </v:rect>
                      <w10:wrap type="none"/>
                    </v:group>
                  </w:pict>
                </mc:Fallback>
              </mc:AlternateContent>
            </w:r>
            <w:r>
              <w:rPr>
                <w:spacing w:val="-2"/>
                <w:sz w:val="16"/>
              </w:rPr>
              <w:t>8.000,00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4"/>
                <w:sz w:val="16"/>
              </w:rPr>
              <w:t>0,00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rPr>
                <w:rFonts w:ascii="Times New Roman"/>
                <w:sz w:val="16"/>
              </w:rPr>
            </w:pPr>
          </w:p>
        </w:tc>
      </w:tr>
      <w:tr>
        <w:trPr>
          <w:trHeight w:val="402" w:hRule="atLeast"/>
        </w:trPr>
        <w:tc>
          <w:tcPr>
            <w:tcW w:w="5994" w:type="dxa"/>
            <w:tcBorders>
              <w:top w:val="single" w:sz="24" w:space="0" w:color="FFFFFF"/>
              <w:left w:val="single" w:sz="8" w:space="0" w:color="000000"/>
              <w:bottom w:val="single" w:sz="8" w:space="0" w:color="000000"/>
            </w:tcBorders>
            <w:shd w:val="clear" w:color="auto" w:fill="EBEBEB"/>
          </w:tcPr>
          <w:p>
            <w:pPr>
              <w:pStyle w:val="TableParagraph"/>
              <w:tabs>
                <w:tab w:pos="971" w:val="left" w:leader="none"/>
              </w:tabs>
              <w:spacing w:line="187" w:lineRule="exact"/>
              <w:ind w:left="431"/>
              <w:rPr>
                <w:sz w:val="16"/>
              </w:rPr>
            </w:pPr>
            <w:r>
              <w:rPr>
                <w:sz w:val="16"/>
              </w:rPr>
              <mc:AlternateContent>
                <mc:Choice Requires="wps">
                  <w:drawing>
                    <wp:anchor distT="0" distB="0" distL="0" distR="0" allowOverlap="1" layoutInCell="1" locked="0" behindDoc="0" simplePos="0" relativeHeight="15758336">
                      <wp:simplePos x="0" y="0"/>
                      <wp:positionH relativeFrom="column">
                        <wp:posOffset>3799332</wp:posOffset>
                      </wp:positionH>
                      <wp:positionV relativeFrom="paragraph">
                        <wp:posOffset>243839</wp:posOffset>
                      </wp:positionV>
                      <wp:extent cx="13970" cy="27940"/>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13970" cy="27940"/>
                                <a:chExt cx="13970" cy="27940"/>
                              </a:xfrm>
                            </wpg:grpSpPr>
                            <wps:wsp>
                              <wps:cNvPr id="126" name="Graphic 126"/>
                              <wps:cNvSpPr/>
                              <wps:spPr>
                                <a:xfrm>
                                  <a:off x="0" y="0"/>
                                  <a:ext cx="13970" cy="27940"/>
                                </a:xfrm>
                                <a:custGeom>
                                  <a:avLst/>
                                  <a:gdLst/>
                                  <a:ahLst/>
                                  <a:cxnLst/>
                                  <a:rect l="l" t="t" r="r" b="b"/>
                                  <a:pathLst>
                                    <a:path w="13970" h="27940">
                                      <a:moveTo>
                                        <a:pt x="0" y="27432"/>
                                      </a:moveTo>
                                      <a:lnTo>
                                        <a:pt x="13716" y="27432"/>
                                      </a:lnTo>
                                      <a:lnTo>
                                        <a:pt x="13716" y="0"/>
                                      </a:lnTo>
                                      <a:lnTo>
                                        <a:pt x="0" y="0"/>
                                      </a:lnTo>
                                      <a:lnTo>
                                        <a:pt x="0" y="2743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99.160004pt;margin-top:19.199982pt;width:1.1pt;height:2.2pt;mso-position-horizontal-relative:column;mso-position-vertical-relative:paragraph;z-index:15758336" id="docshapegroup95" coordorigin="5983,384" coordsize="22,44">
                      <v:rect style="position:absolute;left:5983;top:384;width:22;height:44" id="docshape96" filled="true" fillcolor="#000000" stroked="false">
                        <v:fill type="solid"/>
                      </v:rect>
                      <w10:wrap type="none"/>
                    </v:group>
                  </w:pict>
                </mc:Fallback>
              </mc:AlternateContent>
            </w: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24" w:space="0" w:color="FFFFFF"/>
              <w:bottom w:val="single" w:sz="8" w:space="0" w:color="000000"/>
            </w:tcBorders>
            <w:shd w:val="clear" w:color="auto" w:fill="EBEBEB"/>
          </w:tcPr>
          <w:p>
            <w:pPr>
              <w:pStyle w:val="TableParagraph"/>
              <w:rPr>
                <w:rFonts w:ascii="Times New Roman"/>
                <w:sz w:val="16"/>
              </w:rPr>
            </w:pPr>
          </w:p>
        </w:tc>
        <w:tc>
          <w:tcPr>
            <w:tcW w:w="1461" w:type="dxa"/>
            <w:tcBorders>
              <w:top w:val="single" w:sz="24" w:space="0" w:color="FFFFFF"/>
              <w:bottom w:val="single" w:sz="8" w:space="0" w:color="000000"/>
            </w:tcBorders>
            <w:shd w:val="clear" w:color="auto" w:fill="EBEBEB"/>
          </w:tcPr>
          <w:p>
            <w:pPr>
              <w:pStyle w:val="TableParagraph"/>
              <w:rPr>
                <w:rFonts w:ascii="Times New Roman"/>
                <w:sz w:val="16"/>
              </w:rPr>
            </w:pPr>
          </w:p>
        </w:tc>
        <w:tc>
          <w:tcPr>
            <w:tcW w:w="1559" w:type="dxa"/>
            <w:tcBorders>
              <w:top w:val="single" w:sz="24" w:space="0" w:color="FFFFFF"/>
              <w:bottom w:val="single" w:sz="8" w:space="0" w:color="000000"/>
            </w:tcBorders>
            <w:shd w:val="clear" w:color="auto" w:fill="EBEBEB"/>
          </w:tcPr>
          <w:p>
            <w:pPr>
              <w:pStyle w:val="TableParagraph"/>
              <w:spacing w:line="187" w:lineRule="exact"/>
              <w:ind w:right="79"/>
              <w:jc w:val="right"/>
              <w:rPr>
                <w:sz w:val="16"/>
              </w:rPr>
            </w:pPr>
            <w:r>
              <w:rPr>
                <w:sz w:val="16"/>
              </w:rPr>
              <mc:AlternateContent>
                <mc:Choice Requires="wps">
                  <w:drawing>
                    <wp:anchor distT="0" distB="0" distL="0" distR="0" allowOverlap="1" layoutInCell="1" locked="0" behindDoc="0" simplePos="0" relativeHeight="15759872">
                      <wp:simplePos x="0" y="0"/>
                      <wp:positionH relativeFrom="column">
                        <wp:posOffset>984503</wp:posOffset>
                      </wp:positionH>
                      <wp:positionV relativeFrom="paragraph">
                        <wp:posOffset>243839</wp:posOffset>
                      </wp:positionV>
                      <wp:extent cx="12700" cy="2794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12700" cy="27940"/>
                                <a:chExt cx="12700" cy="27940"/>
                              </a:xfrm>
                            </wpg:grpSpPr>
                            <wps:wsp>
                              <wps:cNvPr id="128" name="Graphic 128"/>
                              <wps:cNvSpPr/>
                              <wps:spPr>
                                <a:xfrm>
                                  <a:off x="0" y="0"/>
                                  <a:ext cx="12700" cy="27940"/>
                                </a:xfrm>
                                <a:custGeom>
                                  <a:avLst/>
                                  <a:gdLst/>
                                  <a:ahLst/>
                                  <a:cxnLst/>
                                  <a:rect l="l" t="t" r="r" b="b"/>
                                  <a:pathLst>
                                    <a:path w="12700" h="27940">
                                      <a:moveTo>
                                        <a:pt x="0" y="27432"/>
                                      </a:moveTo>
                                      <a:lnTo>
                                        <a:pt x="12192" y="27432"/>
                                      </a:lnTo>
                                      <a:lnTo>
                                        <a:pt x="12192" y="0"/>
                                      </a:lnTo>
                                      <a:lnTo>
                                        <a:pt x="0" y="0"/>
                                      </a:lnTo>
                                      <a:lnTo>
                                        <a:pt x="0" y="2743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7.519989pt;margin-top:19.199982pt;width:1pt;height:2.2pt;mso-position-horizontal-relative:column;mso-position-vertical-relative:paragraph;z-index:15759872" id="docshapegroup97" coordorigin="1550,384" coordsize="20,44">
                      <v:rect style="position:absolute;left:1550;top:384;width:20;height:44" id="docshape98" filled="true" fillcolor="#000000" stroked="false">
                        <v:fill type="solid"/>
                      </v:rect>
                      <w10:wrap type="none"/>
                    </v:group>
                  </w:pict>
                </mc:Fallback>
              </mc:AlternateContent>
            </w:r>
            <w:r>
              <w:rPr>
                <w:spacing w:val="-4"/>
                <w:sz w:val="16"/>
              </w:rPr>
              <w:t>0,00</w:t>
            </w:r>
          </w:p>
        </w:tc>
        <w:tc>
          <w:tcPr>
            <w:tcW w:w="755" w:type="dxa"/>
            <w:tcBorders>
              <w:top w:val="single" w:sz="24" w:space="0" w:color="FFFFFF"/>
              <w:bottom w:val="single" w:sz="8" w:space="0" w:color="000000"/>
              <w:right w:val="single" w:sz="8" w:space="0" w:color="000000"/>
            </w:tcBorders>
            <w:shd w:val="clear" w:color="auto" w:fill="EBEBEB"/>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57"/>
              <w:ind w:left="131"/>
              <w:rPr>
                <w:sz w:val="16"/>
              </w:rPr>
            </w:pPr>
            <w:r>
              <w:rPr>
                <w:sz w:val="16"/>
              </w:rPr>
              <w:t>R.171.14.2.5</w:t>
            </w:r>
            <w:r>
              <w:rPr>
                <w:spacing w:val="58"/>
                <w:w w:val="150"/>
                <w:sz w:val="16"/>
              </w:rPr>
              <w:t> </w:t>
            </w:r>
            <w:r>
              <w:rPr>
                <w:sz w:val="16"/>
              </w:rPr>
              <w:t>Dječija</w:t>
            </w:r>
            <w:r>
              <w:rPr>
                <w:spacing w:val="-9"/>
                <w:sz w:val="16"/>
              </w:rPr>
              <w:t> </w:t>
            </w:r>
            <w:r>
              <w:rPr>
                <w:spacing w:val="-2"/>
                <w:sz w:val="16"/>
              </w:rPr>
              <w:t>srijeda</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2"/>
                <w:sz w:val="16"/>
              </w:rPr>
              <w:t>8.000,00</w:t>
            </w:r>
          </w:p>
        </w:tc>
        <w:tc>
          <w:tcPr>
            <w:tcW w:w="1461" w:type="dxa"/>
            <w:tcBorders>
              <w:bottom w:val="single" w:sz="24" w:space="0" w:color="FFFFFF"/>
            </w:tcBorders>
            <w:shd w:val="clear" w:color="auto" w:fill="E2E2E2"/>
          </w:tcPr>
          <w:p>
            <w:pPr>
              <w:pStyle w:val="TableParagraph"/>
              <w:spacing w:before="72"/>
              <w:ind w:right="94"/>
              <w:jc w:val="right"/>
              <w:rPr>
                <w:sz w:val="16"/>
              </w:rPr>
            </w:pPr>
            <w:r>
              <w:rPr>
                <w:spacing w:val="-2"/>
                <w:sz w:val="16"/>
              </w:rPr>
              <w:t>8.000,00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2"/>
                <w:sz w:val="16"/>
              </w:rPr>
              <w:t>8.000,00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2"/>
                <w:sz w:val="16"/>
              </w:rPr>
              <w:t>8.000,00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4"/>
                <w:sz w:val="16"/>
              </w:rPr>
              <w:t>0,00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4"/>
                <w:sz w:val="16"/>
              </w:rPr>
              <w:t>0,00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1669" w:hanging="29"/>
              <w:rPr>
                <w:b/>
                <w:sz w:val="16"/>
              </w:rPr>
            </w:pPr>
            <w:r>
              <w:rPr>
                <w:b/>
                <w:position w:val="3"/>
                <w:sz w:val="16"/>
              </w:rPr>
              <w:t>R.171.14.3</w:t>
            </w:r>
            <w:r>
              <w:rPr>
                <w:b/>
                <w:spacing w:val="24"/>
                <w:position w:val="3"/>
                <w:sz w:val="16"/>
              </w:rPr>
              <w:t> </w:t>
            </w:r>
            <w:r>
              <w:rPr>
                <w:b/>
                <w:sz w:val="16"/>
              </w:rPr>
              <w:t>Program:</w:t>
            </w:r>
            <w:r>
              <w:rPr>
                <w:b/>
                <w:spacing w:val="-10"/>
                <w:sz w:val="16"/>
              </w:rPr>
              <w:t> </w:t>
            </w:r>
            <w:r>
              <w:rPr>
                <w:b/>
                <w:sz w:val="16"/>
              </w:rPr>
              <w:t>Plan</w:t>
            </w:r>
            <w:r>
              <w:rPr>
                <w:b/>
                <w:spacing w:val="-12"/>
                <w:sz w:val="16"/>
              </w:rPr>
              <w:t> </w:t>
            </w:r>
            <w:r>
              <w:rPr>
                <w:b/>
                <w:sz w:val="16"/>
              </w:rPr>
              <w:t>razvojnih</w:t>
            </w:r>
            <w:r>
              <w:rPr>
                <w:b/>
                <w:spacing w:val="-11"/>
                <w:sz w:val="16"/>
              </w:rPr>
              <w:t> </w:t>
            </w:r>
            <w:r>
              <w:rPr>
                <w:b/>
                <w:sz w:val="16"/>
              </w:rPr>
              <w:t>programa Izvori: 52</w:t>
            </w:r>
          </w:p>
        </w:tc>
        <w:tc>
          <w:tcPr>
            <w:tcW w:w="1448" w:type="dxa"/>
            <w:tcBorders>
              <w:bottom w:val="single" w:sz="36" w:space="0" w:color="FFFFFF"/>
            </w:tcBorders>
            <w:shd w:val="clear" w:color="auto" w:fill="DBDBDB"/>
          </w:tcPr>
          <w:p>
            <w:pPr>
              <w:pStyle w:val="TableParagraph"/>
              <w:spacing w:before="88"/>
              <w:ind w:right="42"/>
              <w:jc w:val="right"/>
              <w:rPr>
                <w:sz w:val="16"/>
              </w:rPr>
            </w:pPr>
            <w:r>
              <w:rPr>
                <w:spacing w:val="-2"/>
                <w:sz w:val="16"/>
              </w:rPr>
              <w:t>7.000,00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7.000,00</w:t>
            </w:r>
          </w:p>
        </w:tc>
        <w:tc>
          <w:tcPr>
            <w:tcW w:w="1559" w:type="dxa"/>
            <w:tcBorders>
              <w:bottom w:val="single" w:sz="36" w:space="0" w:color="FFFFFF"/>
            </w:tcBorders>
            <w:shd w:val="clear" w:color="auto" w:fill="DBDBDB"/>
          </w:tcPr>
          <w:p>
            <w:pPr>
              <w:pStyle w:val="TableParagraph"/>
              <w:spacing w:before="103"/>
              <w:ind w:right="62"/>
              <w:jc w:val="right"/>
              <w:rPr>
                <w:sz w:val="16"/>
              </w:rPr>
            </w:pPr>
            <w:r>
              <w:rPr>
                <w:spacing w:val="-2"/>
                <w:sz w:val="16"/>
              </w:rPr>
              <w:t>12.125,00</w:t>
            </w:r>
          </w:p>
        </w:tc>
        <w:tc>
          <w:tcPr>
            <w:tcW w:w="755" w:type="dxa"/>
            <w:tcBorders>
              <w:bottom w:val="single" w:sz="36" w:space="0" w:color="FFFFFF"/>
              <w:right w:val="single" w:sz="8" w:space="0" w:color="000000"/>
            </w:tcBorders>
            <w:shd w:val="clear" w:color="auto" w:fill="DBDBDB"/>
          </w:tcPr>
          <w:p>
            <w:pPr>
              <w:pStyle w:val="TableParagraph"/>
              <w:spacing w:before="103"/>
              <w:ind w:right="6"/>
              <w:jc w:val="right"/>
              <w:rPr>
                <w:sz w:val="16"/>
              </w:rPr>
            </w:pPr>
            <w:r>
              <w:rPr>
                <w:spacing w:val="-2"/>
                <w:sz w:val="16"/>
              </w:rPr>
              <w:t>173.21</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R.171.14.3.1</w:t>
            </w:r>
            <w:r>
              <w:rPr>
                <w:spacing w:val="59"/>
                <w:w w:val="150"/>
                <w:sz w:val="16"/>
              </w:rPr>
              <w:t> </w:t>
            </w:r>
            <w:r>
              <w:rPr>
                <w:sz w:val="16"/>
              </w:rPr>
              <w:t>Aktivnost:</w:t>
            </w:r>
            <w:r>
              <w:rPr>
                <w:spacing w:val="-7"/>
                <w:sz w:val="16"/>
              </w:rPr>
              <w:t> </w:t>
            </w:r>
            <w:r>
              <w:rPr>
                <w:sz w:val="16"/>
              </w:rPr>
              <w:t>Kapitalno</w:t>
            </w:r>
            <w:r>
              <w:rPr>
                <w:spacing w:val="-7"/>
                <w:sz w:val="16"/>
              </w:rPr>
              <w:t> </w:t>
            </w:r>
            <w:r>
              <w:rPr>
                <w:sz w:val="16"/>
              </w:rPr>
              <w:t>ulaganje</w:t>
            </w:r>
            <w:r>
              <w:rPr>
                <w:spacing w:val="-7"/>
                <w:sz w:val="16"/>
              </w:rPr>
              <w:t> </w:t>
            </w:r>
            <w:r>
              <w:rPr>
                <w:sz w:val="16"/>
              </w:rPr>
              <w:t>u</w:t>
            </w:r>
            <w:r>
              <w:rPr>
                <w:spacing w:val="-8"/>
                <w:sz w:val="16"/>
              </w:rPr>
              <w:t> </w:t>
            </w:r>
            <w:r>
              <w:rPr>
                <w:sz w:val="16"/>
              </w:rPr>
              <w:t>kazališnu</w:t>
            </w:r>
            <w:r>
              <w:rPr>
                <w:spacing w:val="-9"/>
                <w:sz w:val="16"/>
              </w:rPr>
              <w:t> </w:t>
            </w:r>
            <w:r>
              <w:rPr>
                <w:spacing w:val="-2"/>
                <w:sz w:val="16"/>
              </w:rPr>
              <w:t>djelatnost</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7.000,00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7.000,00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12.125,00</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0"/>
              <w:jc w:val="right"/>
              <w:rPr>
                <w:sz w:val="16"/>
              </w:rPr>
            </w:pPr>
            <w:r>
              <w:rPr>
                <w:spacing w:val="-2"/>
                <w:sz w:val="16"/>
              </w:rPr>
              <w:t>173,21</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7.000,00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7.000,00</w:t>
            </w:r>
          </w:p>
        </w:tc>
        <w:tc>
          <w:tcPr>
            <w:tcW w:w="1559" w:type="dxa"/>
            <w:tcBorders>
              <w:top w:val="single" w:sz="24" w:space="0" w:color="FFFFFF"/>
              <w:bottom w:val="single" w:sz="24" w:space="0" w:color="FFFFFF"/>
            </w:tcBorders>
            <w:shd w:val="clear" w:color="auto" w:fill="DFDFDF"/>
          </w:tcPr>
          <w:p>
            <w:pPr>
              <w:pStyle w:val="TableParagraph"/>
              <w:spacing w:before="69"/>
              <w:ind w:right="61"/>
              <w:jc w:val="right"/>
              <w:rPr>
                <w:sz w:val="16"/>
              </w:rPr>
            </w:pPr>
            <w:r>
              <w:rPr>
                <w:spacing w:val="-2"/>
                <w:sz w:val="16"/>
              </w:rPr>
              <w:t>12.125,00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173.21</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421</w:t>
            </w:r>
            <w:r>
              <w:rPr>
                <w:sz w:val="16"/>
              </w:rPr>
              <w:tab/>
              <w:t>Građevinski</w:t>
            </w:r>
            <w:r>
              <w:rPr>
                <w:spacing w:val="-3"/>
                <w:sz w:val="16"/>
              </w:rPr>
              <w:t> </w:t>
            </w:r>
            <w:r>
              <w:rPr>
                <w:spacing w:val="-2"/>
                <w:sz w:val="16"/>
              </w:rPr>
              <w:t>objekti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4212</w:t>
            </w:r>
            <w:r>
              <w:rPr>
                <w:spacing w:val="54"/>
                <w:sz w:val="16"/>
              </w:rPr>
              <w:t> </w:t>
            </w:r>
            <w:r>
              <w:rPr>
                <w:sz w:val="16"/>
              </w:rPr>
              <w:t>Poslovni</w:t>
            </w:r>
            <w:r>
              <w:rPr>
                <w:spacing w:val="-1"/>
                <w:sz w:val="16"/>
              </w:rPr>
              <w:t> </w:t>
            </w:r>
            <w:r>
              <w:rPr>
                <w:spacing w:val="-2"/>
                <w:sz w:val="16"/>
              </w:rPr>
              <w:t>objekti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12.125,00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12.125,00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237" w:lineRule="auto" w:before="119"/>
              <w:ind w:left="985" w:hanging="900"/>
              <w:rPr>
                <w:b/>
                <w:sz w:val="16"/>
              </w:rPr>
            </w:pPr>
            <w:r>
              <w:rPr>
                <w:b/>
                <w:sz w:val="16"/>
              </w:rPr>
              <w:t>R.171.15</w:t>
            </w:r>
            <w:r>
              <w:rPr>
                <w:b/>
                <w:spacing w:val="31"/>
                <w:sz w:val="16"/>
              </w:rPr>
              <w:t> </w:t>
            </w:r>
            <w:r>
              <w:rPr>
                <w:b/>
                <w:sz w:val="16"/>
              </w:rPr>
              <w:t>Glava</w:t>
            </w:r>
            <w:r>
              <w:rPr>
                <w:b/>
                <w:spacing w:val="-15"/>
                <w:sz w:val="16"/>
              </w:rPr>
              <w:t> </w:t>
            </w:r>
            <w:r>
              <w:rPr>
                <w:b/>
                <w:sz w:val="16"/>
              </w:rPr>
              <w:t>15:</w:t>
            </w:r>
            <w:r>
              <w:rPr>
                <w:b/>
                <w:spacing w:val="-6"/>
                <w:sz w:val="16"/>
              </w:rPr>
              <w:t> </w:t>
            </w:r>
            <w:r>
              <w:rPr>
                <w:b/>
                <w:sz w:val="16"/>
              </w:rPr>
              <w:t>JAVNA</w:t>
            </w:r>
            <w:r>
              <w:rPr>
                <w:b/>
                <w:spacing w:val="-8"/>
                <w:sz w:val="16"/>
              </w:rPr>
              <w:t> </w:t>
            </w:r>
            <w:r>
              <w:rPr>
                <w:b/>
                <w:sz w:val="16"/>
              </w:rPr>
              <w:t>USTANOVA</w:t>
            </w:r>
            <w:r>
              <w:rPr>
                <w:b/>
                <w:spacing w:val="-7"/>
                <w:sz w:val="16"/>
              </w:rPr>
              <w:t> </w:t>
            </w:r>
            <w:r>
              <w:rPr>
                <w:b/>
                <w:sz w:val="16"/>
              </w:rPr>
              <w:t>ZA</w:t>
            </w:r>
            <w:r>
              <w:rPr>
                <w:b/>
                <w:spacing w:val="-8"/>
                <w:sz w:val="16"/>
              </w:rPr>
              <w:t> </w:t>
            </w:r>
            <w:r>
              <w:rPr>
                <w:b/>
                <w:sz w:val="16"/>
              </w:rPr>
              <w:t>UPRAVLJANJE SPORTSKIM</w:t>
            </w:r>
            <w:r>
              <w:rPr>
                <w:b/>
                <w:spacing w:val="-15"/>
                <w:sz w:val="16"/>
              </w:rPr>
              <w:t> </w:t>
            </w:r>
            <w:r>
              <w:rPr>
                <w:b/>
                <w:sz w:val="16"/>
              </w:rPr>
              <w:t>OBJEKTIMA</w:t>
            </w:r>
          </w:p>
          <w:p>
            <w:pPr>
              <w:pStyle w:val="TableParagraph"/>
              <w:spacing w:line="181"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2.543.168,00</w:t>
            </w:r>
          </w:p>
        </w:tc>
        <w:tc>
          <w:tcPr>
            <w:tcW w:w="1461" w:type="dxa"/>
            <w:shd w:val="clear" w:color="auto" w:fill="BFBFBF"/>
          </w:tcPr>
          <w:p>
            <w:pPr>
              <w:pStyle w:val="TableParagraph"/>
              <w:spacing w:before="132"/>
              <w:ind w:right="94"/>
              <w:jc w:val="right"/>
              <w:rPr>
                <w:sz w:val="16"/>
              </w:rPr>
            </w:pPr>
            <w:r>
              <w:rPr>
                <w:spacing w:val="-2"/>
                <w:sz w:val="16"/>
              </w:rPr>
              <w:t>2.543.168,00</w:t>
            </w:r>
          </w:p>
        </w:tc>
        <w:tc>
          <w:tcPr>
            <w:tcW w:w="1559" w:type="dxa"/>
            <w:shd w:val="clear" w:color="auto" w:fill="BFBFBF"/>
          </w:tcPr>
          <w:p>
            <w:pPr>
              <w:pStyle w:val="TableParagraph"/>
              <w:spacing w:before="132"/>
              <w:ind w:right="62"/>
              <w:jc w:val="right"/>
              <w:rPr>
                <w:sz w:val="16"/>
              </w:rPr>
            </w:pPr>
            <w:r>
              <w:rPr>
                <w:spacing w:val="-2"/>
                <w:sz w:val="16"/>
              </w:rPr>
              <w:t>1.360.792,05</w:t>
            </w:r>
          </w:p>
        </w:tc>
        <w:tc>
          <w:tcPr>
            <w:tcW w:w="755" w:type="dxa"/>
            <w:tcBorders>
              <w:right w:val="single" w:sz="8" w:space="0" w:color="000000"/>
            </w:tcBorders>
            <w:shd w:val="clear" w:color="auto" w:fill="BFBFBF"/>
          </w:tcPr>
          <w:p>
            <w:pPr>
              <w:pStyle w:val="TableParagraph"/>
              <w:spacing w:before="148"/>
              <w:ind w:right="-29"/>
              <w:jc w:val="right"/>
              <w:rPr>
                <w:sz w:val="16"/>
              </w:rPr>
            </w:pPr>
            <w:r>
              <w:rPr>
                <w:spacing w:val="-2"/>
                <w:sz w:val="16"/>
              </w:rPr>
              <w:t>53.51</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600.000,00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600.000,00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204.735,87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2164" w:hanging="29"/>
              <w:rPr>
                <w:b/>
                <w:sz w:val="16"/>
              </w:rPr>
            </w:pPr>
            <w:r>
              <w:rPr>
                <w:b/>
                <w:position w:val="3"/>
                <w:sz w:val="16"/>
              </w:rPr>
              <w:t>R.171.15.1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600.000,00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600.000,00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204.735,87</w:t>
            </w:r>
          </w:p>
        </w:tc>
        <w:tc>
          <w:tcPr>
            <w:tcW w:w="755" w:type="dxa"/>
            <w:tcBorders>
              <w:bottom w:val="single" w:sz="36" w:space="0" w:color="FFFFFF"/>
              <w:right w:val="single" w:sz="8" w:space="0" w:color="000000"/>
            </w:tcBorders>
            <w:shd w:val="clear" w:color="auto" w:fill="DBDBDB"/>
          </w:tcPr>
          <w:p>
            <w:pPr>
              <w:pStyle w:val="TableParagraph"/>
              <w:spacing w:before="103"/>
              <w:ind w:right="12"/>
              <w:jc w:val="right"/>
              <w:rPr>
                <w:sz w:val="16"/>
              </w:rPr>
            </w:pPr>
            <w:r>
              <w:rPr>
                <w:spacing w:val="-2"/>
                <w:sz w:val="16"/>
              </w:rPr>
              <w:t>34.12</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R.171.15.1.1</w:t>
            </w:r>
            <w:r>
              <w:rPr>
                <w:spacing w:val="56"/>
                <w:w w:val="150"/>
                <w:sz w:val="16"/>
              </w:rPr>
              <w:t> </w:t>
            </w:r>
            <w:r>
              <w:rPr>
                <w:sz w:val="16"/>
              </w:rPr>
              <w:t>Aktivnost:</w:t>
            </w:r>
            <w:r>
              <w:rPr>
                <w:spacing w:val="-9"/>
                <w:sz w:val="16"/>
              </w:rPr>
              <w:t> </w:t>
            </w:r>
            <w:r>
              <w:rPr>
                <w:sz w:val="16"/>
              </w:rPr>
              <w:t>Stručno,</w:t>
            </w:r>
            <w:r>
              <w:rPr>
                <w:spacing w:val="-9"/>
                <w:sz w:val="16"/>
              </w:rPr>
              <w:t> </w:t>
            </w:r>
            <w:r>
              <w:rPr>
                <w:sz w:val="16"/>
              </w:rPr>
              <w:t>administrativno</w:t>
            </w:r>
            <w:r>
              <w:rPr>
                <w:spacing w:val="-9"/>
                <w:sz w:val="16"/>
              </w:rPr>
              <w:t> </w:t>
            </w:r>
            <w:r>
              <w:rPr>
                <w:sz w:val="16"/>
              </w:rPr>
              <w:t>i</w:t>
            </w:r>
            <w:r>
              <w:rPr>
                <w:spacing w:val="-11"/>
                <w:sz w:val="16"/>
              </w:rPr>
              <w:t> </w:t>
            </w:r>
            <w:r>
              <w:rPr>
                <w:sz w:val="16"/>
              </w:rPr>
              <w:t>tehničko</w:t>
            </w:r>
            <w:r>
              <w:rPr>
                <w:spacing w:val="-8"/>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600.000,00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600.000,00</w:t>
            </w:r>
          </w:p>
        </w:tc>
        <w:tc>
          <w:tcPr>
            <w:tcW w:w="1559" w:type="dxa"/>
            <w:tcBorders>
              <w:top w:val="single" w:sz="36" w:space="0" w:color="FFFFFF"/>
              <w:bottom w:val="single" w:sz="24" w:space="0" w:color="FFFFFF"/>
            </w:tcBorders>
            <w:shd w:val="clear" w:color="auto" w:fill="E2E2E2"/>
          </w:tcPr>
          <w:p>
            <w:pPr>
              <w:pStyle w:val="TableParagraph"/>
              <w:spacing w:before="81"/>
              <w:ind w:right="64"/>
              <w:jc w:val="right"/>
              <w:rPr>
                <w:sz w:val="16"/>
              </w:rPr>
            </w:pPr>
            <w:r>
              <w:rPr>
                <w:spacing w:val="-2"/>
                <w:sz w:val="16"/>
              </w:rPr>
              <w:t>204.735,87</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34,12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600.000,00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600.000,00</w:t>
            </w:r>
          </w:p>
        </w:tc>
        <w:tc>
          <w:tcPr>
            <w:tcW w:w="1559" w:type="dxa"/>
            <w:tcBorders>
              <w:top w:val="single" w:sz="24" w:space="0" w:color="FFFFFF"/>
              <w:bottom w:val="single" w:sz="24" w:space="0" w:color="FFFFFF"/>
            </w:tcBorders>
            <w:shd w:val="clear" w:color="auto" w:fill="DFDFDF"/>
          </w:tcPr>
          <w:p>
            <w:pPr>
              <w:pStyle w:val="TableParagraph"/>
              <w:spacing w:before="72"/>
              <w:ind w:right="64"/>
              <w:jc w:val="right"/>
              <w:rPr>
                <w:sz w:val="16"/>
              </w:rPr>
            </w:pPr>
            <w:r>
              <w:rPr>
                <w:spacing w:val="-2"/>
                <w:sz w:val="16"/>
              </w:rPr>
              <w:t>204.735,87</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34.12</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168.771,89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161.260,67</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3113</w:t>
            </w:r>
            <w:r>
              <w:rPr>
                <w:spacing w:val="56"/>
                <w:sz w:val="16"/>
              </w:rPr>
              <w:t> </w:t>
            </w:r>
            <w:r>
              <w:rPr>
                <w:sz w:val="16"/>
              </w:rPr>
              <w:t>Plaće</w:t>
            </w:r>
            <w:r>
              <w:rPr>
                <w:spacing w:val="1"/>
                <w:sz w:val="16"/>
              </w:rPr>
              <w:t> </w:t>
            </w:r>
            <w:r>
              <w:rPr>
                <w:sz w:val="16"/>
              </w:rPr>
              <w:t>za</w:t>
            </w:r>
            <w:r>
              <w:rPr>
                <w:spacing w:val="1"/>
                <w:sz w:val="16"/>
              </w:rPr>
              <w:t> </w:t>
            </w:r>
            <w:r>
              <w:rPr>
                <w:sz w:val="16"/>
              </w:rPr>
              <w:t>prekovremeni </w:t>
            </w:r>
            <w:r>
              <w:rPr>
                <w:spacing w:val="-5"/>
                <w:sz w:val="16"/>
              </w:rPr>
              <w:t>rad</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1.241,24</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3114</w:t>
            </w:r>
            <w:r>
              <w:rPr>
                <w:spacing w:val="53"/>
                <w:sz w:val="16"/>
              </w:rPr>
              <w:t> </w:t>
            </w:r>
            <w:r>
              <w:rPr>
                <w:sz w:val="16"/>
              </w:rPr>
              <w:t>Plaće</w:t>
            </w:r>
            <w:r>
              <w:rPr>
                <w:spacing w:val="1"/>
                <w:sz w:val="16"/>
              </w:rPr>
              <w:t> </w:t>
            </w:r>
            <w:r>
              <w:rPr>
                <w:sz w:val="16"/>
              </w:rPr>
              <w:t>za posebne uvjete </w:t>
            </w:r>
            <w:r>
              <w:rPr>
                <w:spacing w:val="-4"/>
                <w:sz w:val="16"/>
              </w:rPr>
              <w:t>rada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6.269,98</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9.800,00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9.800,00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26.163,98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394"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26.163,98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5"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1.943.168,00</w:t>
            </w:r>
          </w:p>
        </w:tc>
        <w:tc>
          <w:tcPr>
            <w:tcW w:w="1461" w:type="dxa"/>
            <w:tcBorders>
              <w:left w:val="single" w:sz="8" w:space="0" w:color="000000"/>
              <w:right w:val="single" w:sz="8" w:space="0" w:color="000000"/>
            </w:tcBorders>
          </w:tcPr>
          <w:p>
            <w:pPr>
              <w:pStyle w:val="TableParagraph"/>
              <w:spacing w:before="83"/>
              <w:ind w:right="84"/>
              <w:jc w:val="right"/>
              <w:rPr>
                <w:sz w:val="16"/>
              </w:rPr>
            </w:pPr>
            <w:r>
              <w:rPr>
                <w:spacing w:val="-2"/>
                <w:sz w:val="16"/>
              </w:rPr>
              <w:t>1.943.168,00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1.156.056,18</w:t>
            </w:r>
          </w:p>
        </w:tc>
        <w:tc>
          <w:tcPr>
            <w:tcW w:w="755" w:type="dxa"/>
            <w:vMerge/>
            <w:tcBorders>
              <w:top w:val="nil"/>
              <w:left w:val="single" w:sz="8" w:space="0" w:color="000000"/>
              <w:right w:val="single" w:sz="8" w:space="0" w:color="000000"/>
            </w:tcBorders>
          </w:tcPr>
          <w:p>
            <w:pPr>
              <w:rPr>
                <w:sz w:val="2"/>
                <w:szCs w:val="2"/>
              </w:rPr>
            </w:pPr>
          </w:p>
        </w:tc>
      </w:tr>
      <w:tr>
        <w:trPr>
          <w:trHeight w:val="720" w:hRule="atLeast"/>
        </w:trPr>
        <w:tc>
          <w:tcPr>
            <w:tcW w:w="5994" w:type="dxa"/>
            <w:tcBorders>
              <w:left w:val="single" w:sz="8" w:space="0" w:color="000000"/>
            </w:tcBorders>
            <w:shd w:val="clear" w:color="auto" w:fill="DBDBDB"/>
          </w:tcPr>
          <w:p>
            <w:pPr>
              <w:pStyle w:val="TableParagraph"/>
              <w:spacing w:line="295" w:lineRule="auto" w:before="104"/>
              <w:ind w:left="160" w:right="2164" w:hanging="29"/>
              <w:rPr>
                <w:b/>
                <w:sz w:val="16"/>
              </w:rPr>
            </w:pPr>
            <w:r>
              <w:rPr>
                <w:b/>
                <w:position w:val="3"/>
                <w:sz w:val="16"/>
              </w:rPr>
              <w:t>R.171.15.1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11,52</w:t>
            </w:r>
          </w:p>
        </w:tc>
        <w:tc>
          <w:tcPr>
            <w:tcW w:w="1448" w:type="dxa"/>
            <w:shd w:val="clear" w:color="auto" w:fill="DBDBDB"/>
          </w:tcPr>
          <w:p>
            <w:pPr>
              <w:pStyle w:val="TableParagraph"/>
              <w:spacing w:before="88"/>
              <w:ind w:right="44"/>
              <w:jc w:val="right"/>
              <w:rPr>
                <w:sz w:val="16"/>
              </w:rPr>
            </w:pPr>
            <w:r>
              <w:rPr>
                <w:spacing w:val="-2"/>
                <w:sz w:val="16"/>
              </w:rPr>
              <w:t>1.943.168,00</w:t>
            </w:r>
          </w:p>
        </w:tc>
        <w:tc>
          <w:tcPr>
            <w:tcW w:w="1461" w:type="dxa"/>
            <w:shd w:val="clear" w:color="auto" w:fill="DBDBDB"/>
          </w:tcPr>
          <w:p>
            <w:pPr>
              <w:pStyle w:val="TableParagraph"/>
              <w:spacing w:before="72"/>
              <w:ind w:right="94"/>
              <w:jc w:val="right"/>
              <w:rPr>
                <w:sz w:val="16"/>
              </w:rPr>
            </w:pPr>
            <w:r>
              <w:rPr>
                <w:spacing w:val="-2"/>
                <w:sz w:val="16"/>
              </w:rPr>
              <w:t>1.943.168,00</w:t>
            </w:r>
          </w:p>
        </w:tc>
        <w:tc>
          <w:tcPr>
            <w:tcW w:w="1559" w:type="dxa"/>
            <w:shd w:val="clear" w:color="auto" w:fill="DBDBDB"/>
          </w:tcPr>
          <w:p>
            <w:pPr>
              <w:pStyle w:val="TableParagraph"/>
              <w:spacing w:before="103"/>
              <w:ind w:right="67"/>
              <w:jc w:val="right"/>
              <w:rPr>
                <w:sz w:val="16"/>
              </w:rPr>
            </w:pPr>
            <w:r>
              <w:rPr>
                <w:spacing w:val="-2"/>
                <w:sz w:val="16"/>
              </w:rPr>
              <w:t>1.156.056,18</w:t>
            </w:r>
          </w:p>
        </w:tc>
        <w:tc>
          <w:tcPr>
            <w:tcW w:w="755" w:type="dxa"/>
            <w:tcBorders>
              <w:right w:val="single" w:sz="8" w:space="0" w:color="000000"/>
            </w:tcBorders>
            <w:shd w:val="clear" w:color="auto" w:fill="DBDBDB"/>
          </w:tcPr>
          <w:p>
            <w:pPr>
              <w:pStyle w:val="TableParagraph"/>
              <w:spacing w:before="103"/>
              <w:ind w:right="13"/>
              <w:jc w:val="right"/>
              <w:rPr>
                <w:sz w:val="16"/>
              </w:rPr>
            </w:pPr>
            <w:r>
              <w:rPr>
                <w:spacing w:val="-2"/>
                <w:sz w:val="16"/>
              </w:rPr>
              <w:t>59.49</w:t>
            </w:r>
          </w:p>
        </w:tc>
      </w:tr>
      <w:tr>
        <w:trPr>
          <w:trHeight w:val="628"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left w:val="single" w:sz="12"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Pr>
          <w:p>
            <w:pPr>
              <w:pStyle w:val="TableParagraph"/>
              <w:spacing w:before="143"/>
              <w:ind w:right="45"/>
              <w:jc w:val="right"/>
              <w:rPr>
                <w:sz w:val="16"/>
              </w:rPr>
            </w:pPr>
            <w:r>
              <w:rPr>
                <w:spacing w:val="-2"/>
                <w:sz w:val="16"/>
              </w:rPr>
              <w:t>INDEX</w:t>
            </w:r>
          </w:p>
        </w:tc>
      </w:tr>
      <w:tr>
        <w:trPr>
          <w:trHeight w:val="305" w:hRule="atLeast"/>
        </w:trPr>
        <w:tc>
          <w:tcPr>
            <w:tcW w:w="5994" w:type="dxa"/>
            <w:tcBorders>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left w:val="single" w:sz="12" w:space="0" w:color="000000"/>
              <w:bottom w:val="single" w:sz="12" w:space="0" w:color="000000"/>
            </w:tcBorders>
          </w:tcPr>
          <w:p>
            <w:pPr>
              <w:pStyle w:val="TableParagraph"/>
              <w:spacing w:before="52"/>
              <w:ind w:left="208" w:right="2"/>
              <w:jc w:val="center"/>
              <w:rPr>
                <w:sz w:val="16"/>
              </w:rPr>
            </w:pPr>
            <w:r>
              <w:rPr>
                <w:spacing w:val="-10"/>
                <w:sz w:val="16"/>
              </w:rPr>
              <w:t>2</w:t>
            </w:r>
          </w:p>
        </w:tc>
        <w:tc>
          <w:tcPr>
            <w:tcW w:w="1461" w:type="dxa"/>
            <w:tcBorders>
              <w:bottom w:val="single" w:sz="12" w:space="0" w:color="000000"/>
            </w:tcBorders>
          </w:tcPr>
          <w:p>
            <w:pPr>
              <w:pStyle w:val="TableParagraph"/>
              <w:spacing w:before="83"/>
              <w:ind w:right="175"/>
              <w:jc w:val="center"/>
              <w:rPr>
                <w:sz w:val="16"/>
              </w:rPr>
            </w:pPr>
            <w:r>
              <w:rPr>
                <w:spacing w:val="-10"/>
                <w:sz w:val="16"/>
              </w:rPr>
              <w:t>3</w:t>
            </w:r>
          </w:p>
        </w:tc>
        <w:tc>
          <w:tcPr>
            <w:tcW w:w="1559" w:type="dxa"/>
            <w:tcBorders>
              <w:bottom w:val="single" w:sz="12" w:space="0" w:color="000000"/>
            </w:tcBorders>
          </w:tcPr>
          <w:p>
            <w:pPr>
              <w:pStyle w:val="TableParagraph"/>
              <w:spacing w:before="66"/>
              <w:ind w:left="16" w:right="2"/>
              <w:jc w:val="center"/>
              <w:rPr>
                <w:sz w:val="16"/>
              </w:rPr>
            </w:pPr>
            <w:r>
              <w:rPr>
                <w:spacing w:val="-10"/>
                <w:sz w:val="16"/>
              </w:rPr>
              <w:t>4</w:t>
            </w:r>
          </w:p>
        </w:tc>
        <w:tc>
          <w:tcPr>
            <w:tcW w:w="755" w:type="dxa"/>
            <w:tcBorders>
              <w:bottom w:val="single" w:sz="12"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bottom w:val="single" w:sz="24" w:space="0" w:color="FFFFFF"/>
              <w:right w:val="nil"/>
            </w:tcBorders>
            <w:shd w:val="clear" w:color="auto" w:fill="E2E2E2"/>
          </w:tcPr>
          <w:p>
            <w:pPr>
              <w:pStyle w:val="TableParagraph"/>
              <w:spacing w:before="108"/>
              <w:ind w:left="131"/>
              <w:rPr>
                <w:sz w:val="16"/>
              </w:rPr>
            </w:pPr>
            <w:r>
              <w:rPr>
                <w:sz w:val="16"/>
              </w:rPr>
              <w:t>R.171.15.1.1</w:t>
            </w:r>
            <w:r>
              <w:rPr>
                <w:spacing w:val="56"/>
                <w:w w:val="150"/>
                <w:sz w:val="16"/>
              </w:rPr>
              <w:t> </w:t>
            </w:r>
            <w:r>
              <w:rPr>
                <w:sz w:val="16"/>
              </w:rPr>
              <w:t>Aktivnost:</w:t>
            </w:r>
            <w:r>
              <w:rPr>
                <w:spacing w:val="-9"/>
                <w:sz w:val="16"/>
              </w:rPr>
              <w:t> </w:t>
            </w:r>
            <w:r>
              <w:rPr>
                <w:sz w:val="16"/>
              </w:rPr>
              <w:t>Stručno,</w:t>
            </w:r>
            <w:r>
              <w:rPr>
                <w:spacing w:val="-9"/>
                <w:sz w:val="16"/>
              </w:rPr>
              <w:t> </w:t>
            </w:r>
            <w:r>
              <w:rPr>
                <w:sz w:val="16"/>
              </w:rPr>
              <w:t>administrativno</w:t>
            </w:r>
            <w:r>
              <w:rPr>
                <w:spacing w:val="-9"/>
                <w:sz w:val="16"/>
              </w:rPr>
              <w:t> </w:t>
            </w:r>
            <w:r>
              <w:rPr>
                <w:sz w:val="16"/>
              </w:rPr>
              <w:t>i</w:t>
            </w:r>
            <w:r>
              <w:rPr>
                <w:spacing w:val="-11"/>
                <w:sz w:val="16"/>
              </w:rPr>
              <w:t> </w:t>
            </w:r>
            <w:r>
              <w:rPr>
                <w:sz w:val="16"/>
              </w:rPr>
              <w:t>tehničko</w:t>
            </w:r>
            <w:r>
              <w:rPr>
                <w:spacing w:val="-8"/>
                <w:sz w:val="16"/>
              </w:rPr>
              <w:t> </w:t>
            </w:r>
            <w:r>
              <w:rPr>
                <w:spacing w:val="-2"/>
                <w:sz w:val="16"/>
              </w:rPr>
              <w:t>osoblje</w:t>
            </w:r>
          </w:p>
        </w:tc>
        <w:tc>
          <w:tcPr>
            <w:tcW w:w="1448" w:type="dxa"/>
            <w:tcBorders>
              <w:top w:val="single" w:sz="12" w:space="0" w:color="000000"/>
              <w:left w:val="nil"/>
              <w:bottom w:val="single" w:sz="24" w:space="0" w:color="FFFFFF"/>
              <w:right w:val="nil"/>
            </w:tcBorders>
            <w:shd w:val="clear" w:color="auto" w:fill="E2E2E2"/>
          </w:tcPr>
          <w:p>
            <w:pPr>
              <w:pStyle w:val="TableParagraph"/>
              <w:spacing w:before="137"/>
              <w:ind w:right="44"/>
              <w:jc w:val="right"/>
              <w:rPr>
                <w:sz w:val="16"/>
              </w:rPr>
            </w:pPr>
            <w:r>
              <w:rPr>
                <w:spacing w:val="-2"/>
                <w:sz w:val="16"/>
              </w:rPr>
              <w:t>1.605.055,00</w:t>
            </w:r>
          </w:p>
        </w:tc>
        <w:tc>
          <w:tcPr>
            <w:tcW w:w="1461" w:type="dxa"/>
            <w:tcBorders>
              <w:top w:val="single" w:sz="12" w:space="0" w:color="000000"/>
              <w:left w:val="nil"/>
              <w:bottom w:val="single" w:sz="24" w:space="0" w:color="FFFFFF"/>
              <w:right w:val="nil"/>
            </w:tcBorders>
            <w:shd w:val="clear" w:color="auto" w:fill="E2E2E2"/>
          </w:tcPr>
          <w:p>
            <w:pPr>
              <w:pStyle w:val="TableParagraph"/>
              <w:spacing w:before="123"/>
              <w:ind w:right="94"/>
              <w:jc w:val="right"/>
              <w:rPr>
                <w:sz w:val="16"/>
              </w:rPr>
            </w:pPr>
            <w:r>
              <w:rPr>
                <w:spacing w:val="-2"/>
                <w:sz w:val="16"/>
              </w:rPr>
              <w:t>1.605.055,00</w:t>
            </w:r>
          </w:p>
        </w:tc>
        <w:tc>
          <w:tcPr>
            <w:tcW w:w="1559" w:type="dxa"/>
            <w:tcBorders>
              <w:top w:val="single" w:sz="12" w:space="0" w:color="000000"/>
              <w:left w:val="nil"/>
              <w:bottom w:val="single" w:sz="24" w:space="0" w:color="FFFFFF"/>
              <w:right w:val="nil"/>
            </w:tcBorders>
            <w:shd w:val="clear" w:color="auto" w:fill="E2E2E2"/>
          </w:tcPr>
          <w:p>
            <w:pPr>
              <w:pStyle w:val="TableParagraph"/>
              <w:spacing w:before="137"/>
              <w:ind w:right="64"/>
              <w:jc w:val="right"/>
              <w:rPr>
                <w:sz w:val="16"/>
              </w:rPr>
            </w:pPr>
            <w:r>
              <w:rPr>
                <w:spacing w:val="-2"/>
                <w:sz w:val="16"/>
              </w:rPr>
              <w:t>794.961,90</w:t>
            </w:r>
          </w:p>
        </w:tc>
        <w:tc>
          <w:tcPr>
            <w:tcW w:w="755" w:type="dxa"/>
            <w:tcBorders>
              <w:top w:val="single" w:sz="12" w:space="0" w:color="000000"/>
              <w:left w:val="nil"/>
              <w:bottom w:val="single" w:sz="24" w:space="0" w:color="FFFFFF"/>
            </w:tcBorders>
            <w:shd w:val="clear" w:color="auto" w:fill="E2E2E2"/>
          </w:tcPr>
          <w:p>
            <w:pPr>
              <w:pStyle w:val="TableParagraph"/>
              <w:spacing w:before="137"/>
              <w:ind w:right="27"/>
              <w:jc w:val="right"/>
              <w:rPr>
                <w:sz w:val="16"/>
              </w:rPr>
            </w:pPr>
            <w:r>
              <w:rPr>
                <w:spacing w:val="-2"/>
                <w:sz w:val="16"/>
              </w:rPr>
              <w:t>49,53</w:t>
            </w:r>
          </w:p>
        </w:tc>
      </w:tr>
      <w:tr>
        <w:trPr>
          <w:trHeight w:val="393" w:hRule="atLeast"/>
        </w:trPr>
        <w:tc>
          <w:tcPr>
            <w:tcW w:w="5994" w:type="dxa"/>
            <w:tcBorders>
              <w:top w:val="single" w:sz="24" w:space="0" w:color="FFFFFF"/>
              <w:bottom w:val="single" w:sz="24" w:space="0" w:color="FFFFFF"/>
              <w:right w:val="nil"/>
            </w:tcBorders>
            <w:shd w:val="clear" w:color="auto" w:fill="DFDFDF"/>
          </w:tcPr>
          <w:p>
            <w:pPr>
              <w:pStyle w:val="TableParagraph"/>
              <w:tabs>
                <w:tab w:pos="938" w:val="left" w:leader="none"/>
              </w:tabs>
              <w:spacing w:before="69"/>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left w:val="nil"/>
              <w:bottom w:val="single" w:sz="24" w:space="0" w:color="FFFFFF"/>
              <w:right w:val="nil"/>
            </w:tcBorders>
            <w:shd w:val="clear" w:color="auto" w:fill="DFDFDF"/>
          </w:tcPr>
          <w:p>
            <w:pPr>
              <w:pStyle w:val="TableParagraph"/>
              <w:spacing w:before="69"/>
              <w:ind w:right="44"/>
              <w:jc w:val="right"/>
              <w:rPr>
                <w:sz w:val="16"/>
              </w:rPr>
            </w:pPr>
            <w:r>
              <w:rPr>
                <w:spacing w:val="-2"/>
                <w:sz w:val="16"/>
              </w:rPr>
              <w:t>781.600,00</w:t>
            </w:r>
          </w:p>
        </w:tc>
        <w:tc>
          <w:tcPr>
            <w:tcW w:w="1461" w:type="dxa"/>
            <w:tcBorders>
              <w:top w:val="single" w:sz="24" w:space="0" w:color="FFFFFF"/>
              <w:left w:val="nil"/>
              <w:bottom w:val="single" w:sz="24" w:space="0" w:color="FFFFFF"/>
              <w:right w:val="nil"/>
            </w:tcBorders>
            <w:shd w:val="clear" w:color="auto" w:fill="DFDFDF"/>
          </w:tcPr>
          <w:p>
            <w:pPr>
              <w:pStyle w:val="TableParagraph"/>
              <w:spacing w:before="69"/>
              <w:ind w:right="65"/>
              <w:jc w:val="right"/>
              <w:rPr>
                <w:sz w:val="16"/>
              </w:rPr>
            </w:pPr>
            <w:r>
              <w:rPr>
                <w:spacing w:val="-2"/>
                <w:sz w:val="16"/>
              </w:rPr>
              <w:t>781.600,00</w:t>
            </w:r>
          </w:p>
        </w:tc>
        <w:tc>
          <w:tcPr>
            <w:tcW w:w="1559" w:type="dxa"/>
            <w:tcBorders>
              <w:top w:val="single" w:sz="24" w:space="0" w:color="FFFFFF"/>
              <w:left w:val="nil"/>
              <w:bottom w:val="single" w:sz="24" w:space="0" w:color="FFFFFF"/>
              <w:right w:val="nil"/>
            </w:tcBorders>
            <w:shd w:val="clear" w:color="auto" w:fill="DFDFDF"/>
          </w:tcPr>
          <w:p>
            <w:pPr>
              <w:pStyle w:val="TableParagraph"/>
              <w:spacing w:before="69"/>
              <w:ind w:right="59"/>
              <w:jc w:val="right"/>
              <w:rPr>
                <w:sz w:val="16"/>
              </w:rPr>
            </w:pPr>
            <w:r>
              <w:rPr>
                <w:spacing w:val="-2"/>
                <w:sz w:val="16"/>
              </w:rPr>
              <w:t>381.722,93</w:t>
            </w:r>
          </w:p>
        </w:tc>
        <w:tc>
          <w:tcPr>
            <w:tcW w:w="755" w:type="dxa"/>
            <w:tcBorders>
              <w:top w:val="single" w:sz="24" w:space="0" w:color="FFFFFF"/>
              <w:left w:val="nil"/>
              <w:bottom w:val="single" w:sz="24" w:space="0" w:color="FFFFFF"/>
            </w:tcBorders>
            <w:shd w:val="clear" w:color="auto" w:fill="DFDFDF"/>
          </w:tcPr>
          <w:p>
            <w:pPr>
              <w:pStyle w:val="TableParagraph"/>
              <w:spacing w:before="69"/>
              <w:jc w:val="right"/>
              <w:rPr>
                <w:sz w:val="16"/>
              </w:rPr>
            </w:pPr>
            <w:r>
              <w:rPr>
                <w:spacing w:val="-2"/>
                <w:sz w:val="16"/>
              </w:rPr>
              <w:t>48.84</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5"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5" w:lineRule="exact"/>
              <w:ind w:right="78"/>
              <w:jc w:val="right"/>
              <w:rPr>
                <w:sz w:val="16"/>
              </w:rPr>
            </w:pPr>
            <w:r>
              <w:rPr>
                <w:spacing w:val="-2"/>
                <w:sz w:val="16"/>
              </w:rPr>
              <w:t>319.424,82</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41" w:hRule="atLeast"/>
        </w:trPr>
        <w:tc>
          <w:tcPr>
            <w:tcW w:w="5994" w:type="dxa"/>
            <w:tcBorders>
              <w:top w:val="nil"/>
              <w:bottom w:val="nil"/>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4"/>
              <w:jc w:val="right"/>
              <w:rPr>
                <w:sz w:val="16"/>
              </w:rPr>
            </w:pPr>
            <w:r>
              <w:rPr>
                <w:spacing w:val="-2"/>
                <w:sz w:val="16"/>
              </w:rPr>
              <w:t>306.061,52</w:t>
            </w:r>
          </w:p>
        </w:tc>
        <w:tc>
          <w:tcPr>
            <w:tcW w:w="755" w:type="dxa"/>
            <w:vMerge w:val="restart"/>
            <w:tcBorders>
              <w:top w:val="nil"/>
              <w:bottom w:val="nil"/>
            </w:tcBorders>
          </w:tcPr>
          <w:p>
            <w:pPr>
              <w:pStyle w:val="TableParagraph"/>
              <w:rPr>
                <w:rFonts w:ascii="Times New Roman"/>
                <w:sz w:val="16"/>
              </w:rPr>
            </w:pPr>
          </w:p>
        </w:tc>
      </w:tr>
      <w:tr>
        <w:trPr>
          <w:trHeight w:val="464" w:hRule="atLeast"/>
        </w:trPr>
        <w:tc>
          <w:tcPr>
            <w:tcW w:w="5994" w:type="dxa"/>
            <w:tcBorders>
              <w:top w:val="nil"/>
              <w:bottom w:val="nil"/>
              <w:right w:val="single" w:sz="12" w:space="0" w:color="000000"/>
            </w:tcBorders>
          </w:tcPr>
          <w:p>
            <w:pPr>
              <w:pStyle w:val="TableParagraph"/>
              <w:spacing w:before="113"/>
              <w:ind w:left="640"/>
              <w:rPr>
                <w:sz w:val="16"/>
              </w:rPr>
            </w:pPr>
            <w:r>
              <w:rPr>
                <w:sz w:val="16"/>
              </w:rPr>
              <w:t>3113</w:t>
            </w:r>
            <w:r>
              <w:rPr>
                <w:spacing w:val="56"/>
                <w:sz w:val="16"/>
              </w:rPr>
              <w:t> </w:t>
            </w:r>
            <w:r>
              <w:rPr>
                <w:sz w:val="16"/>
              </w:rPr>
              <w:t>Plaće</w:t>
            </w:r>
            <w:r>
              <w:rPr>
                <w:spacing w:val="1"/>
                <w:sz w:val="16"/>
              </w:rPr>
              <w:t> </w:t>
            </w:r>
            <w:r>
              <w:rPr>
                <w:sz w:val="16"/>
              </w:rPr>
              <w:t>za</w:t>
            </w:r>
            <w:r>
              <w:rPr>
                <w:spacing w:val="1"/>
                <w:sz w:val="16"/>
              </w:rPr>
              <w:t> </w:t>
            </w:r>
            <w:r>
              <w:rPr>
                <w:sz w:val="16"/>
              </w:rPr>
              <w:t>prekovremeni </w:t>
            </w:r>
            <w:r>
              <w:rPr>
                <w:spacing w:val="-5"/>
                <w:sz w:val="16"/>
              </w:rPr>
              <w:t>rad</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4"/>
              <w:jc w:val="right"/>
              <w:rPr>
                <w:sz w:val="16"/>
              </w:rPr>
            </w:pPr>
            <w:r>
              <w:rPr>
                <w:spacing w:val="-2"/>
                <w:sz w:val="16"/>
              </w:rPr>
              <w:t>2.625,96</w:t>
            </w:r>
          </w:p>
        </w:tc>
        <w:tc>
          <w:tcPr>
            <w:tcW w:w="755" w:type="dxa"/>
            <w:vMerge/>
            <w:tcBorders>
              <w:top w:val="nil"/>
              <w:bottom w:val="nil"/>
            </w:tcBorders>
          </w:tcPr>
          <w:p>
            <w:pPr>
              <w:rPr>
                <w:sz w:val="2"/>
                <w:szCs w:val="2"/>
              </w:rPr>
            </w:pPr>
          </w:p>
        </w:tc>
      </w:tr>
      <w:tr>
        <w:trPr>
          <w:trHeight w:val="534" w:hRule="atLeast"/>
        </w:trPr>
        <w:tc>
          <w:tcPr>
            <w:tcW w:w="5994" w:type="dxa"/>
            <w:tcBorders>
              <w:top w:val="nil"/>
              <w:bottom w:val="nil"/>
              <w:right w:val="single" w:sz="12" w:space="0" w:color="000000"/>
            </w:tcBorders>
          </w:tcPr>
          <w:p>
            <w:pPr>
              <w:pStyle w:val="TableParagraph"/>
              <w:spacing w:before="114"/>
              <w:ind w:left="640"/>
              <w:rPr>
                <w:sz w:val="16"/>
              </w:rPr>
            </w:pPr>
            <w:r>
              <w:rPr>
                <w:sz w:val="16"/>
              </w:rPr>
              <w:t>3114</w:t>
            </w:r>
            <w:r>
              <w:rPr>
                <w:spacing w:val="53"/>
                <w:sz w:val="16"/>
              </w:rPr>
              <w:t> </w:t>
            </w:r>
            <w:r>
              <w:rPr>
                <w:sz w:val="16"/>
              </w:rPr>
              <w:t>Plaće</w:t>
            </w:r>
            <w:r>
              <w:rPr>
                <w:spacing w:val="1"/>
                <w:sz w:val="16"/>
              </w:rPr>
              <w:t> </w:t>
            </w:r>
            <w:r>
              <w:rPr>
                <w:sz w:val="16"/>
              </w:rPr>
              <w:t>za posebne uvjete </w:t>
            </w:r>
            <w:r>
              <w:rPr>
                <w:spacing w:val="-4"/>
                <w:sz w:val="16"/>
              </w:rPr>
              <w:t>rada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6"/>
              <w:jc w:val="right"/>
              <w:rPr>
                <w:sz w:val="16"/>
              </w:rPr>
            </w:pPr>
            <w:r>
              <w:rPr>
                <w:spacing w:val="-2"/>
                <w:sz w:val="16"/>
              </w:rPr>
              <w:t>10.737,34</w:t>
            </w:r>
          </w:p>
        </w:tc>
        <w:tc>
          <w:tcPr>
            <w:tcW w:w="755" w:type="dxa"/>
            <w:vMerge/>
            <w:tcBorders>
              <w:top w:val="nil"/>
              <w:bottom w:val="nil"/>
            </w:tcBorders>
          </w:tcPr>
          <w:p>
            <w:pPr>
              <w:rPr>
                <w:sz w:val="2"/>
                <w:szCs w:val="2"/>
              </w:rPr>
            </w:pPr>
          </w:p>
        </w:tc>
      </w:tr>
      <w:tr>
        <w:trPr>
          <w:trHeight w:val="391"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ind w:right="76"/>
              <w:jc w:val="right"/>
              <w:rPr>
                <w:sz w:val="16"/>
              </w:rPr>
            </w:pPr>
            <w:r>
              <w:rPr>
                <w:spacing w:val="-2"/>
                <w:sz w:val="16"/>
              </w:rPr>
              <w:t>11.932,33</w:t>
            </w:r>
          </w:p>
        </w:tc>
        <w:tc>
          <w:tcPr>
            <w:tcW w:w="755" w:type="dxa"/>
            <w:tcBorders>
              <w:top w:val="nil"/>
              <w:left w:val="nil"/>
              <w:bottom w:val="nil"/>
            </w:tcBorders>
            <w:shd w:val="clear" w:color="auto" w:fill="EBEBEB"/>
          </w:tcPr>
          <w:p>
            <w:pPr>
              <w:pStyle w:val="TableParagraph"/>
              <w:rPr>
                <w:rFonts w:ascii="Times New Roman"/>
                <w:sz w:val="16"/>
              </w:rPr>
            </w:pPr>
          </w:p>
        </w:tc>
      </w:tr>
      <w:tr>
        <w:trPr>
          <w:trHeight w:val="508" w:hRule="atLeast"/>
        </w:trPr>
        <w:tc>
          <w:tcPr>
            <w:tcW w:w="5994" w:type="dxa"/>
            <w:tcBorders>
              <w:top w:val="nil"/>
              <w:bottom w:val="nil"/>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49"/>
              <w:jc w:val="right"/>
              <w:rPr>
                <w:sz w:val="16"/>
              </w:rPr>
            </w:pPr>
            <w:r>
              <w:rPr>
                <w:spacing w:val="-2"/>
                <w:sz w:val="16"/>
              </w:rPr>
              <w:t>11.932,33</w:t>
            </w:r>
          </w:p>
        </w:tc>
        <w:tc>
          <w:tcPr>
            <w:tcW w:w="755" w:type="dxa"/>
            <w:tcBorders>
              <w:top w:val="nil"/>
              <w:bottom w:val="nil"/>
            </w:tcBorders>
          </w:tcPr>
          <w:p>
            <w:pPr>
              <w:pStyle w:val="TableParagraph"/>
              <w:rPr>
                <w:rFonts w:ascii="Times New Roman"/>
                <w:sz w:val="16"/>
              </w:rPr>
            </w:pPr>
          </w:p>
        </w:tc>
      </w:tr>
      <w:tr>
        <w:trPr>
          <w:trHeight w:val="391"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ind w:right="78"/>
              <w:jc w:val="right"/>
              <w:rPr>
                <w:sz w:val="16"/>
              </w:rPr>
            </w:pPr>
            <w:r>
              <w:rPr>
                <w:spacing w:val="-2"/>
                <w:sz w:val="16"/>
              </w:rPr>
              <w:t>50.365,78</w:t>
            </w:r>
          </w:p>
        </w:tc>
        <w:tc>
          <w:tcPr>
            <w:tcW w:w="755" w:type="dxa"/>
            <w:tcBorders>
              <w:top w:val="nil"/>
              <w:left w:val="nil"/>
              <w:bottom w:val="nil"/>
            </w:tcBorders>
            <w:shd w:val="clear" w:color="auto" w:fill="EBEBEB"/>
          </w:tcPr>
          <w:p>
            <w:pPr>
              <w:pStyle w:val="TableParagraph"/>
              <w:rPr>
                <w:rFonts w:ascii="Times New Roman"/>
                <w:sz w:val="16"/>
              </w:rPr>
            </w:pPr>
          </w:p>
        </w:tc>
      </w:tr>
      <w:tr>
        <w:trPr>
          <w:trHeight w:val="480" w:hRule="atLeast"/>
        </w:trPr>
        <w:tc>
          <w:tcPr>
            <w:tcW w:w="5994" w:type="dxa"/>
            <w:tcBorders>
              <w:top w:val="nil"/>
              <w:bottom w:val="nil"/>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4"/>
              <w:jc w:val="right"/>
              <w:rPr>
                <w:sz w:val="16"/>
              </w:rPr>
            </w:pPr>
            <w:r>
              <w:rPr>
                <w:spacing w:val="-2"/>
                <w:sz w:val="16"/>
              </w:rPr>
              <w:t>50.365,78</w:t>
            </w:r>
          </w:p>
        </w:tc>
        <w:tc>
          <w:tcPr>
            <w:tcW w:w="755" w:type="dxa"/>
            <w:tcBorders>
              <w:top w:val="nil"/>
              <w:bottom w:val="nil"/>
            </w:tcBorders>
          </w:tcPr>
          <w:p>
            <w:pPr>
              <w:pStyle w:val="TableParagraph"/>
              <w:rPr>
                <w:rFonts w:ascii="Times New Roman"/>
                <w:sz w:val="16"/>
              </w:rPr>
            </w:pPr>
          </w:p>
        </w:tc>
      </w:tr>
      <w:tr>
        <w:trPr>
          <w:trHeight w:val="396"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nil"/>
              <w:left w:val="nil"/>
              <w:bottom w:val="single" w:sz="24" w:space="0" w:color="FFFFFF"/>
              <w:right w:val="nil"/>
            </w:tcBorders>
            <w:shd w:val="clear" w:color="auto" w:fill="DFDFDF"/>
          </w:tcPr>
          <w:p>
            <w:pPr>
              <w:pStyle w:val="TableParagraph"/>
              <w:spacing w:before="74"/>
              <w:ind w:right="44"/>
              <w:jc w:val="right"/>
              <w:rPr>
                <w:sz w:val="16"/>
              </w:rPr>
            </w:pPr>
            <w:r>
              <w:rPr>
                <w:spacing w:val="-2"/>
                <w:sz w:val="16"/>
              </w:rPr>
              <w:t>818.455,00</w:t>
            </w:r>
          </w:p>
        </w:tc>
        <w:tc>
          <w:tcPr>
            <w:tcW w:w="1461" w:type="dxa"/>
            <w:tcBorders>
              <w:top w:val="nil"/>
              <w:left w:val="nil"/>
              <w:bottom w:val="single" w:sz="24" w:space="0" w:color="FFFFFF"/>
              <w:right w:val="nil"/>
            </w:tcBorders>
            <w:shd w:val="clear" w:color="auto" w:fill="DFDFDF"/>
          </w:tcPr>
          <w:p>
            <w:pPr>
              <w:pStyle w:val="TableParagraph"/>
              <w:spacing w:before="74"/>
              <w:ind w:right="65"/>
              <w:jc w:val="right"/>
              <w:rPr>
                <w:sz w:val="16"/>
              </w:rPr>
            </w:pPr>
            <w:r>
              <w:rPr>
                <w:spacing w:val="-2"/>
                <w:sz w:val="16"/>
              </w:rPr>
              <w:t>818.455,00</w:t>
            </w:r>
          </w:p>
        </w:tc>
        <w:tc>
          <w:tcPr>
            <w:tcW w:w="1559" w:type="dxa"/>
            <w:tcBorders>
              <w:top w:val="nil"/>
              <w:left w:val="nil"/>
              <w:bottom w:val="single" w:sz="24" w:space="0" w:color="FFFFFF"/>
              <w:right w:val="nil"/>
            </w:tcBorders>
            <w:shd w:val="clear" w:color="auto" w:fill="DFDFDF"/>
          </w:tcPr>
          <w:p>
            <w:pPr>
              <w:pStyle w:val="TableParagraph"/>
              <w:spacing w:before="74"/>
              <w:ind w:right="62"/>
              <w:jc w:val="right"/>
              <w:rPr>
                <w:sz w:val="16"/>
              </w:rPr>
            </w:pPr>
            <w:r>
              <w:rPr>
                <w:spacing w:val="-2"/>
                <w:sz w:val="16"/>
              </w:rPr>
              <w:t>411.391,05</w:t>
            </w:r>
          </w:p>
        </w:tc>
        <w:tc>
          <w:tcPr>
            <w:tcW w:w="755" w:type="dxa"/>
            <w:tcBorders>
              <w:top w:val="nil"/>
              <w:left w:val="nil"/>
              <w:bottom w:val="single" w:sz="24" w:space="0" w:color="FFFFFF"/>
            </w:tcBorders>
            <w:shd w:val="clear" w:color="auto" w:fill="DFDFDF"/>
          </w:tcPr>
          <w:p>
            <w:pPr>
              <w:pStyle w:val="TableParagraph"/>
              <w:spacing w:before="74"/>
              <w:jc w:val="right"/>
              <w:rPr>
                <w:sz w:val="16"/>
              </w:rPr>
            </w:pPr>
            <w:r>
              <w:rPr>
                <w:spacing w:val="-2"/>
                <w:sz w:val="16"/>
              </w:rPr>
              <w:t>50.26</w:t>
            </w:r>
          </w:p>
        </w:tc>
      </w:tr>
      <w:tr>
        <w:trPr>
          <w:trHeight w:val="383"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8"/>
              <w:jc w:val="right"/>
              <w:rPr>
                <w:sz w:val="16"/>
              </w:rPr>
            </w:pPr>
            <w:r>
              <w:rPr>
                <w:spacing w:val="-2"/>
                <w:sz w:val="16"/>
              </w:rPr>
              <w:t>23.798,72</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40" w:hRule="atLeast"/>
        </w:trPr>
        <w:tc>
          <w:tcPr>
            <w:tcW w:w="5994" w:type="dxa"/>
            <w:tcBorders>
              <w:top w:val="nil"/>
              <w:bottom w:val="nil"/>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4"/>
              <w:jc w:val="right"/>
              <w:rPr>
                <w:sz w:val="16"/>
              </w:rPr>
            </w:pPr>
            <w:r>
              <w:rPr>
                <w:spacing w:val="-2"/>
                <w:sz w:val="16"/>
              </w:rPr>
              <w:t>3.264,64</w:t>
            </w:r>
          </w:p>
        </w:tc>
        <w:tc>
          <w:tcPr>
            <w:tcW w:w="755" w:type="dxa"/>
            <w:vMerge w:val="restart"/>
            <w:tcBorders>
              <w:top w:val="nil"/>
              <w:bottom w:val="nil"/>
            </w:tcBorders>
          </w:tcPr>
          <w:p>
            <w:pPr>
              <w:pStyle w:val="TableParagraph"/>
              <w:rPr>
                <w:rFonts w:ascii="Times New Roman"/>
                <w:sz w:val="16"/>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17.641,89</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2.892,19</w:t>
            </w:r>
          </w:p>
        </w:tc>
        <w:tc>
          <w:tcPr>
            <w:tcW w:w="755" w:type="dxa"/>
            <w:vMerge/>
            <w:tcBorders>
              <w:top w:val="nil"/>
              <w:bottom w:val="nil"/>
            </w:tcBorders>
          </w:tcPr>
          <w:p>
            <w:pPr>
              <w:rPr>
                <w:sz w:val="2"/>
                <w:szCs w:val="2"/>
              </w:rPr>
            </w:pPr>
          </w:p>
        </w:tc>
      </w:tr>
      <w:tr>
        <w:trPr>
          <w:trHeight w:val="533" w:hRule="atLeast"/>
        </w:trPr>
        <w:tc>
          <w:tcPr>
            <w:tcW w:w="5994" w:type="dxa"/>
            <w:tcBorders>
              <w:top w:val="nil"/>
              <w:bottom w:val="nil"/>
              <w:right w:val="single" w:sz="12" w:space="0" w:color="000000"/>
            </w:tcBorders>
          </w:tcPr>
          <w:p>
            <w:pPr>
              <w:pStyle w:val="TableParagraph"/>
              <w:spacing w:before="113"/>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4"/>
                <w:sz w:val="16"/>
              </w:rPr>
              <w:t>0,00</w:t>
            </w:r>
          </w:p>
        </w:tc>
        <w:tc>
          <w:tcPr>
            <w:tcW w:w="755" w:type="dxa"/>
            <w:vMerge/>
            <w:tcBorders>
              <w:top w:val="nil"/>
              <w:bottom w:val="nil"/>
            </w:tcBorders>
          </w:tcPr>
          <w:p>
            <w:pPr>
              <w:rPr>
                <w:sz w:val="2"/>
                <w:szCs w:val="2"/>
              </w:rPr>
            </w:pPr>
          </w:p>
        </w:tc>
      </w:tr>
      <w:tr>
        <w:trPr>
          <w:trHeight w:val="391"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ind w:right="71"/>
              <w:jc w:val="right"/>
              <w:rPr>
                <w:sz w:val="16"/>
              </w:rPr>
            </w:pPr>
            <w:r>
              <w:rPr>
                <w:spacing w:val="-2"/>
                <w:sz w:val="16"/>
              </w:rPr>
              <w:t>165.702,41</w:t>
            </w:r>
          </w:p>
        </w:tc>
        <w:tc>
          <w:tcPr>
            <w:tcW w:w="755" w:type="dxa"/>
            <w:tcBorders>
              <w:top w:val="nil"/>
              <w:left w:val="nil"/>
              <w:bottom w:val="nil"/>
            </w:tcBorders>
            <w:shd w:val="clear" w:color="auto" w:fill="EBEBEB"/>
          </w:tcPr>
          <w:p>
            <w:pPr>
              <w:pStyle w:val="TableParagraph"/>
              <w:rPr>
                <w:rFonts w:ascii="Times New Roman"/>
                <w:sz w:val="16"/>
              </w:rPr>
            </w:pPr>
          </w:p>
        </w:tc>
      </w:tr>
      <w:tr>
        <w:trPr>
          <w:trHeight w:val="440" w:hRule="atLeast"/>
        </w:trPr>
        <w:tc>
          <w:tcPr>
            <w:tcW w:w="5994" w:type="dxa"/>
            <w:tcBorders>
              <w:top w:val="nil"/>
              <w:bottom w:val="nil"/>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2"/>
                <w:sz w:val="16"/>
              </w:rPr>
              <w:t>7.487,72</w:t>
            </w:r>
          </w:p>
        </w:tc>
        <w:tc>
          <w:tcPr>
            <w:tcW w:w="755" w:type="dxa"/>
            <w:vMerge w:val="restart"/>
            <w:tcBorders>
              <w:top w:val="nil"/>
              <w:bottom w:val="nil"/>
            </w:tcBorders>
          </w:tcPr>
          <w:p>
            <w:pPr>
              <w:pStyle w:val="TableParagraph"/>
              <w:rPr>
                <w:rFonts w:ascii="Times New Roman"/>
                <w:sz w:val="16"/>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4"/>
                <w:sz w:val="16"/>
              </w:rPr>
              <w:t>0,00</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4"/>
              <w:jc w:val="right"/>
              <w:rPr>
                <w:sz w:val="16"/>
              </w:rPr>
            </w:pPr>
            <w:r>
              <w:rPr>
                <w:spacing w:val="-2"/>
                <w:sz w:val="16"/>
              </w:rPr>
              <w:t>130.627,82</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4"/>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6"/>
              <w:jc w:val="right"/>
              <w:rPr>
                <w:sz w:val="16"/>
              </w:rPr>
            </w:pPr>
            <w:r>
              <w:rPr>
                <w:spacing w:val="-2"/>
                <w:sz w:val="16"/>
              </w:rPr>
              <w:t>24.886,34</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3"/>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2"/>
                <w:sz w:val="16"/>
              </w:rPr>
              <w:t>982,02</w:t>
            </w:r>
          </w:p>
        </w:tc>
        <w:tc>
          <w:tcPr>
            <w:tcW w:w="755" w:type="dxa"/>
            <w:vMerge/>
            <w:tcBorders>
              <w:top w:val="nil"/>
              <w:bottom w:val="nil"/>
            </w:tcBorders>
          </w:tcPr>
          <w:p>
            <w:pPr>
              <w:rPr>
                <w:sz w:val="2"/>
                <w:szCs w:val="2"/>
              </w:rPr>
            </w:pPr>
          </w:p>
        </w:tc>
      </w:tr>
      <w:tr>
        <w:trPr>
          <w:trHeight w:val="534" w:hRule="atLeast"/>
        </w:trPr>
        <w:tc>
          <w:tcPr>
            <w:tcW w:w="5994" w:type="dxa"/>
            <w:tcBorders>
              <w:top w:val="nil"/>
              <w:bottom w:val="nil"/>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45"/>
              <w:jc w:val="right"/>
              <w:rPr>
                <w:sz w:val="16"/>
              </w:rPr>
            </w:pPr>
            <w:r>
              <w:rPr>
                <w:spacing w:val="-2"/>
                <w:sz w:val="16"/>
              </w:rPr>
              <w:t>1.718,51</w:t>
            </w:r>
          </w:p>
        </w:tc>
        <w:tc>
          <w:tcPr>
            <w:tcW w:w="755" w:type="dxa"/>
            <w:vMerge/>
            <w:tcBorders>
              <w:top w:val="nil"/>
              <w:bottom w:val="nil"/>
            </w:tcBorders>
          </w:tcPr>
          <w:p>
            <w:pPr>
              <w:rPr>
                <w:sz w:val="2"/>
                <w:szCs w:val="2"/>
              </w:rPr>
            </w:pPr>
          </w:p>
        </w:tc>
      </w:tr>
      <w:tr>
        <w:trPr>
          <w:trHeight w:val="391"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ind w:right="78"/>
              <w:jc w:val="right"/>
              <w:rPr>
                <w:sz w:val="16"/>
              </w:rPr>
            </w:pPr>
            <w:r>
              <w:rPr>
                <w:spacing w:val="-2"/>
                <w:sz w:val="16"/>
              </w:rPr>
              <w:t>210.239,72</w:t>
            </w:r>
          </w:p>
        </w:tc>
        <w:tc>
          <w:tcPr>
            <w:tcW w:w="755" w:type="dxa"/>
            <w:tcBorders>
              <w:top w:val="nil"/>
              <w:left w:val="nil"/>
              <w:bottom w:val="nil"/>
            </w:tcBorders>
            <w:shd w:val="clear" w:color="auto" w:fill="EBEBEB"/>
          </w:tcPr>
          <w:p>
            <w:pPr>
              <w:pStyle w:val="TableParagraph"/>
              <w:rPr>
                <w:rFonts w:ascii="Times New Roman"/>
                <w:sz w:val="16"/>
              </w:rPr>
            </w:pPr>
          </w:p>
        </w:tc>
      </w:tr>
      <w:tr>
        <w:trPr>
          <w:trHeight w:val="430" w:hRule="atLeast"/>
        </w:trPr>
        <w:tc>
          <w:tcPr>
            <w:tcW w:w="5994" w:type="dxa"/>
            <w:tcBorders>
              <w:top w:val="nil"/>
              <w:bottom w:val="nil"/>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top w:val="nil"/>
              <w:left w:val="single" w:sz="12" w:space="0" w:color="000000"/>
            </w:tcBorders>
          </w:tcPr>
          <w:p>
            <w:pPr>
              <w:pStyle w:val="TableParagraph"/>
              <w:rPr>
                <w:rFonts w:ascii="Times New Roman"/>
                <w:sz w:val="16"/>
              </w:rPr>
            </w:pPr>
          </w:p>
        </w:tc>
        <w:tc>
          <w:tcPr>
            <w:tcW w:w="1461" w:type="dxa"/>
            <w:vMerge w:val="restart"/>
            <w:tcBorders>
              <w:top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2"/>
                <w:sz w:val="16"/>
              </w:rPr>
              <w:t>6.069,05</w:t>
            </w:r>
          </w:p>
        </w:tc>
        <w:tc>
          <w:tcPr>
            <w:tcW w:w="755" w:type="dxa"/>
            <w:vMerge w:val="restart"/>
            <w:tcBorders>
              <w:top w:val="nil"/>
            </w:tcBorders>
          </w:tcPr>
          <w:p>
            <w:pPr>
              <w:pStyle w:val="TableParagraph"/>
              <w:rPr>
                <w:rFonts w:ascii="Times New Roman"/>
                <w:sz w:val="16"/>
              </w:rPr>
            </w:pPr>
          </w:p>
        </w:tc>
      </w:tr>
      <w:tr>
        <w:trPr>
          <w:trHeight w:val="445" w:hRule="atLeast"/>
        </w:trPr>
        <w:tc>
          <w:tcPr>
            <w:tcW w:w="5994" w:type="dxa"/>
            <w:tcBorders>
              <w:top w:val="nil"/>
              <w:bottom w:val="nil"/>
              <w:right w:val="single" w:sz="12" w:space="0" w:color="000000"/>
            </w:tcBorders>
          </w:tcPr>
          <w:p>
            <w:pPr>
              <w:pStyle w:val="TableParagraph"/>
              <w:spacing w:before="10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2"/>
                <w:sz w:val="16"/>
              </w:rPr>
              <w:t>22.589,12</w:t>
            </w:r>
          </w:p>
        </w:tc>
        <w:tc>
          <w:tcPr>
            <w:tcW w:w="755" w:type="dxa"/>
            <w:vMerge/>
            <w:tcBorders>
              <w:top w:val="nil"/>
            </w:tcBorders>
          </w:tcPr>
          <w:p>
            <w:pPr>
              <w:rPr>
                <w:sz w:val="2"/>
                <w:szCs w:val="2"/>
              </w:rPr>
            </w:pPr>
          </w:p>
        </w:tc>
      </w:tr>
      <w:tr>
        <w:trPr>
          <w:trHeight w:val="444" w:hRule="atLeast"/>
        </w:trPr>
        <w:tc>
          <w:tcPr>
            <w:tcW w:w="5994" w:type="dxa"/>
            <w:tcBorders>
              <w:top w:val="nil"/>
              <w:bottom w:val="nil"/>
              <w:right w:val="single" w:sz="12" w:space="0" w:color="000000"/>
            </w:tcBorders>
          </w:tcPr>
          <w:p>
            <w:pPr>
              <w:pStyle w:val="TableParagraph"/>
              <w:spacing w:before="10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2"/>
                <w:sz w:val="16"/>
              </w:rPr>
              <w:t>3.146,80</w:t>
            </w:r>
          </w:p>
        </w:tc>
        <w:tc>
          <w:tcPr>
            <w:tcW w:w="755" w:type="dxa"/>
            <w:vMerge/>
            <w:tcBorders>
              <w:top w:val="nil"/>
            </w:tcBorders>
          </w:tcPr>
          <w:p>
            <w:pPr>
              <w:rPr>
                <w:sz w:val="2"/>
                <w:szCs w:val="2"/>
              </w:rPr>
            </w:pPr>
          </w:p>
        </w:tc>
      </w:tr>
      <w:tr>
        <w:trPr>
          <w:trHeight w:val="444" w:hRule="atLeast"/>
        </w:trPr>
        <w:tc>
          <w:tcPr>
            <w:tcW w:w="5994" w:type="dxa"/>
            <w:tcBorders>
              <w:top w:val="nil"/>
              <w:bottom w:val="nil"/>
              <w:right w:val="single" w:sz="12" w:space="0" w:color="000000"/>
            </w:tcBorders>
          </w:tcPr>
          <w:p>
            <w:pPr>
              <w:pStyle w:val="TableParagraph"/>
              <w:spacing w:before="103"/>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6"/>
              <w:ind w:right="52"/>
              <w:jc w:val="right"/>
              <w:rPr>
                <w:sz w:val="16"/>
              </w:rPr>
            </w:pPr>
            <w:r>
              <w:rPr>
                <w:spacing w:val="-2"/>
                <w:sz w:val="16"/>
              </w:rPr>
              <w:t>19.770,52</w:t>
            </w:r>
          </w:p>
        </w:tc>
        <w:tc>
          <w:tcPr>
            <w:tcW w:w="755" w:type="dxa"/>
            <w:vMerge/>
            <w:tcBorders>
              <w:top w:val="nil"/>
            </w:tcBorders>
          </w:tcPr>
          <w:p>
            <w:pPr>
              <w:rPr>
                <w:sz w:val="2"/>
                <w:szCs w:val="2"/>
              </w:rPr>
            </w:pPr>
          </w:p>
        </w:tc>
      </w:tr>
      <w:tr>
        <w:trPr>
          <w:trHeight w:val="445" w:hRule="atLeast"/>
        </w:trPr>
        <w:tc>
          <w:tcPr>
            <w:tcW w:w="5994" w:type="dxa"/>
            <w:tcBorders>
              <w:top w:val="nil"/>
              <w:bottom w:val="nil"/>
              <w:right w:val="single" w:sz="12" w:space="0" w:color="000000"/>
            </w:tcBorders>
          </w:tcPr>
          <w:p>
            <w:pPr>
              <w:pStyle w:val="TableParagraph"/>
              <w:spacing w:before="10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2"/>
                <w:sz w:val="16"/>
              </w:rPr>
              <w:t>1.822,27</w:t>
            </w:r>
          </w:p>
        </w:tc>
        <w:tc>
          <w:tcPr>
            <w:tcW w:w="755" w:type="dxa"/>
            <w:vMerge/>
            <w:tcBorders>
              <w:top w:val="nil"/>
            </w:tcBorders>
          </w:tcPr>
          <w:p>
            <w:pPr>
              <w:rPr>
                <w:sz w:val="2"/>
                <w:szCs w:val="2"/>
              </w:rPr>
            </w:pPr>
          </w:p>
        </w:tc>
      </w:tr>
      <w:tr>
        <w:trPr>
          <w:trHeight w:val="445" w:hRule="atLeast"/>
        </w:trPr>
        <w:tc>
          <w:tcPr>
            <w:tcW w:w="5994" w:type="dxa"/>
            <w:tcBorders>
              <w:top w:val="nil"/>
              <w:bottom w:val="nil"/>
              <w:right w:val="single" w:sz="12" w:space="0" w:color="000000"/>
            </w:tcBorders>
          </w:tcPr>
          <w:p>
            <w:pPr>
              <w:pStyle w:val="TableParagraph"/>
              <w:spacing w:before="10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4"/>
              <w:jc w:val="right"/>
              <w:rPr>
                <w:sz w:val="16"/>
              </w:rPr>
            </w:pPr>
            <w:r>
              <w:rPr>
                <w:spacing w:val="-2"/>
                <w:sz w:val="16"/>
              </w:rPr>
              <w:t>632,96</w:t>
            </w:r>
          </w:p>
        </w:tc>
        <w:tc>
          <w:tcPr>
            <w:tcW w:w="755" w:type="dxa"/>
            <w:vMerge/>
            <w:tcBorders>
              <w:top w:val="nil"/>
            </w:tcBorders>
          </w:tcPr>
          <w:p>
            <w:pPr>
              <w:rPr>
                <w:sz w:val="2"/>
                <w:szCs w:val="2"/>
              </w:rPr>
            </w:pPr>
          </w:p>
        </w:tc>
      </w:tr>
      <w:tr>
        <w:trPr>
          <w:trHeight w:val="459" w:hRule="atLeast"/>
        </w:trPr>
        <w:tc>
          <w:tcPr>
            <w:tcW w:w="5994" w:type="dxa"/>
            <w:tcBorders>
              <w:top w:val="nil"/>
              <w:right w:val="single" w:sz="12" w:space="0" w:color="000000"/>
            </w:tcBorders>
          </w:tcPr>
          <w:p>
            <w:pPr>
              <w:pStyle w:val="TableParagraph"/>
              <w:spacing w:before="10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tcBorders>
          </w:tcPr>
          <w:p>
            <w:pPr>
              <w:pStyle w:val="TableParagraph"/>
              <w:spacing w:before="147"/>
              <w:ind w:right="54"/>
              <w:jc w:val="right"/>
              <w:rPr>
                <w:sz w:val="16"/>
              </w:rPr>
            </w:pPr>
            <w:r>
              <w:rPr>
                <w:spacing w:val="-2"/>
                <w:sz w:val="16"/>
              </w:rPr>
              <w:t>44.300,78</w:t>
            </w:r>
          </w:p>
        </w:tc>
        <w:tc>
          <w:tcPr>
            <w:tcW w:w="755" w:type="dxa"/>
            <w:vMerge/>
            <w:tcBorders>
              <w:top w:val="nil"/>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45"/>
              <w:jc w:val="right"/>
              <w:rPr>
                <w:sz w:val="16"/>
              </w:rPr>
            </w:pPr>
            <w:r>
              <w:rPr>
                <w:spacing w:val="-2"/>
                <w:sz w:val="16"/>
              </w:rPr>
              <w:t>1.922,11</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44"/>
              <w:jc w:val="right"/>
              <w:rPr>
                <w:sz w:val="16"/>
              </w:rPr>
            </w:pPr>
            <w:r>
              <w:rPr>
                <w:spacing w:val="-2"/>
                <w:sz w:val="16"/>
              </w:rPr>
              <w:t>109.986,11</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324</w:t>
            </w:r>
            <w:r>
              <w:rPr>
                <w:sz w:val="16"/>
              </w:rPr>
              <w:tab/>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3241</w:t>
            </w:r>
            <w:r>
              <w:rPr>
                <w:spacing w:val="54"/>
                <w:sz w:val="16"/>
              </w:rPr>
              <w:t> </w:t>
            </w:r>
            <w:r>
              <w:rPr>
                <w:sz w:val="16"/>
              </w:rPr>
              <w:t>Naknade</w:t>
            </w:r>
            <w:r>
              <w:rPr>
                <w:spacing w:val="-3"/>
                <w:sz w:val="16"/>
              </w:rPr>
              <w:t> </w:t>
            </w:r>
            <w:r>
              <w:rPr>
                <w:sz w:val="16"/>
              </w:rPr>
              <w:t>troškova</w:t>
            </w:r>
            <w:r>
              <w:rPr>
                <w:spacing w:val="-5"/>
                <w:sz w:val="16"/>
              </w:rPr>
              <w:t> </w:t>
            </w:r>
            <w:r>
              <w:rPr>
                <w:sz w:val="16"/>
              </w:rPr>
              <w:t>osobama</w:t>
            </w:r>
            <w:r>
              <w:rPr>
                <w:spacing w:val="-4"/>
                <w:sz w:val="16"/>
              </w:rPr>
              <w:t> </w:t>
            </w:r>
            <w:r>
              <w:rPr>
                <w:sz w:val="16"/>
              </w:rPr>
              <w:t>izvan</w:t>
            </w:r>
            <w:r>
              <w:rPr>
                <w:spacing w:val="-6"/>
                <w:sz w:val="16"/>
              </w:rPr>
              <w:t> </w:t>
            </w:r>
            <w:r>
              <w:rPr>
                <w:sz w:val="16"/>
              </w:rPr>
              <w:t>radnog </w:t>
            </w:r>
            <w:r>
              <w:rPr>
                <w:spacing w:val="-2"/>
                <w:sz w:val="16"/>
              </w:rPr>
              <w:t>odnosa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11.650,20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8.991,17</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324,55</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240,01</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2.072,47</w:t>
            </w:r>
          </w:p>
        </w:tc>
        <w:tc>
          <w:tcPr>
            <w:tcW w:w="755" w:type="dxa"/>
            <w:vMerge/>
            <w:tcBorders>
              <w:top w:val="nil"/>
              <w:left w:val="single" w:sz="8" w:space="0" w:color="000000"/>
              <w:right w:val="single" w:sz="8" w:space="0" w:color="000000"/>
            </w:tcBorders>
          </w:tcPr>
          <w:p>
            <w:pPr>
              <w:rPr>
                <w:sz w:val="2"/>
                <w:szCs w:val="2"/>
              </w:rPr>
            </w:pPr>
          </w:p>
        </w:tc>
      </w:tr>
      <w:tr>
        <w:trPr>
          <w:trHeight w:val="50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22,00</w:t>
            </w:r>
          </w:p>
        </w:tc>
        <w:tc>
          <w:tcPr>
            <w:tcW w:w="755" w:type="dxa"/>
            <w:vMerge/>
            <w:tcBorders>
              <w:top w:val="nil"/>
              <w:left w:val="single" w:sz="8" w:space="0" w:color="000000"/>
              <w:right w:val="single" w:sz="8" w:space="0" w:color="000000"/>
            </w:tcBorders>
          </w:tcPr>
          <w:p>
            <w:pPr>
              <w:rPr>
                <w:sz w:val="2"/>
                <w:szCs w:val="2"/>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5.000,00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5.000,00</w:t>
            </w:r>
          </w:p>
        </w:tc>
        <w:tc>
          <w:tcPr>
            <w:tcW w:w="1559" w:type="dxa"/>
            <w:tcBorders>
              <w:bottom w:val="single" w:sz="18" w:space="0" w:color="FFFFFF"/>
            </w:tcBorders>
            <w:shd w:val="clear" w:color="auto" w:fill="DFDFDF"/>
          </w:tcPr>
          <w:p>
            <w:pPr>
              <w:pStyle w:val="TableParagraph"/>
              <w:spacing w:before="74"/>
              <w:ind w:right="61"/>
              <w:jc w:val="right"/>
              <w:rPr>
                <w:sz w:val="16"/>
              </w:rPr>
            </w:pPr>
            <w:r>
              <w:rPr>
                <w:spacing w:val="-2"/>
                <w:sz w:val="16"/>
              </w:rPr>
              <w:t>1.847,92</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2"/>
                <w:sz w:val="16"/>
              </w:rPr>
              <w:t>36.96</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1.847,92</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444,20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44" w:hRule="atLeast"/>
        </w:trPr>
        <w:tc>
          <w:tcPr>
            <w:tcW w:w="5994" w:type="dxa"/>
            <w:tcBorders>
              <w:left w:val="single" w:sz="8" w:space="0" w:color="000000"/>
              <w:right w:val="single" w:sz="12" w:space="0" w:color="000000"/>
            </w:tcBorders>
          </w:tcPr>
          <w:p>
            <w:pPr>
              <w:pStyle w:val="TableParagraph"/>
              <w:spacing w:line="237" w:lineRule="auto" w:before="116"/>
              <w:ind w:left="1165" w:hanging="526"/>
              <w:rPr>
                <w:sz w:val="16"/>
              </w:rPr>
            </w:pPr>
            <w:r>
              <w:rPr>
                <w:sz w:val="16"/>
              </w:rPr>
              <w:t>3432</w:t>
            </w:r>
            <w:r>
              <w:rPr>
                <w:spacing w:val="40"/>
                <w:sz w:val="16"/>
              </w:rPr>
              <w:t> </w:t>
            </w:r>
            <w:r>
              <w:rPr>
                <w:sz w:val="16"/>
              </w:rPr>
              <w:t>Negativne</w:t>
            </w:r>
            <w:r>
              <w:rPr>
                <w:spacing w:val="-4"/>
                <w:sz w:val="16"/>
              </w:rPr>
              <w:t> </w:t>
            </w:r>
            <w:r>
              <w:rPr>
                <w:sz w:val="16"/>
              </w:rPr>
              <w:t>tečajne</w:t>
            </w:r>
            <w:r>
              <w:rPr>
                <w:spacing w:val="-4"/>
                <w:sz w:val="16"/>
              </w:rPr>
              <w:t> </w:t>
            </w:r>
            <w:r>
              <w:rPr>
                <w:sz w:val="16"/>
              </w:rPr>
              <w:t>razlike</w:t>
            </w:r>
            <w:r>
              <w:rPr>
                <w:spacing w:val="-4"/>
                <w:sz w:val="16"/>
              </w:rPr>
              <w:t> </w:t>
            </w:r>
            <w:r>
              <w:rPr>
                <w:sz w:val="16"/>
              </w:rPr>
              <w:t>i</w:t>
            </w:r>
            <w:r>
              <w:rPr>
                <w:spacing w:val="-6"/>
                <w:sz w:val="16"/>
              </w:rPr>
              <w:t> </w:t>
            </w:r>
            <w:r>
              <w:rPr>
                <w:sz w:val="16"/>
              </w:rPr>
              <w:t>razlike</w:t>
            </w:r>
            <w:r>
              <w:rPr>
                <w:spacing w:val="-4"/>
                <w:sz w:val="16"/>
              </w:rPr>
              <w:t> </w:t>
            </w:r>
            <w:r>
              <w:rPr>
                <w:sz w:val="16"/>
              </w:rPr>
              <w:t>zbog</w:t>
            </w:r>
            <w:r>
              <w:rPr>
                <w:spacing w:val="-5"/>
                <w:sz w:val="16"/>
              </w:rPr>
              <w:t> </w:t>
            </w:r>
            <w:r>
              <w:rPr>
                <w:sz w:val="16"/>
              </w:rPr>
              <w:t>primjene</w:t>
            </w:r>
            <w:r>
              <w:rPr>
                <w:spacing w:val="-5"/>
                <w:sz w:val="16"/>
              </w:rPr>
              <w:t> </w:t>
            </w:r>
            <w:r>
              <w:rPr>
                <w:sz w:val="16"/>
              </w:rPr>
              <w:t>valutne </w:t>
            </w:r>
            <w:r>
              <w:rPr>
                <w:spacing w:val="-2"/>
                <w:sz w:val="16"/>
              </w:rPr>
              <w:t>klauzule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4"/>
                <w:sz w:val="16"/>
              </w:rPr>
              <w:t>1,83</w:t>
            </w:r>
          </w:p>
        </w:tc>
        <w:tc>
          <w:tcPr>
            <w:tcW w:w="755" w:type="dxa"/>
            <w:vMerge/>
            <w:tcBorders>
              <w:top w:val="nil"/>
              <w:left w:val="single" w:sz="8" w:space="0" w:color="000000"/>
              <w:right w:val="single" w:sz="8" w:space="0" w:color="000000"/>
            </w:tcBorders>
          </w:tcPr>
          <w:p>
            <w:pPr>
              <w:rPr>
                <w:sz w:val="2"/>
                <w:szCs w:val="2"/>
              </w:rPr>
            </w:pPr>
          </w:p>
        </w:tc>
      </w:tr>
      <w:tr>
        <w:trPr>
          <w:trHeight w:val="394" w:hRule="atLeast"/>
        </w:trPr>
        <w:tc>
          <w:tcPr>
            <w:tcW w:w="5994" w:type="dxa"/>
            <w:tcBorders>
              <w:left w:val="single" w:sz="8" w:space="0" w:color="000000"/>
              <w:right w:val="single" w:sz="12" w:space="0" w:color="000000"/>
            </w:tcBorders>
          </w:tcPr>
          <w:p>
            <w:pPr>
              <w:pStyle w:val="TableParagraph"/>
              <w:spacing w:before="44"/>
              <w:ind w:left="640"/>
              <w:rPr>
                <w:sz w:val="16"/>
              </w:rPr>
            </w:pPr>
            <w:r>
              <w:rPr>
                <w:sz w:val="16"/>
              </w:rPr>
              <w:t>3433</w:t>
            </w:r>
            <w:r>
              <w:rPr>
                <w:spacing w:val="53"/>
                <w:sz w:val="16"/>
              </w:rPr>
              <w:t> </w:t>
            </w:r>
            <w:r>
              <w:rPr>
                <w:sz w:val="16"/>
              </w:rPr>
              <w:t>Zatezne</w:t>
            </w:r>
            <w:r>
              <w:rPr>
                <w:spacing w:val="-2"/>
                <w:sz w:val="16"/>
              </w:rPr>
              <w:t> kamate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88"/>
              <w:ind w:right="54"/>
              <w:jc w:val="right"/>
              <w:rPr>
                <w:sz w:val="16"/>
              </w:rPr>
            </w:pPr>
            <w:r>
              <w:rPr>
                <w:spacing w:val="-2"/>
                <w:sz w:val="16"/>
              </w:rPr>
              <w:t>100,58</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3434</w:t>
            </w:r>
            <w:r>
              <w:rPr>
                <w:spacing w:val="54"/>
                <w:sz w:val="16"/>
              </w:rPr>
              <w:t> </w:t>
            </w:r>
            <w:r>
              <w:rPr>
                <w:sz w:val="16"/>
              </w:rPr>
              <w:t>Ostali</w:t>
            </w:r>
            <w:r>
              <w:rPr>
                <w:spacing w:val="-3"/>
                <w:sz w:val="16"/>
              </w:rPr>
              <w:t> </w:t>
            </w:r>
            <w:r>
              <w:rPr>
                <w:sz w:val="16"/>
              </w:rPr>
              <w:t>nespomenuti</w:t>
            </w:r>
            <w:r>
              <w:rPr>
                <w:spacing w:val="-1"/>
                <w:sz w:val="16"/>
              </w:rPr>
              <w:t> </w:t>
            </w:r>
            <w:r>
              <w:rPr>
                <w:sz w:val="16"/>
              </w:rPr>
              <w:t>financijski</w:t>
            </w:r>
            <w:r>
              <w:rPr>
                <w:spacing w:val="-1"/>
                <w:sz w:val="16"/>
              </w:rPr>
              <w:t> </w:t>
            </w:r>
            <w:r>
              <w:rPr>
                <w:spacing w:val="-2"/>
                <w:sz w:val="16"/>
              </w:rPr>
              <w:t>rashodi</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45"/>
              <w:jc w:val="right"/>
              <w:rPr>
                <w:sz w:val="16"/>
              </w:rPr>
            </w:pPr>
            <w:r>
              <w:rPr>
                <w:spacing w:val="-2"/>
                <w:sz w:val="16"/>
              </w:rPr>
              <w:t>1.301,31</w:t>
            </w:r>
          </w:p>
        </w:tc>
        <w:tc>
          <w:tcPr>
            <w:tcW w:w="755" w:type="dxa"/>
            <w:vMerge/>
            <w:tcBorders>
              <w:top w:val="nil"/>
              <w:left w:val="single" w:sz="8" w:space="0" w:color="000000"/>
              <w:right w:val="single" w:sz="8" w:space="0" w:color="000000"/>
            </w:tcBorders>
          </w:tcPr>
          <w:p>
            <w:pPr>
              <w:rPr>
                <w:sz w:val="2"/>
                <w:szCs w:val="2"/>
              </w:rPr>
            </w:pPr>
          </w:p>
        </w:tc>
      </w:tr>
      <w:tr>
        <w:trPr>
          <w:trHeight w:val="596"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R.171.15.1.2</w:t>
            </w:r>
            <w:r>
              <w:rPr>
                <w:spacing w:val="67"/>
                <w:w w:val="150"/>
                <w:sz w:val="16"/>
              </w:rPr>
              <w:t> </w:t>
            </w:r>
            <w:r>
              <w:rPr>
                <w:sz w:val="16"/>
              </w:rPr>
              <w:t>Aktivnost:</w:t>
            </w:r>
            <w:r>
              <w:rPr>
                <w:spacing w:val="-5"/>
                <w:sz w:val="16"/>
              </w:rPr>
              <w:t> </w:t>
            </w:r>
            <w:r>
              <w:rPr>
                <w:sz w:val="16"/>
              </w:rPr>
              <w:t>Ulaganje</w:t>
            </w:r>
            <w:r>
              <w:rPr>
                <w:spacing w:val="-6"/>
                <w:sz w:val="16"/>
              </w:rPr>
              <w:t> </w:t>
            </w:r>
            <w:r>
              <w:rPr>
                <w:sz w:val="16"/>
              </w:rPr>
              <w:t>u</w:t>
            </w:r>
            <w:r>
              <w:rPr>
                <w:spacing w:val="-4"/>
                <w:sz w:val="16"/>
              </w:rPr>
              <w:t> </w:t>
            </w:r>
            <w:r>
              <w:rPr>
                <w:sz w:val="16"/>
              </w:rPr>
              <w:t>objekte</w:t>
            </w:r>
            <w:r>
              <w:rPr>
                <w:spacing w:val="-5"/>
                <w:sz w:val="16"/>
              </w:rPr>
              <w:t> </w:t>
            </w:r>
            <w:r>
              <w:rPr>
                <w:sz w:val="16"/>
              </w:rPr>
              <w:t>i</w:t>
            </w:r>
            <w:r>
              <w:rPr>
                <w:spacing w:val="-6"/>
                <w:sz w:val="16"/>
              </w:rPr>
              <w:t> </w:t>
            </w:r>
            <w:r>
              <w:rPr>
                <w:spacing w:val="-2"/>
                <w:sz w:val="16"/>
              </w:rPr>
              <w:t>opremu</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338.113,00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338.113,00</w:t>
            </w:r>
          </w:p>
        </w:tc>
        <w:tc>
          <w:tcPr>
            <w:tcW w:w="1559" w:type="dxa"/>
            <w:tcBorders>
              <w:bottom w:val="single" w:sz="24" w:space="0" w:color="FFFFFF"/>
            </w:tcBorders>
            <w:shd w:val="clear" w:color="auto" w:fill="E2E2E2"/>
          </w:tcPr>
          <w:p>
            <w:pPr>
              <w:pStyle w:val="TableParagraph"/>
              <w:spacing w:before="88"/>
              <w:ind w:right="64"/>
              <w:jc w:val="right"/>
              <w:rPr>
                <w:sz w:val="16"/>
              </w:rPr>
            </w:pPr>
            <w:r>
              <w:rPr>
                <w:spacing w:val="-2"/>
                <w:sz w:val="16"/>
              </w:rPr>
              <w:t>361.094,28</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106,80</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41</w:t>
            </w:r>
            <w:r>
              <w:rPr>
                <w:sz w:val="16"/>
              </w:rPr>
              <w:tab/>
              <w:t>Rashodi</w:t>
            </w:r>
            <w:r>
              <w:rPr>
                <w:spacing w:val="-8"/>
                <w:sz w:val="16"/>
              </w:rPr>
              <w:t> </w:t>
            </w:r>
            <w:r>
              <w:rPr>
                <w:sz w:val="16"/>
              </w:rPr>
              <w:t>za</w:t>
            </w:r>
            <w:r>
              <w:rPr>
                <w:spacing w:val="-5"/>
                <w:sz w:val="16"/>
              </w:rPr>
              <w:t> </w:t>
            </w:r>
            <w:r>
              <w:rPr>
                <w:sz w:val="16"/>
              </w:rPr>
              <w:t>nabavu</w:t>
            </w:r>
            <w:r>
              <w:rPr>
                <w:spacing w:val="-8"/>
                <w:sz w:val="16"/>
              </w:rPr>
              <w:t> </w:t>
            </w:r>
            <w:r>
              <w:rPr>
                <w:sz w:val="16"/>
              </w:rPr>
              <w:t>neproizvedene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0"/>
              <w:ind w:right="44"/>
              <w:jc w:val="right"/>
              <w:rPr>
                <w:sz w:val="16"/>
              </w:rPr>
            </w:pPr>
            <w:r>
              <w:rPr>
                <w:spacing w:val="-2"/>
                <w:sz w:val="16"/>
              </w:rPr>
              <w:t>325.113,00</w:t>
            </w:r>
          </w:p>
        </w:tc>
        <w:tc>
          <w:tcPr>
            <w:tcW w:w="1461"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325.113,00</w:t>
            </w:r>
          </w:p>
        </w:tc>
        <w:tc>
          <w:tcPr>
            <w:tcW w:w="1559" w:type="dxa"/>
            <w:tcBorders>
              <w:top w:val="single" w:sz="24" w:space="0" w:color="FFFFFF"/>
              <w:bottom w:val="single" w:sz="24" w:space="0" w:color="FFFFFF"/>
            </w:tcBorders>
            <w:shd w:val="clear" w:color="auto" w:fill="DFDFDF"/>
          </w:tcPr>
          <w:p>
            <w:pPr>
              <w:pStyle w:val="TableParagraph"/>
              <w:spacing w:before="70"/>
              <w:ind w:right="65"/>
              <w:jc w:val="right"/>
              <w:rPr>
                <w:sz w:val="16"/>
              </w:rPr>
            </w:pPr>
            <w:r>
              <w:rPr>
                <w:spacing w:val="-2"/>
                <w:sz w:val="16"/>
              </w:rPr>
              <w:t>357.225,68</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109.88</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412</w:t>
            </w:r>
            <w:r>
              <w:rPr>
                <w:sz w:val="16"/>
              </w:rPr>
              <w:tab/>
              <w:t>Nematerijalna</w:t>
            </w:r>
            <w:r>
              <w:rPr>
                <w:spacing w:val="-6"/>
                <w:sz w:val="16"/>
              </w:rPr>
              <w:t> </w:t>
            </w:r>
            <w:r>
              <w:rPr>
                <w:spacing w:val="-2"/>
                <w:sz w:val="16"/>
              </w:rPr>
              <w:t>imovina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357.225,68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4124</w:t>
            </w:r>
            <w:r>
              <w:rPr>
                <w:spacing w:val="55"/>
                <w:sz w:val="16"/>
              </w:rPr>
              <w:t> </w:t>
            </w:r>
            <w:r>
              <w:rPr>
                <w:sz w:val="16"/>
              </w:rPr>
              <w:t>Ostala</w:t>
            </w:r>
            <w:r>
              <w:rPr>
                <w:spacing w:val="-1"/>
                <w:sz w:val="16"/>
              </w:rPr>
              <w:t> </w:t>
            </w:r>
            <w:r>
              <w:rPr>
                <w:spacing w:val="-4"/>
                <w:sz w:val="16"/>
              </w:rPr>
              <w:t>prava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357.225,68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13.000,00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13.000,00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3.868,60</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29.76</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3.511,92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788,75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4226</w:t>
            </w:r>
            <w:r>
              <w:rPr>
                <w:spacing w:val="56"/>
                <w:sz w:val="16"/>
              </w:rPr>
              <w:t> </w:t>
            </w:r>
            <w:r>
              <w:rPr>
                <w:sz w:val="16"/>
              </w:rPr>
              <w:t>Sportska</w:t>
            </w:r>
            <w:r>
              <w:rPr>
                <w:spacing w:val="1"/>
                <w:sz w:val="16"/>
              </w:rPr>
              <w:t> </w:t>
            </w:r>
            <w:r>
              <w:rPr>
                <w:sz w:val="16"/>
              </w:rPr>
              <w:t>i</w:t>
            </w:r>
            <w:r>
              <w:rPr>
                <w:spacing w:val="-1"/>
                <w:sz w:val="16"/>
              </w:rPr>
              <w:t> </w:t>
            </w:r>
            <w:r>
              <w:rPr>
                <w:sz w:val="16"/>
              </w:rPr>
              <w:t>glazbena</w:t>
            </w:r>
            <w:r>
              <w:rPr>
                <w:spacing w:val="-1"/>
                <w:sz w:val="16"/>
              </w:rPr>
              <w:t> </w:t>
            </w:r>
            <w:r>
              <w:rPr>
                <w:spacing w:val="-2"/>
                <w:sz w:val="16"/>
              </w:rPr>
              <w:t>oprema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2.653,85</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69,32</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356,68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4262</w:t>
            </w:r>
            <w:r>
              <w:rPr>
                <w:spacing w:val="53"/>
                <w:sz w:val="16"/>
              </w:rPr>
              <w:t> </w:t>
            </w:r>
            <w:r>
              <w:rPr>
                <w:sz w:val="16"/>
              </w:rPr>
              <w:t>Ulaganja</w:t>
            </w:r>
            <w:r>
              <w:rPr>
                <w:spacing w:val="-3"/>
                <w:sz w:val="16"/>
              </w:rPr>
              <w:t> </w:t>
            </w:r>
            <w:r>
              <w:rPr>
                <w:sz w:val="16"/>
              </w:rPr>
              <w:t>u</w:t>
            </w:r>
            <w:r>
              <w:rPr>
                <w:spacing w:val="-3"/>
                <w:sz w:val="16"/>
              </w:rPr>
              <w:t> </w:t>
            </w:r>
            <w:r>
              <w:rPr>
                <w:sz w:val="16"/>
              </w:rPr>
              <w:t>računalne</w:t>
            </w:r>
            <w:r>
              <w:rPr>
                <w:spacing w:val="-4"/>
                <w:sz w:val="16"/>
              </w:rPr>
              <w:t> </w:t>
            </w:r>
            <w:r>
              <w:rPr>
                <w:spacing w:val="-2"/>
                <w:sz w:val="16"/>
              </w:rPr>
              <w:t>programe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356,68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17"/>
              <w:ind w:left="86"/>
              <w:rPr>
                <w:b/>
                <w:sz w:val="16"/>
              </w:rPr>
            </w:pPr>
            <w:r>
              <w:rPr>
                <w:b/>
                <w:sz w:val="16"/>
              </w:rPr>
              <w:t>R.171.16</w:t>
            </w:r>
            <w:r>
              <w:rPr>
                <w:b/>
                <w:spacing w:val="32"/>
                <w:sz w:val="16"/>
              </w:rPr>
              <w:t> </w:t>
            </w:r>
            <w:r>
              <w:rPr>
                <w:b/>
                <w:sz w:val="16"/>
              </w:rPr>
              <w:t>Glava</w:t>
            </w:r>
            <w:r>
              <w:rPr>
                <w:b/>
                <w:spacing w:val="-15"/>
                <w:sz w:val="16"/>
              </w:rPr>
              <w:t> </w:t>
            </w:r>
            <w:r>
              <w:rPr>
                <w:b/>
                <w:sz w:val="16"/>
              </w:rPr>
              <w:t>16:</w:t>
            </w:r>
            <w:r>
              <w:rPr>
                <w:b/>
                <w:spacing w:val="-4"/>
                <w:sz w:val="16"/>
              </w:rPr>
              <w:t> </w:t>
            </w:r>
            <w:r>
              <w:rPr>
                <w:b/>
                <w:sz w:val="16"/>
              </w:rPr>
              <w:t>DJEČJI</w:t>
            </w:r>
            <w:r>
              <w:rPr>
                <w:b/>
                <w:spacing w:val="-9"/>
                <w:sz w:val="16"/>
              </w:rPr>
              <w:t> </w:t>
            </w:r>
            <w:r>
              <w:rPr>
                <w:b/>
                <w:sz w:val="16"/>
              </w:rPr>
              <w:t>VRTIĆ</w:t>
            </w:r>
            <w:r>
              <w:rPr>
                <w:b/>
                <w:spacing w:val="-11"/>
                <w:sz w:val="16"/>
              </w:rPr>
              <w:t> </w:t>
            </w:r>
            <w:r>
              <w:rPr>
                <w:b/>
                <w:sz w:val="16"/>
              </w:rPr>
              <w:t>VUKOVAR</w:t>
            </w:r>
            <w:r>
              <w:rPr>
                <w:b/>
                <w:spacing w:val="-3"/>
                <w:sz w:val="16"/>
              </w:rPr>
              <w:t> </w:t>
            </w:r>
            <w:r>
              <w:rPr>
                <w:b/>
                <w:spacing w:val="-10"/>
                <w:sz w:val="16"/>
              </w:rPr>
              <w:t>1</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4.046.100,00</w:t>
            </w:r>
          </w:p>
        </w:tc>
        <w:tc>
          <w:tcPr>
            <w:tcW w:w="1461" w:type="dxa"/>
            <w:shd w:val="clear" w:color="auto" w:fill="BFBFBF"/>
          </w:tcPr>
          <w:p>
            <w:pPr>
              <w:pStyle w:val="TableParagraph"/>
              <w:spacing w:before="132"/>
              <w:ind w:right="94"/>
              <w:jc w:val="right"/>
              <w:rPr>
                <w:sz w:val="16"/>
              </w:rPr>
            </w:pPr>
            <w:r>
              <w:rPr>
                <w:spacing w:val="-2"/>
                <w:sz w:val="16"/>
              </w:rPr>
              <w:t>4.046.100,00</w:t>
            </w:r>
          </w:p>
        </w:tc>
        <w:tc>
          <w:tcPr>
            <w:tcW w:w="1559" w:type="dxa"/>
            <w:shd w:val="clear" w:color="auto" w:fill="BFBFBF"/>
          </w:tcPr>
          <w:p>
            <w:pPr>
              <w:pStyle w:val="TableParagraph"/>
              <w:spacing w:before="132"/>
              <w:ind w:right="67"/>
              <w:jc w:val="right"/>
              <w:rPr>
                <w:sz w:val="16"/>
              </w:rPr>
            </w:pPr>
            <w:r>
              <w:rPr>
                <w:spacing w:val="-2"/>
                <w:sz w:val="16"/>
              </w:rPr>
              <w:t>1.952.414,86</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2"/>
                <w:sz w:val="16"/>
              </w:rPr>
              <w:t>48.25</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3.014.800,00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3.014.800,00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1.510.398,04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20" w:hRule="atLeast"/>
        </w:trPr>
        <w:tc>
          <w:tcPr>
            <w:tcW w:w="5994" w:type="dxa"/>
            <w:tcBorders>
              <w:left w:val="single" w:sz="8" w:space="0" w:color="000000"/>
            </w:tcBorders>
            <w:shd w:val="clear" w:color="auto" w:fill="DBDBDB"/>
          </w:tcPr>
          <w:p>
            <w:pPr>
              <w:pStyle w:val="TableParagraph"/>
              <w:spacing w:line="295" w:lineRule="auto" w:before="104"/>
              <w:ind w:left="160" w:right="2164" w:hanging="29"/>
              <w:rPr>
                <w:b/>
                <w:sz w:val="16"/>
              </w:rPr>
            </w:pPr>
            <w:r>
              <w:rPr>
                <w:b/>
                <w:position w:val="3"/>
                <w:sz w:val="16"/>
              </w:rPr>
              <w:t>R.171.16.1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shd w:val="clear" w:color="auto" w:fill="DBDBDB"/>
          </w:tcPr>
          <w:p>
            <w:pPr>
              <w:pStyle w:val="TableParagraph"/>
              <w:spacing w:before="88"/>
              <w:ind w:right="44"/>
              <w:jc w:val="right"/>
              <w:rPr>
                <w:sz w:val="16"/>
              </w:rPr>
            </w:pPr>
            <w:r>
              <w:rPr>
                <w:spacing w:val="-2"/>
                <w:sz w:val="16"/>
              </w:rPr>
              <w:t>3.014.800,00</w:t>
            </w:r>
          </w:p>
        </w:tc>
        <w:tc>
          <w:tcPr>
            <w:tcW w:w="1461" w:type="dxa"/>
            <w:shd w:val="clear" w:color="auto" w:fill="DBDBDB"/>
          </w:tcPr>
          <w:p>
            <w:pPr>
              <w:pStyle w:val="TableParagraph"/>
              <w:spacing w:before="72"/>
              <w:ind w:right="94"/>
              <w:jc w:val="right"/>
              <w:rPr>
                <w:sz w:val="16"/>
              </w:rPr>
            </w:pPr>
            <w:r>
              <w:rPr>
                <w:spacing w:val="-2"/>
                <w:sz w:val="16"/>
              </w:rPr>
              <w:t>3.014.800,00</w:t>
            </w:r>
          </w:p>
        </w:tc>
        <w:tc>
          <w:tcPr>
            <w:tcW w:w="1559" w:type="dxa"/>
            <w:shd w:val="clear" w:color="auto" w:fill="DBDBDB"/>
          </w:tcPr>
          <w:p>
            <w:pPr>
              <w:pStyle w:val="TableParagraph"/>
              <w:spacing w:before="103"/>
              <w:ind w:right="67"/>
              <w:jc w:val="right"/>
              <w:rPr>
                <w:sz w:val="16"/>
              </w:rPr>
            </w:pPr>
            <w:r>
              <w:rPr>
                <w:spacing w:val="-2"/>
                <w:sz w:val="16"/>
              </w:rPr>
              <w:t>1.510.398,04</w:t>
            </w:r>
          </w:p>
        </w:tc>
        <w:tc>
          <w:tcPr>
            <w:tcW w:w="755" w:type="dxa"/>
            <w:tcBorders>
              <w:right w:val="single" w:sz="8" w:space="0" w:color="000000"/>
            </w:tcBorders>
            <w:shd w:val="clear" w:color="auto" w:fill="DBDBDB"/>
          </w:tcPr>
          <w:p>
            <w:pPr>
              <w:pStyle w:val="TableParagraph"/>
              <w:spacing w:before="103"/>
              <w:ind w:right="13"/>
              <w:jc w:val="right"/>
              <w:rPr>
                <w:sz w:val="16"/>
              </w:rPr>
            </w:pPr>
            <w:r>
              <w:rPr>
                <w:spacing w:val="-2"/>
                <w:sz w:val="16"/>
              </w:rPr>
              <w:t>50.10</w:t>
            </w:r>
          </w:p>
        </w:tc>
      </w:tr>
      <w:tr>
        <w:trPr>
          <w:trHeight w:val="76" w:hRule="atLeast"/>
        </w:trPr>
        <w:tc>
          <w:tcPr>
            <w:tcW w:w="5994" w:type="dxa"/>
            <w:tcBorders>
              <w:left w:val="single" w:sz="8" w:space="0" w:color="000000"/>
              <w:bottom w:val="single" w:sz="8" w:space="0" w:color="000000"/>
              <w:right w:val="single" w:sz="12" w:space="0" w:color="000000"/>
            </w:tcBorders>
            <w:shd w:val="clear" w:color="auto" w:fill="DBDBDB"/>
          </w:tcPr>
          <w:p>
            <w:pPr>
              <w:pStyle w:val="TableParagraph"/>
              <w:rPr>
                <w:rFonts w:ascii="Times New Roman"/>
                <w:sz w:val="2"/>
              </w:rPr>
            </w:pPr>
          </w:p>
        </w:tc>
        <w:tc>
          <w:tcPr>
            <w:tcW w:w="1448" w:type="dxa"/>
            <w:tcBorders>
              <w:left w:val="single" w:sz="12" w:space="0" w:color="000000"/>
              <w:bottom w:val="single" w:sz="8" w:space="0" w:color="000000"/>
              <w:right w:val="single" w:sz="8" w:space="0" w:color="000000"/>
            </w:tcBorders>
            <w:shd w:val="clear" w:color="auto" w:fill="DBDBDB"/>
          </w:tcPr>
          <w:p>
            <w:pPr>
              <w:pStyle w:val="TableParagraph"/>
              <w:rPr>
                <w:rFonts w:ascii="Times New Roman"/>
                <w:sz w:val="2"/>
              </w:rPr>
            </w:pPr>
          </w:p>
        </w:tc>
        <w:tc>
          <w:tcPr>
            <w:tcW w:w="1461" w:type="dxa"/>
            <w:tcBorders>
              <w:left w:val="single" w:sz="8" w:space="0" w:color="000000"/>
              <w:bottom w:val="single" w:sz="8" w:space="0" w:color="000000"/>
              <w:right w:val="single" w:sz="8" w:space="0" w:color="000000"/>
            </w:tcBorders>
            <w:shd w:val="clear" w:color="auto" w:fill="DBDBDB"/>
          </w:tcPr>
          <w:p>
            <w:pPr>
              <w:pStyle w:val="TableParagraph"/>
              <w:rPr>
                <w:rFonts w:ascii="Times New Roman"/>
                <w:sz w:val="2"/>
              </w:rPr>
            </w:pPr>
          </w:p>
        </w:tc>
        <w:tc>
          <w:tcPr>
            <w:tcW w:w="1559" w:type="dxa"/>
            <w:tcBorders>
              <w:left w:val="single" w:sz="8" w:space="0" w:color="000000"/>
              <w:bottom w:val="single" w:sz="8" w:space="0" w:color="000000"/>
              <w:right w:val="single" w:sz="8" w:space="0" w:color="000000"/>
            </w:tcBorders>
            <w:shd w:val="clear" w:color="auto" w:fill="DBDBDB"/>
          </w:tcPr>
          <w:p>
            <w:pPr>
              <w:pStyle w:val="TableParagraph"/>
              <w:rPr>
                <w:rFonts w:ascii="Times New Roman"/>
                <w:sz w:val="2"/>
              </w:rPr>
            </w:pPr>
          </w:p>
        </w:tc>
        <w:tc>
          <w:tcPr>
            <w:tcW w:w="755" w:type="dxa"/>
            <w:tcBorders>
              <w:left w:val="single" w:sz="8" w:space="0" w:color="000000"/>
              <w:bottom w:val="single" w:sz="8" w:space="0" w:color="000000"/>
              <w:right w:val="single" w:sz="8" w:space="0" w:color="000000"/>
            </w:tcBorders>
            <w:shd w:val="clear" w:color="auto" w:fill="DBDBDB"/>
          </w:tcPr>
          <w:p>
            <w:pPr>
              <w:pStyle w:val="TableParagraph"/>
              <w:rPr>
                <w:rFonts w:ascii="Times New Roman"/>
                <w:sz w:val="2"/>
              </w:rPr>
            </w:pPr>
          </w:p>
        </w:tc>
      </w:tr>
    </w:tbl>
    <w:p>
      <w:pPr>
        <w:pStyle w:val="TableParagraph"/>
        <w:spacing w:after="0"/>
        <w:rPr>
          <w:rFonts w:ascii="Times New Roman"/>
          <w:sz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left w:val="single" w:sz="8" w:space="0" w:color="000000"/>
              <w:bottom w:val="single" w:sz="24" w:space="0" w:color="FFFFFF"/>
            </w:tcBorders>
            <w:shd w:val="clear" w:color="auto" w:fill="E2E2E2"/>
          </w:tcPr>
          <w:p>
            <w:pPr>
              <w:pStyle w:val="TableParagraph"/>
              <w:spacing w:before="108"/>
              <w:ind w:left="131"/>
              <w:rPr>
                <w:sz w:val="16"/>
              </w:rPr>
            </w:pPr>
            <w:r>
              <w:rPr>
                <w:sz w:val="16"/>
              </w:rPr>
              <w:t>R.171.16.1.1</w:t>
            </w:r>
            <w:r>
              <w:rPr>
                <w:spacing w:val="55"/>
                <w:w w:val="15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2"/>
                <w:sz w:val="16"/>
              </w:rPr>
              <w:t> </w:t>
            </w:r>
            <w:r>
              <w:rPr>
                <w:sz w:val="16"/>
              </w:rPr>
              <w:t>administrativno</w:t>
            </w:r>
            <w:r>
              <w:rPr>
                <w:spacing w:val="-7"/>
                <w:sz w:val="16"/>
              </w:rPr>
              <w:t> </w:t>
            </w:r>
            <w:r>
              <w:rPr>
                <w:spacing w:val="-2"/>
                <w:sz w:val="16"/>
              </w:rPr>
              <w:t>osoblje</w:t>
            </w:r>
          </w:p>
        </w:tc>
        <w:tc>
          <w:tcPr>
            <w:tcW w:w="1448" w:type="dxa"/>
            <w:tcBorders>
              <w:top w:val="single" w:sz="12" w:space="0" w:color="000000"/>
              <w:bottom w:val="single" w:sz="24" w:space="0" w:color="FFFFFF"/>
            </w:tcBorders>
            <w:shd w:val="clear" w:color="auto" w:fill="E2E2E2"/>
          </w:tcPr>
          <w:p>
            <w:pPr>
              <w:pStyle w:val="TableParagraph"/>
              <w:spacing w:before="137"/>
              <w:ind w:right="44"/>
              <w:jc w:val="right"/>
              <w:rPr>
                <w:sz w:val="16"/>
              </w:rPr>
            </w:pPr>
            <w:r>
              <w:rPr>
                <w:spacing w:val="-2"/>
                <w:sz w:val="16"/>
              </w:rPr>
              <w:t>3.014.800,00</w:t>
            </w:r>
          </w:p>
        </w:tc>
        <w:tc>
          <w:tcPr>
            <w:tcW w:w="1461" w:type="dxa"/>
            <w:tcBorders>
              <w:top w:val="single" w:sz="12" w:space="0" w:color="000000"/>
              <w:bottom w:val="single" w:sz="24" w:space="0" w:color="FFFFFF"/>
            </w:tcBorders>
            <w:shd w:val="clear" w:color="auto" w:fill="E2E2E2"/>
          </w:tcPr>
          <w:p>
            <w:pPr>
              <w:pStyle w:val="TableParagraph"/>
              <w:spacing w:before="123"/>
              <w:ind w:right="94"/>
              <w:jc w:val="right"/>
              <w:rPr>
                <w:sz w:val="16"/>
              </w:rPr>
            </w:pPr>
            <w:r>
              <w:rPr>
                <w:spacing w:val="-2"/>
                <w:sz w:val="16"/>
              </w:rPr>
              <w:t>3.014.800,00</w:t>
            </w:r>
          </w:p>
        </w:tc>
        <w:tc>
          <w:tcPr>
            <w:tcW w:w="1559" w:type="dxa"/>
            <w:tcBorders>
              <w:top w:val="single" w:sz="12" w:space="0" w:color="000000"/>
              <w:bottom w:val="single" w:sz="24" w:space="0" w:color="FFFFFF"/>
            </w:tcBorders>
            <w:shd w:val="clear" w:color="auto" w:fill="E2E2E2"/>
          </w:tcPr>
          <w:p>
            <w:pPr>
              <w:pStyle w:val="TableParagraph"/>
              <w:spacing w:before="137"/>
              <w:ind w:right="67"/>
              <w:jc w:val="right"/>
              <w:rPr>
                <w:sz w:val="16"/>
              </w:rPr>
            </w:pPr>
            <w:r>
              <w:rPr>
                <w:spacing w:val="-2"/>
                <w:sz w:val="16"/>
              </w:rPr>
              <w:t>1.499.289,04</w:t>
            </w:r>
          </w:p>
        </w:tc>
        <w:tc>
          <w:tcPr>
            <w:tcW w:w="755" w:type="dxa"/>
            <w:tcBorders>
              <w:top w:val="single" w:sz="12" w:space="0" w:color="000000"/>
              <w:bottom w:val="single" w:sz="24" w:space="0" w:color="FFFFFF"/>
              <w:right w:val="single" w:sz="8" w:space="0" w:color="000000"/>
            </w:tcBorders>
            <w:shd w:val="clear" w:color="auto" w:fill="E2E2E2"/>
          </w:tcPr>
          <w:p>
            <w:pPr>
              <w:pStyle w:val="TableParagraph"/>
              <w:spacing w:before="137"/>
              <w:ind w:right="27"/>
              <w:jc w:val="right"/>
              <w:rPr>
                <w:sz w:val="16"/>
              </w:rPr>
            </w:pPr>
            <w:r>
              <w:rPr>
                <w:spacing w:val="-2"/>
                <w:sz w:val="16"/>
              </w:rPr>
              <w:t>49,73</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3.014.800,00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3.014.800,00</w:t>
            </w:r>
          </w:p>
        </w:tc>
        <w:tc>
          <w:tcPr>
            <w:tcW w:w="1559" w:type="dxa"/>
            <w:tcBorders>
              <w:top w:val="single" w:sz="24" w:space="0" w:color="FFFFFF"/>
              <w:bottom w:val="single" w:sz="24" w:space="0" w:color="FFFFFF"/>
            </w:tcBorders>
            <w:shd w:val="clear" w:color="auto" w:fill="DFDFDF"/>
          </w:tcPr>
          <w:p>
            <w:pPr>
              <w:pStyle w:val="TableParagraph"/>
              <w:spacing w:before="69"/>
              <w:ind w:right="66"/>
              <w:jc w:val="right"/>
              <w:rPr>
                <w:sz w:val="16"/>
              </w:rPr>
            </w:pPr>
            <w:r>
              <w:rPr>
                <w:spacing w:val="-2"/>
                <w:sz w:val="16"/>
              </w:rPr>
              <w:t>1.499.289,04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49.73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1.318.081,77</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1.318.081,77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5.520,00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5.520,00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175.687,27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175.687,27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57"/>
              <w:ind w:left="131"/>
              <w:rPr>
                <w:sz w:val="16"/>
              </w:rPr>
            </w:pPr>
            <w:r>
              <w:rPr>
                <w:sz w:val="16"/>
              </w:rPr>
              <w:t>R.171.16.1.2</w:t>
            </w:r>
            <w:r>
              <w:rPr>
                <w:spacing w:val="59"/>
                <w:w w:val="150"/>
                <w:sz w:val="16"/>
              </w:rPr>
              <w:t> </w:t>
            </w:r>
            <w:r>
              <w:rPr>
                <w:sz w:val="16"/>
              </w:rPr>
              <w:t>Aktivnost:</w:t>
            </w:r>
            <w:r>
              <w:rPr>
                <w:spacing w:val="-7"/>
                <w:sz w:val="16"/>
              </w:rPr>
              <w:t> </w:t>
            </w:r>
            <w:r>
              <w:rPr>
                <w:sz w:val="16"/>
              </w:rPr>
              <w:t>Opći</w:t>
            </w:r>
            <w:r>
              <w:rPr>
                <w:spacing w:val="-8"/>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6"/>
              <w:ind w:right="42"/>
              <w:jc w:val="right"/>
              <w:rPr>
                <w:sz w:val="16"/>
              </w:rPr>
            </w:pPr>
            <w:r>
              <w:rPr>
                <w:spacing w:val="-4"/>
                <w:sz w:val="16"/>
              </w:rPr>
              <w:t>0,00</w:t>
            </w:r>
          </w:p>
        </w:tc>
        <w:tc>
          <w:tcPr>
            <w:tcW w:w="1461" w:type="dxa"/>
            <w:tcBorders>
              <w:bottom w:val="single" w:sz="24" w:space="0" w:color="FFFFFF"/>
            </w:tcBorders>
            <w:shd w:val="clear" w:color="auto" w:fill="E2E2E2"/>
          </w:tcPr>
          <w:p>
            <w:pPr>
              <w:pStyle w:val="TableParagraph"/>
              <w:spacing w:before="72"/>
              <w:ind w:right="95"/>
              <w:jc w:val="right"/>
              <w:rPr>
                <w:sz w:val="16"/>
              </w:rPr>
            </w:pPr>
            <w:r>
              <w:rPr>
                <w:spacing w:val="-4"/>
                <w:sz w:val="16"/>
              </w:rPr>
              <w:t>0,00</w:t>
            </w:r>
          </w:p>
        </w:tc>
        <w:tc>
          <w:tcPr>
            <w:tcW w:w="1559" w:type="dxa"/>
            <w:tcBorders>
              <w:bottom w:val="single" w:sz="24" w:space="0" w:color="FFFFFF"/>
            </w:tcBorders>
            <w:shd w:val="clear" w:color="auto" w:fill="E2E2E2"/>
          </w:tcPr>
          <w:p>
            <w:pPr>
              <w:pStyle w:val="TableParagraph"/>
              <w:spacing w:before="86"/>
              <w:ind w:right="62"/>
              <w:jc w:val="right"/>
              <w:rPr>
                <w:sz w:val="16"/>
              </w:rPr>
            </w:pPr>
            <w:r>
              <w:rPr>
                <w:spacing w:val="-2"/>
                <w:sz w:val="16"/>
              </w:rPr>
              <w:t>11.109,00</w:t>
            </w:r>
          </w:p>
        </w:tc>
        <w:tc>
          <w:tcPr>
            <w:tcW w:w="755" w:type="dxa"/>
            <w:tcBorders>
              <w:bottom w:val="single" w:sz="24" w:space="0" w:color="FFFFFF"/>
              <w:right w:val="single" w:sz="8" w:space="0" w:color="000000"/>
            </w:tcBorders>
            <w:shd w:val="clear" w:color="auto" w:fill="E2E2E2"/>
          </w:tcPr>
          <w:p>
            <w:pPr>
              <w:pStyle w:val="TableParagraph"/>
              <w:rPr>
                <w:rFonts w:ascii="Times New Roman"/>
                <w:sz w:val="16"/>
              </w:rPr>
            </w:pPr>
          </w:p>
        </w:tc>
      </w:tr>
      <w:tr>
        <w:trPr>
          <w:trHeight w:val="399" w:hRule="atLeast"/>
        </w:trPr>
        <w:tc>
          <w:tcPr>
            <w:tcW w:w="5994" w:type="dxa"/>
            <w:tcBorders>
              <w:top w:val="single" w:sz="24" w:space="0" w:color="FFFFFF"/>
              <w:left w:val="single" w:sz="8" w:space="0" w:color="000000"/>
              <w:bottom w:val="single" w:sz="18"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18" w:space="0" w:color="FFFFFF"/>
            </w:tcBorders>
            <w:shd w:val="clear" w:color="auto" w:fill="DFDFDF"/>
          </w:tcPr>
          <w:p>
            <w:pPr>
              <w:pStyle w:val="TableParagraph"/>
              <w:spacing w:before="69"/>
              <w:ind w:right="42"/>
              <w:jc w:val="right"/>
              <w:rPr>
                <w:sz w:val="16"/>
              </w:rPr>
            </w:pPr>
            <w:r>
              <w:rPr>
                <w:spacing w:val="-4"/>
                <w:sz w:val="16"/>
              </w:rPr>
              <w:t>0,00</w:t>
            </w:r>
          </w:p>
        </w:tc>
        <w:tc>
          <w:tcPr>
            <w:tcW w:w="1461" w:type="dxa"/>
            <w:tcBorders>
              <w:top w:val="single" w:sz="24" w:space="0" w:color="FFFFFF"/>
              <w:bottom w:val="single" w:sz="18" w:space="0" w:color="FFFFFF"/>
            </w:tcBorders>
            <w:shd w:val="clear" w:color="auto" w:fill="DFDFDF"/>
          </w:tcPr>
          <w:p>
            <w:pPr>
              <w:pStyle w:val="TableParagraph"/>
              <w:spacing w:before="69"/>
              <w:ind w:right="63"/>
              <w:jc w:val="right"/>
              <w:rPr>
                <w:sz w:val="16"/>
              </w:rPr>
            </w:pPr>
            <w:r>
              <w:rPr>
                <w:spacing w:val="-4"/>
                <w:sz w:val="16"/>
              </w:rPr>
              <w:t>0,00</w:t>
            </w:r>
          </w:p>
        </w:tc>
        <w:tc>
          <w:tcPr>
            <w:tcW w:w="1559" w:type="dxa"/>
            <w:tcBorders>
              <w:top w:val="single" w:sz="24" w:space="0" w:color="FFFFFF"/>
              <w:bottom w:val="single" w:sz="18" w:space="0" w:color="FFFFFF"/>
            </w:tcBorders>
            <w:shd w:val="clear" w:color="auto" w:fill="DFDFDF"/>
          </w:tcPr>
          <w:p>
            <w:pPr>
              <w:pStyle w:val="TableParagraph"/>
              <w:spacing w:before="69"/>
              <w:ind w:right="62"/>
              <w:jc w:val="right"/>
              <w:rPr>
                <w:sz w:val="16"/>
              </w:rPr>
            </w:pPr>
            <w:r>
              <w:rPr>
                <w:spacing w:val="-2"/>
                <w:sz w:val="16"/>
              </w:rPr>
              <w:t>11.109,00</w:t>
            </w:r>
          </w:p>
        </w:tc>
        <w:tc>
          <w:tcPr>
            <w:tcW w:w="755" w:type="dxa"/>
            <w:tcBorders>
              <w:top w:val="single" w:sz="24" w:space="0" w:color="FFFFFF"/>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11.109,00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394"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11.109,00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5"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1.031.300,00</w:t>
            </w:r>
          </w:p>
        </w:tc>
        <w:tc>
          <w:tcPr>
            <w:tcW w:w="1461" w:type="dxa"/>
            <w:tcBorders>
              <w:left w:val="single" w:sz="8" w:space="0" w:color="000000"/>
              <w:right w:val="single" w:sz="8" w:space="0" w:color="000000"/>
            </w:tcBorders>
          </w:tcPr>
          <w:p>
            <w:pPr>
              <w:pStyle w:val="TableParagraph"/>
              <w:spacing w:before="83"/>
              <w:ind w:right="84"/>
              <w:jc w:val="right"/>
              <w:rPr>
                <w:sz w:val="16"/>
              </w:rPr>
            </w:pPr>
            <w:r>
              <w:rPr>
                <w:spacing w:val="-2"/>
                <w:sz w:val="16"/>
              </w:rPr>
              <w:t>1.031.300,00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442.016,82</w:t>
            </w:r>
          </w:p>
        </w:tc>
        <w:tc>
          <w:tcPr>
            <w:tcW w:w="755" w:type="dxa"/>
            <w:vMerge/>
            <w:tcBorders>
              <w:top w:val="nil"/>
              <w:left w:val="single" w:sz="8" w:space="0" w:color="000000"/>
              <w:right w:val="single" w:sz="8" w:space="0" w:color="000000"/>
            </w:tcBorders>
          </w:tcPr>
          <w:p>
            <w:pPr>
              <w:rPr>
                <w:sz w:val="2"/>
                <w:szCs w:val="2"/>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2164" w:hanging="29"/>
              <w:rPr>
                <w:b/>
                <w:sz w:val="16"/>
              </w:rPr>
            </w:pPr>
            <w:r>
              <w:rPr>
                <w:b/>
                <w:position w:val="3"/>
                <w:sz w:val="16"/>
              </w:rPr>
              <w:t>R.171.16.1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1.024.300,00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1.024.300,00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440.639,32</w:t>
            </w:r>
          </w:p>
        </w:tc>
        <w:tc>
          <w:tcPr>
            <w:tcW w:w="755" w:type="dxa"/>
            <w:tcBorders>
              <w:bottom w:val="single" w:sz="36" w:space="0" w:color="FFFFFF"/>
              <w:right w:val="single" w:sz="8" w:space="0" w:color="000000"/>
            </w:tcBorders>
            <w:shd w:val="clear" w:color="auto" w:fill="DBDBDB"/>
          </w:tcPr>
          <w:p>
            <w:pPr>
              <w:pStyle w:val="TableParagraph"/>
              <w:spacing w:before="103"/>
              <w:ind w:right="12"/>
              <w:jc w:val="right"/>
              <w:rPr>
                <w:sz w:val="16"/>
              </w:rPr>
            </w:pPr>
            <w:r>
              <w:rPr>
                <w:spacing w:val="-2"/>
                <w:sz w:val="16"/>
              </w:rPr>
              <w:t>43.02</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R.171.16.1.1</w:t>
            </w:r>
            <w:r>
              <w:rPr>
                <w:spacing w:val="55"/>
                <w:w w:val="15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2"/>
                <w:sz w:val="16"/>
              </w:rPr>
              <w:t> </w:t>
            </w:r>
            <w:r>
              <w:rPr>
                <w:sz w:val="16"/>
              </w:rPr>
              <w:t>administrativno</w:t>
            </w:r>
            <w:r>
              <w:rPr>
                <w:spacing w:val="-7"/>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594.400,00</w:t>
            </w:r>
          </w:p>
        </w:tc>
        <w:tc>
          <w:tcPr>
            <w:tcW w:w="1461" w:type="dxa"/>
            <w:tcBorders>
              <w:top w:val="single" w:sz="36" w:space="0" w:color="FFFFFF"/>
              <w:bottom w:val="single" w:sz="24" w:space="0" w:color="FFFFFF"/>
            </w:tcBorders>
            <w:shd w:val="clear" w:color="auto" w:fill="E2E2E2"/>
          </w:tcPr>
          <w:p>
            <w:pPr>
              <w:pStyle w:val="TableParagraph"/>
              <w:spacing w:before="66"/>
              <w:ind w:right="96"/>
              <w:jc w:val="right"/>
              <w:rPr>
                <w:sz w:val="16"/>
              </w:rPr>
            </w:pPr>
            <w:r>
              <w:rPr>
                <w:spacing w:val="-2"/>
                <w:sz w:val="16"/>
              </w:rPr>
              <w:t>594.400,00</w:t>
            </w:r>
          </w:p>
        </w:tc>
        <w:tc>
          <w:tcPr>
            <w:tcW w:w="1559" w:type="dxa"/>
            <w:tcBorders>
              <w:top w:val="single" w:sz="36" w:space="0" w:color="FFFFFF"/>
              <w:bottom w:val="single" w:sz="24" w:space="0" w:color="FFFFFF"/>
            </w:tcBorders>
            <w:shd w:val="clear" w:color="auto" w:fill="E2E2E2"/>
          </w:tcPr>
          <w:p>
            <w:pPr>
              <w:pStyle w:val="TableParagraph"/>
              <w:spacing w:before="81"/>
              <w:ind w:right="67"/>
              <w:jc w:val="right"/>
              <w:rPr>
                <w:sz w:val="16"/>
              </w:rPr>
            </w:pPr>
            <w:r>
              <w:rPr>
                <w:spacing w:val="-2"/>
                <w:sz w:val="16"/>
              </w:rPr>
              <w:t>221.580,66</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9"/>
              <w:jc w:val="right"/>
              <w:rPr>
                <w:sz w:val="16"/>
              </w:rPr>
            </w:pPr>
            <w:r>
              <w:rPr>
                <w:spacing w:val="-2"/>
                <w:sz w:val="16"/>
              </w:rPr>
              <w:t>37,28</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594.400,00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594.400,00</w:t>
            </w:r>
          </w:p>
        </w:tc>
        <w:tc>
          <w:tcPr>
            <w:tcW w:w="1559" w:type="dxa"/>
            <w:tcBorders>
              <w:top w:val="single" w:sz="24" w:space="0" w:color="FFFFFF"/>
              <w:bottom w:val="single" w:sz="24" w:space="0" w:color="FFFFFF"/>
            </w:tcBorders>
            <w:shd w:val="clear" w:color="auto" w:fill="DFDFDF"/>
          </w:tcPr>
          <w:p>
            <w:pPr>
              <w:pStyle w:val="TableParagraph"/>
              <w:spacing w:before="72"/>
              <w:ind w:right="66"/>
              <w:jc w:val="right"/>
              <w:rPr>
                <w:sz w:val="16"/>
              </w:rPr>
            </w:pPr>
            <w:r>
              <w:rPr>
                <w:spacing w:val="-2"/>
                <w:sz w:val="16"/>
              </w:rPr>
              <w:t>221.580,66</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37.28</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141.539,48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141.539,48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35.142,43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9"/>
              <w:jc w:val="right"/>
              <w:rPr>
                <w:sz w:val="16"/>
              </w:rPr>
            </w:pPr>
            <w:r>
              <w:rPr>
                <w:spacing w:val="-2"/>
                <w:sz w:val="16"/>
              </w:rPr>
              <w:t>35.142,43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44.898,75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44.898,75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R.171.16.1.2</w:t>
            </w:r>
            <w:r>
              <w:rPr>
                <w:spacing w:val="59"/>
                <w:w w:val="150"/>
                <w:sz w:val="16"/>
              </w:rPr>
              <w:t> </w:t>
            </w:r>
            <w:r>
              <w:rPr>
                <w:sz w:val="16"/>
              </w:rPr>
              <w:t>Aktivnost:</w:t>
            </w:r>
            <w:r>
              <w:rPr>
                <w:spacing w:val="-7"/>
                <w:sz w:val="16"/>
              </w:rPr>
              <w:t> </w:t>
            </w:r>
            <w:r>
              <w:rPr>
                <w:sz w:val="16"/>
              </w:rPr>
              <w:t>Opći</w:t>
            </w:r>
            <w:r>
              <w:rPr>
                <w:spacing w:val="-8"/>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4"/>
              <w:jc w:val="right"/>
              <w:rPr>
                <w:sz w:val="16"/>
              </w:rPr>
            </w:pPr>
            <w:r>
              <w:rPr>
                <w:spacing w:val="-2"/>
                <w:sz w:val="16"/>
              </w:rPr>
              <w:t>429.900,00</w:t>
            </w:r>
          </w:p>
        </w:tc>
        <w:tc>
          <w:tcPr>
            <w:tcW w:w="1461" w:type="dxa"/>
            <w:tcBorders>
              <w:bottom w:val="single" w:sz="24" w:space="0" w:color="FFFFFF"/>
            </w:tcBorders>
            <w:shd w:val="clear" w:color="auto" w:fill="E2E2E2"/>
          </w:tcPr>
          <w:p>
            <w:pPr>
              <w:pStyle w:val="TableParagraph"/>
              <w:spacing w:before="74"/>
              <w:ind w:right="96"/>
              <w:jc w:val="right"/>
              <w:rPr>
                <w:sz w:val="16"/>
              </w:rPr>
            </w:pPr>
            <w:r>
              <w:rPr>
                <w:spacing w:val="-2"/>
                <w:sz w:val="16"/>
              </w:rPr>
              <w:t>429.900,00</w:t>
            </w:r>
          </w:p>
        </w:tc>
        <w:tc>
          <w:tcPr>
            <w:tcW w:w="1559" w:type="dxa"/>
            <w:tcBorders>
              <w:bottom w:val="single" w:sz="24" w:space="0" w:color="FFFFFF"/>
            </w:tcBorders>
            <w:shd w:val="clear" w:color="auto" w:fill="E2E2E2"/>
          </w:tcPr>
          <w:p>
            <w:pPr>
              <w:pStyle w:val="TableParagraph"/>
              <w:spacing w:before="88"/>
              <w:ind w:right="67"/>
              <w:jc w:val="right"/>
              <w:rPr>
                <w:sz w:val="16"/>
              </w:rPr>
            </w:pPr>
            <w:r>
              <w:rPr>
                <w:spacing w:val="-2"/>
                <w:sz w:val="16"/>
              </w:rPr>
              <w:t>219.058,66</w:t>
            </w:r>
          </w:p>
        </w:tc>
        <w:tc>
          <w:tcPr>
            <w:tcW w:w="755" w:type="dxa"/>
            <w:tcBorders>
              <w:bottom w:val="single" w:sz="24" w:space="0" w:color="FFFFFF"/>
              <w:right w:val="single" w:sz="8" w:space="0" w:color="000000"/>
            </w:tcBorders>
            <w:shd w:val="clear" w:color="auto" w:fill="E2E2E2"/>
          </w:tcPr>
          <w:p>
            <w:pPr>
              <w:pStyle w:val="TableParagraph"/>
              <w:spacing w:before="88"/>
              <w:ind w:right="29"/>
              <w:jc w:val="right"/>
              <w:rPr>
                <w:sz w:val="16"/>
              </w:rPr>
            </w:pPr>
            <w:r>
              <w:rPr>
                <w:spacing w:val="-2"/>
                <w:sz w:val="16"/>
              </w:rPr>
              <w:t>50,96</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426.100,00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426.100,00</w:t>
            </w:r>
          </w:p>
        </w:tc>
        <w:tc>
          <w:tcPr>
            <w:tcW w:w="1559" w:type="dxa"/>
            <w:tcBorders>
              <w:top w:val="single" w:sz="24" w:space="0" w:color="FFFFFF"/>
              <w:bottom w:val="single" w:sz="24" w:space="0" w:color="FFFFFF"/>
            </w:tcBorders>
            <w:shd w:val="clear" w:color="auto" w:fill="DFDFDF"/>
          </w:tcPr>
          <w:p>
            <w:pPr>
              <w:pStyle w:val="TableParagraph"/>
              <w:spacing w:before="69"/>
              <w:ind w:right="67"/>
              <w:jc w:val="right"/>
              <w:rPr>
                <w:sz w:val="16"/>
              </w:rPr>
            </w:pPr>
            <w:r>
              <w:rPr>
                <w:spacing w:val="-2"/>
                <w:sz w:val="16"/>
              </w:rPr>
              <w:t>218.008,86</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51.16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5.678,50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3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721,50</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444" w:hRule="atLeast"/>
        </w:trPr>
        <w:tc>
          <w:tcPr>
            <w:tcW w:w="5994" w:type="dxa"/>
            <w:tcBorders>
              <w:left w:val="single" w:sz="8" w:space="0" w:color="000000"/>
              <w:right w:val="single" w:sz="12" w:space="0" w:color="000000"/>
            </w:tcBorders>
          </w:tcPr>
          <w:p>
            <w:pPr>
              <w:pStyle w:val="TableParagraph"/>
              <w:spacing w:before="103"/>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6"/>
              <w:ind w:right="52"/>
              <w:jc w:val="right"/>
              <w:rPr>
                <w:sz w:val="16"/>
              </w:rPr>
            </w:pPr>
            <w:r>
              <w:rPr>
                <w:spacing w:val="-2"/>
                <w:sz w:val="16"/>
              </w:rPr>
              <w:t>3.365,60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445"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2"/>
              <w:jc w:val="right"/>
              <w:rPr>
                <w:sz w:val="16"/>
              </w:rPr>
            </w:pPr>
            <w:r>
              <w:rPr>
                <w:spacing w:val="-2"/>
                <w:sz w:val="16"/>
              </w:rPr>
              <w:t>1.401,90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756" w:hRule="atLeast"/>
        </w:trPr>
        <w:tc>
          <w:tcPr>
            <w:tcW w:w="5994" w:type="dxa"/>
            <w:tcBorders>
              <w:left w:val="single" w:sz="8" w:space="0" w:color="000000"/>
              <w:bottom w:val="single" w:sz="8" w:space="0" w:color="000000"/>
              <w:right w:val="single" w:sz="12" w:space="0" w:color="000000"/>
            </w:tcBorders>
          </w:tcPr>
          <w:p>
            <w:pPr>
              <w:pStyle w:val="TableParagraph"/>
              <w:spacing w:before="104"/>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7"/>
              <w:ind w:right="52"/>
              <w:jc w:val="right"/>
              <w:rPr>
                <w:sz w:val="16"/>
              </w:rPr>
            </w:pPr>
            <w:r>
              <w:rPr>
                <w:spacing w:val="-2"/>
                <w:sz w:val="16"/>
              </w:rPr>
              <w:t>189,50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left="580"/>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8"/>
              <w:jc w:val="right"/>
              <w:rPr>
                <w:sz w:val="16"/>
              </w:rPr>
            </w:pPr>
            <w:r>
              <w:rPr>
                <w:spacing w:val="-2"/>
                <w:sz w:val="16"/>
              </w:rPr>
              <w:t>176.891,39</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20.667,61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108.327,80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44"/>
              <w:jc w:val="right"/>
              <w:rPr>
                <w:sz w:val="16"/>
              </w:rPr>
            </w:pPr>
            <w:r>
              <w:rPr>
                <w:spacing w:val="-2"/>
                <w:sz w:val="16"/>
              </w:rPr>
              <w:t>36.630,71</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3.916,51</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1.301,80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6.046,96</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29.254,95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2.377,46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0"/>
              <w:jc w:val="right"/>
              <w:rPr>
                <w:sz w:val="16"/>
              </w:rPr>
            </w:pPr>
            <w:r>
              <w:rPr>
                <w:spacing w:val="-2"/>
                <w:sz w:val="16"/>
              </w:rPr>
              <w:t>5.206,73</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8.890,53</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3.600,00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2.805,60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3.259,42</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2.022,56</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1.092,65</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6.184,02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4.433,18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573,00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1.159,26</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18,58</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3.800,00</w:t>
            </w:r>
          </w:p>
        </w:tc>
        <w:tc>
          <w:tcPr>
            <w:tcW w:w="1461" w:type="dxa"/>
            <w:tcBorders>
              <w:bottom w:val="single" w:sz="24" w:space="0" w:color="FFFFFF"/>
            </w:tcBorders>
            <w:shd w:val="clear" w:color="auto" w:fill="DFDFDF"/>
          </w:tcPr>
          <w:p>
            <w:pPr>
              <w:pStyle w:val="TableParagraph"/>
              <w:spacing w:before="76"/>
              <w:ind w:left="662"/>
              <w:rPr>
                <w:sz w:val="16"/>
              </w:rPr>
            </w:pPr>
            <w:r>
              <w:rPr>
                <w:spacing w:val="-2"/>
                <w:sz w:val="16"/>
              </w:rPr>
              <w:t>3.800,00</w:t>
            </w:r>
          </w:p>
        </w:tc>
        <w:tc>
          <w:tcPr>
            <w:tcW w:w="1559" w:type="dxa"/>
            <w:tcBorders>
              <w:bottom w:val="single" w:sz="24" w:space="0" w:color="FFFFFF"/>
            </w:tcBorders>
            <w:shd w:val="clear" w:color="auto" w:fill="DFDFDF"/>
          </w:tcPr>
          <w:p>
            <w:pPr>
              <w:pStyle w:val="TableParagraph"/>
              <w:spacing w:before="76"/>
              <w:ind w:right="61"/>
              <w:jc w:val="right"/>
              <w:rPr>
                <w:sz w:val="16"/>
              </w:rPr>
            </w:pPr>
            <w:r>
              <w:rPr>
                <w:spacing w:val="-2"/>
                <w:sz w:val="16"/>
              </w:rPr>
              <w:t>1.049,80</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2"/>
                <w:sz w:val="16"/>
              </w:rPr>
              <w:t>27.63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1.049,80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1.049,80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1669" w:hanging="29"/>
              <w:rPr>
                <w:b/>
                <w:sz w:val="16"/>
              </w:rPr>
            </w:pPr>
            <w:r>
              <w:rPr>
                <w:b/>
                <w:position w:val="3"/>
                <w:sz w:val="16"/>
              </w:rPr>
              <w:t>R.171.16.2</w:t>
            </w:r>
            <w:r>
              <w:rPr>
                <w:b/>
                <w:spacing w:val="25"/>
                <w:position w:val="3"/>
                <w:sz w:val="16"/>
              </w:rPr>
              <w:t> </w:t>
            </w:r>
            <w:r>
              <w:rPr>
                <w:b/>
                <w:sz w:val="16"/>
              </w:rPr>
              <w:t>Program:</w:t>
            </w:r>
            <w:r>
              <w:rPr>
                <w:b/>
                <w:spacing w:val="-10"/>
                <w:sz w:val="16"/>
              </w:rPr>
              <w:t> </w:t>
            </w:r>
            <w:r>
              <w:rPr>
                <w:b/>
                <w:sz w:val="16"/>
              </w:rPr>
              <w:t>Plan</w:t>
            </w:r>
            <w:r>
              <w:rPr>
                <w:b/>
                <w:spacing w:val="-12"/>
                <w:sz w:val="16"/>
              </w:rPr>
              <w:t> </w:t>
            </w:r>
            <w:r>
              <w:rPr>
                <w:b/>
                <w:sz w:val="16"/>
              </w:rPr>
              <w:t>razvojnih</w:t>
            </w:r>
            <w:r>
              <w:rPr>
                <w:b/>
                <w:spacing w:val="-11"/>
                <w:sz w:val="16"/>
              </w:rPr>
              <w:t> </w:t>
            </w:r>
            <w:r>
              <w:rPr>
                <w:b/>
                <w:sz w:val="16"/>
              </w:rPr>
              <w:t>programa Izvori: 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7.000,00</w:t>
            </w:r>
          </w:p>
        </w:tc>
        <w:tc>
          <w:tcPr>
            <w:tcW w:w="1461" w:type="dxa"/>
            <w:tcBorders>
              <w:bottom w:val="single" w:sz="36" w:space="0" w:color="FFFFFF"/>
            </w:tcBorders>
            <w:shd w:val="clear" w:color="auto" w:fill="DBDBDB"/>
          </w:tcPr>
          <w:p>
            <w:pPr>
              <w:pStyle w:val="TableParagraph"/>
              <w:spacing w:before="74"/>
              <w:ind w:left="631"/>
              <w:rPr>
                <w:sz w:val="16"/>
              </w:rPr>
            </w:pPr>
            <w:r>
              <w:rPr>
                <w:spacing w:val="-2"/>
                <w:sz w:val="16"/>
              </w:rPr>
              <w:t>7.000,00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1.377,50</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19.68</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R.171.16.2.1</w:t>
            </w:r>
            <w:r>
              <w:rPr>
                <w:spacing w:val="63"/>
                <w:w w:val="150"/>
                <w:sz w:val="16"/>
              </w:rPr>
              <w:t> </w:t>
            </w:r>
            <w:r>
              <w:rPr>
                <w:sz w:val="16"/>
              </w:rPr>
              <w:t>Aktivnost:</w:t>
            </w:r>
            <w:r>
              <w:rPr>
                <w:spacing w:val="-5"/>
                <w:sz w:val="16"/>
              </w:rPr>
              <w:t> </w:t>
            </w:r>
            <w:r>
              <w:rPr>
                <w:sz w:val="16"/>
              </w:rPr>
              <w:t>Kapitalno</w:t>
            </w:r>
            <w:r>
              <w:rPr>
                <w:spacing w:val="-5"/>
                <w:sz w:val="16"/>
              </w:rPr>
              <w:t> </w:t>
            </w:r>
            <w:r>
              <w:rPr>
                <w:sz w:val="16"/>
              </w:rPr>
              <w:t>ulaganje</w:t>
            </w:r>
            <w:r>
              <w:rPr>
                <w:spacing w:val="-6"/>
                <w:sz w:val="16"/>
              </w:rPr>
              <w:t> </w:t>
            </w:r>
            <w:r>
              <w:rPr>
                <w:sz w:val="16"/>
              </w:rPr>
              <w:t>u</w:t>
            </w:r>
            <w:r>
              <w:rPr>
                <w:spacing w:val="-6"/>
                <w:sz w:val="16"/>
              </w:rPr>
              <w:t> </w:t>
            </w:r>
            <w:r>
              <w:rPr>
                <w:sz w:val="16"/>
              </w:rPr>
              <w:t>objekte</w:t>
            </w:r>
            <w:r>
              <w:rPr>
                <w:spacing w:val="-6"/>
                <w:sz w:val="16"/>
              </w:rPr>
              <w:t> </w:t>
            </w:r>
            <w:r>
              <w:rPr>
                <w:sz w:val="16"/>
              </w:rPr>
              <w:t>i</w:t>
            </w:r>
            <w:r>
              <w:rPr>
                <w:spacing w:val="-6"/>
                <w:sz w:val="16"/>
              </w:rPr>
              <w:t> </w:t>
            </w:r>
            <w:r>
              <w:rPr>
                <w:spacing w:val="-2"/>
                <w:sz w:val="16"/>
              </w:rPr>
              <w:t>opremu</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7.000,00</w:t>
            </w:r>
          </w:p>
        </w:tc>
        <w:tc>
          <w:tcPr>
            <w:tcW w:w="1461" w:type="dxa"/>
            <w:tcBorders>
              <w:top w:val="single" w:sz="36" w:space="0" w:color="FFFFFF"/>
              <w:bottom w:val="single" w:sz="24" w:space="0" w:color="FFFFFF"/>
            </w:tcBorders>
            <w:shd w:val="clear" w:color="auto" w:fill="E2E2E2"/>
          </w:tcPr>
          <w:p>
            <w:pPr>
              <w:pStyle w:val="TableParagraph"/>
              <w:spacing w:before="66"/>
              <w:ind w:left="631"/>
              <w:rPr>
                <w:sz w:val="16"/>
              </w:rPr>
            </w:pPr>
            <w:r>
              <w:rPr>
                <w:spacing w:val="-2"/>
                <w:sz w:val="16"/>
              </w:rPr>
              <w:t>7.000,00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1.377,50</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9"/>
              <w:jc w:val="right"/>
              <w:rPr>
                <w:sz w:val="16"/>
              </w:rPr>
            </w:pPr>
            <w:r>
              <w:rPr>
                <w:spacing w:val="-2"/>
                <w:sz w:val="16"/>
              </w:rPr>
              <w:t>19,68</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7.000,00</w:t>
            </w:r>
          </w:p>
        </w:tc>
        <w:tc>
          <w:tcPr>
            <w:tcW w:w="1461" w:type="dxa"/>
            <w:tcBorders>
              <w:top w:val="single" w:sz="24" w:space="0" w:color="FFFFFF"/>
              <w:bottom w:val="single" w:sz="24" w:space="0" w:color="FFFFFF"/>
            </w:tcBorders>
            <w:shd w:val="clear" w:color="auto" w:fill="DFDFDF"/>
          </w:tcPr>
          <w:p>
            <w:pPr>
              <w:pStyle w:val="TableParagraph"/>
              <w:spacing w:before="70"/>
              <w:ind w:left="662"/>
              <w:rPr>
                <w:sz w:val="16"/>
              </w:rPr>
            </w:pPr>
            <w:r>
              <w:rPr>
                <w:spacing w:val="-2"/>
                <w:sz w:val="16"/>
              </w:rPr>
              <w:t>7.000,00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1.377,50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19.68</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1.377,50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94"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2"/>
                <w:sz w:val="16"/>
              </w:rPr>
              <w:t>737,50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28"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4223</w:t>
            </w:r>
            <w:r>
              <w:rPr>
                <w:spacing w:val="56"/>
                <w:sz w:val="16"/>
              </w:rPr>
              <w:t> </w:t>
            </w:r>
            <w:r>
              <w:rPr>
                <w:sz w:val="16"/>
              </w:rPr>
              <w:t>Oprema za održavanje i</w:t>
            </w:r>
            <w:r>
              <w:rPr>
                <w:spacing w:val="1"/>
                <w:sz w:val="16"/>
              </w:rPr>
              <w:t> </w:t>
            </w:r>
            <w:r>
              <w:rPr>
                <w:spacing w:val="-2"/>
                <w:sz w:val="16"/>
              </w:rPr>
              <w:t>zaštitu</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640,00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17"/>
              <w:ind w:left="86"/>
              <w:rPr>
                <w:b/>
                <w:sz w:val="16"/>
              </w:rPr>
            </w:pPr>
            <w:r>
              <w:rPr>
                <w:b/>
                <w:sz w:val="16"/>
              </w:rPr>
              <w:t>R.171.17</w:t>
            </w:r>
            <w:r>
              <w:rPr>
                <w:b/>
                <w:spacing w:val="31"/>
                <w:sz w:val="16"/>
              </w:rPr>
              <w:t> </w:t>
            </w:r>
            <w:r>
              <w:rPr>
                <w:b/>
                <w:sz w:val="16"/>
              </w:rPr>
              <w:t>Glava</w:t>
            </w:r>
            <w:r>
              <w:rPr>
                <w:b/>
                <w:spacing w:val="-15"/>
                <w:sz w:val="16"/>
              </w:rPr>
              <w:t> </w:t>
            </w:r>
            <w:r>
              <w:rPr>
                <w:b/>
                <w:sz w:val="16"/>
              </w:rPr>
              <w:t>17:</w:t>
            </w:r>
            <w:r>
              <w:rPr>
                <w:b/>
                <w:spacing w:val="-5"/>
                <w:sz w:val="16"/>
              </w:rPr>
              <w:t> </w:t>
            </w:r>
            <w:r>
              <w:rPr>
                <w:b/>
                <w:sz w:val="16"/>
              </w:rPr>
              <w:t>DJEČJI</w:t>
            </w:r>
            <w:r>
              <w:rPr>
                <w:b/>
                <w:spacing w:val="-9"/>
                <w:sz w:val="16"/>
              </w:rPr>
              <w:t> </w:t>
            </w:r>
            <w:r>
              <w:rPr>
                <w:b/>
                <w:sz w:val="16"/>
              </w:rPr>
              <w:t>VRTIĆ</w:t>
            </w:r>
            <w:r>
              <w:rPr>
                <w:b/>
                <w:spacing w:val="-11"/>
                <w:sz w:val="16"/>
              </w:rPr>
              <w:t> </w:t>
            </w:r>
            <w:r>
              <w:rPr>
                <w:b/>
                <w:sz w:val="16"/>
              </w:rPr>
              <w:t>VUKOVAR</w:t>
            </w:r>
            <w:r>
              <w:rPr>
                <w:b/>
                <w:spacing w:val="-4"/>
                <w:sz w:val="16"/>
              </w:rPr>
              <w:t> </w:t>
            </w:r>
            <w:r>
              <w:rPr>
                <w:b/>
                <w:spacing w:val="-10"/>
                <w:sz w:val="16"/>
              </w:rPr>
              <w:t>2</w:t>
            </w:r>
          </w:p>
          <w:p>
            <w:pPr>
              <w:pStyle w:val="TableParagraph"/>
              <w:spacing w:line="193" w:lineRule="exact"/>
              <w:ind w:left="985"/>
              <w:rPr>
                <w:b/>
                <w:sz w:val="16"/>
              </w:rPr>
            </w:pPr>
            <w:r>
              <w:rPr>
                <w:b/>
                <w:sz w:val="16"/>
              </w:rPr>
              <w:t>Izvori:</w:t>
            </w:r>
            <w:r>
              <w:rPr>
                <w:b/>
                <w:spacing w:val="-13"/>
                <w:sz w:val="16"/>
              </w:rPr>
              <w:t> </w:t>
            </w:r>
            <w:r>
              <w:rPr>
                <w:b/>
                <w:spacing w:val="-5"/>
                <w:sz w:val="16"/>
              </w:rPr>
              <w:t>11;</w:t>
            </w:r>
          </w:p>
        </w:tc>
        <w:tc>
          <w:tcPr>
            <w:tcW w:w="1448" w:type="dxa"/>
            <w:shd w:val="clear" w:color="auto" w:fill="BFBFBF"/>
          </w:tcPr>
          <w:p>
            <w:pPr>
              <w:pStyle w:val="TableParagraph"/>
              <w:spacing w:before="132"/>
              <w:ind w:right="44"/>
              <w:jc w:val="right"/>
              <w:rPr>
                <w:sz w:val="16"/>
              </w:rPr>
            </w:pPr>
            <w:r>
              <w:rPr>
                <w:spacing w:val="-2"/>
                <w:sz w:val="16"/>
              </w:rPr>
              <w:t>1.456.000,00</w:t>
            </w:r>
          </w:p>
        </w:tc>
        <w:tc>
          <w:tcPr>
            <w:tcW w:w="1461" w:type="dxa"/>
            <w:shd w:val="clear" w:color="auto" w:fill="BFBFBF"/>
          </w:tcPr>
          <w:p>
            <w:pPr>
              <w:pStyle w:val="TableParagraph"/>
              <w:spacing w:before="132"/>
              <w:ind w:right="94"/>
              <w:jc w:val="right"/>
              <w:rPr>
                <w:sz w:val="16"/>
              </w:rPr>
            </w:pPr>
            <w:r>
              <w:rPr>
                <w:spacing w:val="-2"/>
                <w:sz w:val="16"/>
              </w:rPr>
              <w:t>1.456.000,00</w:t>
            </w:r>
          </w:p>
        </w:tc>
        <w:tc>
          <w:tcPr>
            <w:tcW w:w="1559" w:type="dxa"/>
            <w:shd w:val="clear" w:color="auto" w:fill="BFBFBF"/>
          </w:tcPr>
          <w:p>
            <w:pPr>
              <w:pStyle w:val="TableParagraph"/>
              <w:spacing w:before="132"/>
              <w:ind w:right="64"/>
              <w:jc w:val="right"/>
              <w:rPr>
                <w:sz w:val="16"/>
              </w:rPr>
            </w:pPr>
            <w:r>
              <w:rPr>
                <w:spacing w:val="-2"/>
                <w:sz w:val="16"/>
              </w:rPr>
              <w:t>671.676,19</w:t>
            </w:r>
          </w:p>
        </w:tc>
        <w:tc>
          <w:tcPr>
            <w:tcW w:w="755" w:type="dxa"/>
            <w:tcBorders>
              <w:right w:val="single" w:sz="8" w:space="0" w:color="000000"/>
            </w:tcBorders>
            <w:shd w:val="clear" w:color="auto" w:fill="BFBFBF"/>
          </w:tcPr>
          <w:p>
            <w:pPr>
              <w:pStyle w:val="TableParagraph"/>
              <w:spacing w:before="148"/>
              <w:ind w:right="-29"/>
              <w:jc w:val="right"/>
              <w:rPr>
                <w:sz w:val="16"/>
              </w:rPr>
            </w:pPr>
            <w:r>
              <w:rPr>
                <w:spacing w:val="-2"/>
                <w:sz w:val="16"/>
              </w:rPr>
              <w:t>46.13</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1.166.300,00</w:t>
            </w:r>
          </w:p>
        </w:tc>
        <w:tc>
          <w:tcPr>
            <w:tcW w:w="1461" w:type="dxa"/>
            <w:tcBorders>
              <w:left w:val="single" w:sz="8" w:space="0" w:color="000000"/>
              <w:right w:val="single" w:sz="8" w:space="0" w:color="000000"/>
            </w:tcBorders>
          </w:tcPr>
          <w:p>
            <w:pPr>
              <w:pStyle w:val="TableParagraph"/>
              <w:spacing w:before="12"/>
              <w:ind w:right="84"/>
              <w:jc w:val="right"/>
              <w:rPr>
                <w:sz w:val="16"/>
              </w:rPr>
            </w:pPr>
            <w:r>
              <w:rPr>
                <w:spacing w:val="-2"/>
                <w:sz w:val="16"/>
              </w:rPr>
              <w:t>1.166.300,00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513.477,40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2164" w:hanging="29"/>
              <w:rPr>
                <w:b/>
                <w:sz w:val="16"/>
              </w:rPr>
            </w:pPr>
            <w:r>
              <w:rPr>
                <w:b/>
                <w:position w:val="3"/>
                <w:sz w:val="16"/>
              </w:rPr>
              <w:t>R.171.17.1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1.166.300,00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1.166.300,00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513.477,40</w:t>
            </w:r>
          </w:p>
        </w:tc>
        <w:tc>
          <w:tcPr>
            <w:tcW w:w="755" w:type="dxa"/>
            <w:tcBorders>
              <w:bottom w:val="single" w:sz="36" w:space="0" w:color="FFFFFF"/>
              <w:right w:val="single" w:sz="8" w:space="0" w:color="000000"/>
            </w:tcBorders>
            <w:shd w:val="clear" w:color="auto" w:fill="DBDBDB"/>
          </w:tcPr>
          <w:p>
            <w:pPr>
              <w:pStyle w:val="TableParagraph"/>
              <w:spacing w:before="103"/>
              <w:ind w:right="10"/>
              <w:jc w:val="right"/>
              <w:rPr>
                <w:sz w:val="16"/>
              </w:rPr>
            </w:pPr>
            <w:r>
              <w:rPr>
                <w:spacing w:val="-2"/>
                <w:sz w:val="16"/>
              </w:rPr>
              <w:t>44.03</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R.171.17.1.1</w:t>
            </w:r>
            <w:r>
              <w:rPr>
                <w:spacing w:val="56"/>
                <w:w w:val="150"/>
                <w:sz w:val="16"/>
              </w:rPr>
              <w:t> </w:t>
            </w:r>
            <w:r>
              <w:rPr>
                <w:sz w:val="16"/>
              </w:rPr>
              <w:t>Aktivnost:</w:t>
            </w:r>
            <w:r>
              <w:rPr>
                <w:spacing w:val="-9"/>
                <w:sz w:val="16"/>
              </w:rPr>
              <w:t> </w:t>
            </w:r>
            <w:r>
              <w:rPr>
                <w:sz w:val="16"/>
              </w:rPr>
              <w:t>Stručno,</w:t>
            </w:r>
            <w:r>
              <w:rPr>
                <w:spacing w:val="-9"/>
                <w:sz w:val="16"/>
              </w:rPr>
              <w:t> </w:t>
            </w:r>
            <w:r>
              <w:rPr>
                <w:sz w:val="16"/>
              </w:rPr>
              <w:t>administrativno</w:t>
            </w:r>
            <w:r>
              <w:rPr>
                <w:spacing w:val="-9"/>
                <w:sz w:val="16"/>
              </w:rPr>
              <w:t> </w:t>
            </w:r>
            <w:r>
              <w:rPr>
                <w:sz w:val="16"/>
              </w:rPr>
              <w:t>i</w:t>
            </w:r>
            <w:r>
              <w:rPr>
                <w:spacing w:val="-11"/>
                <w:sz w:val="16"/>
              </w:rPr>
              <w:t> </w:t>
            </w:r>
            <w:r>
              <w:rPr>
                <w:sz w:val="16"/>
              </w:rPr>
              <w:t>tehničko</w:t>
            </w:r>
            <w:r>
              <w:rPr>
                <w:spacing w:val="-8"/>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4"/>
              <w:jc w:val="right"/>
              <w:rPr>
                <w:sz w:val="16"/>
              </w:rPr>
            </w:pPr>
            <w:r>
              <w:rPr>
                <w:spacing w:val="-2"/>
                <w:sz w:val="16"/>
              </w:rPr>
              <w:t>1.131.300,00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1.131.300,00</w:t>
            </w:r>
          </w:p>
        </w:tc>
        <w:tc>
          <w:tcPr>
            <w:tcW w:w="1559" w:type="dxa"/>
            <w:tcBorders>
              <w:top w:val="single" w:sz="36" w:space="0" w:color="FFFFFF"/>
              <w:bottom w:val="single" w:sz="24" w:space="0" w:color="FFFFFF"/>
            </w:tcBorders>
            <w:shd w:val="clear" w:color="auto" w:fill="E2E2E2"/>
          </w:tcPr>
          <w:p>
            <w:pPr>
              <w:pStyle w:val="TableParagraph"/>
              <w:spacing w:before="81"/>
              <w:ind w:right="67"/>
              <w:jc w:val="right"/>
              <w:rPr>
                <w:sz w:val="16"/>
              </w:rPr>
            </w:pPr>
            <w:r>
              <w:rPr>
                <w:spacing w:val="-2"/>
                <w:sz w:val="16"/>
              </w:rPr>
              <w:t>470.158,96</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9"/>
              <w:jc w:val="right"/>
              <w:rPr>
                <w:sz w:val="16"/>
              </w:rPr>
            </w:pPr>
            <w:r>
              <w:rPr>
                <w:spacing w:val="-2"/>
                <w:sz w:val="16"/>
              </w:rPr>
              <w:t>41,56</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2"/>
              <w:ind w:right="44"/>
              <w:jc w:val="right"/>
              <w:rPr>
                <w:sz w:val="16"/>
              </w:rPr>
            </w:pPr>
            <w:r>
              <w:rPr>
                <w:spacing w:val="-2"/>
                <w:sz w:val="16"/>
              </w:rPr>
              <w:t>1.131.300,00</w:t>
            </w:r>
          </w:p>
        </w:tc>
        <w:tc>
          <w:tcPr>
            <w:tcW w:w="1461" w:type="dxa"/>
            <w:tcBorders>
              <w:top w:val="single" w:sz="24" w:space="0" w:color="FFFFFF"/>
              <w:bottom w:val="single" w:sz="24" w:space="0" w:color="FFFFFF"/>
            </w:tcBorders>
            <w:shd w:val="clear" w:color="auto" w:fill="DFDFDF"/>
          </w:tcPr>
          <w:p>
            <w:pPr>
              <w:pStyle w:val="TableParagraph"/>
              <w:spacing w:before="72"/>
              <w:ind w:right="65"/>
              <w:jc w:val="right"/>
              <w:rPr>
                <w:sz w:val="16"/>
              </w:rPr>
            </w:pPr>
            <w:r>
              <w:rPr>
                <w:spacing w:val="-2"/>
                <w:sz w:val="16"/>
              </w:rPr>
              <w:t>1.131.300,00</w:t>
            </w:r>
          </w:p>
        </w:tc>
        <w:tc>
          <w:tcPr>
            <w:tcW w:w="1559" w:type="dxa"/>
            <w:tcBorders>
              <w:top w:val="single" w:sz="24" w:space="0" w:color="FFFFFF"/>
              <w:bottom w:val="single" w:sz="24" w:space="0" w:color="FFFFFF"/>
            </w:tcBorders>
            <w:shd w:val="clear" w:color="auto" w:fill="DFDFDF"/>
          </w:tcPr>
          <w:p>
            <w:pPr>
              <w:pStyle w:val="TableParagraph"/>
              <w:spacing w:before="72"/>
              <w:ind w:right="66"/>
              <w:jc w:val="right"/>
              <w:rPr>
                <w:sz w:val="16"/>
              </w:rPr>
            </w:pPr>
            <w:r>
              <w:rPr>
                <w:spacing w:val="-2"/>
                <w:sz w:val="16"/>
              </w:rPr>
              <w:t>470.158,96</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41.56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6"/>
              <w:jc w:val="right"/>
              <w:rPr>
                <w:sz w:val="16"/>
              </w:rPr>
            </w:pPr>
            <w:r>
              <w:rPr>
                <w:spacing w:val="-2"/>
                <w:sz w:val="16"/>
              </w:rPr>
              <w:t>403.897,95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403.897,95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2.229,78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2.229,78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64.031,23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9"/>
              <w:jc w:val="right"/>
              <w:rPr>
                <w:sz w:val="16"/>
              </w:rPr>
            </w:pPr>
            <w:r>
              <w:rPr>
                <w:spacing w:val="-2"/>
                <w:sz w:val="16"/>
              </w:rPr>
              <w:t>64.031,23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595" w:hRule="atLeast"/>
        </w:trPr>
        <w:tc>
          <w:tcPr>
            <w:tcW w:w="5994" w:type="dxa"/>
            <w:tcBorders>
              <w:left w:val="single" w:sz="8" w:space="0" w:color="000000"/>
              <w:bottom w:val="single" w:sz="24" w:space="0" w:color="FFFFFF"/>
            </w:tcBorders>
            <w:shd w:val="clear" w:color="auto" w:fill="E2E2E2"/>
          </w:tcPr>
          <w:p>
            <w:pPr>
              <w:pStyle w:val="TableParagraph"/>
              <w:spacing w:before="60"/>
              <w:ind w:left="131"/>
              <w:rPr>
                <w:sz w:val="16"/>
              </w:rPr>
            </w:pPr>
            <w:r>
              <w:rPr>
                <w:sz w:val="16"/>
              </w:rPr>
              <w:t>R.171.17.1.2</w:t>
            </w:r>
            <w:r>
              <w:rPr>
                <w:spacing w:val="59"/>
                <w:w w:val="150"/>
                <w:sz w:val="16"/>
              </w:rPr>
              <w:t> </w:t>
            </w:r>
            <w:r>
              <w:rPr>
                <w:sz w:val="16"/>
              </w:rPr>
              <w:t>Aktivnost:</w:t>
            </w:r>
            <w:r>
              <w:rPr>
                <w:spacing w:val="-8"/>
                <w:sz w:val="16"/>
              </w:rPr>
              <w:t> </w:t>
            </w:r>
            <w:r>
              <w:rPr>
                <w:sz w:val="16"/>
              </w:rPr>
              <w:t>Opći</w:t>
            </w:r>
            <w:r>
              <w:rPr>
                <w:spacing w:val="-8"/>
                <w:sz w:val="16"/>
              </w:rPr>
              <w:t> </w:t>
            </w:r>
            <w:r>
              <w:rPr>
                <w:spacing w:val="-2"/>
                <w:sz w:val="16"/>
              </w:rPr>
              <w:t>poslovi</w:t>
            </w:r>
          </w:p>
        </w:tc>
        <w:tc>
          <w:tcPr>
            <w:tcW w:w="1448" w:type="dxa"/>
            <w:tcBorders>
              <w:bottom w:val="single" w:sz="24" w:space="0" w:color="FFFFFF"/>
            </w:tcBorders>
            <w:shd w:val="clear" w:color="auto" w:fill="E2E2E2"/>
          </w:tcPr>
          <w:p>
            <w:pPr>
              <w:pStyle w:val="TableParagraph"/>
              <w:spacing w:before="88"/>
              <w:ind w:right="42"/>
              <w:jc w:val="right"/>
              <w:rPr>
                <w:sz w:val="16"/>
              </w:rPr>
            </w:pPr>
            <w:r>
              <w:rPr>
                <w:spacing w:val="-2"/>
                <w:sz w:val="16"/>
              </w:rPr>
              <w:t>35.000,00</w:t>
            </w:r>
          </w:p>
        </w:tc>
        <w:tc>
          <w:tcPr>
            <w:tcW w:w="1461" w:type="dxa"/>
            <w:tcBorders>
              <w:bottom w:val="single" w:sz="24" w:space="0" w:color="FFFFFF"/>
            </w:tcBorders>
            <w:shd w:val="clear" w:color="auto" w:fill="E2E2E2"/>
          </w:tcPr>
          <w:p>
            <w:pPr>
              <w:pStyle w:val="TableParagraph"/>
              <w:spacing w:before="74"/>
              <w:ind w:right="94"/>
              <w:jc w:val="right"/>
              <w:rPr>
                <w:sz w:val="16"/>
              </w:rPr>
            </w:pPr>
            <w:r>
              <w:rPr>
                <w:spacing w:val="-2"/>
                <w:sz w:val="16"/>
              </w:rPr>
              <w:t>35.000,00</w:t>
            </w:r>
          </w:p>
        </w:tc>
        <w:tc>
          <w:tcPr>
            <w:tcW w:w="1559" w:type="dxa"/>
            <w:tcBorders>
              <w:bottom w:val="single" w:sz="24" w:space="0" w:color="FFFFFF"/>
            </w:tcBorders>
            <w:shd w:val="clear" w:color="auto" w:fill="E2E2E2"/>
          </w:tcPr>
          <w:p>
            <w:pPr>
              <w:pStyle w:val="TableParagraph"/>
              <w:spacing w:before="88"/>
              <w:ind w:right="66"/>
              <w:jc w:val="right"/>
              <w:rPr>
                <w:sz w:val="16"/>
              </w:rPr>
            </w:pPr>
            <w:r>
              <w:rPr>
                <w:spacing w:val="-2"/>
                <w:sz w:val="16"/>
              </w:rPr>
              <w:t>43.318,44</w:t>
            </w:r>
          </w:p>
        </w:tc>
        <w:tc>
          <w:tcPr>
            <w:tcW w:w="755" w:type="dxa"/>
            <w:tcBorders>
              <w:bottom w:val="single" w:sz="24" w:space="0" w:color="FFFFFF"/>
              <w:right w:val="single" w:sz="8" w:space="0" w:color="000000"/>
            </w:tcBorders>
            <w:shd w:val="clear" w:color="auto" w:fill="E2E2E2"/>
          </w:tcPr>
          <w:p>
            <w:pPr>
              <w:pStyle w:val="TableParagraph"/>
              <w:spacing w:before="88"/>
              <w:ind w:right="27"/>
              <w:jc w:val="right"/>
              <w:rPr>
                <w:sz w:val="16"/>
              </w:rPr>
            </w:pPr>
            <w:r>
              <w:rPr>
                <w:spacing w:val="-2"/>
                <w:sz w:val="16"/>
              </w:rPr>
              <w:t>123,77</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2"/>
              <w:jc w:val="right"/>
              <w:rPr>
                <w:sz w:val="16"/>
              </w:rPr>
            </w:pPr>
            <w:r>
              <w:rPr>
                <w:spacing w:val="-2"/>
                <w:sz w:val="16"/>
              </w:rPr>
              <w:t>35.000,00</w:t>
            </w:r>
          </w:p>
        </w:tc>
        <w:tc>
          <w:tcPr>
            <w:tcW w:w="1461" w:type="dxa"/>
            <w:tcBorders>
              <w:top w:val="single" w:sz="24" w:space="0" w:color="FFFFFF"/>
              <w:bottom w:val="single" w:sz="24" w:space="0" w:color="FFFFFF"/>
            </w:tcBorders>
            <w:shd w:val="clear" w:color="auto" w:fill="DFDFDF"/>
          </w:tcPr>
          <w:p>
            <w:pPr>
              <w:pStyle w:val="TableParagraph"/>
              <w:spacing w:before="69"/>
              <w:ind w:right="63"/>
              <w:jc w:val="right"/>
              <w:rPr>
                <w:sz w:val="16"/>
              </w:rPr>
            </w:pPr>
            <w:r>
              <w:rPr>
                <w:spacing w:val="-2"/>
                <w:sz w:val="16"/>
              </w:rPr>
              <w:t>35.000,00</w:t>
            </w:r>
          </w:p>
        </w:tc>
        <w:tc>
          <w:tcPr>
            <w:tcW w:w="1559" w:type="dxa"/>
            <w:tcBorders>
              <w:top w:val="single" w:sz="24" w:space="0" w:color="FFFFFF"/>
              <w:bottom w:val="single" w:sz="24" w:space="0" w:color="FFFFFF"/>
            </w:tcBorders>
            <w:shd w:val="clear" w:color="auto" w:fill="DFDFDF"/>
          </w:tcPr>
          <w:p>
            <w:pPr>
              <w:pStyle w:val="TableParagraph"/>
              <w:spacing w:before="69"/>
              <w:ind w:right="66"/>
              <w:jc w:val="right"/>
              <w:rPr>
                <w:sz w:val="16"/>
              </w:rPr>
            </w:pPr>
            <w:r>
              <w:rPr>
                <w:spacing w:val="-2"/>
                <w:sz w:val="16"/>
              </w:rPr>
              <w:t>43.318,44</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jc w:val="right"/>
              <w:rPr>
                <w:sz w:val="16"/>
              </w:rPr>
            </w:pPr>
            <w:r>
              <w:rPr>
                <w:spacing w:val="-2"/>
                <w:sz w:val="16"/>
              </w:rPr>
              <w:t>123.77</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7.290,00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7.290,00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81"/>
              <w:jc w:val="right"/>
              <w:rPr>
                <w:sz w:val="16"/>
              </w:rPr>
            </w:pPr>
            <w:r>
              <w:rPr>
                <w:spacing w:val="-2"/>
                <w:sz w:val="16"/>
              </w:rPr>
              <w:t>36.028,44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124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p>
            <w:pPr>
              <w:pStyle w:val="TableParagraph"/>
              <w:spacing w:before="74"/>
              <w:rPr>
                <w:sz w:val="16"/>
              </w:rPr>
            </w:pPr>
          </w:p>
          <w:p>
            <w:pPr>
              <w:pStyle w:val="TableParagraph"/>
              <w:ind w:left="640"/>
              <w:rPr>
                <w:sz w:val="16"/>
              </w:rPr>
            </w:pPr>
            <w:r>
              <w:rPr>
                <w:sz w:val="16"/>
              </w:rPr>
              <w:t>3223</w:t>
            </w:r>
            <w:r>
              <w:rPr>
                <w:spacing w:val="57"/>
                <w:sz w:val="16"/>
              </w:rPr>
              <w:t> </w:t>
            </w:r>
            <w:r>
              <w:rPr>
                <w:spacing w:val="-2"/>
                <w:sz w:val="16"/>
              </w:rPr>
              <w:t>Energija</w:t>
            </w:r>
          </w:p>
          <w:p>
            <w:pPr>
              <w:pStyle w:val="TableParagraph"/>
              <w:spacing w:before="181"/>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rPr>
                <w:sz w:val="16"/>
              </w:rPr>
            </w:pPr>
          </w:p>
          <w:p>
            <w:pPr>
              <w:pStyle w:val="TableParagraph"/>
              <w:rPr>
                <w:sz w:val="16"/>
              </w:rPr>
            </w:pPr>
          </w:p>
          <w:p>
            <w:pPr>
              <w:pStyle w:val="TableParagraph"/>
              <w:rPr>
                <w:sz w:val="16"/>
              </w:rPr>
            </w:pPr>
          </w:p>
          <w:p>
            <w:pPr>
              <w:pStyle w:val="TableParagraph"/>
              <w:spacing w:before="150"/>
              <w:rPr>
                <w:sz w:val="16"/>
              </w:rPr>
            </w:pPr>
          </w:p>
          <w:p>
            <w:pPr>
              <w:pStyle w:val="TableParagraph"/>
              <w:spacing w:before="1"/>
              <w:ind w:right="34"/>
              <w:jc w:val="right"/>
              <w:rPr>
                <w:sz w:val="16"/>
              </w:rPr>
            </w:pPr>
            <w:r>
              <w:rPr>
                <w:spacing w:val="-2"/>
                <w:sz w:val="16"/>
              </w:rPr>
              <w:t>289.700,00</w:t>
            </w:r>
          </w:p>
        </w:tc>
        <w:tc>
          <w:tcPr>
            <w:tcW w:w="1461" w:type="dxa"/>
            <w:tcBorders>
              <w:left w:val="single" w:sz="8" w:space="0" w:color="000000"/>
              <w:right w:val="single" w:sz="8" w:space="0" w:color="000000"/>
            </w:tcBorders>
          </w:tcPr>
          <w:p>
            <w:pPr>
              <w:pStyle w:val="TableParagraph"/>
              <w:rPr>
                <w:sz w:val="16"/>
              </w:rPr>
            </w:pPr>
          </w:p>
          <w:p>
            <w:pPr>
              <w:pStyle w:val="TableParagraph"/>
              <w:rPr>
                <w:sz w:val="16"/>
              </w:rPr>
            </w:pPr>
          </w:p>
          <w:p>
            <w:pPr>
              <w:pStyle w:val="TableParagraph"/>
              <w:rPr>
                <w:sz w:val="16"/>
              </w:rPr>
            </w:pPr>
          </w:p>
          <w:p>
            <w:pPr>
              <w:pStyle w:val="TableParagraph"/>
              <w:spacing w:before="165"/>
              <w:rPr>
                <w:sz w:val="16"/>
              </w:rPr>
            </w:pPr>
          </w:p>
          <w:p>
            <w:pPr>
              <w:pStyle w:val="TableParagraph"/>
              <w:ind w:right="86"/>
              <w:jc w:val="right"/>
              <w:rPr>
                <w:sz w:val="16"/>
              </w:rPr>
            </w:pPr>
            <w:r>
              <w:rPr>
                <w:spacing w:val="-2"/>
                <w:sz w:val="16"/>
              </w:rPr>
              <w:t>289.700,00</w:t>
            </w: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33.365,57</w:t>
            </w:r>
          </w:p>
          <w:p>
            <w:pPr>
              <w:pStyle w:val="TableParagraph"/>
              <w:spacing w:before="74"/>
              <w:rPr>
                <w:sz w:val="16"/>
              </w:rPr>
            </w:pPr>
          </w:p>
          <w:p>
            <w:pPr>
              <w:pStyle w:val="TableParagraph"/>
              <w:ind w:right="52"/>
              <w:jc w:val="right"/>
              <w:rPr>
                <w:sz w:val="16"/>
              </w:rPr>
            </w:pPr>
            <w:r>
              <w:rPr>
                <w:spacing w:val="-2"/>
                <w:sz w:val="16"/>
              </w:rPr>
              <w:t>2.662,87</w:t>
            </w:r>
          </w:p>
          <w:p>
            <w:pPr>
              <w:pStyle w:val="TableParagraph"/>
              <w:spacing w:before="137"/>
              <w:ind w:right="-15"/>
              <w:jc w:val="right"/>
              <w:rPr>
                <w:sz w:val="16"/>
              </w:rPr>
            </w:pPr>
            <w:r>
              <w:rPr>
                <w:spacing w:val="-2"/>
                <w:sz w:val="16"/>
              </w:rPr>
              <w:t>158.198,79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2164" w:hanging="29"/>
              <w:rPr>
                <w:b/>
                <w:sz w:val="16"/>
              </w:rPr>
            </w:pPr>
            <w:r>
              <w:rPr>
                <w:b/>
                <w:position w:val="3"/>
                <w:sz w:val="16"/>
              </w:rPr>
              <w:t>R.171.17.1</w:t>
            </w:r>
            <w:r>
              <w:rPr>
                <w:b/>
                <w:spacing w:val="16"/>
                <w:position w:val="3"/>
                <w:sz w:val="16"/>
              </w:rPr>
              <w:t> </w:t>
            </w:r>
            <w:r>
              <w:rPr>
                <w:b/>
                <w:sz w:val="16"/>
              </w:rPr>
              <w:t>Program:</w:t>
            </w:r>
            <w:r>
              <w:rPr>
                <w:b/>
                <w:spacing w:val="-14"/>
                <w:sz w:val="16"/>
              </w:rPr>
              <w:t> </w:t>
            </w:r>
            <w:r>
              <w:rPr>
                <w:b/>
                <w:sz w:val="16"/>
              </w:rPr>
              <w:t>Tekući</w:t>
            </w:r>
            <w:r>
              <w:rPr>
                <w:b/>
                <w:spacing w:val="-14"/>
                <w:sz w:val="16"/>
              </w:rPr>
              <w:t> </w:t>
            </w:r>
            <w:r>
              <w:rPr>
                <w:b/>
                <w:sz w:val="16"/>
              </w:rPr>
              <w:t>program Izvori: 11</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277.200,00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277.200,00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156.653,60</w:t>
            </w:r>
          </w:p>
        </w:tc>
        <w:tc>
          <w:tcPr>
            <w:tcW w:w="755" w:type="dxa"/>
            <w:tcBorders>
              <w:bottom w:val="single" w:sz="36" w:space="0" w:color="FFFFFF"/>
              <w:right w:val="single" w:sz="8" w:space="0" w:color="000000"/>
            </w:tcBorders>
            <w:shd w:val="clear" w:color="auto" w:fill="DBDBDB"/>
          </w:tcPr>
          <w:p>
            <w:pPr>
              <w:pStyle w:val="TableParagraph"/>
              <w:spacing w:before="103"/>
              <w:ind w:right="4"/>
              <w:jc w:val="right"/>
              <w:rPr>
                <w:sz w:val="16"/>
              </w:rPr>
            </w:pPr>
            <w:r>
              <w:rPr>
                <w:spacing w:val="-2"/>
                <w:sz w:val="16"/>
              </w:rPr>
              <w:t>56.51</w:t>
            </w:r>
          </w:p>
        </w:tc>
      </w:tr>
      <w:tr>
        <w:trPr>
          <w:trHeight w:val="587"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R.171.17.1.1</w:t>
            </w:r>
            <w:r>
              <w:rPr>
                <w:spacing w:val="56"/>
                <w:w w:val="150"/>
                <w:sz w:val="16"/>
              </w:rPr>
              <w:t> </w:t>
            </w:r>
            <w:r>
              <w:rPr>
                <w:sz w:val="16"/>
              </w:rPr>
              <w:t>Aktivnost:</w:t>
            </w:r>
            <w:r>
              <w:rPr>
                <w:spacing w:val="-9"/>
                <w:sz w:val="16"/>
              </w:rPr>
              <w:t> </w:t>
            </w:r>
            <w:r>
              <w:rPr>
                <w:sz w:val="16"/>
              </w:rPr>
              <w:t>Stručno,</w:t>
            </w:r>
            <w:r>
              <w:rPr>
                <w:spacing w:val="-9"/>
                <w:sz w:val="16"/>
              </w:rPr>
              <w:t> </w:t>
            </w:r>
            <w:r>
              <w:rPr>
                <w:sz w:val="16"/>
              </w:rPr>
              <w:t>administrativno</w:t>
            </w:r>
            <w:r>
              <w:rPr>
                <w:spacing w:val="-9"/>
                <w:sz w:val="16"/>
              </w:rPr>
              <w:t> </w:t>
            </w:r>
            <w:r>
              <w:rPr>
                <w:sz w:val="16"/>
              </w:rPr>
              <w:t>i</w:t>
            </w:r>
            <w:r>
              <w:rPr>
                <w:spacing w:val="-11"/>
                <w:sz w:val="16"/>
              </w:rPr>
              <w:t> </w:t>
            </w:r>
            <w:r>
              <w:rPr>
                <w:sz w:val="16"/>
              </w:rPr>
              <w:t>tehničko</w:t>
            </w:r>
            <w:r>
              <w:rPr>
                <w:spacing w:val="-8"/>
                <w:sz w:val="16"/>
              </w:rPr>
              <w:t> </w:t>
            </w:r>
            <w:r>
              <w:rPr>
                <w:spacing w:val="-2"/>
                <w:sz w:val="16"/>
              </w:rPr>
              <w:t>osoblje</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66.900,00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66.900,00</w:t>
            </w:r>
          </w:p>
        </w:tc>
        <w:tc>
          <w:tcPr>
            <w:tcW w:w="1559" w:type="dxa"/>
            <w:tcBorders>
              <w:top w:val="single" w:sz="36" w:space="0" w:color="FFFFFF"/>
              <w:bottom w:val="single" w:sz="24" w:space="0" w:color="FFFFFF"/>
            </w:tcBorders>
            <w:shd w:val="clear" w:color="auto" w:fill="E2E2E2"/>
          </w:tcPr>
          <w:p>
            <w:pPr>
              <w:pStyle w:val="TableParagraph"/>
              <w:spacing w:before="81"/>
              <w:ind w:right="59"/>
              <w:jc w:val="right"/>
              <w:rPr>
                <w:sz w:val="16"/>
              </w:rPr>
            </w:pPr>
            <w:r>
              <w:rPr>
                <w:spacing w:val="-2"/>
                <w:sz w:val="16"/>
              </w:rPr>
              <w:t>111.002,13</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7"/>
              <w:jc w:val="right"/>
              <w:rPr>
                <w:sz w:val="16"/>
              </w:rPr>
            </w:pPr>
            <w:r>
              <w:rPr>
                <w:spacing w:val="-2"/>
                <w:sz w:val="16"/>
              </w:rPr>
              <w:t>165,92</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2"/>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24" w:space="0" w:color="FFFFFF"/>
              <w:bottom w:val="single" w:sz="24" w:space="0" w:color="FFFFFF"/>
            </w:tcBorders>
            <w:shd w:val="clear" w:color="auto" w:fill="DFDFDF"/>
          </w:tcPr>
          <w:p>
            <w:pPr>
              <w:pStyle w:val="TableParagraph"/>
              <w:spacing w:before="72"/>
              <w:ind w:right="42"/>
              <w:jc w:val="right"/>
              <w:rPr>
                <w:sz w:val="16"/>
              </w:rPr>
            </w:pPr>
            <w:r>
              <w:rPr>
                <w:spacing w:val="-2"/>
                <w:sz w:val="16"/>
              </w:rPr>
              <w:t>66.900,00</w:t>
            </w:r>
          </w:p>
        </w:tc>
        <w:tc>
          <w:tcPr>
            <w:tcW w:w="1461" w:type="dxa"/>
            <w:tcBorders>
              <w:top w:val="single" w:sz="24" w:space="0" w:color="FFFFFF"/>
              <w:bottom w:val="single" w:sz="24" w:space="0" w:color="FFFFFF"/>
            </w:tcBorders>
            <w:shd w:val="clear" w:color="auto" w:fill="DFDFDF"/>
          </w:tcPr>
          <w:p>
            <w:pPr>
              <w:pStyle w:val="TableParagraph"/>
              <w:spacing w:before="72"/>
              <w:ind w:right="63"/>
              <w:jc w:val="right"/>
              <w:rPr>
                <w:sz w:val="16"/>
              </w:rPr>
            </w:pPr>
            <w:r>
              <w:rPr>
                <w:spacing w:val="-2"/>
                <w:sz w:val="16"/>
              </w:rPr>
              <w:t>66.900,00</w:t>
            </w:r>
          </w:p>
        </w:tc>
        <w:tc>
          <w:tcPr>
            <w:tcW w:w="1559" w:type="dxa"/>
            <w:tcBorders>
              <w:top w:val="single" w:sz="24" w:space="0" w:color="FFFFFF"/>
              <w:bottom w:val="single" w:sz="24" w:space="0" w:color="FFFFFF"/>
            </w:tcBorders>
            <w:shd w:val="clear" w:color="auto" w:fill="DFDFDF"/>
          </w:tcPr>
          <w:p>
            <w:pPr>
              <w:pStyle w:val="TableParagraph"/>
              <w:spacing w:before="72"/>
              <w:ind w:right="59"/>
              <w:jc w:val="right"/>
              <w:rPr>
                <w:sz w:val="16"/>
              </w:rPr>
            </w:pPr>
            <w:r>
              <w:rPr>
                <w:spacing w:val="-2"/>
                <w:sz w:val="16"/>
              </w:rPr>
              <w:t>111.002,13</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2"/>
              <w:jc w:val="right"/>
              <w:rPr>
                <w:sz w:val="16"/>
              </w:rPr>
            </w:pPr>
            <w:r>
              <w:rPr>
                <w:spacing w:val="-2"/>
                <w:sz w:val="16"/>
              </w:rPr>
              <w:t>165.92</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82.792,72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82.792,72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15.100,60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15.100,60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1"/>
              <w:jc w:val="right"/>
              <w:rPr>
                <w:sz w:val="16"/>
              </w:rPr>
            </w:pPr>
            <w:r>
              <w:rPr>
                <w:spacing w:val="-2"/>
                <w:sz w:val="16"/>
              </w:rPr>
              <w:t>13.108,81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79"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44"/>
              <w:jc w:val="right"/>
              <w:rPr>
                <w:sz w:val="16"/>
              </w:rPr>
            </w:pPr>
            <w:r>
              <w:rPr>
                <w:spacing w:val="-2"/>
                <w:sz w:val="16"/>
              </w:rPr>
              <w:t>13.108,81</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643" w:hRule="atLeast"/>
        </w:trPr>
        <w:tc>
          <w:tcPr>
            <w:tcW w:w="5994" w:type="dxa"/>
            <w:tcBorders>
              <w:top w:val="single" w:sz="12" w:space="0" w:color="000000"/>
              <w:left w:val="single" w:sz="8" w:space="0" w:color="000000"/>
              <w:bottom w:val="single" w:sz="24" w:space="0" w:color="FFFFFF"/>
            </w:tcBorders>
            <w:shd w:val="clear" w:color="auto" w:fill="E2E2E2"/>
          </w:tcPr>
          <w:p>
            <w:pPr>
              <w:pStyle w:val="TableParagraph"/>
              <w:spacing w:before="108"/>
              <w:ind w:left="131"/>
              <w:rPr>
                <w:sz w:val="16"/>
              </w:rPr>
            </w:pPr>
            <w:r>
              <w:rPr>
                <w:sz w:val="16"/>
              </w:rPr>
              <w:t>R.171.17.1.2</w:t>
            </w:r>
            <w:r>
              <w:rPr>
                <w:spacing w:val="59"/>
                <w:w w:val="150"/>
                <w:sz w:val="16"/>
              </w:rPr>
              <w:t> </w:t>
            </w:r>
            <w:r>
              <w:rPr>
                <w:sz w:val="16"/>
              </w:rPr>
              <w:t>Aktivnost:</w:t>
            </w:r>
            <w:r>
              <w:rPr>
                <w:spacing w:val="-8"/>
                <w:sz w:val="16"/>
              </w:rPr>
              <w:t> </w:t>
            </w:r>
            <w:r>
              <w:rPr>
                <w:sz w:val="16"/>
              </w:rPr>
              <w:t>Opći</w:t>
            </w:r>
            <w:r>
              <w:rPr>
                <w:spacing w:val="-8"/>
                <w:sz w:val="16"/>
              </w:rPr>
              <w:t> </w:t>
            </w:r>
            <w:r>
              <w:rPr>
                <w:spacing w:val="-2"/>
                <w:sz w:val="16"/>
              </w:rPr>
              <w:t>poslovi</w:t>
            </w:r>
          </w:p>
        </w:tc>
        <w:tc>
          <w:tcPr>
            <w:tcW w:w="1448" w:type="dxa"/>
            <w:tcBorders>
              <w:top w:val="single" w:sz="12" w:space="0" w:color="000000"/>
              <w:bottom w:val="single" w:sz="24" w:space="0" w:color="FFFFFF"/>
            </w:tcBorders>
            <w:shd w:val="clear" w:color="auto" w:fill="E2E2E2"/>
          </w:tcPr>
          <w:p>
            <w:pPr>
              <w:pStyle w:val="TableParagraph"/>
              <w:spacing w:before="137"/>
              <w:ind w:right="44"/>
              <w:jc w:val="right"/>
              <w:rPr>
                <w:sz w:val="16"/>
              </w:rPr>
            </w:pPr>
            <w:r>
              <w:rPr>
                <w:spacing w:val="-2"/>
                <w:sz w:val="16"/>
              </w:rPr>
              <w:t>210.300,00</w:t>
            </w:r>
          </w:p>
        </w:tc>
        <w:tc>
          <w:tcPr>
            <w:tcW w:w="1461" w:type="dxa"/>
            <w:tcBorders>
              <w:top w:val="single" w:sz="12" w:space="0" w:color="000000"/>
              <w:bottom w:val="single" w:sz="24" w:space="0" w:color="FFFFFF"/>
            </w:tcBorders>
            <w:shd w:val="clear" w:color="auto" w:fill="E2E2E2"/>
          </w:tcPr>
          <w:p>
            <w:pPr>
              <w:pStyle w:val="TableParagraph"/>
              <w:spacing w:before="123"/>
              <w:ind w:right="96"/>
              <w:jc w:val="right"/>
              <w:rPr>
                <w:sz w:val="16"/>
              </w:rPr>
            </w:pPr>
            <w:r>
              <w:rPr>
                <w:spacing w:val="-2"/>
                <w:sz w:val="16"/>
              </w:rPr>
              <w:t>210.300,00</w:t>
            </w:r>
          </w:p>
        </w:tc>
        <w:tc>
          <w:tcPr>
            <w:tcW w:w="1559" w:type="dxa"/>
            <w:tcBorders>
              <w:top w:val="single" w:sz="12" w:space="0" w:color="000000"/>
              <w:bottom w:val="single" w:sz="24" w:space="0" w:color="FFFFFF"/>
            </w:tcBorders>
            <w:shd w:val="clear" w:color="auto" w:fill="E2E2E2"/>
          </w:tcPr>
          <w:p>
            <w:pPr>
              <w:pStyle w:val="TableParagraph"/>
              <w:spacing w:before="137"/>
              <w:ind w:right="62"/>
              <w:jc w:val="right"/>
              <w:rPr>
                <w:sz w:val="16"/>
              </w:rPr>
            </w:pPr>
            <w:r>
              <w:rPr>
                <w:spacing w:val="-2"/>
                <w:sz w:val="16"/>
              </w:rPr>
              <w:t>45.651,47</w:t>
            </w:r>
          </w:p>
        </w:tc>
        <w:tc>
          <w:tcPr>
            <w:tcW w:w="755" w:type="dxa"/>
            <w:tcBorders>
              <w:top w:val="single" w:sz="12" w:space="0" w:color="000000"/>
              <w:bottom w:val="single" w:sz="24" w:space="0" w:color="FFFFFF"/>
              <w:right w:val="single" w:sz="8" w:space="0" w:color="000000"/>
            </w:tcBorders>
            <w:shd w:val="clear" w:color="auto" w:fill="E2E2E2"/>
          </w:tcPr>
          <w:p>
            <w:pPr>
              <w:pStyle w:val="TableParagraph"/>
              <w:spacing w:before="137"/>
              <w:ind w:right="20"/>
              <w:jc w:val="right"/>
              <w:rPr>
                <w:sz w:val="16"/>
              </w:rPr>
            </w:pPr>
            <w:r>
              <w:rPr>
                <w:spacing w:val="-2"/>
                <w:sz w:val="16"/>
              </w:rPr>
              <w:t>21,71</w:t>
            </w:r>
          </w:p>
        </w:tc>
      </w:tr>
      <w:tr>
        <w:trPr>
          <w:trHeight w:val="393"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69"/>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24" w:space="0" w:color="FFFFFF"/>
              <w:bottom w:val="single" w:sz="24" w:space="0" w:color="FFFFFF"/>
            </w:tcBorders>
            <w:shd w:val="clear" w:color="auto" w:fill="DFDFDF"/>
          </w:tcPr>
          <w:p>
            <w:pPr>
              <w:pStyle w:val="TableParagraph"/>
              <w:spacing w:before="69"/>
              <w:ind w:right="44"/>
              <w:jc w:val="right"/>
              <w:rPr>
                <w:sz w:val="16"/>
              </w:rPr>
            </w:pPr>
            <w:r>
              <w:rPr>
                <w:spacing w:val="-2"/>
                <w:sz w:val="16"/>
              </w:rPr>
              <w:t>207.800,00</w:t>
            </w:r>
          </w:p>
        </w:tc>
        <w:tc>
          <w:tcPr>
            <w:tcW w:w="1461" w:type="dxa"/>
            <w:tcBorders>
              <w:top w:val="single" w:sz="24" w:space="0" w:color="FFFFFF"/>
              <w:bottom w:val="single" w:sz="24" w:space="0" w:color="FFFFFF"/>
            </w:tcBorders>
            <w:shd w:val="clear" w:color="auto" w:fill="DFDFDF"/>
          </w:tcPr>
          <w:p>
            <w:pPr>
              <w:pStyle w:val="TableParagraph"/>
              <w:spacing w:before="69"/>
              <w:ind w:right="65"/>
              <w:jc w:val="right"/>
              <w:rPr>
                <w:sz w:val="16"/>
              </w:rPr>
            </w:pPr>
            <w:r>
              <w:rPr>
                <w:spacing w:val="-2"/>
                <w:sz w:val="16"/>
              </w:rPr>
              <w:t>207.800,00</w:t>
            </w:r>
          </w:p>
        </w:tc>
        <w:tc>
          <w:tcPr>
            <w:tcW w:w="1559" w:type="dxa"/>
            <w:tcBorders>
              <w:top w:val="single" w:sz="24" w:space="0" w:color="FFFFFF"/>
              <w:bottom w:val="single" w:sz="24" w:space="0" w:color="FFFFFF"/>
            </w:tcBorders>
            <w:shd w:val="clear" w:color="auto" w:fill="DFDFDF"/>
          </w:tcPr>
          <w:p>
            <w:pPr>
              <w:pStyle w:val="TableParagraph"/>
              <w:spacing w:before="69"/>
              <w:ind w:right="62"/>
              <w:jc w:val="right"/>
              <w:rPr>
                <w:sz w:val="16"/>
              </w:rPr>
            </w:pPr>
            <w:r>
              <w:rPr>
                <w:spacing w:val="-2"/>
                <w:sz w:val="16"/>
              </w:rPr>
              <w:t>45.539,70</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69"/>
              <w:ind w:right="-15"/>
              <w:jc w:val="right"/>
              <w:rPr>
                <w:sz w:val="16"/>
              </w:rPr>
            </w:pPr>
            <w:r>
              <w:rPr>
                <w:spacing w:val="-2"/>
                <w:sz w:val="16"/>
              </w:rPr>
              <w:t>21.92</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2.428,45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63,00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1.485,00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880,45</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25.507,93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0"/>
              <w:jc w:val="right"/>
              <w:rPr>
                <w:sz w:val="16"/>
              </w:rPr>
            </w:pPr>
            <w:r>
              <w:rPr>
                <w:spacing w:val="-2"/>
                <w:sz w:val="16"/>
              </w:rPr>
              <w:t>5.407,03</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3.786,34</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9"/>
              <w:jc w:val="right"/>
              <w:rPr>
                <w:sz w:val="16"/>
              </w:rPr>
            </w:pPr>
            <w:r>
              <w:rPr>
                <w:spacing w:val="-2"/>
                <w:sz w:val="16"/>
              </w:rPr>
              <w:t>12.736,43</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0"/>
              <w:jc w:val="right"/>
              <w:rPr>
                <w:sz w:val="16"/>
              </w:rPr>
            </w:pPr>
            <w:r>
              <w:rPr>
                <w:spacing w:val="-2"/>
                <w:sz w:val="16"/>
              </w:rPr>
              <w:t>831,43</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2.629,20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117,50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16.245,63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2.896,85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2.040,99</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916,50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3.900,01</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431,86</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739,32</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2.355,00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1.568,82</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1.396,28</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1.357,69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1.260,47</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63,72</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33,50</w:t>
            </w:r>
          </w:p>
        </w:tc>
        <w:tc>
          <w:tcPr>
            <w:tcW w:w="755" w:type="dxa"/>
            <w:vMerge/>
            <w:tcBorders>
              <w:top w:val="nil"/>
              <w:left w:val="single" w:sz="8" w:space="0" w:color="000000"/>
              <w:right w:val="single" w:sz="8" w:space="0" w:color="000000"/>
            </w:tcBorders>
          </w:tcPr>
          <w:p>
            <w:pPr>
              <w:rPr>
                <w:sz w:val="2"/>
                <w:szCs w:val="2"/>
              </w:rPr>
            </w:pPr>
          </w:p>
        </w:tc>
      </w:tr>
      <w:tr>
        <w:trPr>
          <w:trHeight w:val="405" w:hRule="atLeast"/>
        </w:trPr>
        <w:tc>
          <w:tcPr>
            <w:tcW w:w="5994" w:type="dxa"/>
            <w:tcBorders>
              <w:left w:val="single" w:sz="8" w:space="0" w:color="000000"/>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shd w:val="clear" w:color="auto" w:fill="DFDFDF"/>
          </w:tcPr>
          <w:p>
            <w:pPr>
              <w:pStyle w:val="TableParagraph"/>
              <w:spacing w:before="76"/>
              <w:ind w:right="42"/>
              <w:jc w:val="right"/>
              <w:rPr>
                <w:sz w:val="16"/>
              </w:rPr>
            </w:pPr>
            <w:r>
              <w:rPr>
                <w:spacing w:val="-2"/>
                <w:sz w:val="16"/>
              </w:rPr>
              <w:t>2.500,00</w:t>
            </w:r>
          </w:p>
        </w:tc>
        <w:tc>
          <w:tcPr>
            <w:tcW w:w="1461" w:type="dxa"/>
            <w:shd w:val="clear" w:color="auto" w:fill="DFDFDF"/>
          </w:tcPr>
          <w:p>
            <w:pPr>
              <w:pStyle w:val="TableParagraph"/>
              <w:spacing w:before="76"/>
              <w:ind w:right="63"/>
              <w:jc w:val="right"/>
              <w:rPr>
                <w:sz w:val="16"/>
              </w:rPr>
            </w:pPr>
            <w:r>
              <w:rPr>
                <w:spacing w:val="-2"/>
                <w:sz w:val="16"/>
              </w:rPr>
              <w:t>2.500,00</w:t>
            </w:r>
          </w:p>
        </w:tc>
        <w:tc>
          <w:tcPr>
            <w:tcW w:w="1559" w:type="dxa"/>
            <w:shd w:val="clear" w:color="auto" w:fill="DFDFDF"/>
          </w:tcPr>
          <w:p>
            <w:pPr>
              <w:pStyle w:val="TableParagraph"/>
              <w:spacing w:before="76"/>
              <w:ind w:right="61"/>
              <w:jc w:val="right"/>
              <w:rPr>
                <w:sz w:val="16"/>
              </w:rPr>
            </w:pPr>
            <w:r>
              <w:rPr>
                <w:spacing w:val="-2"/>
                <w:sz w:val="16"/>
              </w:rPr>
              <w:t>111,77</w:t>
            </w:r>
          </w:p>
        </w:tc>
        <w:tc>
          <w:tcPr>
            <w:tcW w:w="755" w:type="dxa"/>
            <w:tcBorders>
              <w:right w:val="single" w:sz="8" w:space="0" w:color="000000"/>
            </w:tcBorders>
            <w:shd w:val="clear" w:color="auto" w:fill="DFDFDF"/>
          </w:tcPr>
          <w:p>
            <w:pPr>
              <w:pStyle w:val="TableParagraph"/>
              <w:spacing w:before="76"/>
              <w:jc w:val="right"/>
              <w:rPr>
                <w:sz w:val="16"/>
              </w:rPr>
            </w:pPr>
            <w:r>
              <w:rPr>
                <w:spacing w:val="-4"/>
                <w:sz w:val="16"/>
              </w:rPr>
              <w:t>4.47</w:t>
            </w:r>
          </w:p>
        </w:tc>
      </w:tr>
      <w:tr>
        <w:trPr>
          <w:trHeight w:val="386"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9"/>
              <w:jc w:val="right"/>
              <w:rPr>
                <w:sz w:val="16"/>
              </w:rPr>
            </w:pPr>
            <w:r>
              <w:rPr>
                <w:spacing w:val="-2"/>
                <w:sz w:val="16"/>
              </w:rPr>
              <w:t>111,77</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111,77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1669" w:hanging="29"/>
              <w:rPr>
                <w:b/>
                <w:sz w:val="16"/>
              </w:rPr>
            </w:pPr>
            <w:r>
              <w:rPr>
                <w:b/>
                <w:position w:val="3"/>
                <w:sz w:val="16"/>
              </w:rPr>
              <w:t>R.171.17.2</w:t>
            </w:r>
            <w:r>
              <w:rPr>
                <w:b/>
                <w:spacing w:val="27"/>
                <w:position w:val="3"/>
                <w:sz w:val="16"/>
              </w:rPr>
              <w:t> </w:t>
            </w:r>
            <w:r>
              <w:rPr>
                <w:b/>
                <w:sz w:val="16"/>
              </w:rPr>
              <w:t>Program:</w:t>
            </w:r>
            <w:r>
              <w:rPr>
                <w:b/>
                <w:spacing w:val="-11"/>
                <w:sz w:val="16"/>
              </w:rPr>
              <w:t> </w:t>
            </w:r>
            <w:r>
              <w:rPr>
                <w:b/>
                <w:sz w:val="16"/>
              </w:rPr>
              <w:t>Plan</w:t>
            </w:r>
            <w:r>
              <w:rPr>
                <w:b/>
                <w:spacing w:val="-12"/>
                <w:sz w:val="16"/>
              </w:rPr>
              <w:t> </w:t>
            </w:r>
            <w:r>
              <w:rPr>
                <w:b/>
                <w:sz w:val="16"/>
              </w:rPr>
              <w:t>razvojnih</w:t>
            </w:r>
            <w:r>
              <w:rPr>
                <w:b/>
                <w:spacing w:val="-12"/>
                <w:sz w:val="16"/>
              </w:rPr>
              <w:t> </w:t>
            </w:r>
            <w:r>
              <w:rPr>
                <w:b/>
                <w:sz w:val="16"/>
              </w:rPr>
              <w:t>programa Izvori: 11</w:t>
            </w:r>
          </w:p>
        </w:tc>
        <w:tc>
          <w:tcPr>
            <w:tcW w:w="1448" w:type="dxa"/>
            <w:tcBorders>
              <w:bottom w:val="single" w:sz="36" w:space="0" w:color="FFFFFF"/>
            </w:tcBorders>
            <w:shd w:val="clear" w:color="auto" w:fill="DBDBDB"/>
          </w:tcPr>
          <w:p>
            <w:pPr>
              <w:pStyle w:val="TableParagraph"/>
              <w:spacing w:before="91"/>
              <w:ind w:right="42"/>
              <w:jc w:val="right"/>
              <w:rPr>
                <w:sz w:val="16"/>
              </w:rPr>
            </w:pPr>
            <w:r>
              <w:rPr>
                <w:spacing w:val="-2"/>
                <w:sz w:val="16"/>
              </w:rPr>
              <w:t>12.500,00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12.500,00</w:t>
            </w:r>
          </w:p>
        </w:tc>
        <w:tc>
          <w:tcPr>
            <w:tcW w:w="1559" w:type="dxa"/>
            <w:tcBorders>
              <w:bottom w:val="single" w:sz="36" w:space="0" w:color="FFFFFF"/>
            </w:tcBorders>
            <w:shd w:val="clear" w:color="auto" w:fill="DBDBDB"/>
          </w:tcPr>
          <w:p>
            <w:pPr>
              <w:pStyle w:val="TableParagraph"/>
              <w:spacing w:before="105"/>
              <w:ind w:right="62"/>
              <w:jc w:val="right"/>
              <w:rPr>
                <w:sz w:val="16"/>
              </w:rPr>
            </w:pPr>
            <w:r>
              <w:rPr>
                <w:spacing w:val="-2"/>
                <w:sz w:val="16"/>
              </w:rPr>
              <w:t>1.545,19</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12.36</w:t>
            </w:r>
          </w:p>
        </w:tc>
      </w:tr>
      <w:tr>
        <w:trPr>
          <w:trHeight w:val="588" w:hRule="atLeast"/>
        </w:trPr>
        <w:tc>
          <w:tcPr>
            <w:tcW w:w="5994" w:type="dxa"/>
            <w:tcBorders>
              <w:top w:val="single" w:sz="36" w:space="0" w:color="FFFFFF"/>
              <w:left w:val="single" w:sz="8" w:space="0" w:color="000000"/>
              <w:bottom w:val="single" w:sz="24" w:space="0" w:color="FFFFFF"/>
            </w:tcBorders>
            <w:shd w:val="clear" w:color="auto" w:fill="E2E2E2"/>
          </w:tcPr>
          <w:p>
            <w:pPr>
              <w:pStyle w:val="TableParagraph"/>
              <w:spacing w:before="52"/>
              <w:ind w:left="131"/>
              <w:rPr>
                <w:sz w:val="16"/>
              </w:rPr>
            </w:pPr>
            <w:r>
              <w:rPr>
                <w:sz w:val="16"/>
              </w:rPr>
              <w:t>R.171.17.2.1</w:t>
            </w:r>
            <w:r>
              <w:rPr>
                <w:spacing w:val="64"/>
                <w:w w:val="150"/>
                <w:sz w:val="16"/>
              </w:rPr>
              <w:t> </w:t>
            </w:r>
            <w:r>
              <w:rPr>
                <w:sz w:val="16"/>
              </w:rPr>
              <w:t>Aktivnost:</w:t>
            </w:r>
            <w:r>
              <w:rPr>
                <w:spacing w:val="-6"/>
                <w:sz w:val="16"/>
              </w:rPr>
              <w:t> </w:t>
            </w:r>
            <w:r>
              <w:rPr>
                <w:sz w:val="16"/>
              </w:rPr>
              <w:t>Kapitalno</w:t>
            </w:r>
            <w:r>
              <w:rPr>
                <w:spacing w:val="-5"/>
                <w:sz w:val="16"/>
              </w:rPr>
              <w:t> </w:t>
            </w:r>
            <w:r>
              <w:rPr>
                <w:sz w:val="16"/>
              </w:rPr>
              <w:t>ulaganje</w:t>
            </w:r>
            <w:r>
              <w:rPr>
                <w:spacing w:val="-6"/>
                <w:sz w:val="16"/>
              </w:rPr>
              <w:t> </w:t>
            </w:r>
            <w:r>
              <w:rPr>
                <w:sz w:val="16"/>
              </w:rPr>
              <w:t>u</w:t>
            </w:r>
            <w:r>
              <w:rPr>
                <w:spacing w:val="-6"/>
                <w:sz w:val="16"/>
              </w:rPr>
              <w:t> </w:t>
            </w:r>
            <w:r>
              <w:rPr>
                <w:sz w:val="16"/>
              </w:rPr>
              <w:t>objekte</w:t>
            </w:r>
            <w:r>
              <w:rPr>
                <w:spacing w:val="-6"/>
                <w:sz w:val="16"/>
              </w:rPr>
              <w:t> </w:t>
            </w:r>
            <w:r>
              <w:rPr>
                <w:sz w:val="16"/>
              </w:rPr>
              <w:t>i</w:t>
            </w:r>
            <w:r>
              <w:rPr>
                <w:spacing w:val="-7"/>
                <w:sz w:val="16"/>
              </w:rPr>
              <w:t> </w:t>
            </w:r>
            <w:r>
              <w:rPr>
                <w:spacing w:val="-2"/>
                <w:sz w:val="16"/>
              </w:rPr>
              <w:t>opremu</w:t>
            </w:r>
          </w:p>
        </w:tc>
        <w:tc>
          <w:tcPr>
            <w:tcW w:w="1448" w:type="dxa"/>
            <w:tcBorders>
              <w:top w:val="single" w:sz="36" w:space="0" w:color="FFFFFF"/>
              <w:bottom w:val="single" w:sz="24" w:space="0" w:color="FFFFFF"/>
            </w:tcBorders>
            <w:shd w:val="clear" w:color="auto" w:fill="E2E2E2"/>
          </w:tcPr>
          <w:p>
            <w:pPr>
              <w:pStyle w:val="TableParagraph"/>
              <w:spacing w:before="81"/>
              <w:ind w:right="42"/>
              <w:jc w:val="right"/>
              <w:rPr>
                <w:sz w:val="16"/>
              </w:rPr>
            </w:pPr>
            <w:r>
              <w:rPr>
                <w:spacing w:val="-2"/>
                <w:sz w:val="16"/>
              </w:rPr>
              <w:t>12.500,00</w:t>
            </w:r>
          </w:p>
        </w:tc>
        <w:tc>
          <w:tcPr>
            <w:tcW w:w="1461" w:type="dxa"/>
            <w:tcBorders>
              <w:top w:val="single" w:sz="36" w:space="0" w:color="FFFFFF"/>
              <w:bottom w:val="single" w:sz="24" w:space="0" w:color="FFFFFF"/>
            </w:tcBorders>
            <w:shd w:val="clear" w:color="auto" w:fill="E2E2E2"/>
          </w:tcPr>
          <w:p>
            <w:pPr>
              <w:pStyle w:val="TableParagraph"/>
              <w:spacing w:before="66"/>
              <w:ind w:right="94"/>
              <w:jc w:val="right"/>
              <w:rPr>
                <w:sz w:val="16"/>
              </w:rPr>
            </w:pPr>
            <w:r>
              <w:rPr>
                <w:spacing w:val="-2"/>
                <w:sz w:val="16"/>
              </w:rPr>
              <w:t>12.500,00</w:t>
            </w:r>
          </w:p>
        </w:tc>
        <w:tc>
          <w:tcPr>
            <w:tcW w:w="1559" w:type="dxa"/>
            <w:tcBorders>
              <w:top w:val="single" w:sz="36" w:space="0" w:color="FFFFFF"/>
              <w:bottom w:val="single" w:sz="24" w:space="0" w:color="FFFFFF"/>
            </w:tcBorders>
            <w:shd w:val="clear" w:color="auto" w:fill="E2E2E2"/>
          </w:tcPr>
          <w:p>
            <w:pPr>
              <w:pStyle w:val="TableParagraph"/>
              <w:spacing w:before="81"/>
              <w:ind w:right="62"/>
              <w:jc w:val="right"/>
              <w:rPr>
                <w:sz w:val="16"/>
              </w:rPr>
            </w:pPr>
            <w:r>
              <w:rPr>
                <w:spacing w:val="-2"/>
                <w:sz w:val="16"/>
              </w:rPr>
              <w:t>1.545,19</w:t>
            </w:r>
          </w:p>
        </w:tc>
        <w:tc>
          <w:tcPr>
            <w:tcW w:w="755" w:type="dxa"/>
            <w:tcBorders>
              <w:top w:val="single" w:sz="36" w:space="0" w:color="FFFFFF"/>
              <w:bottom w:val="single" w:sz="24" w:space="0" w:color="FFFFFF"/>
              <w:right w:val="single" w:sz="8" w:space="0" w:color="000000"/>
            </w:tcBorders>
            <w:shd w:val="clear" w:color="auto" w:fill="E2E2E2"/>
          </w:tcPr>
          <w:p>
            <w:pPr>
              <w:pStyle w:val="TableParagraph"/>
              <w:spacing w:before="81"/>
              <w:ind w:right="29"/>
              <w:jc w:val="right"/>
              <w:rPr>
                <w:sz w:val="16"/>
              </w:rPr>
            </w:pPr>
            <w:r>
              <w:rPr>
                <w:spacing w:val="-2"/>
                <w:sz w:val="16"/>
              </w:rPr>
              <w:t>12,36</w:t>
            </w:r>
          </w:p>
        </w:tc>
      </w:tr>
      <w:tr>
        <w:trPr>
          <w:trHeight w:val="392" w:hRule="atLeast"/>
        </w:trPr>
        <w:tc>
          <w:tcPr>
            <w:tcW w:w="5994" w:type="dxa"/>
            <w:tcBorders>
              <w:top w:val="single" w:sz="24" w:space="0" w:color="FFFFFF"/>
              <w:left w:val="single" w:sz="8" w:space="0" w:color="000000"/>
              <w:bottom w:val="single" w:sz="24" w:space="0" w:color="FFFFFF"/>
            </w:tcBorders>
            <w:shd w:val="clear" w:color="auto" w:fill="DFDFDF"/>
          </w:tcPr>
          <w:p>
            <w:pPr>
              <w:pStyle w:val="TableParagraph"/>
              <w:tabs>
                <w:tab w:pos="938" w:val="left" w:leader="none"/>
              </w:tabs>
              <w:spacing w:before="70"/>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single" w:sz="24" w:space="0" w:color="FFFFFF"/>
              <w:bottom w:val="single" w:sz="24" w:space="0" w:color="FFFFFF"/>
            </w:tcBorders>
            <w:shd w:val="clear" w:color="auto" w:fill="DFDFDF"/>
          </w:tcPr>
          <w:p>
            <w:pPr>
              <w:pStyle w:val="TableParagraph"/>
              <w:spacing w:before="70"/>
              <w:ind w:right="42"/>
              <w:jc w:val="right"/>
              <w:rPr>
                <w:sz w:val="16"/>
              </w:rPr>
            </w:pPr>
            <w:r>
              <w:rPr>
                <w:spacing w:val="-2"/>
                <w:sz w:val="16"/>
              </w:rPr>
              <w:t>12.500,00</w:t>
            </w:r>
          </w:p>
        </w:tc>
        <w:tc>
          <w:tcPr>
            <w:tcW w:w="1461" w:type="dxa"/>
            <w:tcBorders>
              <w:top w:val="single" w:sz="24" w:space="0" w:color="FFFFFF"/>
              <w:bottom w:val="single" w:sz="24" w:space="0" w:color="FFFFFF"/>
            </w:tcBorders>
            <w:shd w:val="clear" w:color="auto" w:fill="DFDFDF"/>
          </w:tcPr>
          <w:p>
            <w:pPr>
              <w:pStyle w:val="TableParagraph"/>
              <w:spacing w:before="70"/>
              <w:ind w:right="63"/>
              <w:jc w:val="right"/>
              <w:rPr>
                <w:sz w:val="16"/>
              </w:rPr>
            </w:pPr>
            <w:r>
              <w:rPr>
                <w:spacing w:val="-2"/>
                <w:sz w:val="16"/>
              </w:rPr>
              <w:t>12.500,00</w:t>
            </w:r>
          </w:p>
        </w:tc>
        <w:tc>
          <w:tcPr>
            <w:tcW w:w="1559" w:type="dxa"/>
            <w:tcBorders>
              <w:top w:val="single" w:sz="24" w:space="0" w:color="FFFFFF"/>
              <w:bottom w:val="single" w:sz="24" w:space="0" w:color="FFFFFF"/>
            </w:tcBorders>
            <w:shd w:val="clear" w:color="auto" w:fill="DFDFDF"/>
          </w:tcPr>
          <w:p>
            <w:pPr>
              <w:pStyle w:val="TableParagraph"/>
              <w:spacing w:before="70"/>
              <w:ind w:right="62"/>
              <w:jc w:val="right"/>
              <w:rPr>
                <w:sz w:val="16"/>
              </w:rPr>
            </w:pPr>
            <w:r>
              <w:rPr>
                <w:spacing w:val="-2"/>
                <w:sz w:val="16"/>
              </w:rPr>
              <w:t>1.545,19</w:t>
            </w:r>
          </w:p>
        </w:tc>
        <w:tc>
          <w:tcPr>
            <w:tcW w:w="755" w:type="dxa"/>
            <w:tcBorders>
              <w:top w:val="single" w:sz="24" w:space="0" w:color="FFFFFF"/>
              <w:bottom w:val="single" w:sz="24" w:space="0" w:color="FFFFFF"/>
              <w:right w:val="single" w:sz="8" w:space="0" w:color="000000"/>
            </w:tcBorders>
            <w:shd w:val="clear" w:color="auto" w:fill="DFDFDF"/>
          </w:tcPr>
          <w:p>
            <w:pPr>
              <w:pStyle w:val="TableParagraph"/>
              <w:spacing w:before="70"/>
              <w:jc w:val="right"/>
              <w:rPr>
                <w:sz w:val="16"/>
              </w:rPr>
            </w:pPr>
            <w:r>
              <w:rPr>
                <w:spacing w:val="-2"/>
                <w:sz w:val="16"/>
              </w:rPr>
              <w:t>12.36</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1.545,19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4223</w:t>
            </w:r>
            <w:r>
              <w:rPr>
                <w:spacing w:val="56"/>
                <w:sz w:val="16"/>
              </w:rPr>
              <w:t> </w:t>
            </w:r>
            <w:r>
              <w:rPr>
                <w:sz w:val="16"/>
              </w:rPr>
              <w:t>Oprema za održavanje i</w:t>
            </w:r>
            <w:r>
              <w:rPr>
                <w:spacing w:val="1"/>
                <w:sz w:val="16"/>
              </w:rPr>
              <w:t> </w:t>
            </w:r>
            <w:r>
              <w:rPr>
                <w:spacing w:val="-2"/>
                <w:sz w:val="16"/>
              </w:rPr>
              <w:t>zaštitu</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690,00</w:t>
            </w:r>
          </w:p>
        </w:tc>
        <w:tc>
          <w:tcPr>
            <w:tcW w:w="755" w:type="dxa"/>
            <w:vMerge/>
            <w:tcBorders>
              <w:top w:val="nil"/>
              <w:left w:val="single" w:sz="8" w:space="0" w:color="000000"/>
              <w:right w:val="single" w:sz="8" w:space="0" w:color="000000"/>
            </w:tcBorders>
          </w:tcPr>
          <w:p>
            <w:pPr>
              <w:rPr>
                <w:sz w:val="2"/>
                <w:szCs w:val="2"/>
              </w:rPr>
            </w:pPr>
          </w:p>
        </w:tc>
      </w:tr>
      <w:tr>
        <w:trPr>
          <w:trHeight w:val="548"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855,19</w:t>
            </w:r>
          </w:p>
        </w:tc>
        <w:tc>
          <w:tcPr>
            <w:tcW w:w="755" w:type="dxa"/>
            <w:vMerge/>
            <w:tcBorders>
              <w:top w:val="nil"/>
              <w:left w:val="single" w:sz="8" w:space="0" w:color="000000"/>
              <w:right w:val="single" w:sz="8" w:space="0" w:color="000000"/>
            </w:tcBorders>
          </w:tcPr>
          <w:p>
            <w:pPr>
              <w:rPr>
                <w:sz w:val="2"/>
                <w:szCs w:val="2"/>
              </w:rPr>
            </w:pPr>
          </w:p>
        </w:tc>
      </w:tr>
      <w:tr>
        <w:trPr>
          <w:trHeight w:val="705" w:hRule="atLeast"/>
        </w:trPr>
        <w:tc>
          <w:tcPr>
            <w:tcW w:w="5994" w:type="dxa"/>
            <w:tcBorders>
              <w:left w:val="single" w:sz="8" w:space="0" w:color="000000"/>
            </w:tcBorders>
            <w:shd w:val="clear" w:color="auto" w:fill="BFBFBF"/>
          </w:tcPr>
          <w:p>
            <w:pPr>
              <w:pStyle w:val="TableParagraph"/>
              <w:spacing w:line="237" w:lineRule="auto" w:before="119"/>
              <w:ind w:left="985" w:right="965" w:hanging="900"/>
              <w:rPr>
                <w:b/>
                <w:sz w:val="16"/>
              </w:rPr>
            </w:pPr>
            <w:r>
              <w:rPr>
                <w:b/>
                <w:sz w:val="16"/>
              </w:rPr>
              <w:t>R.171.18</w:t>
            </w:r>
            <w:r>
              <w:rPr>
                <w:b/>
                <w:spacing w:val="31"/>
                <w:sz w:val="16"/>
              </w:rPr>
              <w:t> </w:t>
            </w:r>
            <w:r>
              <w:rPr>
                <w:b/>
                <w:sz w:val="16"/>
              </w:rPr>
              <w:t>Glava</w:t>
            </w:r>
            <w:r>
              <w:rPr>
                <w:b/>
                <w:spacing w:val="-15"/>
                <w:sz w:val="16"/>
              </w:rPr>
              <w:t> </w:t>
            </w:r>
            <w:r>
              <w:rPr>
                <w:b/>
                <w:sz w:val="16"/>
              </w:rPr>
              <w:t>18:</w:t>
            </w:r>
            <w:r>
              <w:rPr>
                <w:b/>
                <w:spacing w:val="-6"/>
                <w:sz w:val="16"/>
              </w:rPr>
              <w:t> </w:t>
            </w:r>
            <w:r>
              <w:rPr>
                <w:b/>
                <w:sz w:val="16"/>
              </w:rPr>
              <w:t>OSNOVNA</w:t>
            </w:r>
            <w:r>
              <w:rPr>
                <w:b/>
                <w:spacing w:val="-12"/>
                <w:sz w:val="16"/>
              </w:rPr>
              <w:t> </w:t>
            </w:r>
            <w:r>
              <w:rPr>
                <w:b/>
                <w:sz w:val="16"/>
              </w:rPr>
              <w:t>ŠKOLA</w:t>
            </w:r>
            <w:r>
              <w:rPr>
                <w:b/>
                <w:spacing w:val="-14"/>
                <w:sz w:val="16"/>
              </w:rPr>
              <w:t> </w:t>
            </w:r>
            <w:r>
              <w:rPr>
                <w:b/>
                <w:sz w:val="16"/>
              </w:rPr>
              <w:t>DRAGUTINA </w:t>
            </w:r>
            <w:r>
              <w:rPr>
                <w:b/>
                <w:spacing w:val="-2"/>
                <w:sz w:val="16"/>
              </w:rPr>
              <w:t>TADIJANOVIĆA</w:t>
            </w:r>
          </w:p>
          <w:p>
            <w:pPr>
              <w:pStyle w:val="TableParagraph"/>
              <w:spacing w:line="181" w:lineRule="exact"/>
              <w:ind w:left="985"/>
              <w:rPr>
                <w:b/>
                <w:sz w:val="16"/>
              </w:rPr>
            </w:pPr>
            <w:r>
              <w:rPr>
                <w:b/>
                <w:sz w:val="16"/>
              </w:rPr>
              <w:t>Izvori:</w:t>
            </w:r>
            <w:r>
              <w:rPr>
                <w:b/>
                <w:spacing w:val="-13"/>
                <w:sz w:val="16"/>
              </w:rPr>
              <w:t> </w:t>
            </w:r>
            <w:r>
              <w:rPr>
                <w:b/>
                <w:spacing w:val="-5"/>
                <w:sz w:val="16"/>
              </w:rPr>
              <w:t>43;</w:t>
            </w:r>
          </w:p>
        </w:tc>
        <w:tc>
          <w:tcPr>
            <w:tcW w:w="1448" w:type="dxa"/>
            <w:shd w:val="clear" w:color="auto" w:fill="BFBFBF"/>
          </w:tcPr>
          <w:p>
            <w:pPr>
              <w:pStyle w:val="TableParagraph"/>
              <w:spacing w:before="132"/>
              <w:ind w:right="44"/>
              <w:jc w:val="right"/>
              <w:rPr>
                <w:sz w:val="16"/>
              </w:rPr>
            </w:pPr>
            <w:r>
              <w:rPr>
                <w:spacing w:val="-2"/>
                <w:sz w:val="16"/>
              </w:rPr>
              <w:t>3.289.000,00</w:t>
            </w:r>
          </w:p>
        </w:tc>
        <w:tc>
          <w:tcPr>
            <w:tcW w:w="1461" w:type="dxa"/>
            <w:shd w:val="clear" w:color="auto" w:fill="BFBFBF"/>
          </w:tcPr>
          <w:p>
            <w:pPr>
              <w:pStyle w:val="TableParagraph"/>
              <w:spacing w:before="132"/>
              <w:ind w:right="94"/>
              <w:jc w:val="right"/>
              <w:rPr>
                <w:sz w:val="16"/>
              </w:rPr>
            </w:pPr>
            <w:r>
              <w:rPr>
                <w:spacing w:val="-2"/>
                <w:sz w:val="16"/>
              </w:rPr>
              <w:t>3.289.000,00</w:t>
            </w:r>
          </w:p>
        </w:tc>
        <w:tc>
          <w:tcPr>
            <w:tcW w:w="1559" w:type="dxa"/>
            <w:shd w:val="clear" w:color="auto" w:fill="BFBFBF"/>
          </w:tcPr>
          <w:p>
            <w:pPr>
              <w:pStyle w:val="TableParagraph"/>
              <w:spacing w:before="132"/>
              <w:ind w:right="64"/>
              <w:jc w:val="right"/>
              <w:rPr>
                <w:sz w:val="16"/>
              </w:rPr>
            </w:pPr>
            <w:r>
              <w:rPr>
                <w:spacing w:val="-2"/>
                <w:sz w:val="16"/>
              </w:rPr>
              <w:t>1.634.533,39</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2"/>
                <w:sz w:val="16"/>
              </w:rPr>
              <w:t>49.70</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256.000,00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256.000,00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168.513,09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6" w:hRule="atLeast"/>
        </w:trPr>
        <w:tc>
          <w:tcPr>
            <w:tcW w:w="5994" w:type="dxa"/>
            <w:tcBorders>
              <w:left w:val="single" w:sz="8" w:space="0" w:color="000000"/>
              <w:bottom w:val="single" w:sz="36" w:space="0" w:color="FFFFFF"/>
            </w:tcBorders>
            <w:shd w:val="clear" w:color="auto" w:fill="DBDBDB"/>
          </w:tcPr>
          <w:p>
            <w:pPr>
              <w:pStyle w:val="TableParagraph"/>
              <w:spacing w:line="240" w:lineRule="atLeast" w:before="88"/>
              <w:ind w:left="160" w:right="965" w:hanging="29"/>
              <w:rPr>
                <w:b/>
                <w:sz w:val="16"/>
              </w:rPr>
            </w:pPr>
            <w:r>
              <w:rPr>
                <w:b/>
                <w:position w:val="3"/>
                <w:sz w:val="16"/>
              </w:rPr>
              <w:t>R.171.18.1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w:t>
            </w:r>
            <w:r>
              <w:rPr>
                <w:b/>
                <w:spacing w:val="-2"/>
                <w:sz w:val="16"/>
              </w:rPr>
              <w:t>Izvori:</w:t>
            </w:r>
          </w:p>
          <w:p>
            <w:pPr>
              <w:pStyle w:val="TableParagraph"/>
              <w:spacing w:line="128" w:lineRule="exact"/>
              <w:ind w:left="160"/>
              <w:rPr>
                <w:b/>
                <w:sz w:val="16"/>
              </w:rPr>
            </w:pPr>
            <w:r>
              <w:rPr>
                <w:b/>
                <w:spacing w:val="-2"/>
                <w:sz w:val="16"/>
              </w:rPr>
              <w:t>11,43,52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256.000,00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256.000,00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168.513,09</w:t>
            </w:r>
          </w:p>
        </w:tc>
        <w:tc>
          <w:tcPr>
            <w:tcW w:w="755" w:type="dxa"/>
            <w:tcBorders>
              <w:bottom w:val="single" w:sz="36" w:space="0" w:color="FFFFFF"/>
              <w:right w:val="single" w:sz="8" w:space="0" w:color="000000"/>
            </w:tcBorders>
            <w:shd w:val="clear" w:color="auto" w:fill="DBDBDB"/>
          </w:tcPr>
          <w:p>
            <w:pPr>
              <w:pStyle w:val="TableParagraph"/>
              <w:spacing w:before="103"/>
              <w:ind w:right="10"/>
              <w:jc w:val="right"/>
              <w:rPr>
                <w:sz w:val="16"/>
              </w:rPr>
            </w:pPr>
            <w:r>
              <w:rPr>
                <w:spacing w:val="-2"/>
                <w:sz w:val="16"/>
              </w:rPr>
              <w:t>65.83</w:t>
            </w:r>
          </w:p>
        </w:tc>
      </w:tr>
      <w:tr>
        <w:trPr>
          <w:trHeight w:val="596" w:hRule="atLeast"/>
        </w:trPr>
        <w:tc>
          <w:tcPr>
            <w:tcW w:w="5994" w:type="dxa"/>
            <w:tcBorders>
              <w:top w:val="single" w:sz="36" w:space="0" w:color="FFFFFF"/>
              <w:left w:val="single" w:sz="8" w:space="0" w:color="000000"/>
            </w:tcBorders>
            <w:shd w:val="clear" w:color="auto" w:fill="E2E2E2"/>
          </w:tcPr>
          <w:p>
            <w:pPr>
              <w:pStyle w:val="TableParagraph"/>
              <w:spacing w:line="237" w:lineRule="auto" w:before="58"/>
              <w:ind w:left="1331" w:right="326" w:hanging="1200"/>
              <w:rPr>
                <w:sz w:val="16"/>
              </w:rPr>
            </w:pPr>
            <w:r>
              <w:rPr>
                <w:sz w:val="16"/>
              </w:rPr>
              <w:t>R.171.18.1.1</w:t>
            </w:r>
            <w:r>
              <w:rPr>
                <w:spacing w:val="80"/>
                <w:sz w:val="16"/>
              </w:rPr>
              <w:t> </w:t>
            </w:r>
            <w:r>
              <w:rPr>
                <w:sz w:val="16"/>
              </w:rPr>
              <w:t>Aktivnost:</w:t>
            </w:r>
            <w:r>
              <w:rPr>
                <w:spacing w:val="-8"/>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85"/>
              <w:ind w:right="44"/>
              <w:jc w:val="right"/>
              <w:rPr>
                <w:sz w:val="16"/>
              </w:rPr>
            </w:pPr>
            <w:r>
              <w:rPr>
                <w:spacing w:val="-2"/>
                <w:sz w:val="16"/>
              </w:rPr>
              <w:t>256.000,00</w:t>
            </w:r>
          </w:p>
        </w:tc>
        <w:tc>
          <w:tcPr>
            <w:tcW w:w="1461" w:type="dxa"/>
            <w:tcBorders>
              <w:top w:val="single" w:sz="36" w:space="0" w:color="FFFFFF"/>
            </w:tcBorders>
            <w:shd w:val="clear" w:color="auto" w:fill="E2E2E2"/>
          </w:tcPr>
          <w:p>
            <w:pPr>
              <w:pStyle w:val="TableParagraph"/>
              <w:spacing w:before="71"/>
              <w:ind w:right="96"/>
              <w:jc w:val="right"/>
              <w:rPr>
                <w:sz w:val="16"/>
              </w:rPr>
            </w:pPr>
            <w:r>
              <w:rPr>
                <w:spacing w:val="-2"/>
                <w:sz w:val="16"/>
              </w:rPr>
              <w:t>256.000,00</w:t>
            </w:r>
          </w:p>
        </w:tc>
        <w:tc>
          <w:tcPr>
            <w:tcW w:w="1559" w:type="dxa"/>
            <w:tcBorders>
              <w:top w:val="single" w:sz="36" w:space="0" w:color="FFFFFF"/>
            </w:tcBorders>
            <w:shd w:val="clear" w:color="auto" w:fill="E2E2E2"/>
          </w:tcPr>
          <w:p>
            <w:pPr>
              <w:pStyle w:val="TableParagraph"/>
              <w:spacing w:before="85"/>
              <w:ind w:right="64"/>
              <w:jc w:val="right"/>
              <w:rPr>
                <w:sz w:val="16"/>
              </w:rPr>
            </w:pPr>
            <w:r>
              <w:rPr>
                <w:spacing w:val="-2"/>
                <w:sz w:val="16"/>
              </w:rPr>
              <w:t>168.513,09</w:t>
            </w:r>
          </w:p>
        </w:tc>
        <w:tc>
          <w:tcPr>
            <w:tcW w:w="755" w:type="dxa"/>
            <w:tcBorders>
              <w:top w:val="single" w:sz="36" w:space="0" w:color="FFFFFF"/>
              <w:right w:val="single" w:sz="8" w:space="0" w:color="000000"/>
            </w:tcBorders>
            <w:shd w:val="clear" w:color="auto" w:fill="E2E2E2"/>
          </w:tcPr>
          <w:p>
            <w:pPr>
              <w:pStyle w:val="TableParagraph"/>
              <w:spacing w:before="85"/>
              <w:ind w:right="27"/>
              <w:jc w:val="right"/>
              <w:rPr>
                <w:sz w:val="16"/>
              </w:rPr>
            </w:pPr>
            <w:r>
              <w:rPr>
                <w:spacing w:val="-2"/>
                <w:sz w:val="16"/>
              </w:rPr>
              <w:t>65,83</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91.200,00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91.200,00</w:t>
            </w:r>
          </w:p>
        </w:tc>
        <w:tc>
          <w:tcPr>
            <w:tcW w:w="1559" w:type="dxa"/>
            <w:tcBorders>
              <w:bottom w:val="single" w:sz="24" w:space="0" w:color="FFFFFF"/>
            </w:tcBorders>
            <w:shd w:val="clear" w:color="auto" w:fill="DFDFDF"/>
          </w:tcPr>
          <w:p>
            <w:pPr>
              <w:pStyle w:val="TableParagraph"/>
              <w:spacing w:before="74"/>
              <w:ind w:right="64"/>
              <w:jc w:val="right"/>
              <w:rPr>
                <w:sz w:val="16"/>
              </w:rPr>
            </w:pPr>
            <w:r>
              <w:rPr>
                <w:spacing w:val="-2"/>
                <w:sz w:val="16"/>
              </w:rPr>
              <w:t>69.843,28</w:t>
            </w:r>
          </w:p>
        </w:tc>
        <w:tc>
          <w:tcPr>
            <w:tcW w:w="755" w:type="dxa"/>
            <w:tcBorders>
              <w:bottom w:val="single" w:sz="24" w:space="0" w:color="FFFFFF"/>
              <w:right w:val="single" w:sz="8" w:space="0" w:color="000000"/>
            </w:tcBorders>
            <w:shd w:val="clear" w:color="auto" w:fill="DFDFDF"/>
          </w:tcPr>
          <w:p>
            <w:pPr>
              <w:pStyle w:val="TableParagraph"/>
              <w:spacing w:before="74"/>
              <w:ind w:right="1"/>
              <w:jc w:val="right"/>
              <w:rPr>
                <w:sz w:val="16"/>
              </w:rPr>
            </w:pPr>
            <w:r>
              <w:rPr>
                <w:spacing w:val="-2"/>
                <w:sz w:val="16"/>
              </w:rPr>
              <w:t>76.58</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8"/>
              <w:jc w:val="right"/>
              <w:rPr>
                <w:sz w:val="16"/>
              </w:rPr>
            </w:pPr>
            <w:r>
              <w:rPr>
                <w:spacing w:val="-2"/>
                <w:sz w:val="16"/>
              </w:rPr>
              <w:t>57.891,19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57.891,19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2.400,00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2.400,00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9.552,09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9.552,09</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150.700,00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150.700,00</w:t>
            </w:r>
          </w:p>
        </w:tc>
        <w:tc>
          <w:tcPr>
            <w:tcW w:w="1559" w:type="dxa"/>
            <w:tcBorders>
              <w:bottom w:val="single" w:sz="24" w:space="0" w:color="FFFFFF"/>
            </w:tcBorders>
            <w:shd w:val="clear" w:color="auto" w:fill="DFDFDF"/>
          </w:tcPr>
          <w:p>
            <w:pPr>
              <w:pStyle w:val="TableParagraph"/>
              <w:spacing w:before="74"/>
              <w:ind w:right="66"/>
              <w:jc w:val="right"/>
              <w:rPr>
                <w:sz w:val="16"/>
              </w:rPr>
            </w:pPr>
            <w:r>
              <w:rPr>
                <w:spacing w:val="-2"/>
                <w:sz w:val="16"/>
              </w:rPr>
              <w:t>97.878,94</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64.95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5.121,02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3.972,74</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0"/>
              <w:jc w:val="right"/>
              <w:rPr>
                <w:sz w:val="16"/>
              </w:rPr>
            </w:pPr>
            <w:r>
              <w:rPr>
                <w:spacing w:val="-2"/>
                <w:sz w:val="16"/>
              </w:rPr>
              <w:t>553,33</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594,95</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34.848,78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3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3.409,69</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792" w:hRule="atLeast"/>
        </w:trPr>
        <w:tc>
          <w:tcPr>
            <w:tcW w:w="5994" w:type="dxa"/>
            <w:tcBorders>
              <w:left w:val="single" w:sz="8" w:space="0" w:color="000000"/>
              <w:bottom w:val="single" w:sz="8" w:space="0" w:color="000000"/>
              <w:right w:val="single" w:sz="12" w:space="0" w:color="000000"/>
            </w:tcBorders>
          </w:tcPr>
          <w:p>
            <w:pPr>
              <w:pStyle w:val="TableParagraph"/>
              <w:spacing w:before="10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7"/>
              <w:ind w:right="52"/>
              <w:jc w:val="right"/>
              <w:rPr>
                <w:sz w:val="16"/>
              </w:rPr>
            </w:pPr>
            <w:r>
              <w:rPr>
                <w:spacing w:val="-2"/>
                <w:sz w:val="16"/>
              </w:rPr>
              <w:t>514,15</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3223</w:t>
            </w:r>
            <w:r>
              <w:rPr>
                <w:spacing w:val="57"/>
                <w:sz w:val="16"/>
              </w:rPr>
              <w:t> </w:t>
            </w:r>
            <w:r>
              <w:rPr>
                <w:spacing w:val="-2"/>
                <w:sz w:val="16"/>
              </w:rPr>
              <w:t>Energija</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6"/>
              <w:jc w:val="right"/>
              <w:rPr>
                <w:sz w:val="16"/>
              </w:rPr>
            </w:pPr>
            <w:r>
              <w:rPr>
                <w:spacing w:val="-2"/>
                <w:sz w:val="16"/>
              </w:rPr>
              <w:t>28.756,14</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2.168,80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55.849,95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46.539,39</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598,63</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2.430,68</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1.155,60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527,46</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2.404,04</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1.292,50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901,65</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2.059,19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1.742,75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140,00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176,44</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1.100,00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1.100,00</w:t>
            </w:r>
          </w:p>
        </w:tc>
        <w:tc>
          <w:tcPr>
            <w:tcW w:w="1559" w:type="dxa"/>
            <w:tcBorders>
              <w:bottom w:val="single" w:sz="24" w:space="0" w:color="FFFFFF"/>
            </w:tcBorders>
            <w:shd w:val="clear" w:color="auto" w:fill="DFDFDF"/>
          </w:tcPr>
          <w:p>
            <w:pPr>
              <w:pStyle w:val="TableParagraph"/>
              <w:spacing w:before="76"/>
              <w:ind w:right="61"/>
              <w:jc w:val="right"/>
              <w:rPr>
                <w:sz w:val="16"/>
              </w:rPr>
            </w:pPr>
            <w:r>
              <w:rPr>
                <w:spacing w:val="-2"/>
                <w:sz w:val="16"/>
              </w:rPr>
              <w:t>741,87</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67.44</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741,87</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741,87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8.000,00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8.000,00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49,00</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4"/>
                <w:sz w:val="16"/>
              </w:rPr>
              <w:t>0.61</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49,00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49,00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5.000,00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5.000,00</w:t>
            </w:r>
          </w:p>
        </w:tc>
        <w:tc>
          <w:tcPr>
            <w:tcW w:w="1559" w:type="dxa"/>
            <w:tcBorders>
              <w:bottom w:val="single" w:sz="24" w:space="0" w:color="FFFFFF"/>
            </w:tcBorders>
            <w:shd w:val="clear" w:color="auto" w:fill="DFDFDF"/>
          </w:tcPr>
          <w:p>
            <w:pPr>
              <w:pStyle w:val="TableParagraph"/>
              <w:spacing w:before="76"/>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396"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3"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3.033.000,00</w:t>
            </w:r>
          </w:p>
        </w:tc>
        <w:tc>
          <w:tcPr>
            <w:tcW w:w="1461" w:type="dxa"/>
            <w:tcBorders>
              <w:left w:val="single" w:sz="8" w:space="0" w:color="000000"/>
              <w:right w:val="single" w:sz="8" w:space="0" w:color="000000"/>
            </w:tcBorders>
          </w:tcPr>
          <w:p>
            <w:pPr>
              <w:pStyle w:val="TableParagraph"/>
              <w:spacing w:before="83"/>
              <w:ind w:right="84"/>
              <w:jc w:val="right"/>
              <w:rPr>
                <w:sz w:val="16"/>
              </w:rPr>
            </w:pPr>
            <w:r>
              <w:rPr>
                <w:spacing w:val="-2"/>
                <w:sz w:val="16"/>
              </w:rPr>
              <w:t>3.033.000,00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1.466.020,30</w:t>
            </w:r>
          </w:p>
        </w:tc>
        <w:tc>
          <w:tcPr>
            <w:tcW w:w="755" w:type="dxa"/>
            <w:vMerge/>
            <w:tcBorders>
              <w:top w:val="nil"/>
              <w:left w:val="single" w:sz="8" w:space="0" w:color="000000"/>
              <w:right w:val="single" w:sz="8" w:space="0" w:color="000000"/>
            </w:tcBorders>
          </w:tcPr>
          <w:p>
            <w:pPr>
              <w:rPr>
                <w:sz w:val="2"/>
                <w:szCs w:val="2"/>
              </w:rPr>
            </w:pPr>
          </w:p>
        </w:tc>
      </w:tr>
      <w:tr>
        <w:trPr>
          <w:trHeight w:val="720" w:hRule="atLeast"/>
        </w:trPr>
        <w:tc>
          <w:tcPr>
            <w:tcW w:w="5994" w:type="dxa"/>
            <w:tcBorders>
              <w:left w:val="single" w:sz="8" w:space="0" w:color="000000"/>
            </w:tcBorders>
            <w:shd w:val="clear" w:color="auto" w:fill="DBDBDB"/>
          </w:tcPr>
          <w:p>
            <w:pPr>
              <w:pStyle w:val="TableParagraph"/>
              <w:spacing w:line="240" w:lineRule="atLeast" w:before="91"/>
              <w:ind w:left="160" w:right="965" w:hanging="29"/>
              <w:rPr>
                <w:b/>
                <w:sz w:val="16"/>
              </w:rPr>
            </w:pPr>
            <w:r>
              <w:rPr>
                <w:b/>
                <w:position w:val="3"/>
                <w:sz w:val="16"/>
              </w:rPr>
              <w:t>R.171.18.1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w:t>
            </w:r>
            <w:r>
              <w:rPr>
                <w:b/>
                <w:spacing w:val="-2"/>
                <w:sz w:val="16"/>
              </w:rPr>
              <w:t>Izvori:</w:t>
            </w:r>
          </w:p>
          <w:p>
            <w:pPr>
              <w:pStyle w:val="TableParagraph"/>
              <w:spacing w:line="129" w:lineRule="exact"/>
              <w:ind w:left="160"/>
              <w:rPr>
                <w:b/>
                <w:sz w:val="16"/>
              </w:rPr>
            </w:pPr>
            <w:r>
              <w:rPr>
                <w:b/>
                <w:spacing w:val="-2"/>
                <w:sz w:val="16"/>
              </w:rPr>
              <w:t>11,43,52</w:t>
            </w:r>
          </w:p>
        </w:tc>
        <w:tc>
          <w:tcPr>
            <w:tcW w:w="1448" w:type="dxa"/>
            <w:shd w:val="clear" w:color="auto" w:fill="DBDBDB"/>
          </w:tcPr>
          <w:p>
            <w:pPr>
              <w:pStyle w:val="TableParagraph"/>
              <w:spacing w:before="91"/>
              <w:ind w:right="44"/>
              <w:jc w:val="right"/>
              <w:rPr>
                <w:sz w:val="16"/>
              </w:rPr>
            </w:pPr>
            <w:r>
              <w:rPr>
                <w:spacing w:val="-2"/>
                <w:sz w:val="16"/>
              </w:rPr>
              <w:t>3.033.000,00</w:t>
            </w:r>
          </w:p>
        </w:tc>
        <w:tc>
          <w:tcPr>
            <w:tcW w:w="1461" w:type="dxa"/>
            <w:shd w:val="clear" w:color="auto" w:fill="DBDBDB"/>
          </w:tcPr>
          <w:p>
            <w:pPr>
              <w:pStyle w:val="TableParagraph"/>
              <w:spacing w:before="74"/>
              <w:ind w:right="94"/>
              <w:jc w:val="right"/>
              <w:rPr>
                <w:sz w:val="16"/>
              </w:rPr>
            </w:pPr>
            <w:r>
              <w:rPr>
                <w:spacing w:val="-2"/>
                <w:sz w:val="16"/>
              </w:rPr>
              <w:t>3.033.000,00</w:t>
            </w:r>
          </w:p>
        </w:tc>
        <w:tc>
          <w:tcPr>
            <w:tcW w:w="1559" w:type="dxa"/>
            <w:shd w:val="clear" w:color="auto" w:fill="DBDBDB"/>
          </w:tcPr>
          <w:p>
            <w:pPr>
              <w:pStyle w:val="TableParagraph"/>
              <w:spacing w:before="105"/>
              <w:ind w:right="64"/>
              <w:jc w:val="right"/>
              <w:rPr>
                <w:sz w:val="16"/>
              </w:rPr>
            </w:pPr>
            <w:r>
              <w:rPr>
                <w:spacing w:val="-2"/>
                <w:sz w:val="16"/>
              </w:rPr>
              <w:t>1.466.020,30</w:t>
            </w:r>
          </w:p>
        </w:tc>
        <w:tc>
          <w:tcPr>
            <w:tcW w:w="755" w:type="dxa"/>
            <w:tcBorders>
              <w:right w:val="single" w:sz="8" w:space="0" w:color="000000"/>
            </w:tcBorders>
            <w:shd w:val="clear" w:color="auto" w:fill="DBDBDB"/>
          </w:tcPr>
          <w:p>
            <w:pPr>
              <w:pStyle w:val="TableParagraph"/>
              <w:spacing w:before="105"/>
              <w:ind w:right="15"/>
              <w:jc w:val="right"/>
              <w:rPr>
                <w:sz w:val="16"/>
              </w:rPr>
            </w:pPr>
            <w:r>
              <w:rPr>
                <w:spacing w:val="-2"/>
                <w:sz w:val="16"/>
              </w:rPr>
              <w:t>48.34</w:t>
            </w:r>
          </w:p>
        </w:tc>
      </w:tr>
      <w:tr>
        <w:trPr>
          <w:trHeight w:val="107"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4"/>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4"/>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4"/>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4"/>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4"/>
              </w:rPr>
            </w:pPr>
          </w:p>
        </w:tc>
      </w:tr>
    </w:tbl>
    <w:p>
      <w:pPr>
        <w:pStyle w:val="TableParagraph"/>
        <w:spacing w:after="0"/>
        <w:rPr>
          <w:rFonts w:ascii="Times New Roman"/>
          <w:sz w:val="4"/>
        </w:rPr>
        <w:sectPr>
          <w:type w:val="continuous"/>
          <w:pgSz w:w="11910" w:h="16840"/>
          <w:pgMar w:header="0" w:footer="356" w:top="780" w:bottom="580" w:left="425" w:right="141"/>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left w:val="single" w:sz="12"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Pr>
          <w:p>
            <w:pPr>
              <w:pStyle w:val="TableParagraph"/>
              <w:spacing w:before="143"/>
              <w:ind w:right="45"/>
              <w:jc w:val="right"/>
              <w:rPr>
                <w:sz w:val="16"/>
              </w:rPr>
            </w:pPr>
            <w:r>
              <w:rPr>
                <w:spacing w:val="-2"/>
                <w:sz w:val="16"/>
              </w:rPr>
              <w:t>INDEX</w:t>
            </w:r>
          </w:p>
        </w:tc>
      </w:tr>
      <w:tr>
        <w:trPr>
          <w:trHeight w:val="305" w:hRule="atLeast"/>
        </w:trPr>
        <w:tc>
          <w:tcPr>
            <w:tcW w:w="5994" w:type="dxa"/>
            <w:tcBorders>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left w:val="single" w:sz="12" w:space="0" w:color="000000"/>
              <w:bottom w:val="single" w:sz="12" w:space="0" w:color="000000"/>
            </w:tcBorders>
          </w:tcPr>
          <w:p>
            <w:pPr>
              <w:pStyle w:val="TableParagraph"/>
              <w:spacing w:before="52"/>
              <w:ind w:left="208" w:right="2"/>
              <w:jc w:val="center"/>
              <w:rPr>
                <w:sz w:val="16"/>
              </w:rPr>
            </w:pPr>
            <w:r>
              <w:rPr>
                <w:spacing w:val="-10"/>
                <w:sz w:val="16"/>
              </w:rPr>
              <w:t>2</w:t>
            </w:r>
          </w:p>
        </w:tc>
        <w:tc>
          <w:tcPr>
            <w:tcW w:w="1461" w:type="dxa"/>
            <w:tcBorders>
              <w:bottom w:val="single" w:sz="12" w:space="0" w:color="000000"/>
            </w:tcBorders>
          </w:tcPr>
          <w:p>
            <w:pPr>
              <w:pStyle w:val="TableParagraph"/>
              <w:spacing w:before="83"/>
              <w:ind w:right="175"/>
              <w:jc w:val="center"/>
              <w:rPr>
                <w:sz w:val="16"/>
              </w:rPr>
            </w:pPr>
            <w:r>
              <w:rPr>
                <w:spacing w:val="-10"/>
                <w:sz w:val="16"/>
              </w:rPr>
              <w:t>3</w:t>
            </w:r>
          </w:p>
        </w:tc>
        <w:tc>
          <w:tcPr>
            <w:tcW w:w="1559" w:type="dxa"/>
            <w:tcBorders>
              <w:bottom w:val="single" w:sz="12" w:space="0" w:color="000000"/>
            </w:tcBorders>
          </w:tcPr>
          <w:p>
            <w:pPr>
              <w:pStyle w:val="TableParagraph"/>
              <w:spacing w:before="66"/>
              <w:ind w:left="16" w:right="2"/>
              <w:jc w:val="center"/>
              <w:rPr>
                <w:sz w:val="16"/>
              </w:rPr>
            </w:pPr>
            <w:r>
              <w:rPr>
                <w:spacing w:val="-10"/>
                <w:sz w:val="16"/>
              </w:rPr>
              <w:t>4</w:t>
            </w:r>
          </w:p>
        </w:tc>
        <w:tc>
          <w:tcPr>
            <w:tcW w:w="755" w:type="dxa"/>
            <w:tcBorders>
              <w:bottom w:val="single" w:sz="12" w:space="0" w:color="000000"/>
            </w:tcBorders>
          </w:tcPr>
          <w:p>
            <w:pPr>
              <w:pStyle w:val="TableParagraph"/>
              <w:spacing w:before="83"/>
              <w:ind w:left="133"/>
              <w:rPr>
                <w:sz w:val="16"/>
              </w:rPr>
            </w:pPr>
            <w:r>
              <w:rPr>
                <w:spacing w:val="-4"/>
                <w:sz w:val="16"/>
              </w:rPr>
              <w:t>5=4/3</w:t>
            </w:r>
          </w:p>
        </w:tc>
      </w:tr>
      <w:tr>
        <w:trPr>
          <w:trHeight w:val="648" w:hRule="atLeast"/>
        </w:trPr>
        <w:tc>
          <w:tcPr>
            <w:tcW w:w="5994" w:type="dxa"/>
            <w:tcBorders>
              <w:top w:val="single" w:sz="12" w:space="0" w:color="000000"/>
              <w:bottom w:val="nil"/>
              <w:right w:val="nil"/>
            </w:tcBorders>
            <w:shd w:val="clear" w:color="auto" w:fill="E2E2E2"/>
          </w:tcPr>
          <w:p>
            <w:pPr>
              <w:pStyle w:val="TableParagraph"/>
              <w:spacing w:line="237" w:lineRule="auto" w:before="110"/>
              <w:ind w:left="1331" w:right="326" w:hanging="1200"/>
              <w:rPr>
                <w:sz w:val="16"/>
              </w:rPr>
            </w:pPr>
            <w:r>
              <w:rPr>
                <w:sz w:val="16"/>
              </w:rPr>
              <w:t>R.171.18.1.1</w:t>
            </w:r>
            <w:r>
              <w:rPr>
                <w:spacing w:val="80"/>
                <w:sz w:val="16"/>
              </w:rPr>
              <w:t> </w:t>
            </w:r>
            <w:r>
              <w:rPr>
                <w:sz w:val="16"/>
              </w:rPr>
              <w:t>Aktivnost:</w:t>
            </w:r>
            <w:r>
              <w:rPr>
                <w:spacing w:val="-8"/>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12" w:space="0" w:color="000000"/>
              <w:left w:val="nil"/>
              <w:bottom w:val="nil"/>
              <w:right w:val="nil"/>
            </w:tcBorders>
            <w:shd w:val="clear" w:color="auto" w:fill="E2E2E2"/>
          </w:tcPr>
          <w:p>
            <w:pPr>
              <w:pStyle w:val="TableParagraph"/>
              <w:spacing w:before="137"/>
              <w:ind w:right="44"/>
              <w:jc w:val="right"/>
              <w:rPr>
                <w:sz w:val="16"/>
              </w:rPr>
            </w:pPr>
            <w:r>
              <w:rPr>
                <w:spacing w:val="-2"/>
                <w:sz w:val="16"/>
              </w:rPr>
              <w:t>3.033.000,00</w:t>
            </w:r>
          </w:p>
        </w:tc>
        <w:tc>
          <w:tcPr>
            <w:tcW w:w="1461" w:type="dxa"/>
            <w:tcBorders>
              <w:top w:val="single" w:sz="12" w:space="0" w:color="000000"/>
              <w:left w:val="nil"/>
              <w:bottom w:val="nil"/>
              <w:right w:val="nil"/>
            </w:tcBorders>
            <w:shd w:val="clear" w:color="auto" w:fill="E2E2E2"/>
          </w:tcPr>
          <w:p>
            <w:pPr>
              <w:pStyle w:val="TableParagraph"/>
              <w:spacing w:before="123"/>
              <w:ind w:right="94"/>
              <w:jc w:val="right"/>
              <w:rPr>
                <w:sz w:val="16"/>
              </w:rPr>
            </w:pPr>
            <w:r>
              <w:rPr>
                <w:spacing w:val="-2"/>
                <w:sz w:val="16"/>
              </w:rPr>
              <w:t>3.033.000,00</w:t>
            </w:r>
          </w:p>
        </w:tc>
        <w:tc>
          <w:tcPr>
            <w:tcW w:w="1559" w:type="dxa"/>
            <w:tcBorders>
              <w:top w:val="single" w:sz="12" w:space="0" w:color="000000"/>
              <w:left w:val="nil"/>
              <w:bottom w:val="nil"/>
              <w:right w:val="nil"/>
            </w:tcBorders>
            <w:shd w:val="clear" w:color="auto" w:fill="E2E2E2"/>
          </w:tcPr>
          <w:p>
            <w:pPr>
              <w:pStyle w:val="TableParagraph"/>
              <w:spacing w:before="137"/>
              <w:ind w:right="64"/>
              <w:jc w:val="right"/>
              <w:rPr>
                <w:sz w:val="16"/>
              </w:rPr>
            </w:pPr>
            <w:r>
              <w:rPr>
                <w:spacing w:val="-2"/>
                <w:sz w:val="16"/>
              </w:rPr>
              <w:t>1.466.020,30</w:t>
            </w:r>
          </w:p>
        </w:tc>
        <w:tc>
          <w:tcPr>
            <w:tcW w:w="755" w:type="dxa"/>
            <w:tcBorders>
              <w:top w:val="single" w:sz="12" w:space="0" w:color="000000"/>
              <w:left w:val="nil"/>
              <w:bottom w:val="nil"/>
            </w:tcBorders>
            <w:shd w:val="clear" w:color="auto" w:fill="E2E2E2"/>
          </w:tcPr>
          <w:p>
            <w:pPr>
              <w:pStyle w:val="TableParagraph"/>
              <w:spacing w:before="137"/>
              <w:ind w:right="29"/>
              <w:jc w:val="right"/>
              <w:rPr>
                <w:sz w:val="16"/>
              </w:rPr>
            </w:pPr>
            <w:r>
              <w:rPr>
                <w:spacing w:val="-2"/>
                <w:sz w:val="16"/>
              </w:rPr>
              <w:t>48,34</w:t>
            </w:r>
          </w:p>
        </w:tc>
      </w:tr>
      <w:tr>
        <w:trPr>
          <w:trHeight w:val="242" w:hRule="atLeast"/>
        </w:trPr>
        <w:tc>
          <w:tcPr>
            <w:tcW w:w="5994" w:type="dxa"/>
            <w:tcBorders>
              <w:top w:val="nil"/>
              <w:bottom w:val="nil"/>
              <w:right w:val="single" w:sz="12" w:space="0" w:color="000000"/>
            </w:tcBorders>
          </w:tcPr>
          <w:p>
            <w:pPr>
              <w:pStyle w:val="TableParagraph"/>
              <w:rPr>
                <w:rFonts w:ascii="Times New Roman"/>
                <w:sz w:val="16"/>
              </w:rPr>
            </w:pP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rPr>
                <w:rFonts w:ascii="Times New Roman"/>
                <w:sz w:val="16"/>
              </w:rPr>
            </w:pPr>
          </w:p>
        </w:tc>
        <w:tc>
          <w:tcPr>
            <w:tcW w:w="755" w:type="dxa"/>
            <w:tcBorders>
              <w:top w:val="nil"/>
              <w:bottom w:val="nil"/>
            </w:tcBorders>
          </w:tcPr>
          <w:p>
            <w:pPr>
              <w:pStyle w:val="TableParagraph"/>
              <w:rPr>
                <w:rFonts w:ascii="Times New Roman"/>
                <w:sz w:val="16"/>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nil"/>
              <w:left w:val="nil"/>
              <w:bottom w:val="single" w:sz="24" w:space="0" w:color="FFFFFF"/>
              <w:right w:val="nil"/>
            </w:tcBorders>
            <w:shd w:val="clear" w:color="auto" w:fill="DFDFDF"/>
          </w:tcPr>
          <w:p>
            <w:pPr>
              <w:pStyle w:val="TableParagraph"/>
              <w:spacing w:before="74"/>
              <w:ind w:right="44"/>
              <w:jc w:val="right"/>
              <w:rPr>
                <w:sz w:val="16"/>
              </w:rPr>
            </w:pPr>
            <w:r>
              <w:rPr>
                <w:spacing w:val="-2"/>
                <w:sz w:val="16"/>
              </w:rPr>
              <w:t>2.633.000,00</w:t>
            </w:r>
          </w:p>
        </w:tc>
        <w:tc>
          <w:tcPr>
            <w:tcW w:w="1461" w:type="dxa"/>
            <w:tcBorders>
              <w:top w:val="nil"/>
              <w:left w:val="nil"/>
              <w:bottom w:val="single" w:sz="24" w:space="0" w:color="FFFFFF"/>
              <w:right w:val="nil"/>
            </w:tcBorders>
            <w:shd w:val="clear" w:color="auto" w:fill="DFDFDF"/>
          </w:tcPr>
          <w:p>
            <w:pPr>
              <w:pStyle w:val="TableParagraph"/>
              <w:spacing w:before="74"/>
              <w:ind w:right="65"/>
              <w:jc w:val="right"/>
              <w:rPr>
                <w:sz w:val="16"/>
              </w:rPr>
            </w:pPr>
            <w:r>
              <w:rPr>
                <w:spacing w:val="-2"/>
                <w:sz w:val="16"/>
              </w:rPr>
              <w:t>2.633.000,00</w:t>
            </w:r>
          </w:p>
        </w:tc>
        <w:tc>
          <w:tcPr>
            <w:tcW w:w="1559" w:type="dxa"/>
            <w:tcBorders>
              <w:top w:val="nil"/>
              <w:left w:val="nil"/>
              <w:bottom w:val="single" w:sz="24" w:space="0" w:color="FFFFFF"/>
              <w:right w:val="nil"/>
            </w:tcBorders>
            <w:shd w:val="clear" w:color="auto" w:fill="DFDFDF"/>
          </w:tcPr>
          <w:p>
            <w:pPr>
              <w:pStyle w:val="TableParagraph"/>
              <w:spacing w:before="74"/>
              <w:ind w:right="64"/>
              <w:jc w:val="right"/>
              <w:rPr>
                <w:sz w:val="16"/>
              </w:rPr>
            </w:pPr>
            <w:r>
              <w:rPr>
                <w:spacing w:val="-2"/>
                <w:sz w:val="16"/>
              </w:rPr>
              <w:t>1.341.389,60</w:t>
            </w:r>
          </w:p>
        </w:tc>
        <w:tc>
          <w:tcPr>
            <w:tcW w:w="755" w:type="dxa"/>
            <w:tcBorders>
              <w:top w:val="nil"/>
              <w:left w:val="nil"/>
              <w:bottom w:val="single" w:sz="24" w:space="0" w:color="FFFFFF"/>
            </w:tcBorders>
            <w:shd w:val="clear" w:color="auto" w:fill="DFDFDF"/>
          </w:tcPr>
          <w:p>
            <w:pPr>
              <w:pStyle w:val="TableParagraph"/>
              <w:spacing w:before="74"/>
              <w:jc w:val="right"/>
              <w:rPr>
                <w:sz w:val="16"/>
              </w:rPr>
            </w:pPr>
            <w:r>
              <w:rPr>
                <w:spacing w:val="-2"/>
                <w:sz w:val="16"/>
              </w:rPr>
              <w:t>50.95</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5"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5" w:lineRule="exact"/>
              <w:ind w:right="81"/>
              <w:jc w:val="right"/>
              <w:rPr>
                <w:sz w:val="16"/>
              </w:rPr>
            </w:pPr>
            <w:r>
              <w:rPr>
                <w:spacing w:val="-2"/>
                <w:sz w:val="16"/>
              </w:rPr>
              <w:t>1.124.428,52</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7"/>
              <w:jc w:val="right"/>
              <w:rPr>
                <w:sz w:val="16"/>
              </w:rPr>
            </w:pPr>
            <w:r>
              <w:rPr>
                <w:spacing w:val="-2"/>
                <w:sz w:val="16"/>
              </w:rPr>
              <w:t>1.124.428,52</w:t>
            </w:r>
          </w:p>
        </w:tc>
        <w:tc>
          <w:tcPr>
            <w:tcW w:w="755" w:type="dxa"/>
            <w:tcBorders>
              <w:top w:val="nil"/>
              <w:bottom w:val="nil"/>
            </w:tcBorders>
          </w:tcPr>
          <w:p>
            <w:pPr>
              <w:pStyle w:val="TableParagraph"/>
              <w:rPr>
                <w:rFonts w:ascii="Times New Roman"/>
                <w:sz w:val="16"/>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spacing w:line="192" w:lineRule="exact"/>
              <w:ind w:right="76"/>
              <w:jc w:val="right"/>
              <w:rPr>
                <w:sz w:val="16"/>
              </w:rPr>
            </w:pPr>
            <w:r>
              <w:rPr>
                <w:spacing w:val="-2"/>
                <w:sz w:val="16"/>
              </w:rPr>
              <w:t>31.501,63</w:t>
            </w:r>
          </w:p>
        </w:tc>
        <w:tc>
          <w:tcPr>
            <w:tcW w:w="755" w:type="dxa"/>
            <w:tcBorders>
              <w:top w:val="nil"/>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49"/>
              <w:jc w:val="right"/>
              <w:rPr>
                <w:sz w:val="16"/>
              </w:rPr>
            </w:pPr>
            <w:r>
              <w:rPr>
                <w:spacing w:val="-2"/>
                <w:sz w:val="16"/>
              </w:rPr>
              <w:t>31.501,63</w:t>
            </w:r>
          </w:p>
        </w:tc>
        <w:tc>
          <w:tcPr>
            <w:tcW w:w="755" w:type="dxa"/>
            <w:tcBorders>
              <w:top w:val="nil"/>
              <w:bottom w:val="nil"/>
            </w:tcBorders>
          </w:tcPr>
          <w:p>
            <w:pPr>
              <w:pStyle w:val="TableParagraph"/>
              <w:rPr>
                <w:rFonts w:ascii="Times New Roman"/>
                <w:sz w:val="16"/>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spacing w:line="192" w:lineRule="exact"/>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spacing w:line="192" w:lineRule="exact"/>
              <w:ind w:right="76"/>
              <w:jc w:val="right"/>
              <w:rPr>
                <w:sz w:val="16"/>
              </w:rPr>
            </w:pPr>
            <w:r>
              <w:rPr>
                <w:spacing w:val="-2"/>
                <w:sz w:val="16"/>
              </w:rPr>
              <w:t>185.459,45</w:t>
            </w:r>
          </w:p>
        </w:tc>
        <w:tc>
          <w:tcPr>
            <w:tcW w:w="755" w:type="dxa"/>
            <w:tcBorders>
              <w:top w:val="nil"/>
              <w:left w:val="nil"/>
              <w:bottom w:val="nil"/>
            </w:tcBorders>
            <w:shd w:val="clear" w:color="auto" w:fill="EBEBEB"/>
          </w:tcPr>
          <w:p>
            <w:pPr>
              <w:pStyle w:val="TableParagraph"/>
              <w:rPr>
                <w:rFonts w:ascii="Times New Roman"/>
                <w:sz w:val="16"/>
              </w:rPr>
            </w:pPr>
          </w:p>
        </w:tc>
      </w:tr>
      <w:tr>
        <w:trPr>
          <w:trHeight w:val="480" w:hRule="atLeast"/>
        </w:trPr>
        <w:tc>
          <w:tcPr>
            <w:tcW w:w="5994" w:type="dxa"/>
            <w:tcBorders>
              <w:top w:val="nil"/>
              <w:bottom w:val="nil"/>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185.459,45</w:t>
            </w:r>
          </w:p>
        </w:tc>
        <w:tc>
          <w:tcPr>
            <w:tcW w:w="755" w:type="dxa"/>
            <w:tcBorders>
              <w:top w:val="nil"/>
              <w:bottom w:val="nil"/>
            </w:tcBorders>
          </w:tcPr>
          <w:p>
            <w:pPr>
              <w:pStyle w:val="TableParagraph"/>
              <w:rPr>
                <w:rFonts w:ascii="Times New Roman"/>
                <w:sz w:val="16"/>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nil"/>
              <w:left w:val="nil"/>
              <w:bottom w:val="single" w:sz="24" w:space="0" w:color="FFFFFF"/>
              <w:right w:val="nil"/>
            </w:tcBorders>
            <w:shd w:val="clear" w:color="auto" w:fill="DFDFDF"/>
          </w:tcPr>
          <w:p>
            <w:pPr>
              <w:pStyle w:val="TableParagraph"/>
              <w:spacing w:before="74"/>
              <w:ind w:right="44"/>
              <w:jc w:val="right"/>
              <w:rPr>
                <w:sz w:val="16"/>
              </w:rPr>
            </w:pPr>
            <w:r>
              <w:rPr>
                <w:spacing w:val="-2"/>
                <w:sz w:val="16"/>
              </w:rPr>
              <w:t>313.000,00</w:t>
            </w:r>
          </w:p>
        </w:tc>
        <w:tc>
          <w:tcPr>
            <w:tcW w:w="1461" w:type="dxa"/>
            <w:tcBorders>
              <w:top w:val="nil"/>
              <w:left w:val="nil"/>
              <w:bottom w:val="single" w:sz="24" w:space="0" w:color="FFFFFF"/>
              <w:right w:val="nil"/>
            </w:tcBorders>
            <w:shd w:val="clear" w:color="auto" w:fill="DFDFDF"/>
          </w:tcPr>
          <w:p>
            <w:pPr>
              <w:pStyle w:val="TableParagraph"/>
              <w:spacing w:before="74"/>
              <w:ind w:right="65"/>
              <w:jc w:val="right"/>
              <w:rPr>
                <w:sz w:val="16"/>
              </w:rPr>
            </w:pPr>
            <w:r>
              <w:rPr>
                <w:spacing w:val="-2"/>
                <w:sz w:val="16"/>
              </w:rPr>
              <w:t>313.000,00</w:t>
            </w:r>
          </w:p>
        </w:tc>
        <w:tc>
          <w:tcPr>
            <w:tcW w:w="1559" w:type="dxa"/>
            <w:tcBorders>
              <w:top w:val="nil"/>
              <w:left w:val="nil"/>
              <w:bottom w:val="single" w:sz="24" w:space="0" w:color="FFFFFF"/>
              <w:right w:val="nil"/>
            </w:tcBorders>
            <w:shd w:val="clear" w:color="auto" w:fill="DFDFDF"/>
          </w:tcPr>
          <w:p>
            <w:pPr>
              <w:pStyle w:val="TableParagraph"/>
              <w:spacing w:before="74"/>
              <w:ind w:right="64"/>
              <w:jc w:val="right"/>
              <w:rPr>
                <w:sz w:val="16"/>
              </w:rPr>
            </w:pPr>
            <w:r>
              <w:rPr>
                <w:spacing w:val="-2"/>
                <w:sz w:val="16"/>
              </w:rPr>
              <w:t>123.354,47</w:t>
            </w:r>
          </w:p>
        </w:tc>
        <w:tc>
          <w:tcPr>
            <w:tcW w:w="755" w:type="dxa"/>
            <w:tcBorders>
              <w:top w:val="nil"/>
              <w:left w:val="nil"/>
              <w:bottom w:val="single" w:sz="24" w:space="0" w:color="FFFFFF"/>
            </w:tcBorders>
            <w:shd w:val="clear" w:color="auto" w:fill="DFDFDF"/>
          </w:tcPr>
          <w:p>
            <w:pPr>
              <w:pStyle w:val="TableParagraph"/>
              <w:spacing w:before="74"/>
              <w:ind w:right="-15"/>
              <w:jc w:val="right"/>
              <w:rPr>
                <w:sz w:val="16"/>
              </w:rPr>
            </w:pPr>
            <w:r>
              <w:rPr>
                <w:spacing w:val="-2"/>
                <w:sz w:val="16"/>
              </w:rPr>
              <w:t>39.41</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5" w:lineRule="exact"/>
              <w:ind w:right="78"/>
              <w:jc w:val="right"/>
              <w:rPr>
                <w:sz w:val="16"/>
              </w:rPr>
            </w:pPr>
            <w:r>
              <w:rPr>
                <w:spacing w:val="-2"/>
                <w:sz w:val="16"/>
              </w:rPr>
              <w:t>50.108,75</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41" w:hRule="atLeast"/>
        </w:trPr>
        <w:tc>
          <w:tcPr>
            <w:tcW w:w="5994" w:type="dxa"/>
            <w:tcBorders>
              <w:top w:val="nil"/>
              <w:bottom w:val="nil"/>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4"/>
              <w:jc w:val="right"/>
              <w:rPr>
                <w:sz w:val="16"/>
              </w:rPr>
            </w:pPr>
            <w:r>
              <w:rPr>
                <w:spacing w:val="-2"/>
                <w:sz w:val="16"/>
              </w:rPr>
              <w:t>4.098,34</w:t>
            </w:r>
          </w:p>
        </w:tc>
        <w:tc>
          <w:tcPr>
            <w:tcW w:w="755" w:type="dxa"/>
            <w:vMerge w:val="restart"/>
            <w:tcBorders>
              <w:top w:val="nil"/>
              <w:bottom w:val="nil"/>
            </w:tcBorders>
          </w:tcPr>
          <w:p>
            <w:pPr>
              <w:pStyle w:val="TableParagraph"/>
              <w:rPr>
                <w:rFonts w:ascii="Times New Roman"/>
                <w:sz w:val="16"/>
              </w:rPr>
            </w:pPr>
          </w:p>
        </w:tc>
      </w:tr>
      <w:tr>
        <w:trPr>
          <w:trHeight w:val="464" w:hRule="atLeast"/>
        </w:trPr>
        <w:tc>
          <w:tcPr>
            <w:tcW w:w="5994" w:type="dxa"/>
            <w:tcBorders>
              <w:top w:val="nil"/>
              <w:bottom w:val="nil"/>
              <w:right w:val="single" w:sz="12" w:space="0" w:color="000000"/>
            </w:tcBorders>
          </w:tcPr>
          <w:p>
            <w:pPr>
              <w:pStyle w:val="TableParagraph"/>
              <w:spacing w:before="113"/>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44"/>
              <w:jc w:val="right"/>
              <w:rPr>
                <w:sz w:val="16"/>
              </w:rPr>
            </w:pPr>
            <w:r>
              <w:rPr>
                <w:spacing w:val="-2"/>
                <w:sz w:val="16"/>
              </w:rPr>
              <w:t>42.036,01</w:t>
            </w:r>
          </w:p>
        </w:tc>
        <w:tc>
          <w:tcPr>
            <w:tcW w:w="755" w:type="dxa"/>
            <w:vMerge/>
            <w:tcBorders>
              <w:top w:val="nil"/>
              <w:bottom w:val="nil"/>
            </w:tcBorders>
          </w:tcPr>
          <w:p>
            <w:pPr>
              <w:rPr>
                <w:sz w:val="2"/>
                <w:szCs w:val="2"/>
              </w:rPr>
            </w:pPr>
          </w:p>
        </w:tc>
      </w:tr>
      <w:tr>
        <w:trPr>
          <w:trHeight w:val="534" w:hRule="atLeast"/>
        </w:trPr>
        <w:tc>
          <w:tcPr>
            <w:tcW w:w="5994" w:type="dxa"/>
            <w:tcBorders>
              <w:top w:val="nil"/>
              <w:bottom w:val="nil"/>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3.974,40</w:t>
            </w:r>
          </w:p>
        </w:tc>
        <w:tc>
          <w:tcPr>
            <w:tcW w:w="755" w:type="dxa"/>
            <w:vMerge/>
            <w:tcBorders>
              <w:top w:val="nil"/>
              <w:bottom w:val="nil"/>
            </w:tcBorders>
          </w:tcPr>
          <w:p>
            <w:pPr>
              <w:rPr>
                <w:sz w:val="2"/>
                <w:szCs w:val="2"/>
              </w:rPr>
            </w:pPr>
          </w:p>
        </w:tc>
      </w:tr>
      <w:tr>
        <w:trPr>
          <w:trHeight w:val="391"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ind w:right="78"/>
              <w:jc w:val="right"/>
              <w:rPr>
                <w:sz w:val="16"/>
              </w:rPr>
            </w:pPr>
            <w:r>
              <w:rPr>
                <w:spacing w:val="-2"/>
                <w:sz w:val="16"/>
              </w:rPr>
              <w:t>49.239,47</w:t>
            </w:r>
          </w:p>
        </w:tc>
        <w:tc>
          <w:tcPr>
            <w:tcW w:w="755" w:type="dxa"/>
            <w:tcBorders>
              <w:top w:val="nil"/>
              <w:left w:val="nil"/>
              <w:bottom w:val="nil"/>
            </w:tcBorders>
            <w:shd w:val="clear" w:color="auto" w:fill="EBEBEB"/>
          </w:tcPr>
          <w:p>
            <w:pPr>
              <w:pStyle w:val="TableParagraph"/>
              <w:rPr>
                <w:rFonts w:ascii="Times New Roman"/>
                <w:sz w:val="16"/>
              </w:rPr>
            </w:pPr>
          </w:p>
        </w:tc>
      </w:tr>
      <w:tr>
        <w:trPr>
          <w:trHeight w:val="440" w:hRule="atLeast"/>
        </w:trPr>
        <w:tc>
          <w:tcPr>
            <w:tcW w:w="5994" w:type="dxa"/>
            <w:tcBorders>
              <w:top w:val="nil"/>
              <w:bottom w:val="nil"/>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0"/>
              <w:jc w:val="right"/>
              <w:rPr>
                <w:sz w:val="16"/>
              </w:rPr>
            </w:pPr>
            <w:r>
              <w:rPr>
                <w:spacing w:val="-2"/>
                <w:sz w:val="16"/>
              </w:rPr>
              <w:t>7.616,33</w:t>
            </w:r>
          </w:p>
        </w:tc>
        <w:tc>
          <w:tcPr>
            <w:tcW w:w="755" w:type="dxa"/>
            <w:vMerge w:val="restart"/>
            <w:tcBorders>
              <w:top w:val="nil"/>
              <w:bottom w:val="nil"/>
            </w:tcBorders>
          </w:tcPr>
          <w:p>
            <w:pPr>
              <w:pStyle w:val="TableParagraph"/>
              <w:rPr>
                <w:rFonts w:ascii="Times New Roman"/>
                <w:sz w:val="16"/>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6"/>
              <w:jc w:val="right"/>
              <w:rPr>
                <w:sz w:val="16"/>
              </w:rPr>
            </w:pPr>
            <w:r>
              <w:rPr>
                <w:spacing w:val="-2"/>
                <w:sz w:val="16"/>
              </w:rPr>
              <w:t>37.885,66</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1.678,85</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3"/>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2"/>
                <w:sz w:val="16"/>
              </w:rPr>
              <w:t>1.260,82</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45"/>
              <w:jc w:val="right"/>
              <w:rPr>
                <w:sz w:val="16"/>
              </w:rPr>
            </w:pPr>
            <w:r>
              <w:rPr>
                <w:spacing w:val="-2"/>
                <w:sz w:val="16"/>
              </w:rPr>
              <w:t>797,81</w:t>
            </w:r>
          </w:p>
        </w:tc>
        <w:tc>
          <w:tcPr>
            <w:tcW w:w="755" w:type="dxa"/>
            <w:vMerge/>
            <w:tcBorders>
              <w:top w:val="nil"/>
              <w:bottom w:val="nil"/>
            </w:tcBorders>
          </w:tcPr>
          <w:p>
            <w:pPr>
              <w:rPr>
                <w:sz w:val="2"/>
                <w:szCs w:val="2"/>
              </w:rPr>
            </w:pPr>
          </w:p>
        </w:tc>
      </w:tr>
      <w:tr>
        <w:trPr>
          <w:trHeight w:val="534" w:hRule="atLeast"/>
        </w:trPr>
        <w:tc>
          <w:tcPr>
            <w:tcW w:w="5994" w:type="dxa"/>
            <w:tcBorders>
              <w:top w:val="nil"/>
              <w:bottom w:val="nil"/>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4"/>
                <w:sz w:val="16"/>
              </w:rPr>
              <w:t>0,00</w:t>
            </w:r>
          </w:p>
        </w:tc>
        <w:tc>
          <w:tcPr>
            <w:tcW w:w="755" w:type="dxa"/>
            <w:vMerge/>
            <w:tcBorders>
              <w:top w:val="nil"/>
              <w:bottom w:val="nil"/>
            </w:tcBorders>
          </w:tcPr>
          <w:p>
            <w:pPr>
              <w:rPr>
                <w:sz w:val="2"/>
                <w:szCs w:val="2"/>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ind w:right="78"/>
              <w:jc w:val="right"/>
              <w:rPr>
                <w:sz w:val="16"/>
              </w:rPr>
            </w:pPr>
            <w:r>
              <w:rPr>
                <w:spacing w:val="-2"/>
                <w:sz w:val="16"/>
              </w:rPr>
              <w:t>17.816,32</w:t>
            </w:r>
          </w:p>
        </w:tc>
        <w:tc>
          <w:tcPr>
            <w:tcW w:w="755" w:type="dxa"/>
            <w:tcBorders>
              <w:top w:val="nil"/>
              <w:left w:val="nil"/>
              <w:bottom w:val="nil"/>
            </w:tcBorders>
            <w:shd w:val="clear" w:color="auto" w:fill="EBEBEB"/>
          </w:tcPr>
          <w:p>
            <w:pPr>
              <w:pStyle w:val="TableParagraph"/>
              <w:rPr>
                <w:rFonts w:ascii="Times New Roman"/>
                <w:sz w:val="16"/>
              </w:rPr>
            </w:pPr>
          </w:p>
        </w:tc>
      </w:tr>
      <w:tr>
        <w:trPr>
          <w:trHeight w:val="432" w:hRule="atLeast"/>
        </w:trPr>
        <w:tc>
          <w:tcPr>
            <w:tcW w:w="5994" w:type="dxa"/>
            <w:tcBorders>
              <w:top w:val="nil"/>
              <w:bottom w:val="nil"/>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top w:val="nil"/>
              <w:left w:val="single" w:sz="12" w:space="0" w:color="000000"/>
            </w:tcBorders>
          </w:tcPr>
          <w:p>
            <w:pPr>
              <w:pStyle w:val="TableParagraph"/>
              <w:rPr>
                <w:rFonts w:ascii="Times New Roman"/>
                <w:sz w:val="16"/>
              </w:rPr>
            </w:pPr>
          </w:p>
        </w:tc>
        <w:tc>
          <w:tcPr>
            <w:tcW w:w="1461" w:type="dxa"/>
            <w:vMerge w:val="restart"/>
            <w:tcBorders>
              <w:top w:val="nil"/>
            </w:tcBorders>
          </w:tcPr>
          <w:p>
            <w:pPr>
              <w:pStyle w:val="TableParagraph"/>
              <w:rPr>
                <w:rFonts w:ascii="Times New Roman"/>
                <w:sz w:val="16"/>
              </w:rPr>
            </w:pPr>
          </w:p>
        </w:tc>
        <w:tc>
          <w:tcPr>
            <w:tcW w:w="1559" w:type="dxa"/>
            <w:tcBorders>
              <w:top w:val="nil"/>
              <w:bottom w:val="nil"/>
            </w:tcBorders>
          </w:tcPr>
          <w:p>
            <w:pPr>
              <w:pStyle w:val="TableParagraph"/>
              <w:spacing w:before="134"/>
              <w:ind w:right="49"/>
              <w:jc w:val="right"/>
              <w:rPr>
                <w:sz w:val="16"/>
              </w:rPr>
            </w:pPr>
            <w:r>
              <w:rPr>
                <w:spacing w:val="-2"/>
                <w:sz w:val="16"/>
              </w:rPr>
              <w:t>10.928,93</w:t>
            </w:r>
          </w:p>
        </w:tc>
        <w:tc>
          <w:tcPr>
            <w:tcW w:w="755" w:type="dxa"/>
            <w:vMerge w:val="restart"/>
            <w:tcBorders>
              <w:top w:val="nil"/>
            </w:tcBorders>
          </w:tcPr>
          <w:p>
            <w:pPr>
              <w:pStyle w:val="TableParagraph"/>
              <w:rPr>
                <w:rFonts w:ascii="Times New Roman"/>
                <w:sz w:val="16"/>
              </w:rPr>
            </w:pPr>
          </w:p>
        </w:tc>
      </w:tr>
      <w:tr>
        <w:trPr>
          <w:trHeight w:val="444" w:hRule="atLeast"/>
        </w:trPr>
        <w:tc>
          <w:tcPr>
            <w:tcW w:w="5994" w:type="dxa"/>
            <w:tcBorders>
              <w:top w:val="nil"/>
              <w:bottom w:val="nil"/>
              <w:right w:val="single" w:sz="12" w:space="0" w:color="000000"/>
            </w:tcBorders>
          </w:tcPr>
          <w:p>
            <w:pPr>
              <w:pStyle w:val="TableParagraph"/>
              <w:spacing w:before="10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2"/>
                <w:sz w:val="16"/>
              </w:rPr>
              <w:t>371,25</w:t>
            </w:r>
          </w:p>
        </w:tc>
        <w:tc>
          <w:tcPr>
            <w:tcW w:w="755" w:type="dxa"/>
            <w:vMerge/>
            <w:tcBorders>
              <w:top w:val="nil"/>
            </w:tcBorders>
          </w:tcPr>
          <w:p>
            <w:pPr>
              <w:rPr>
                <w:sz w:val="2"/>
                <w:szCs w:val="2"/>
              </w:rPr>
            </w:pPr>
          </w:p>
        </w:tc>
      </w:tr>
      <w:tr>
        <w:trPr>
          <w:trHeight w:val="444" w:hRule="atLeast"/>
        </w:trPr>
        <w:tc>
          <w:tcPr>
            <w:tcW w:w="5994" w:type="dxa"/>
            <w:tcBorders>
              <w:top w:val="nil"/>
              <w:bottom w:val="nil"/>
              <w:right w:val="single" w:sz="12" w:space="0" w:color="000000"/>
            </w:tcBorders>
          </w:tcPr>
          <w:p>
            <w:pPr>
              <w:pStyle w:val="TableParagraph"/>
              <w:spacing w:before="103"/>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6"/>
              <w:ind w:right="52"/>
              <w:jc w:val="right"/>
              <w:rPr>
                <w:sz w:val="16"/>
              </w:rPr>
            </w:pPr>
            <w:r>
              <w:rPr>
                <w:spacing w:val="-4"/>
                <w:sz w:val="16"/>
              </w:rPr>
              <w:t>0,00</w:t>
            </w:r>
          </w:p>
        </w:tc>
        <w:tc>
          <w:tcPr>
            <w:tcW w:w="755" w:type="dxa"/>
            <w:vMerge/>
            <w:tcBorders>
              <w:top w:val="nil"/>
            </w:tcBorders>
          </w:tcPr>
          <w:p>
            <w:pPr>
              <w:rPr>
                <w:sz w:val="2"/>
                <w:szCs w:val="2"/>
              </w:rPr>
            </w:pPr>
          </w:p>
        </w:tc>
      </w:tr>
      <w:tr>
        <w:trPr>
          <w:trHeight w:val="445" w:hRule="atLeast"/>
        </w:trPr>
        <w:tc>
          <w:tcPr>
            <w:tcW w:w="5994" w:type="dxa"/>
            <w:tcBorders>
              <w:top w:val="nil"/>
              <w:bottom w:val="nil"/>
              <w:right w:val="single" w:sz="12" w:space="0" w:color="000000"/>
            </w:tcBorders>
          </w:tcPr>
          <w:p>
            <w:pPr>
              <w:pStyle w:val="TableParagraph"/>
              <w:spacing w:before="10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4"/>
              <w:jc w:val="right"/>
              <w:rPr>
                <w:sz w:val="16"/>
              </w:rPr>
            </w:pPr>
            <w:r>
              <w:rPr>
                <w:spacing w:val="-2"/>
                <w:sz w:val="16"/>
              </w:rPr>
              <w:t>382,78</w:t>
            </w:r>
          </w:p>
        </w:tc>
        <w:tc>
          <w:tcPr>
            <w:tcW w:w="755" w:type="dxa"/>
            <w:vMerge/>
            <w:tcBorders>
              <w:top w:val="nil"/>
            </w:tcBorders>
          </w:tcPr>
          <w:p>
            <w:pPr>
              <w:rPr>
                <w:sz w:val="2"/>
                <w:szCs w:val="2"/>
              </w:rPr>
            </w:pPr>
          </w:p>
        </w:tc>
      </w:tr>
      <w:tr>
        <w:trPr>
          <w:trHeight w:val="445" w:hRule="atLeast"/>
        </w:trPr>
        <w:tc>
          <w:tcPr>
            <w:tcW w:w="5994" w:type="dxa"/>
            <w:tcBorders>
              <w:top w:val="nil"/>
              <w:bottom w:val="nil"/>
              <w:right w:val="single" w:sz="12" w:space="0" w:color="000000"/>
            </w:tcBorders>
          </w:tcPr>
          <w:p>
            <w:pPr>
              <w:pStyle w:val="TableParagraph"/>
              <w:spacing w:before="10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2"/>
                <w:sz w:val="16"/>
              </w:rPr>
              <w:t>2.311,20</w:t>
            </w:r>
          </w:p>
        </w:tc>
        <w:tc>
          <w:tcPr>
            <w:tcW w:w="755" w:type="dxa"/>
            <w:vMerge/>
            <w:tcBorders>
              <w:top w:val="nil"/>
            </w:tcBorders>
          </w:tcPr>
          <w:p>
            <w:pPr>
              <w:rPr>
                <w:sz w:val="2"/>
                <w:szCs w:val="2"/>
              </w:rPr>
            </w:pPr>
          </w:p>
        </w:tc>
      </w:tr>
      <w:tr>
        <w:trPr>
          <w:trHeight w:val="444" w:hRule="atLeast"/>
        </w:trPr>
        <w:tc>
          <w:tcPr>
            <w:tcW w:w="5994" w:type="dxa"/>
            <w:tcBorders>
              <w:top w:val="nil"/>
              <w:bottom w:val="nil"/>
              <w:right w:val="single" w:sz="12" w:space="0" w:color="000000"/>
            </w:tcBorders>
          </w:tcPr>
          <w:p>
            <w:pPr>
              <w:pStyle w:val="TableParagraph"/>
              <w:spacing w:before="10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2"/>
                <w:sz w:val="16"/>
              </w:rPr>
              <w:t>2.080,00</w:t>
            </w:r>
          </w:p>
        </w:tc>
        <w:tc>
          <w:tcPr>
            <w:tcW w:w="755" w:type="dxa"/>
            <w:vMerge/>
            <w:tcBorders>
              <w:top w:val="nil"/>
            </w:tcBorders>
          </w:tcPr>
          <w:p>
            <w:pPr>
              <w:rPr>
                <w:sz w:val="2"/>
                <w:szCs w:val="2"/>
              </w:rPr>
            </w:pPr>
          </w:p>
        </w:tc>
      </w:tr>
      <w:tr>
        <w:trPr>
          <w:trHeight w:val="444" w:hRule="atLeast"/>
        </w:trPr>
        <w:tc>
          <w:tcPr>
            <w:tcW w:w="5994" w:type="dxa"/>
            <w:tcBorders>
              <w:top w:val="nil"/>
              <w:bottom w:val="nil"/>
              <w:right w:val="single" w:sz="12" w:space="0" w:color="000000"/>
            </w:tcBorders>
          </w:tcPr>
          <w:p>
            <w:pPr>
              <w:pStyle w:val="TableParagraph"/>
              <w:spacing w:before="10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6"/>
              <w:ind w:right="54"/>
              <w:jc w:val="right"/>
              <w:rPr>
                <w:sz w:val="16"/>
              </w:rPr>
            </w:pPr>
            <w:r>
              <w:rPr>
                <w:spacing w:val="-2"/>
                <w:sz w:val="16"/>
              </w:rPr>
              <w:t>1.344,88</w:t>
            </w:r>
          </w:p>
        </w:tc>
        <w:tc>
          <w:tcPr>
            <w:tcW w:w="755" w:type="dxa"/>
            <w:vMerge/>
            <w:tcBorders>
              <w:top w:val="nil"/>
            </w:tcBorders>
          </w:tcPr>
          <w:p>
            <w:pPr>
              <w:rPr>
                <w:sz w:val="2"/>
                <w:szCs w:val="2"/>
              </w:rPr>
            </w:pPr>
          </w:p>
        </w:tc>
      </w:tr>
      <w:tr>
        <w:trPr>
          <w:trHeight w:val="445" w:hRule="atLeast"/>
        </w:trPr>
        <w:tc>
          <w:tcPr>
            <w:tcW w:w="5994" w:type="dxa"/>
            <w:tcBorders>
              <w:top w:val="nil"/>
              <w:bottom w:val="nil"/>
              <w:right w:val="single" w:sz="12" w:space="0" w:color="000000"/>
            </w:tcBorders>
          </w:tcPr>
          <w:p>
            <w:pPr>
              <w:pStyle w:val="TableParagraph"/>
              <w:spacing w:before="10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2"/>
                <w:sz w:val="16"/>
              </w:rPr>
              <w:t>50,00</w:t>
            </w:r>
          </w:p>
        </w:tc>
        <w:tc>
          <w:tcPr>
            <w:tcW w:w="755" w:type="dxa"/>
            <w:vMerge/>
            <w:tcBorders>
              <w:top w:val="nil"/>
            </w:tcBorders>
          </w:tcPr>
          <w:p>
            <w:pPr>
              <w:rPr>
                <w:sz w:val="2"/>
                <w:szCs w:val="2"/>
              </w:rPr>
            </w:pPr>
          </w:p>
        </w:tc>
      </w:tr>
      <w:tr>
        <w:trPr>
          <w:trHeight w:val="732" w:hRule="atLeast"/>
        </w:trPr>
        <w:tc>
          <w:tcPr>
            <w:tcW w:w="5994" w:type="dxa"/>
            <w:tcBorders>
              <w:top w:val="nil"/>
              <w:right w:val="single" w:sz="12" w:space="0" w:color="000000"/>
            </w:tcBorders>
          </w:tcPr>
          <w:p>
            <w:pPr>
              <w:pStyle w:val="TableParagraph"/>
              <w:spacing w:before="10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tcBorders>
          </w:tcPr>
          <w:p>
            <w:pPr>
              <w:pStyle w:val="TableParagraph"/>
              <w:spacing w:before="147"/>
              <w:ind w:right="54"/>
              <w:jc w:val="right"/>
              <w:rPr>
                <w:sz w:val="16"/>
              </w:rPr>
            </w:pPr>
            <w:r>
              <w:rPr>
                <w:spacing w:val="-2"/>
                <w:sz w:val="16"/>
              </w:rPr>
              <w:t>347,28</w:t>
            </w:r>
          </w:p>
        </w:tc>
        <w:tc>
          <w:tcPr>
            <w:tcW w:w="755" w:type="dxa"/>
            <w:vMerge/>
            <w:tcBorders>
              <w:top w:val="nil"/>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4"/>
              <w:jc w:val="right"/>
              <w:rPr>
                <w:sz w:val="16"/>
              </w:rPr>
            </w:pPr>
            <w:r>
              <w:rPr>
                <w:spacing w:val="-2"/>
                <w:sz w:val="16"/>
              </w:rPr>
              <w:t>6.189,93</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994,68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1.415,00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2.908,00</w:t>
            </w:r>
          </w:p>
        </w:tc>
        <w:tc>
          <w:tcPr>
            <w:tcW w:w="755" w:type="dxa"/>
            <w:vMerge/>
            <w:tcBorders>
              <w:top w:val="nil"/>
              <w:left w:val="single" w:sz="8" w:space="0" w:color="000000"/>
              <w:right w:val="single" w:sz="8" w:space="0" w:color="000000"/>
            </w:tcBorders>
          </w:tcPr>
          <w:p>
            <w:pPr>
              <w:rPr>
                <w:sz w:val="2"/>
                <w:szCs w:val="2"/>
              </w:rPr>
            </w:pPr>
          </w:p>
        </w:tc>
      </w:tr>
      <w:tr>
        <w:trPr>
          <w:trHeight w:val="50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872,25</w:t>
            </w:r>
          </w:p>
        </w:tc>
        <w:tc>
          <w:tcPr>
            <w:tcW w:w="755" w:type="dxa"/>
            <w:vMerge/>
            <w:tcBorders>
              <w:top w:val="nil"/>
              <w:left w:val="single" w:sz="8" w:space="0" w:color="000000"/>
              <w:right w:val="single" w:sz="8" w:space="0" w:color="000000"/>
            </w:tcBorders>
          </w:tcPr>
          <w:p>
            <w:pPr>
              <w:rPr>
                <w:sz w:val="2"/>
                <w:szCs w:val="2"/>
              </w:rPr>
            </w:pP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500,00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500,00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58,45</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11.69</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58,45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58,00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3433</w:t>
            </w:r>
            <w:r>
              <w:rPr>
                <w:spacing w:val="53"/>
                <w:sz w:val="16"/>
              </w:rPr>
              <w:t> </w:t>
            </w:r>
            <w:r>
              <w:rPr>
                <w:sz w:val="16"/>
              </w:rPr>
              <w:t>Zatezne</w:t>
            </w:r>
            <w:r>
              <w:rPr>
                <w:spacing w:val="-2"/>
                <w:sz w:val="16"/>
              </w:rPr>
              <w:t> kamate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0,45</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4.000,00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4.000,00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104,00</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4"/>
                <w:sz w:val="16"/>
              </w:rPr>
              <w:t>2.60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539" w:val="left" w:leader="none"/>
              </w:tabs>
              <w:spacing w:line="187" w:lineRule="exact"/>
              <w:ind w:right="618"/>
              <w:jc w:val="right"/>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104,00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104,00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38</w:t>
            </w:r>
            <w:r>
              <w:rPr>
                <w:sz w:val="16"/>
              </w:rPr>
              <w:tab/>
              <w:t>Ostali</w:t>
            </w:r>
            <w:r>
              <w:rPr>
                <w:spacing w:val="-2"/>
                <w:sz w:val="16"/>
              </w:rPr>
              <w:t> 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1.500,00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1.500,00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381</w:t>
            </w:r>
            <w:r>
              <w:rPr>
                <w:sz w:val="16"/>
              </w:rPr>
              <w:tab/>
            </w:r>
            <w:r>
              <w:rPr>
                <w:spacing w:val="-2"/>
                <w:sz w:val="16"/>
              </w:rPr>
              <w:t>Tekuće</w:t>
            </w:r>
            <w:r>
              <w:rPr>
                <w:spacing w:val="-6"/>
                <w:sz w:val="16"/>
              </w:rPr>
              <w:t> </w:t>
            </w:r>
            <w:r>
              <w:rPr>
                <w:spacing w:val="-2"/>
                <w:sz w:val="16"/>
              </w:rPr>
              <w:t>donacije</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3812</w:t>
            </w:r>
            <w:r>
              <w:rPr>
                <w:spacing w:val="49"/>
                <w:sz w:val="16"/>
              </w:rPr>
              <w:t> </w:t>
            </w:r>
            <w:r>
              <w:rPr>
                <w:sz w:val="16"/>
              </w:rPr>
              <w:t>Tekuće</w:t>
            </w:r>
            <w:r>
              <w:rPr>
                <w:spacing w:val="-4"/>
                <w:sz w:val="16"/>
              </w:rPr>
              <w:t> </w:t>
            </w:r>
            <w:r>
              <w:rPr>
                <w:sz w:val="16"/>
              </w:rPr>
              <w:t>donacije</w:t>
            </w:r>
            <w:r>
              <w:rPr>
                <w:spacing w:val="-3"/>
                <w:sz w:val="16"/>
              </w:rPr>
              <w:t> </w:t>
            </w:r>
            <w:r>
              <w:rPr>
                <w:sz w:val="16"/>
              </w:rPr>
              <w:t>u</w:t>
            </w:r>
            <w:r>
              <w:rPr>
                <w:spacing w:val="-2"/>
                <w:sz w:val="16"/>
              </w:rPr>
              <w:t> naravi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56.000,00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56.000,00</w:t>
            </w:r>
          </w:p>
        </w:tc>
        <w:tc>
          <w:tcPr>
            <w:tcW w:w="1559" w:type="dxa"/>
            <w:tcBorders>
              <w:bottom w:val="single" w:sz="24" w:space="0" w:color="FFFFFF"/>
            </w:tcBorders>
            <w:shd w:val="clear" w:color="auto" w:fill="DFDFDF"/>
          </w:tcPr>
          <w:p>
            <w:pPr>
              <w:pStyle w:val="TableParagraph"/>
              <w:spacing w:before="74"/>
              <w:ind w:right="64"/>
              <w:jc w:val="right"/>
              <w:rPr>
                <w:sz w:val="16"/>
              </w:rPr>
            </w:pPr>
            <w:r>
              <w:rPr>
                <w:spacing w:val="-2"/>
                <w:sz w:val="16"/>
              </w:rPr>
              <w:t>1.113,78</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4"/>
                <w:sz w:val="16"/>
              </w:rPr>
              <w:t>1.99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1.113,78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1.113,78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4226</w:t>
            </w:r>
            <w:r>
              <w:rPr>
                <w:spacing w:val="56"/>
                <w:sz w:val="16"/>
              </w:rPr>
              <w:t> </w:t>
            </w:r>
            <w:r>
              <w:rPr>
                <w:sz w:val="16"/>
              </w:rPr>
              <w:t>Sportska</w:t>
            </w:r>
            <w:r>
              <w:rPr>
                <w:spacing w:val="1"/>
                <w:sz w:val="16"/>
              </w:rPr>
              <w:t> </w:t>
            </w:r>
            <w:r>
              <w:rPr>
                <w:sz w:val="16"/>
              </w:rPr>
              <w:t>i</w:t>
            </w:r>
            <w:r>
              <w:rPr>
                <w:spacing w:val="-1"/>
                <w:sz w:val="16"/>
              </w:rPr>
              <w:t> </w:t>
            </w:r>
            <w:r>
              <w:rPr>
                <w:sz w:val="16"/>
              </w:rPr>
              <w:t>glazbena</w:t>
            </w:r>
            <w:r>
              <w:rPr>
                <w:spacing w:val="-1"/>
                <w:sz w:val="16"/>
              </w:rPr>
              <w:t> </w:t>
            </w:r>
            <w:r>
              <w:rPr>
                <w:spacing w:val="-2"/>
                <w:sz w:val="16"/>
              </w:rPr>
              <w:t>oprema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539" w:val="left" w:leader="none"/>
              </w:tabs>
              <w:ind w:right="699"/>
              <w:jc w:val="right"/>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4241</w:t>
            </w:r>
            <w:r>
              <w:rPr>
                <w:spacing w:val="59"/>
                <w:sz w:val="16"/>
              </w:rPr>
              <w:t> </w:t>
            </w:r>
            <w:r>
              <w:rPr>
                <w:spacing w:val="-2"/>
                <w:sz w:val="16"/>
              </w:rPr>
              <w:t>Knjige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612" w:val="left" w:leader="none"/>
              </w:tabs>
              <w:spacing w:before="74"/>
              <w:ind w:right="658"/>
              <w:jc w:val="right"/>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25.000,00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25.000,00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451</w:t>
            </w:r>
            <w:r>
              <w:rPr>
                <w:sz w:val="16"/>
              </w:rPr>
              <w:tab/>
              <w:t>Dodatna</w:t>
            </w:r>
            <w:r>
              <w:rPr>
                <w:spacing w:val="-4"/>
                <w:sz w:val="16"/>
              </w:rPr>
              <w:t> </w:t>
            </w:r>
            <w:r>
              <w:rPr>
                <w:sz w:val="16"/>
              </w:rPr>
              <w:t>ulaganja</w:t>
            </w:r>
            <w:r>
              <w:rPr>
                <w:spacing w:val="-5"/>
                <w:sz w:val="16"/>
              </w:rPr>
              <w:t> </w:t>
            </w:r>
            <w:r>
              <w:rPr>
                <w:sz w:val="16"/>
              </w:rPr>
              <w:t>na</w:t>
            </w:r>
            <w:r>
              <w:rPr>
                <w:spacing w:val="-3"/>
                <w:sz w:val="16"/>
              </w:rPr>
              <w:t> </w:t>
            </w:r>
            <w:r>
              <w:rPr>
                <w:sz w:val="16"/>
              </w:rPr>
              <w:t>građevinskim</w:t>
            </w:r>
            <w:r>
              <w:rPr>
                <w:spacing w:val="-3"/>
                <w:sz w:val="16"/>
              </w:rPr>
              <w:t> </w:t>
            </w:r>
            <w:r>
              <w:rPr>
                <w:spacing w:val="-2"/>
                <w:sz w:val="16"/>
              </w:rPr>
              <w:t>objektima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4511</w:t>
            </w:r>
            <w:r>
              <w:rPr>
                <w:spacing w:val="53"/>
                <w:sz w:val="16"/>
              </w:rPr>
              <w:t> </w:t>
            </w:r>
            <w:r>
              <w:rPr>
                <w:sz w:val="16"/>
              </w:rPr>
              <w:t>Dodatna</w:t>
            </w:r>
            <w:r>
              <w:rPr>
                <w:spacing w:val="-3"/>
                <w:sz w:val="16"/>
              </w:rPr>
              <w:t> </w:t>
            </w:r>
            <w:r>
              <w:rPr>
                <w:sz w:val="16"/>
              </w:rPr>
              <w:t>ulaganja</w:t>
            </w:r>
            <w:r>
              <w:rPr>
                <w:spacing w:val="-3"/>
                <w:sz w:val="16"/>
              </w:rPr>
              <w:t> </w:t>
            </w:r>
            <w:r>
              <w:rPr>
                <w:sz w:val="16"/>
              </w:rPr>
              <w:t>na</w:t>
            </w:r>
            <w:r>
              <w:rPr>
                <w:spacing w:val="-1"/>
                <w:sz w:val="16"/>
              </w:rPr>
              <w:t> </w:t>
            </w:r>
            <w:r>
              <w:rPr>
                <w:sz w:val="16"/>
              </w:rPr>
              <w:t>građevinskim</w:t>
            </w:r>
            <w:r>
              <w:rPr>
                <w:spacing w:val="-2"/>
                <w:sz w:val="16"/>
              </w:rPr>
              <w:t> objektima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20"/>
              <w:ind w:left="86"/>
              <w:rPr>
                <w:b/>
                <w:sz w:val="16"/>
              </w:rPr>
            </w:pPr>
            <w:r>
              <w:rPr>
                <w:b/>
                <w:sz w:val="16"/>
              </w:rPr>
              <w:t>R.171.19</w:t>
            </w:r>
            <w:r>
              <w:rPr>
                <w:b/>
                <w:spacing w:val="34"/>
                <w:sz w:val="16"/>
              </w:rPr>
              <w:t> </w:t>
            </w:r>
            <w:r>
              <w:rPr>
                <w:b/>
                <w:sz w:val="16"/>
              </w:rPr>
              <w:t>Glava</w:t>
            </w:r>
            <w:r>
              <w:rPr>
                <w:b/>
                <w:spacing w:val="-15"/>
                <w:sz w:val="16"/>
              </w:rPr>
              <w:t> </w:t>
            </w:r>
            <w:r>
              <w:rPr>
                <w:b/>
                <w:sz w:val="16"/>
              </w:rPr>
              <w:t>19:</w:t>
            </w:r>
            <w:r>
              <w:rPr>
                <w:b/>
                <w:spacing w:val="-4"/>
                <w:sz w:val="16"/>
              </w:rPr>
              <w:t> </w:t>
            </w:r>
            <w:r>
              <w:rPr>
                <w:b/>
                <w:sz w:val="16"/>
              </w:rPr>
              <w:t>OSNOVNA</w:t>
            </w:r>
            <w:r>
              <w:rPr>
                <w:b/>
                <w:spacing w:val="-8"/>
                <w:sz w:val="16"/>
              </w:rPr>
              <w:t> </w:t>
            </w:r>
            <w:r>
              <w:rPr>
                <w:b/>
                <w:sz w:val="16"/>
              </w:rPr>
              <w:t>ŠKOLA</w:t>
            </w:r>
            <w:r>
              <w:rPr>
                <w:b/>
                <w:spacing w:val="-11"/>
                <w:sz w:val="16"/>
              </w:rPr>
              <w:t> </w:t>
            </w:r>
            <w:r>
              <w:rPr>
                <w:b/>
                <w:sz w:val="16"/>
              </w:rPr>
              <w:t>ANTUNA</w:t>
            </w:r>
            <w:r>
              <w:rPr>
                <w:b/>
                <w:spacing w:val="-10"/>
                <w:sz w:val="16"/>
              </w:rPr>
              <w:t> </w:t>
            </w:r>
            <w:r>
              <w:rPr>
                <w:b/>
                <w:spacing w:val="-2"/>
                <w:sz w:val="16"/>
              </w:rPr>
              <w:t>BAUERA</w:t>
            </w:r>
          </w:p>
          <w:p>
            <w:pPr>
              <w:pStyle w:val="TableParagraph"/>
              <w:spacing w:line="193" w:lineRule="exact"/>
              <w:ind w:left="985"/>
              <w:rPr>
                <w:b/>
                <w:sz w:val="16"/>
              </w:rPr>
            </w:pPr>
            <w:r>
              <w:rPr>
                <w:b/>
                <w:sz w:val="16"/>
              </w:rPr>
              <w:t>Izvori:</w:t>
            </w:r>
            <w:r>
              <w:rPr>
                <w:b/>
                <w:spacing w:val="-13"/>
                <w:sz w:val="16"/>
              </w:rPr>
              <w:t> </w:t>
            </w:r>
            <w:r>
              <w:rPr>
                <w:b/>
                <w:spacing w:val="-5"/>
                <w:sz w:val="16"/>
              </w:rPr>
              <w:t>43;</w:t>
            </w:r>
          </w:p>
        </w:tc>
        <w:tc>
          <w:tcPr>
            <w:tcW w:w="1448" w:type="dxa"/>
            <w:shd w:val="clear" w:color="auto" w:fill="BFBFBF"/>
          </w:tcPr>
          <w:p>
            <w:pPr>
              <w:pStyle w:val="TableParagraph"/>
              <w:spacing w:before="134"/>
              <w:ind w:right="44"/>
              <w:jc w:val="right"/>
              <w:rPr>
                <w:sz w:val="16"/>
              </w:rPr>
            </w:pPr>
            <w:r>
              <w:rPr>
                <w:spacing w:val="-2"/>
                <w:sz w:val="16"/>
              </w:rPr>
              <w:t>1.929.889,00</w:t>
            </w:r>
          </w:p>
        </w:tc>
        <w:tc>
          <w:tcPr>
            <w:tcW w:w="1461" w:type="dxa"/>
            <w:shd w:val="clear" w:color="auto" w:fill="BFBFBF"/>
          </w:tcPr>
          <w:p>
            <w:pPr>
              <w:pStyle w:val="TableParagraph"/>
              <w:spacing w:before="134"/>
              <w:ind w:right="94"/>
              <w:jc w:val="right"/>
              <w:rPr>
                <w:sz w:val="16"/>
              </w:rPr>
            </w:pPr>
            <w:r>
              <w:rPr>
                <w:spacing w:val="-2"/>
                <w:sz w:val="16"/>
              </w:rPr>
              <w:t>1.929.889,00</w:t>
            </w:r>
          </w:p>
        </w:tc>
        <w:tc>
          <w:tcPr>
            <w:tcW w:w="1559" w:type="dxa"/>
            <w:shd w:val="clear" w:color="auto" w:fill="BFBFBF"/>
          </w:tcPr>
          <w:p>
            <w:pPr>
              <w:pStyle w:val="TableParagraph"/>
              <w:spacing w:before="134"/>
              <w:ind w:right="67"/>
              <w:jc w:val="right"/>
              <w:rPr>
                <w:sz w:val="16"/>
              </w:rPr>
            </w:pPr>
            <w:r>
              <w:rPr>
                <w:spacing w:val="-2"/>
                <w:sz w:val="16"/>
              </w:rPr>
              <w:t>927.664,06</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48.07</w:t>
            </w:r>
          </w:p>
        </w:tc>
      </w:tr>
      <w:tr>
        <w:trPr>
          <w:trHeight w:val="314"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300.389,00</w:t>
            </w:r>
          </w:p>
        </w:tc>
        <w:tc>
          <w:tcPr>
            <w:tcW w:w="1461" w:type="dxa"/>
            <w:tcBorders>
              <w:left w:val="single" w:sz="8" w:space="0" w:color="000000"/>
              <w:right w:val="single" w:sz="8" w:space="0" w:color="000000"/>
            </w:tcBorders>
          </w:tcPr>
          <w:p>
            <w:pPr>
              <w:pStyle w:val="TableParagraph"/>
              <w:spacing w:before="14"/>
              <w:ind w:right="86"/>
              <w:jc w:val="right"/>
              <w:rPr>
                <w:sz w:val="16"/>
              </w:rPr>
            </w:pPr>
            <w:r>
              <w:rPr>
                <w:spacing w:val="-2"/>
                <w:sz w:val="16"/>
              </w:rPr>
              <w:t>300.389,00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145.623,22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R.171.19.1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300.389,00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300.389,00</w:t>
            </w:r>
          </w:p>
        </w:tc>
        <w:tc>
          <w:tcPr>
            <w:tcW w:w="1559" w:type="dxa"/>
            <w:tcBorders>
              <w:bottom w:val="single" w:sz="36" w:space="0" w:color="FFFFFF"/>
            </w:tcBorders>
            <w:shd w:val="clear" w:color="auto" w:fill="DBDBDB"/>
          </w:tcPr>
          <w:p>
            <w:pPr>
              <w:pStyle w:val="TableParagraph"/>
              <w:spacing w:before="105"/>
              <w:ind w:right="64"/>
              <w:jc w:val="right"/>
              <w:rPr>
                <w:sz w:val="16"/>
              </w:rPr>
            </w:pPr>
            <w:r>
              <w:rPr>
                <w:spacing w:val="-2"/>
                <w:sz w:val="16"/>
              </w:rPr>
              <w:t>145.623,22</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48.48</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spacing w:line="237" w:lineRule="auto" w:before="52"/>
              <w:ind w:left="1331" w:right="326" w:hanging="1200"/>
              <w:rPr>
                <w:sz w:val="16"/>
              </w:rPr>
            </w:pPr>
            <w:r>
              <w:rPr>
                <w:sz w:val="16"/>
              </w:rPr>
              <w:t>R.171.19.1.1</w:t>
            </w:r>
            <w:r>
              <w:rPr>
                <w:spacing w:val="8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300.389,00</w:t>
            </w:r>
          </w:p>
        </w:tc>
        <w:tc>
          <w:tcPr>
            <w:tcW w:w="1461" w:type="dxa"/>
            <w:tcBorders>
              <w:top w:val="single" w:sz="36" w:space="0" w:color="FFFFFF"/>
            </w:tcBorders>
            <w:shd w:val="clear" w:color="auto" w:fill="E2E2E2"/>
          </w:tcPr>
          <w:p>
            <w:pPr>
              <w:pStyle w:val="TableParagraph"/>
              <w:spacing w:before="65"/>
              <w:ind w:right="96"/>
              <w:jc w:val="right"/>
              <w:rPr>
                <w:sz w:val="16"/>
              </w:rPr>
            </w:pPr>
            <w:r>
              <w:rPr>
                <w:spacing w:val="-2"/>
                <w:sz w:val="16"/>
              </w:rPr>
              <w:t>300.389,00</w:t>
            </w:r>
          </w:p>
        </w:tc>
        <w:tc>
          <w:tcPr>
            <w:tcW w:w="1559" w:type="dxa"/>
            <w:tcBorders>
              <w:top w:val="single" w:sz="36" w:space="0" w:color="FFFFFF"/>
            </w:tcBorders>
            <w:shd w:val="clear" w:color="auto" w:fill="E2E2E2"/>
          </w:tcPr>
          <w:p>
            <w:pPr>
              <w:pStyle w:val="TableParagraph"/>
              <w:spacing w:before="79"/>
              <w:ind w:right="64"/>
              <w:jc w:val="right"/>
              <w:rPr>
                <w:sz w:val="16"/>
              </w:rPr>
            </w:pPr>
            <w:r>
              <w:rPr>
                <w:spacing w:val="-2"/>
                <w:sz w:val="16"/>
              </w:rPr>
              <w:t>145.623,22</w:t>
            </w:r>
          </w:p>
        </w:tc>
        <w:tc>
          <w:tcPr>
            <w:tcW w:w="755" w:type="dxa"/>
            <w:tcBorders>
              <w:top w:val="single" w:sz="36" w:space="0" w:color="FFFFFF"/>
              <w:right w:val="single" w:sz="8" w:space="0" w:color="000000"/>
            </w:tcBorders>
            <w:shd w:val="clear" w:color="auto" w:fill="E2E2E2"/>
          </w:tcPr>
          <w:p>
            <w:pPr>
              <w:pStyle w:val="TableParagraph"/>
              <w:spacing w:before="79"/>
              <w:ind w:right="29"/>
              <w:jc w:val="right"/>
              <w:rPr>
                <w:sz w:val="16"/>
              </w:rPr>
            </w:pPr>
            <w:r>
              <w:rPr>
                <w:spacing w:val="-2"/>
                <w:sz w:val="16"/>
              </w:rPr>
              <w:t>48,48</w:t>
            </w:r>
          </w:p>
        </w:tc>
      </w:tr>
      <w:tr>
        <w:trPr>
          <w:trHeight w:val="210"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4"/>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4"/>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4"/>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4"/>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4"/>
              </w:rPr>
            </w:pPr>
          </w:p>
        </w:tc>
      </w:tr>
    </w:tbl>
    <w:p>
      <w:pPr>
        <w:pStyle w:val="TableParagraph"/>
        <w:spacing w:after="0"/>
        <w:rPr>
          <w:rFonts w:ascii="Times New Roman"/>
          <w:sz w:val="14"/>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15" w:hRule="atLeast"/>
        </w:trPr>
        <w:tc>
          <w:tcPr>
            <w:tcW w:w="5994" w:type="dxa"/>
            <w:tcBorders>
              <w:top w:val="single" w:sz="12" w:space="0" w:color="000000"/>
              <w:left w:val="single" w:sz="8" w:space="0" w:color="000000"/>
              <w:bottom w:val="single" w:sz="24" w:space="0" w:color="FFFFFF"/>
            </w:tcBorders>
            <w:shd w:val="clear" w:color="auto" w:fill="DFDFDF"/>
          </w:tcPr>
          <w:p>
            <w:pPr>
              <w:pStyle w:val="TableParagraph"/>
              <w:tabs>
                <w:tab w:pos="938" w:val="left" w:leader="none"/>
              </w:tabs>
              <w:spacing w:before="9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top w:val="single" w:sz="12" w:space="0" w:color="000000"/>
              <w:bottom w:val="single" w:sz="24" w:space="0" w:color="FFFFFF"/>
            </w:tcBorders>
            <w:shd w:val="clear" w:color="auto" w:fill="DFDFDF"/>
          </w:tcPr>
          <w:p>
            <w:pPr>
              <w:pStyle w:val="TableParagraph"/>
              <w:spacing w:before="94"/>
              <w:ind w:right="42"/>
              <w:jc w:val="right"/>
              <w:rPr>
                <w:sz w:val="16"/>
              </w:rPr>
            </w:pPr>
            <w:r>
              <w:rPr>
                <w:spacing w:val="-2"/>
                <w:sz w:val="16"/>
              </w:rPr>
              <w:t>97.019,00</w:t>
            </w:r>
          </w:p>
        </w:tc>
        <w:tc>
          <w:tcPr>
            <w:tcW w:w="1461" w:type="dxa"/>
            <w:tcBorders>
              <w:top w:val="single" w:sz="12" w:space="0" w:color="000000"/>
              <w:bottom w:val="single" w:sz="24" w:space="0" w:color="FFFFFF"/>
            </w:tcBorders>
            <w:shd w:val="clear" w:color="auto" w:fill="DFDFDF"/>
          </w:tcPr>
          <w:p>
            <w:pPr>
              <w:pStyle w:val="TableParagraph"/>
              <w:spacing w:before="94"/>
              <w:ind w:right="63"/>
              <w:jc w:val="right"/>
              <w:rPr>
                <w:sz w:val="16"/>
              </w:rPr>
            </w:pPr>
            <w:r>
              <w:rPr>
                <w:spacing w:val="-2"/>
                <w:sz w:val="16"/>
              </w:rPr>
              <w:t>97.019,00</w:t>
            </w:r>
          </w:p>
        </w:tc>
        <w:tc>
          <w:tcPr>
            <w:tcW w:w="1559" w:type="dxa"/>
            <w:tcBorders>
              <w:top w:val="single" w:sz="12" w:space="0" w:color="000000"/>
              <w:bottom w:val="single" w:sz="24" w:space="0" w:color="FFFFFF"/>
            </w:tcBorders>
            <w:shd w:val="clear" w:color="auto" w:fill="DFDFDF"/>
          </w:tcPr>
          <w:p>
            <w:pPr>
              <w:pStyle w:val="TableParagraph"/>
              <w:spacing w:before="94"/>
              <w:ind w:right="54"/>
              <w:jc w:val="right"/>
              <w:rPr>
                <w:sz w:val="16"/>
              </w:rPr>
            </w:pPr>
            <w:r>
              <w:rPr>
                <w:spacing w:val="-2"/>
                <w:sz w:val="16"/>
              </w:rPr>
              <w:t>48.760,51</w:t>
            </w:r>
          </w:p>
        </w:tc>
        <w:tc>
          <w:tcPr>
            <w:tcW w:w="755" w:type="dxa"/>
            <w:tcBorders>
              <w:top w:val="single" w:sz="12" w:space="0" w:color="000000"/>
              <w:bottom w:val="single" w:sz="24" w:space="0" w:color="FFFFFF"/>
              <w:right w:val="single" w:sz="8" w:space="0" w:color="000000"/>
            </w:tcBorders>
            <w:shd w:val="clear" w:color="auto" w:fill="DFDFDF"/>
          </w:tcPr>
          <w:p>
            <w:pPr>
              <w:pStyle w:val="TableParagraph"/>
              <w:spacing w:before="94"/>
              <w:ind w:right="1"/>
              <w:jc w:val="right"/>
              <w:rPr>
                <w:sz w:val="16"/>
              </w:rPr>
            </w:pPr>
            <w:r>
              <w:rPr>
                <w:spacing w:val="-2"/>
                <w:sz w:val="16"/>
              </w:rPr>
              <w:t>50.26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1"/>
              <w:jc w:val="right"/>
              <w:rPr>
                <w:sz w:val="16"/>
              </w:rPr>
            </w:pPr>
            <w:r>
              <w:rPr>
                <w:spacing w:val="-2"/>
                <w:sz w:val="16"/>
              </w:rPr>
              <w:t>38.961,51</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38.961,51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2.100,00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2.100,00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7.699,00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7.699,00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4"/>
              <w:jc w:val="right"/>
              <w:rPr>
                <w:sz w:val="16"/>
              </w:rPr>
            </w:pPr>
            <w:r>
              <w:rPr>
                <w:spacing w:val="-2"/>
                <w:sz w:val="16"/>
              </w:rPr>
              <w:t>170.870,00</w:t>
            </w:r>
          </w:p>
        </w:tc>
        <w:tc>
          <w:tcPr>
            <w:tcW w:w="1461" w:type="dxa"/>
            <w:tcBorders>
              <w:bottom w:val="single" w:sz="24" w:space="0" w:color="FFFFFF"/>
            </w:tcBorders>
            <w:shd w:val="clear" w:color="auto" w:fill="DFDFDF"/>
          </w:tcPr>
          <w:p>
            <w:pPr>
              <w:pStyle w:val="TableParagraph"/>
              <w:spacing w:before="76"/>
              <w:ind w:right="65"/>
              <w:jc w:val="right"/>
              <w:rPr>
                <w:sz w:val="16"/>
              </w:rPr>
            </w:pPr>
            <w:r>
              <w:rPr>
                <w:spacing w:val="-2"/>
                <w:sz w:val="16"/>
              </w:rPr>
              <w:t>170.870,00</w:t>
            </w:r>
          </w:p>
        </w:tc>
        <w:tc>
          <w:tcPr>
            <w:tcW w:w="1559" w:type="dxa"/>
            <w:tcBorders>
              <w:bottom w:val="single" w:sz="24" w:space="0" w:color="FFFFFF"/>
            </w:tcBorders>
            <w:shd w:val="clear" w:color="auto" w:fill="DFDFDF"/>
          </w:tcPr>
          <w:p>
            <w:pPr>
              <w:pStyle w:val="TableParagraph"/>
              <w:spacing w:before="76"/>
              <w:ind w:right="55"/>
              <w:jc w:val="right"/>
              <w:rPr>
                <w:sz w:val="16"/>
              </w:rPr>
            </w:pPr>
            <w:r>
              <w:rPr>
                <w:spacing w:val="-2"/>
                <w:sz w:val="16"/>
              </w:rPr>
              <w:t>93.782,21</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54.89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444,68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292,60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152,08</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24.937,65</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4.614,27</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49,55</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6"/>
              <w:jc w:val="right"/>
              <w:rPr>
                <w:sz w:val="16"/>
              </w:rPr>
            </w:pPr>
            <w:r>
              <w:rPr>
                <w:spacing w:val="-2"/>
                <w:sz w:val="16"/>
              </w:rPr>
              <w:t>19.889,24</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187,52</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197,07</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63.933,78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50.926,11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6.291,92</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3.843,99</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496,18</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789,14</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1.336,70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249,74</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4.466,10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690"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2"/>
                <w:sz w:val="16"/>
              </w:rPr>
              <w:t>2.494,22</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3293</w:t>
            </w:r>
            <w:r>
              <w:rPr>
                <w:spacing w:val="57"/>
                <w:sz w:val="16"/>
              </w:rPr>
              <w:t> </w:t>
            </w:r>
            <w:r>
              <w:rPr>
                <w:spacing w:val="-2"/>
                <w:sz w:val="16"/>
              </w:rPr>
              <w:t>Reprezentacija</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1.168,00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164,14</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639,74</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1.500,00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1.500,00</w:t>
            </w:r>
          </w:p>
        </w:tc>
        <w:tc>
          <w:tcPr>
            <w:tcW w:w="1559" w:type="dxa"/>
            <w:tcBorders>
              <w:bottom w:val="single" w:sz="24" w:space="0" w:color="FFFFFF"/>
            </w:tcBorders>
            <w:shd w:val="clear" w:color="auto" w:fill="DFDFDF"/>
          </w:tcPr>
          <w:p>
            <w:pPr>
              <w:pStyle w:val="TableParagraph"/>
              <w:spacing w:before="76"/>
              <w:ind w:right="61"/>
              <w:jc w:val="right"/>
              <w:rPr>
                <w:sz w:val="16"/>
              </w:rPr>
            </w:pPr>
            <w:r>
              <w:rPr>
                <w:spacing w:val="-2"/>
                <w:sz w:val="16"/>
              </w:rPr>
              <w:t>736,75</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2"/>
                <w:sz w:val="16"/>
              </w:rPr>
              <w:t>49.12</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736,75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736,75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26.000,00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26.000,00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4"/>
                <w:sz w:val="16"/>
              </w:rPr>
              <w:t>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4"/>
                <w:sz w:val="16"/>
              </w:rPr>
              <w:t>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2.343,75</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2.343,75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2.343,75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5.000,00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5.000,00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452</w:t>
            </w:r>
            <w:r>
              <w:rPr>
                <w:sz w:val="16"/>
              </w:rPr>
              <w:tab/>
              <w:t>Dodatna</w:t>
            </w:r>
            <w:r>
              <w:rPr>
                <w:spacing w:val="-3"/>
                <w:sz w:val="16"/>
              </w:rPr>
              <w:t> </w:t>
            </w:r>
            <w:r>
              <w:rPr>
                <w:sz w:val="16"/>
              </w:rPr>
              <w:t>ulaganja</w:t>
            </w:r>
            <w:r>
              <w:rPr>
                <w:spacing w:val="-3"/>
                <w:sz w:val="16"/>
              </w:rPr>
              <w:t> </w:t>
            </w:r>
            <w:r>
              <w:rPr>
                <w:sz w:val="16"/>
              </w:rPr>
              <w:t>na</w:t>
            </w:r>
            <w:r>
              <w:rPr>
                <w:spacing w:val="-4"/>
                <w:sz w:val="16"/>
              </w:rPr>
              <w:t> </w:t>
            </w:r>
            <w:r>
              <w:rPr>
                <w:sz w:val="16"/>
              </w:rPr>
              <w:t>postrojenjima</w:t>
            </w:r>
            <w:r>
              <w:rPr>
                <w:spacing w:val="-1"/>
                <w:sz w:val="16"/>
              </w:rPr>
              <w:t> </w:t>
            </w:r>
            <w:r>
              <w:rPr>
                <w:sz w:val="16"/>
              </w:rPr>
              <w:t>i</w:t>
            </w:r>
            <w:r>
              <w:rPr>
                <w:spacing w:val="-2"/>
                <w:sz w:val="16"/>
              </w:rPr>
              <w:t> opremi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396"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4521</w:t>
            </w:r>
            <w:r>
              <w:rPr>
                <w:spacing w:val="54"/>
                <w:sz w:val="16"/>
              </w:rPr>
              <w:t> </w:t>
            </w:r>
            <w:r>
              <w:rPr>
                <w:sz w:val="16"/>
              </w:rPr>
              <w:t>Dodatna</w:t>
            </w:r>
            <w:r>
              <w:rPr>
                <w:spacing w:val="-2"/>
                <w:sz w:val="16"/>
              </w:rPr>
              <w:t> </w:t>
            </w:r>
            <w:r>
              <w:rPr>
                <w:sz w:val="16"/>
              </w:rPr>
              <w:t>ulaganja</w:t>
            </w:r>
            <w:r>
              <w:rPr>
                <w:spacing w:val="-2"/>
                <w:sz w:val="16"/>
              </w:rPr>
              <w:t> </w:t>
            </w:r>
            <w:r>
              <w:rPr>
                <w:sz w:val="16"/>
              </w:rPr>
              <w:t>na</w:t>
            </w:r>
            <w:r>
              <w:rPr>
                <w:spacing w:val="-3"/>
                <w:sz w:val="16"/>
              </w:rPr>
              <w:t> </w:t>
            </w:r>
            <w:r>
              <w:rPr>
                <w:sz w:val="16"/>
              </w:rPr>
              <w:t>postrojenjima i</w:t>
            </w:r>
            <w:r>
              <w:rPr>
                <w:spacing w:val="-1"/>
                <w:sz w:val="16"/>
              </w:rPr>
              <w:t> </w:t>
            </w:r>
            <w:r>
              <w:rPr>
                <w:spacing w:val="-2"/>
                <w:sz w:val="16"/>
              </w:rPr>
              <w:t>opremi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3"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1.629.500,00</w:t>
            </w:r>
          </w:p>
        </w:tc>
        <w:tc>
          <w:tcPr>
            <w:tcW w:w="1461" w:type="dxa"/>
            <w:tcBorders>
              <w:left w:val="single" w:sz="8" w:space="0" w:color="000000"/>
              <w:right w:val="single" w:sz="8" w:space="0" w:color="000000"/>
            </w:tcBorders>
          </w:tcPr>
          <w:p>
            <w:pPr>
              <w:pStyle w:val="TableParagraph"/>
              <w:spacing w:before="83"/>
              <w:ind w:right="84"/>
              <w:jc w:val="right"/>
              <w:rPr>
                <w:sz w:val="16"/>
              </w:rPr>
            </w:pPr>
            <w:r>
              <w:rPr>
                <w:spacing w:val="-2"/>
                <w:sz w:val="16"/>
              </w:rPr>
              <w:t>1.629.500,00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782.040,84</w:t>
            </w:r>
          </w:p>
        </w:tc>
        <w:tc>
          <w:tcPr>
            <w:tcW w:w="755" w:type="dxa"/>
            <w:vMerge/>
            <w:tcBorders>
              <w:top w:val="nil"/>
              <w:left w:val="single" w:sz="8" w:space="0" w:color="000000"/>
              <w:right w:val="single" w:sz="8" w:space="0" w:color="000000"/>
            </w:tcBorders>
          </w:tcPr>
          <w:p>
            <w:pPr>
              <w:rPr>
                <w:sz w:val="2"/>
                <w:szCs w:val="2"/>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R.171.19.1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1.629.500,00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1.629.500,00</w:t>
            </w:r>
          </w:p>
        </w:tc>
        <w:tc>
          <w:tcPr>
            <w:tcW w:w="1559" w:type="dxa"/>
            <w:tcBorders>
              <w:bottom w:val="single" w:sz="36" w:space="0" w:color="FFFFFF"/>
            </w:tcBorders>
            <w:shd w:val="clear" w:color="auto" w:fill="DBDBDB"/>
          </w:tcPr>
          <w:p>
            <w:pPr>
              <w:pStyle w:val="TableParagraph"/>
              <w:spacing w:before="105"/>
              <w:ind w:right="67"/>
              <w:jc w:val="right"/>
              <w:rPr>
                <w:sz w:val="16"/>
              </w:rPr>
            </w:pPr>
            <w:r>
              <w:rPr>
                <w:spacing w:val="-2"/>
                <w:sz w:val="16"/>
              </w:rPr>
              <w:t>782.040,84</w:t>
            </w:r>
          </w:p>
        </w:tc>
        <w:tc>
          <w:tcPr>
            <w:tcW w:w="755" w:type="dxa"/>
            <w:tcBorders>
              <w:bottom w:val="single" w:sz="36" w:space="0" w:color="FFFFFF"/>
              <w:right w:val="single" w:sz="8" w:space="0" w:color="000000"/>
            </w:tcBorders>
            <w:shd w:val="clear" w:color="auto" w:fill="DBDBDB"/>
          </w:tcPr>
          <w:p>
            <w:pPr>
              <w:pStyle w:val="TableParagraph"/>
              <w:spacing w:before="105"/>
              <w:ind w:right="12"/>
              <w:jc w:val="right"/>
              <w:rPr>
                <w:sz w:val="16"/>
              </w:rPr>
            </w:pPr>
            <w:r>
              <w:rPr>
                <w:spacing w:val="-2"/>
                <w:sz w:val="16"/>
              </w:rPr>
              <w:t>47.99</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spacing w:line="237" w:lineRule="auto" w:before="52"/>
              <w:ind w:left="1331" w:right="326" w:hanging="1200"/>
              <w:rPr>
                <w:sz w:val="16"/>
              </w:rPr>
            </w:pPr>
            <w:r>
              <w:rPr>
                <w:sz w:val="16"/>
              </w:rPr>
              <w:t>R.171.19.1.1</w:t>
            </w:r>
            <w:r>
              <w:rPr>
                <w:spacing w:val="8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1.629.500,00</w:t>
            </w:r>
          </w:p>
        </w:tc>
        <w:tc>
          <w:tcPr>
            <w:tcW w:w="1461" w:type="dxa"/>
            <w:tcBorders>
              <w:top w:val="single" w:sz="36" w:space="0" w:color="FFFFFF"/>
            </w:tcBorders>
            <w:shd w:val="clear" w:color="auto" w:fill="E2E2E2"/>
          </w:tcPr>
          <w:p>
            <w:pPr>
              <w:pStyle w:val="TableParagraph"/>
              <w:spacing w:before="65"/>
              <w:ind w:right="94"/>
              <w:jc w:val="right"/>
              <w:rPr>
                <w:sz w:val="16"/>
              </w:rPr>
            </w:pPr>
            <w:r>
              <w:rPr>
                <w:spacing w:val="-2"/>
                <w:sz w:val="16"/>
              </w:rPr>
              <w:t>1.629.500,00</w:t>
            </w:r>
          </w:p>
        </w:tc>
        <w:tc>
          <w:tcPr>
            <w:tcW w:w="1559" w:type="dxa"/>
            <w:tcBorders>
              <w:top w:val="single" w:sz="36" w:space="0" w:color="FFFFFF"/>
            </w:tcBorders>
            <w:shd w:val="clear" w:color="auto" w:fill="E2E2E2"/>
          </w:tcPr>
          <w:p>
            <w:pPr>
              <w:pStyle w:val="TableParagraph"/>
              <w:spacing w:before="79"/>
              <w:ind w:right="67"/>
              <w:jc w:val="right"/>
              <w:rPr>
                <w:sz w:val="16"/>
              </w:rPr>
            </w:pPr>
            <w:r>
              <w:rPr>
                <w:spacing w:val="-2"/>
                <w:sz w:val="16"/>
              </w:rPr>
              <w:t>782.040,84</w:t>
            </w:r>
          </w:p>
        </w:tc>
        <w:tc>
          <w:tcPr>
            <w:tcW w:w="755" w:type="dxa"/>
            <w:tcBorders>
              <w:top w:val="single" w:sz="36" w:space="0" w:color="FFFFFF"/>
              <w:right w:val="single" w:sz="8" w:space="0" w:color="000000"/>
            </w:tcBorders>
            <w:shd w:val="clear" w:color="auto" w:fill="E2E2E2"/>
          </w:tcPr>
          <w:p>
            <w:pPr>
              <w:pStyle w:val="TableParagraph"/>
              <w:spacing w:before="79"/>
              <w:ind w:right="27"/>
              <w:jc w:val="right"/>
              <w:rPr>
                <w:sz w:val="16"/>
              </w:rPr>
            </w:pPr>
            <w:r>
              <w:rPr>
                <w:spacing w:val="-2"/>
                <w:sz w:val="16"/>
              </w:rPr>
              <w:t>47,99</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1.530.000,00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1.530.000,00</w:t>
            </w:r>
          </w:p>
        </w:tc>
        <w:tc>
          <w:tcPr>
            <w:tcW w:w="1559" w:type="dxa"/>
            <w:tcBorders>
              <w:bottom w:val="single" w:sz="18" w:space="0" w:color="FFFFFF"/>
            </w:tcBorders>
            <w:shd w:val="clear" w:color="auto" w:fill="DFDFDF"/>
          </w:tcPr>
          <w:p>
            <w:pPr>
              <w:pStyle w:val="TableParagraph"/>
              <w:spacing w:before="74"/>
              <w:ind w:right="64"/>
              <w:jc w:val="right"/>
              <w:rPr>
                <w:sz w:val="16"/>
              </w:rPr>
            </w:pPr>
            <w:r>
              <w:rPr>
                <w:spacing w:val="-2"/>
                <w:sz w:val="16"/>
              </w:rPr>
              <w:t>705.412,47</w:t>
            </w:r>
          </w:p>
        </w:tc>
        <w:tc>
          <w:tcPr>
            <w:tcW w:w="755" w:type="dxa"/>
            <w:tcBorders>
              <w:bottom w:val="single" w:sz="18" w:space="0" w:color="FFFFFF"/>
              <w:right w:val="single" w:sz="8" w:space="0" w:color="000000"/>
            </w:tcBorders>
            <w:shd w:val="clear" w:color="auto" w:fill="DFDFDF"/>
          </w:tcPr>
          <w:p>
            <w:pPr>
              <w:pStyle w:val="TableParagraph"/>
              <w:spacing w:before="74"/>
              <w:ind w:right="-15"/>
              <w:jc w:val="right"/>
              <w:rPr>
                <w:sz w:val="16"/>
              </w:rPr>
            </w:pPr>
            <w:r>
              <w:rPr>
                <w:spacing w:val="-2"/>
                <w:sz w:val="16"/>
              </w:rPr>
              <w:t>46.11</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6"/>
              <w:jc w:val="right"/>
              <w:rPr>
                <w:sz w:val="16"/>
              </w:rPr>
            </w:pPr>
            <w:r>
              <w:rPr>
                <w:spacing w:val="-2"/>
                <w:sz w:val="16"/>
              </w:rPr>
              <w:t>457.401,03</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9"/>
              <w:jc w:val="right"/>
              <w:rPr>
                <w:sz w:val="16"/>
              </w:rPr>
            </w:pPr>
            <w:r>
              <w:rPr>
                <w:spacing w:val="-2"/>
                <w:sz w:val="16"/>
              </w:rPr>
              <w:t>457.401,03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22.419,90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22.419,90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225.591,54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7"/>
              <w:jc w:val="right"/>
              <w:rPr>
                <w:sz w:val="16"/>
              </w:rPr>
            </w:pPr>
            <w:r>
              <w:rPr>
                <w:spacing w:val="-2"/>
                <w:sz w:val="16"/>
              </w:rPr>
              <w:t>225.591,54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96.500,00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96.500,00</w:t>
            </w:r>
          </w:p>
        </w:tc>
        <w:tc>
          <w:tcPr>
            <w:tcW w:w="1559" w:type="dxa"/>
            <w:tcBorders>
              <w:bottom w:val="single" w:sz="18" w:space="0" w:color="FFFFFF"/>
            </w:tcBorders>
            <w:shd w:val="clear" w:color="auto" w:fill="DFDFDF"/>
          </w:tcPr>
          <w:p>
            <w:pPr>
              <w:pStyle w:val="TableParagraph"/>
              <w:spacing w:before="74"/>
              <w:ind w:right="66"/>
              <w:jc w:val="right"/>
              <w:rPr>
                <w:sz w:val="16"/>
              </w:rPr>
            </w:pPr>
            <w:r>
              <w:rPr>
                <w:spacing w:val="-2"/>
                <w:sz w:val="16"/>
              </w:rPr>
              <w:t>75.677,04</w:t>
            </w:r>
          </w:p>
        </w:tc>
        <w:tc>
          <w:tcPr>
            <w:tcW w:w="755" w:type="dxa"/>
            <w:tcBorders>
              <w:bottom w:val="single" w:sz="18" w:space="0" w:color="FFFFFF"/>
              <w:right w:val="single" w:sz="8" w:space="0" w:color="000000"/>
            </w:tcBorders>
            <w:shd w:val="clear" w:color="auto" w:fill="DFDFDF"/>
          </w:tcPr>
          <w:p>
            <w:pPr>
              <w:pStyle w:val="TableParagraph"/>
              <w:spacing w:before="74"/>
              <w:ind w:right="-15"/>
              <w:jc w:val="right"/>
              <w:rPr>
                <w:sz w:val="16"/>
              </w:rPr>
            </w:pPr>
            <w:r>
              <w:rPr>
                <w:spacing w:val="-2"/>
                <w:sz w:val="16"/>
              </w:rPr>
              <w:t>78.42</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81"/>
              <w:jc w:val="right"/>
              <w:rPr>
                <w:sz w:val="16"/>
              </w:rPr>
            </w:pPr>
            <w:r>
              <w:rPr>
                <w:spacing w:val="-2"/>
                <w:sz w:val="16"/>
              </w:rPr>
              <w:t>30.374,34</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3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1.520,00</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838" w:hRule="atLeast"/>
        </w:trPr>
        <w:tc>
          <w:tcPr>
            <w:tcW w:w="5994" w:type="dxa"/>
            <w:tcBorders>
              <w:left w:val="single" w:sz="8" w:space="0" w:color="000000"/>
              <w:bottom w:val="single" w:sz="8" w:space="0" w:color="000000"/>
              <w:right w:val="single" w:sz="12" w:space="0" w:color="000000"/>
            </w:tcBorders>
          </w:tcPr>
          <w:p>
            <w:pPr>
              <w:pStyle w:val="TableParagraph"/>
              <w:spacing w:before="10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7"/>
              <w:ind w:right="52"/>
              <w:jc w:val="right"/>
              <w:rPr>
                <w:sz w:val="16"/>
              </w:rPr>
            </w:pPr>
            <w:r>
              <w:rPr>
                <w:spacing w:val="-2"/>
                <w:sz w:val="16"/>
              </w:rPr>
              <w:t>26.500,00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51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4"/>
              <w:jc w:val="right"/>
              <w:rPr>
                <w:sz w:val="16"/>
              </w:rPr>
            </w:pPr>
            <w:r>
              <w:rPr>
                <w:spacing w:val="-2"/>
                <w:sz w:val="16"/>
              </w:rPr>
              <w:t>2.354,34</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40.512,12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336,45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6"/>
              <w:jc w:val="right"/>
              <w:rPr>
                <w:sz w:val="16"/>
              </w:rPr>
            </w:pPr>
            <w:r>
              <w:rPr>
                <w:spacing w:val="-2"/>
                <w:sz w:val="16"/>
              </w:rPr>
              <w:t>39.035,46</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719,46</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420,75</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2"/>
                <w:sz w:val="16"/>
              </w:rPr>
              <w:t>927,94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927,94</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3.862,64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3.482,12</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380,52</w:t>
            </w:r>
          </w:p>
        </w:tc>
        <w:tc>
          <w:tcPr>
            <w:tcW w:w="755" w:type="dxa"/>
            <w:vMerge/>
            <w:tcBorders>
              <w:top w:val="nil"/>
              <w:left w:val="single" w:sz="8" w:space="0" w:color="000000"/>
              <w:right w:val="single" w:sz="8" w:space="0" w:color="000000"/>
            </w:tcBorders>
          </w:tcPr>
          <w:p>
            <w:pPr>
              <w:rPr>
                <w:sz w:val="2"/>
                <w:szCs w:val="2"/>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4"/>
                <w:sz w:val="16"/>
              </w:rPr>
              <w:t>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1559" w:type="dxa"/>
            <w:tcBorders>
              <w:bottom w:val="single" w:sz="24" w:space="0" w:color="FFFFFF"/>
            </w:tcBorders>
            <w:shd w:val="clear" w:color="auto" w:fill="DFDFDF"/>
          </w:tcPr>
          <w:p>
            <w:pPr>
              <w:pStyle w:val="TableParagraph"/>
              <w:spacing w:before="74"/>
              <w:ind w:right="59"/>
              <w:jc w:val="right"/>
              <w:rPr>
                <w:sz w:val="16"/>
              </w:rPr>
            </w:pPr>
            <w:r>
              <w:rPr>
                <w:spacing w:val="-2"/>
                <w:sz w:val="16"/>
              </w:rPr>
              <w:t>951,33</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6"/>
              <w:jc w:val="right"/>
              <w:rPr>
                <w:sz w:val="16"/>
              </w:rPr>
            </w:pPr>
            <w:r>
              <w:rPr>
                <w:spacing w:val="-2"/>
                <w:sz w:val="16"/>
              </w:rPr>
              <w:t>951,33</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0"/>
              <w:jc w:val="right"/>
              <w:rPr>
                <w:sz w:val="16"/>
              </w:rPr>
            </w:pPr>
            <w:r>
              <w:rPr>
                <w:spacing w:val="-2"/>
                <w:sz w:val="16"/>
              </w:rPr>
              <w:t>951,33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3.000,00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3.000,00</w:t>
            </w:r>
          </w:p>
        </w:tc>
        <w:tc>
          <w:tcPr>
            <w:tcW w:w="1559" w:type="dxa"/>
            <w:tcBorders>
              <w:bottom w:val="single" w:sz="24" w:space="0" w:color="FFFFFF"/>
            </w:tcBorders>
            <w:shd w:val="clear" w:color="auto" w:fill="DFDFDF"/>
          </w:tcPr>
          <w:p>
            <w:pPr>
              <w:pStyle w:val="TableParagraph"/>
              <w:spacing w:before="74"/>
              <w:ind w:right="63"/>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2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4241</w:t>
            </w:r>
            <w:r>
              <w:rPr>
                <w:spacing w:val="59"/>
                <w:sz w:val="16"/>
              </w:rPr>
              <w:t> </w:t>
            </w:r>
            <w:r>
              <w:rPr>
                <w:spacing w:val="-2"/>
                <w:sz w:val="16"/>
              </w:rPr>
              <w:t>Knjige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20"/>
              <w:ind w:left="86"/>
              <w:rPr>
                <w:b/>
                <w:sz w:val="16"/>
              </w:rPr>
            </w:pPr>
            <w:r>
              <w:rPr>
                <w:b/>
                <w:sz w:val="16"/>
              </w:rPr>
              <w:t>R.171.20</w:t>
            </w:r>
            <w:r>
              <w:rPr>
                <w:b/>
                <w:spacing w:val="37"/>
                <w:sz w:val="16"/>
              </w:rPr>
              <w:t> </w:t>
            </w:r>
            <w:r>
              <w:rPr>
                <w:b/>
                <w:sz w:val="16"/>
              </w:rPr>
              <w:t>Glava</w:t>
            </w:r>
            <w:r>
              <w:rPr>
                <w:b/>
                <w:spacing w:val="-15"/>
                <w:sz w:val="16"/>
              </w:rPr>
              <w:t> </w:t>
            </w:r>
            <w:r>
              <w:rPr>
                <w:b/>
                <w:sz w:val="16"/>
              </w:rPr>
              <w:t>20:</w:t>
            </w:r>
            <w:r>
              <w:rPr>
                <w:b/>
                <w:spacing w:val="-3"/>
                <w:sz w:val="16"/>
              </w:rPr>
              <w:t> </w:t>
            </w:r>
            <w:r>
              <w:rPr>
                <w:b/>
                <w:sz w:val="16"/>
              </w:rPr>
              <w:t>OSNOVNA</w:t>
            </w:r>
            <w:r>
              <w:rPr>
                <w:b/>
                <w:spacing w:val="-10"/>
                <w:sz w:val="16"/>
              </w:rPr>
              <w:t> </w:t>
            </w:r>
            <w:r>
              <w:rPr>
                <w:b/>
                <w:sz w:val="16"/>
              </w:rPr>
              <w:t>ŠKOLA</w:t>
            </w:r>
            <w:r>
              <w:rPr>
                <w:b/>
                <w:spacing w:val="-10"/>
                <w:sz w:val="16"/>
              </w:rPr>
              <w:t> </w:t>
            </w:r>
            <w:r>
              <w:rPr>
                <w:b/>
                <w:sz w:val="16"/>
              </w:rPr>
              <w:t>NIKOLE</w:t>
            </w:r>
            <w:r>
              <w:rPr>
                <w:b/>
                <w:spacing w:val="-11"/>
                <w:sz w:val="16"/>
              </w:rPr>
              <w:t> </w:t>
            </w:r>
            <w:r>
              <w:rPr>
                <w:b/>
                <w:spacing w:val="-2"/>
                <w:sz w:val="16"/>
              </w:rPr>
              <w:t>ANDRIĆA</w:t>
            </w:r>
          </w:p>
          <w:p>
            <w:pPr>
              <w:pStyle w:val="TableParagraph"/>
              <w:spacing w:line="193" w:lineRule="exact"/>
              <w:ind w:left="985"/>
              <w:rPr>
                <w:b/>
                <w:sz w:val="16"/>
              </w:rPr>
            </w:pPr>
            <w:r>
              <w:rPr>
                <w:b/>
                <w:sz w:val="16"/>
              </w:rPr>
              <w:t>Izvori:</w:t>
            </w:r>
            <w:r>
              <w:rPr>
                <w:b/>
                <w:spacing w:val="-13"/>
                <w:sz w:val="16"/>
              </w:rPr>
              <w:t> </w:t>
            </w:r>
            <w:r>
              <w:rPr>
                <w:b/>
                <w:spacing w:val="-5"/>
                <w:sz w:val="16"/>
              </w:rPr>
              <w:t>43;</w:t>
            </w:r>
          </w:p>
        </w:tc>
        <w:tc>
          <w:tcPr>
            <w:tcW w:w="1448" w:type="dxa"/>
            <w:shd w:val="clear" w:color="auto" w:fill="BFBFBF"/>
          </w:tcPr>
          <w:p>
            <w:pPr>
              <w:pStyle w:val="TableParagraph"/>
              <w:spacing w:before="134"/>
              <w:ind w:right="44"/>
              <w:jc w:val="right"/>
              <w:rPr>
                <w:sz w:val="16"/>
              </w:rPr>
            </w:pPr>
            <w:r>
              <w:rPr>
                <w:spacing w:val="-2"/>
                <w:sz w:val="16"/>
              </w:rPr>
              <w:t>1.820.500,00</w:t>
            </w:r>
          </w:p>
        </w:tc>
        <w:tc>
          <w:tcPr>
            <w:tcW w:w="1461" w:type="dxa"/>
            <w:shd w:val="clear" w:color="auto" w:fill="BFBFBF"/>
          </w:tcPr>
          <w:p>
            <w:pPr>
              <w:pStyle w:val="TableParagraph"/>
              <w:spacing w:before="134"/>
              <w:ind w:right="94"/>
              <w:jc w:val="right"/>
              <w:rPr>
                <w:sz w:val="16"/>
              </w:rPr>
            </w:pPr>
            <w:r>
              <w:rPr>
                <w:spacing w:val="-2"/>
                <w:sz w:val="16"/>
              </w:rPr>
              <w:t>1.820.500,00</w:t>
            </w:r>
          </w:p>
        </w:tc>
        <w:tc>
          <w:tcPr>
            <w:tcW w:w="1559" w:type="dxa"/>
            <w:shd w:val="clear" w:color="auto" w:fill="BFBFBF"/>
          </w:tcPr>
          <w:p>
            <w:pPr>
              <w:pStyle w:val="TableParagraph"/>
              <w:spacing w:before="134"/>
              <w:ind w:right="64"/>
              <w:jc w:val="right"/>
              <w:rPr>
                <w:sz w:val="16"/>
              </w:rPr>
            </w:pPr>
            <w:r>
              <w:rPr>
                <w:spacing w:val="-2"/>
                <w:sz w:val="16"/>
              </w:rPr>
              <w:t>798.200,77</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43.85</w:t>
            </w:r>
          </w:p>
        </w:tc>
      </w:tr>
      <w:tr>
        <w:trPr>
          <w:trHeight w:val="314"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158.500,00</w:t>
            </w:r>
          </w:p>
        </w:tc>
        <w:tc>
          <w:tcPr>
            <w:tcW w:w="1461" w:type="dxa"/>
            <w:tcBorders>
              <w:left w:val="single" w:sz="8" w:space="0" w:color="000000"/>
              <w:right w:val="single" w:sz="8" w:space="0" w:color="000000"/>
            </w:tcBorders>
          </w:tcPr>
          <w:p>
            <w:pPr>
              <w:pStyle w:val="TableParagraph"/>
              <w:spacing w:before="14"/>
              <w:ind w:right="86"/>
              <w:jc w:val="right"/>
              <w:rPr>
                <w:sz w:val="16"/>
              </w:rPr>
            </w:pPr>
            <w:r>
              <w:rPr>
                <w:spacing w:val="-2"/>
                <w:sz w:val="16"/>
              </w:rPr>
              <w:t>158.500,00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73.201,56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R.171.20.1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158.500,00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158.500,00</w:t>
            </w:r>
          </w:p>
        </w:tc>
        <w:tc>
          <w:tcPr>
            <w:tcW w:w="1559" w:type="dxa"/>
            <w:tcBorders>
              <w:bottom w:val="single" w:sz="36" w:space="0" w:color="FFFFFF"/>
            </w:tcBorders>
            <w:shd w:val="clear" w:color="auto" w:fill="DBDBDB"/>
          </w:tcPr>
          <w:p>
            <w:pPr>
              <w:pStyle w:val="TableParagraph"/>
              <w:spacing w:before="105"/>
              <w:ind w:right="66"/>
              <w:jc w:val="right"/>
              <w:rPr>
                <w:sz w:val="16"/>
              </w:rPr>
            </w:pPr>
            <w:r>
              <w:rPr>
                <w:spacing w:val="-2"/>
                <w:sz w:val="16"/>
              </w:rPr>
              <w:t>73.201,56</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46.18</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spacing w:line="237" w:lineRule="auto" w:before="52"/>
              <w:ind w:left="1331" w:right="326" w:hanging="1200"/>
              <w:rPr>
                <w:sz w:val="16"/>
              </w:rPr>
            </w:pPr>
            <w:r>
              <w:rPr>
                <w:sz w:val="16"/>
              </w:rPr>
              <w:t>R.171.20.1.1</w:t>
            </w:r>
            <w:r>
              <w:rPr>
                <w:spacing w:val="8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158.500,00</w:t>
            </w:r>
          </w:p>
        </w:tc>
        <w:tc>
          <w:tcPr>
            <w:tcW w:w="1461" w:type="dxa"/>
            <w:tcBorders>
              <w:top w:val="single" w:sz="36" w:space="0" w:color="FFFFFF"/>
            </w:tcBorders>
            <w:shd w:val="clear" w:color="auto" w:fill="E2E2E2"/>
          </w:tcPr>
          <w:p>
            <w:pPr>
              <w:pStyle w:val="TableParagraph"/>
              <w:spacing w:before="65"/>
              <w:ind w:right="96"/>
              <w:jc w:val="right"/>
              <w:rPr>
                <w:sz w:val="16"/>
              </w:rPr>
            </w:pPr>
            <w:r>
              <w:rPr>
                <w:spacing w:val="-2"/>
                <w:sz w:val="16"/>
              </w:rPr>
              <w:t>158.500,00</w:t>
            </w:r>
          </w:p>
        </w:tc>
        <w:tc>
          <w:tcPr>
            <w:tcW w:w="1559" w:type="dxa"/>
            <w:tcBorders>
              <w:top w:val="single" w:sz="36" w:space="0" w:color="FFFFFF"/>
            </w:tcBorders>
            <w:shd w:val="clear" w:color="auto" w:fill="E2E2E2"/>
          </w:tcPr>
          <w:p>
            <w:pPr>
              <w:pStyle w:val="TableParagraph"/>
              <w:spacing w:before="79"/>
              <w:ind w:right="66"/>
              <w:jc w:val="right"/>
              <w:rPr>
                <w:sz w:val="16"/>
              </w:rPr>
            </w:pPr>
            <w:r>
              <w:rPr>
                <w:spacing w:val="-2"/>
                <w:sz w:val="16"/>
              </w:rPr>
              <w:t>73.201,56</w:t>
            </w:r>
          </w:p>
        </w:tc>
        <w:tc>
          <w:tcPr>
            <w:tcW w:w="755" w:type="dxa"/>
            <w:tcBorders>
              <w:top w:val="single" w:sz="36" w:space="0" w:color="FFFFFF"/>
              <w:right w:val="single" w:sz="8" w:space="0" w:color="000000"/>
            </w:tcBorders>
            <w:shd w:val="clear" w:color="auto" w:fill="E2E2E2"/>
          </w:tcPr>
          <w:p>
            <w:pPr>
              <w:pStyle w:val="TableParagraph"/>
              <w:spacing w:before="79"/>
              <w:ind w:right="29"/>
              <w:jc w:val="right"/>
              <w:rPr>
                <w:sz w:val="16"/>
              </w:rPr>
            </w:pPr>
            <w:r>
              <w:rPr>
                <w:spacing w:val="-2"/>
                <w:sz w:val="16"/>
              </w:rPr>
              <w:t>46,18</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16.700,00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16.700,00</w:t>
            </w:r>
          </w:p>
        </w:tc>
        <w:tc>
          <w:tcPr>
            <w:tcW w:w="1559" w:type="dxa"/>
            <w:tcBorders>
              <w:bottom w:val="single" w:sz="18" w:space="0" w:color="FFFFFF"/>
            </w:tcBorders>
            <w:shd w:val="clear" w:color="auto" w:fill="DFDFDF"/>
          </w:tcPr>
          <w:p>
            <w:pPr>
              <w:pStyle w:val="TableParagraph"/>
              <w:spacing w:before="74"/>
              <w:ind w:right="66"/>
              <w:jc w:val="right"/>
              <w:rPr>
                <w:sz w:val="16"/>
              </w:rPr>
            </w:pPr>
            <w:r>
              <w:rPr>
                <w:spacing w:val="-2"/>
                <w:sz w:val="16"/>
              </w:rPr>
              <w:t>36.528,54</w:t>
            </w:r>
          </w:p>
        </w:tc>
        <w:tc>
          <w:tcPr>
            <w:tcW w:w="755" w:type="dxa"/>
            <w:tcBorders>
              <w:bottom w:val="single" w:sz="18" w:space="0" w:color="FFFFFF"/>
              <w:right w:val="single" w:sz="8" w:space="0" w:color="000000"/>
            </w:tcBorders>
            <w:shd w:val="clear" w:color="auto" w:fill="DFDFDF"/>
          </w:tcPr>
          <w:p>
            <w:pPr>
              <w:pStyle w:val="TableParagraph"/>
              <w:spacing w:before="74"/>
              <w:ind w:right="-15"/>
              <w:jc w:val="right"/>
              <w:rPr>
                <w:sz w:val="16"/>
              </w:rPr>
            </w:pPr>
            <w:r>
              <w:rPr>
                <w:spacing w:val="-2"/>
                <w:sz w:val="16"/>
              </w:rPr>
              <w:t>218.73</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31.591,47</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31.591,47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1.841,44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1.841,44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4"/>
              <w:jc w:val="right"/>
              <w:rPr>
                <w:sz w:val="16"/>
              </w:rPr>
            </w:pPr>
            <w:r>
              <w:rPr>
                <w:spacing w:val="-2"/>
                <w:sz w:val="16"/>
              </w:rPr>
              <w:t>3.095,63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388"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left w:val="single" w:sz="12"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Pr>
          <w:p>
            <w:pPr>
              <w:pStyle w:val="TableParagraph"/>
              <w:spacing w:before="143"/>
              <w:ind w:right="45"/>
              <w:jc w:val="right"/>
              <w:rPr>
                <w:sz w:val="16"/>
              </w:rPr>
            </w:pPr>
            <w:r>
              <w:rPr>
                <w:spacing w:val="-2"/>
                <w:sz w:val="16"/>
              </w:rPr>
              <w:t>INDEX</w:t>
            </w:r>
          </w:p>
        </w:tc>
      </w:tr>
      <w:tr>
        <w:trPr>
          <w:trHeight w:val="305" w:hRule="atLeast"/>
        </w:trPr>
        <w:tc>
          <w:tcPr>
            <w:tcW w:w="5994" w:type="dxa"/>
            <w:tcBorders>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left w:val="single" w:sz="12" w:space="0" w:color="000000"/>
              <w:bottom w:val="single" w:sz="12" w:space="0" w:color="000000"/>
            </w:tcBorders>
          </w:tcPr>
          <w:p>
            <w:pPr>
              <w:pStyle w:val="TableParagraph"/>
              <w:spacing w:before="52"/>
              <w:ind w:left="208" w:right="2"/>
              <w:jc w:val="center"/>
              <w:rPr>
                <w:sz w:val="16"/>
              </w:rPr>
            </w:pPr>
            <w:r>
              <w:rPr>
                <w:spacing w:val="-10"/>
                <w:sz w:val="16"/>
              </w:rPr>
              <w:t>2</w:t>
            </w:r>
          </w:p>
        </w:tc>
        <w:tc>
          <w:tcPr>
            <w:tcW w:w="1461" w:type="dxa"/>
            <w:tcBorders>
              <w:bottom w:val="single" w:sz="12" w:space="0" w:color="000000"/>
            </w:tcBorders>
          </w:tcPr>
          <w:p>
            <w:pPr>
              <w:pStyle w:val="TableParagraph"/>
              <w:spacing w:before="83"/>
              <w:ind w:right="175"/>
              <w:jc w:val="center"/>
              <w:rPr>
                <w:sz w:val="16"/>
              </w:rPr>
            </w:pPr>
            <w:r>
              <w:rPr>
                <w:spacing w:val="-10"/>
                <w:sz w:val="16"/>
              </w:rPr>
              <w:t>3</w:t>
            </w:r>
          </w:p>
        </w:tc>
        <w:tc>
          <w:tcPr>
            <w:tcW w:w="1559" w:type="dxa"/>
            <w:tcBorders>
              <w:bottom w:val="single" w:sz="12" w:space="0" w:color="000000"/>
            </w:tcBorders>
          </w:tcPr>
          <w:p>
            <w:pPr>
              <w:pStyle w:val="TableParagraph"/>
              <w:spacing w:before="66"/>
              <w:ind w:left="16" w:right="2"/>
              <w:jc w:val="center"/>
              <w:rPr>
                <w:sz w:val="16"/>
              </w:rPr>
            </w:pPr>
            <w:r>
              <w:rPr>
                <w:spacing w:val="-10"/>
                <w:sz w:val="16"/>
              </w:rPr>
              <w:t>4</w:t>
            </w:r>
          </w:p>
        </w:tc>
        <w:tc>
          <w:tcPr>
            <w:tcW w:w="755" w:type="dxa"/>
            <w:tcBorders>
              <w:bottom w:val="single" w:sz="12" w:space="0" w:color="000000"/>
            </w:tcBorders>
          </w:tcPr>
          <w:p>
            <w:pPr>
              <w:pStyle w:val="TableParagraph"/>
              <w:spacing w:before="83"/>
              <w:ind w:left="133"/>
              <w:rPr>
                <w:sz w:val="16"/>
              </w:rPr>
            </w:pPr>
            <w:r>
              <w:rPr>
                <w:spacing w:val="-4"/>
                <w:sz w:val="16"/>
              </w:rPr>
              <w:t>5=4/3</w:t>
            </w:r>
          </w:p>
        </w:tc>
      </w:tr>
      <w:tr>
        <w:trPr>
          <w:trHeight w:val="482" w:hRule="atLeast"/>
        </w:trPr>
        <w:tc>
          <w:tcPr>
            <w:tcW w:w="5994" w:type="dxa"/>
            <w:tcBorders>
              <w:top w:val="single" w:sz="12" w:space="0" w:color="000000"/>
              <w:bottom w:val="nil"/>
              <w:right w:val="single" w:sz="12" w:space="0" w:color="000000"/>
            </w:tcBorders>
          </w:tcPr>
          <w:p>
            <w:pPr>
              <w:pStyle w:val="TableParagraph"/>
              <w:spacing w:before="94"/>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top w:val="single" w:sz="12" w:space="0" w:color="000000"/>
              <w:left w:val="single" w:sz="12" w:space="0" w:color="000000"/>
              <w:bottom w:val="nil"/>
            </w:tcBorders>
          </w:tcPr>
          <w:p>
            <w:pPr>
              <w:pStyle w:val="TableParagraph"/>
              <w:rPr>
                <w:rFonts w:ascii="Times New Roman"/>
                <w:sz w:val="16"/>
              </w:rPr>
            </w:pPr>
          </w:p>
        </w:tc>
        <w:tc>
          <w:tcPr>
            <w:tcW w:w="1461" w:type="dxa"/>
            <w:tcBorders>
              <w:top w:val="single" w:sz="12" w:space="0" w:color="000000"/>
              <w:bottom w:val="nil"/>
            </w:tcBorders>
          </w:tcPr>
          <w:p>
            <w:pPr>
              <w:pStyle w:val="TableParagraph"/>
              <w:rPr>
                <w:rFonts w:ascii="Times New Roman"/>
                <w:sz w:val="16"/>
              </w:rPr>
            </w:pPr>
          </w:p>
        </w:tc>
        <w:tc>
          <w:tcPr>
            <w:tcW w:w="1559" w:type="dxa"/>
            <w:tcBorders>
              <w:top w:val="single" w:sz="12" w:space="0" w:color="000000"/>
              <w:bottom w:val="nil"/>
            </w:tcBorders>
          </w:tcPr>
          <w:p>
            <w:pPr>
              <w:pStyle w:val="TableParagraph"/>
              <w:spacing w:before="137"/>
              <w:ind w:right="50"/>
              <w:jc w:val="right"/>
              <w:rPr>
                <w:sz w:val="16"/>
              </w:rPr>
            </w:pPr>
            <w:r>
              <w:rPr>
                <w:spacing w:val="-2"/>
                <w:sz w:val="16"/>
              </w:rPr>
              <w:t>3.095,63</w:t>
            </w:r>
          </w:p>
        </w:tc>
        <w:tc>
          <w:tcPr>
            <w:tcW w:w="755" w:type="dxa"/>
            <w:tcBorders>
              <w:top w:val="single" w:sz="12" w:space="0" w:color="000000"/>
              <w:bottom w:val="nil"/>
            </w:tcBorders>
          </w:tcPr>
          <w:p>
            <w:pPr>
              <w:pStyle w:val="TableParagraph"/>
              <w:rPr>
                <w:rFonts w:ascii="Times New Roman"/>
                <w:sz w:val="16"/>
              </w:rPr>
            </w:pPr>
          </w:p>
        </w:tc>
      </w:tr>
      <w:tr>
        <w:trPr>
          <w:trHeight w:val="451" w:hRule="atLeast"/>
        </w:trPr>
        <w:tc>
          <w:tcPr>
            <w:tcW w:w="5994" w:type="dxa"/>
            <w:tcBorders>
              <w:top w:val="nil"/>
              <w:bottom w:val="nil"/>
              <w:right w:val="nil"/>
            </w:tcBorders>
            <w:shd w:val="clear" w:color="auto" w:fill="DFDFDF"/>
          </w:tcPr>
          <w:p>
            <w:pPr>
              <w:pStyle w:val="TableParagraph"/>
              <w:tabs>
                <w:tab w:pos="938" w:val="left" w:leader="none"/>
              </w:tabs>
              <w:spacing w:before="74"/>
              <w:ind w:left="326"/>
              <w:rPr>
                <w:sz w:val="16"/>
              </w:rPr>
            </w:pPr>
            <w:r>
              <w:rPr>
                <w:sz w:val="16"/>
              </w:rPr>
              <mc:AlternateContent>
                <mc:Choice Requires="wps">
                  <w:drawing>
                    <wp:anchor distT="0" distB="0" distL="0" distR="0" allowOverlap="1" layoutInCell="1" locked="0" behindDoc="1" simplePos="0" relativeHeight="465533440">
                      <wp:simplePos x="0" y="0"/>
                      <wp:positionH relativeFrom="column">
                        <wp:posOffset>3799332</wp:posOffset>
                      </wp:positionH>
                      <wp:positionV relativeFrom="paragraph">
                        <wp:posOffset>257339</wp:posOffset>
                      </wp:positionV>
                      <wp:extent cx="13970" cy="29209"/>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13970" cy="29209"/>
                                <a:chExt cx="13970" cy="29209"/>
                              </a:xfrm>
                            </wpg:grpSpPr>
                            <wps:wsp>
                              <wps:cNvPr id="130" name="Graphic 130"/>
                              <wps:cNvSpPr/>
                              <wps:spPr>
                                <a:xfrm>
                                  <a:off x="0" y="0"/>
                                  <a:ext cx="13970" cy="29209"/>
                                </a:xfrm>
                                <a:custGeom>
                                  <a:avLst/>
                                  <a:gdLst/>
                                  <a:ahLst/>
                                  <a:cxnLst/>
                                  <a:rect l="l" t="t" r="r" b="b"/>
                                  <a:pathLst>
                                    <a:path w="13970" h="29209">
                                      <a:moveTo>
                                        <a:pt x="0" y="28955"/>
                                      </a:moveTo>
                                      <a:lnTo>
                                        <a:pt x="13716" y="28955"/>
                                      </a:lnTo>
                                      <a:lnTo>
                                        <a:pt x="13716" y="0"/>
                                      </a:lnTo>
                                      <a:lnTo>
                                        <a:pt x="0" y="0"/>
                                      </a:lnTo>
                                      <a:lnTo>
                                        <a:pt x="0" y="2895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99.160004pt;margin-top:20.262955pt;width:1.1pt;height:2.3pt;mso-position-horizontal-relative:column;mso-position-vertical-relative:paragraph;z-index:-37783040" id="docshapegroup99" coordorigin="5983,405" coordsize="22,46">
                      <v:rect style="position:absolute;left:5983;top:405;width:22;height:46" id="docshape100" filled="true" fillcolor="#000000" stroked="false">
                        <v:fill type="solid"/>
                      </v:rect>
                      <w10:wrap type="none"/>
                    </v:group>
                  </w:pict>
                </mc:Fallback>
              </mc:AlternateContent>
            </w:r>
            <w:r>
              <w:rPr>
                <w:spacing w:val="-5"/>
                <w:sz w:val="16"/>
              </w:rPr>
              <w:t>32</w:t>
            </w:r>
            <w:r>
              <w:rPr>
                <w:sz w:val="16"/>
              </w:rPr>
              <w:tab/>
              <w:t>Materijalni</w:t>
            </w:r>
            <w:r>
              <w:rPr>
                <w:spacing w:val="-8"/>
                <w:sz w:val="16"/>
              </w:rPr>
              <w:t> </w:t>
            </w:r>
            <w:r>
              <w:rPr>
                <w:spacing w:val="-2"/>
                <w:sz w:val="16"/>
              </w:rPr>
              <w:t>rashodi</w:t>
            </w:r>
          </w:p>
        </w:tc>
        <w:tc>
          <w:tcPr>
            <w:tcW w:w="4468" w:type="dxa"/>
            <w:gridSpan w:val="3"/>
            <w:tcBorders>
              <w:top w:val="nil"/>
              <w:left w:val="nil"/>
              <w:bottom w:val="nil"/>
              <w:right w:val="nil"/>
            </w:tcBorders>
            <w:shd w:val="clear" w:color="auto" w:fill="DFDFDF"/>
          </w:tcPr>
          <w:p>
            <w:pPr>
              <w:pStyle w:val="TableParagraph"/>
              <w:tabs>
                <w:tab w:pos="1901" w:val="left" w:leader="none"/>
                <w:tab w:pos="3567" w:val="left" w:leader="none"/>
              </w:tabs>
              <w:spacing w:before="74"/>
              <w:ind w:left="461"/>
              <w:rPr>
                <w:sz w:val="16"/>
              </w:rPr>
            </w:pPr>
            <w:r>
              <w:rPr>
                <w:sz w:val="16"/>
              </w:rPr>
              <mc:AlternateContent>
                <mc:Choice Requires="wps">
                  <w:drawing>
                    <wp:anchor distT="0" distB="0" distL="0" distR="0" allowOverlap="1" layoutInCell="1" locked="0" behindDoc="1" simplePos="0" relativeHeight="465533952">
                      <wp:simplePos x="0" y="0"/>
                      <wp:positionH relativeFrom="column">
                        <wp:posOffset>913637</wp:posOffset>
                      </wp:positionH>
                      <wp:positionV relativeFrom="paragraph">
                        <wp:posOffset>257339</wp:posOffset>
                      </wp:positionV>
                      <wp:extent cx="12700" cy="29209"/>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12700" cy="29209"/>
                                <a:chExt cx="12700" cy="29209"/>
                              </a:xfrm>
                            </wpg:grpSpPr>
                            <wps:wsp>
                              <wps:cNvPr id="132" name="Graphic 132"/>
                              <wps:cNvSpPr/>
                              <wps:spPr>
                                <a:xfrm>
                                  <a:off x="0" y="0"/>
                                  <a:ext cx="12700" cy="29209"/>
                                </a:xfrm>
                                <a:custGeom>
                                  <a:avLst/>
                                  <a:gdLst/>
                                  <a:ahLst/>
                                  <a:cxnLst/>
                                  <a:rect l="l" t="t" r="r" b="b"/>
                                  <a:pathLst>
                                    <a:path w="12700" h="29209">
                                      <a:moveTo>
                                        <a:pt x="0" y="28955"/>
                                      </a:moveTo>
                                      <a:lnTo>
                                        <a:pt x="12192" y="28955"/>
                                      </a:lnTo>
                                      <a:lnTo>
                                        <a:pt x="12192" y="0"/>
                                      </a:lnTo>
                                      <a:lnTo>
                                        <a:pt x="0" y="0"/>
                                      </a:lnTo>
                                      <a:lnTo>
                                        <a:pt x="0" y="2895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1.939987pt;margin-top:20.262955pt;width:1pt;height:2.3pt;mso-position-horizontal-relative:column;mso-position-vertical-relative:paragraph;z-index:-37782528" id="docshapegroup101" coordorigin="1439,405" coordsize="20,46">
                      <v:rect style="position:absolute;left:1438;top:405;width:20;height:46" id="docshape102" filled="true" fillcolor="#000000" stroked="false">
                        <v:fill type="solid"/>
                      </v:rect>
                      <w10:wrap type="none"/>
                    </v:group>
                  </w:pict>
                </mc:Fallback>
              </mc:AlternateContent>
            </w:r>
            <w:r>
              <w:rPr>
                <w:sz w:val="16"/>
              </w:rPr>
              <mc:AlternateContent>
                <mc:Choice Requires="wps">
                  <w:drawing>
                    <wp:anchor distT="0" distB="0" distL="0" distR="0" allowOverlap="1" layoutInCell="1" locked="0" behindDoc="1" simplePos="0" relativeHeight="465534464">
                      <wp:simplePos x="0" y="0"/>
                      <wp:positionH relativeFrom="column">
                        <wp:posOffset>1841753</wp:posOffset>
                      </wp:positionH>
                      <wp:positionV relativeFrom="paragraph">
                        <wp:posOffset>257339</wp:posOffset>
                      </wp:positionV>
                      <wp:extent cx="12700" cy="29209"/>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12700" cy="29209"/>
                                <a:chExt cx="12700" cy="29209"/>
                              </a:xfrm>
                            </wpg:grpSpPr>
                            <wps:wsp>
                              <wps:cNvPr id="134" name="Graphic 134"/>
                              <wps:cNvSpPr/>
                              <wps:spPr>
                                <a:xfrm>
                                  <a:off x="0" y="0"/>
                                  <a:ext cx="12700" cy="29209"/>
                                </a:xfrm>
                                <a:custGeom>
                                  <a:avLst/>
                                  <a:gdLst/>
                                  <a:ahLst/>
                                  <a:cxnLst/>
                                  <a:rect l="l" t="t" r="r" b="b"/>
                                  <a:pathLst>
                                    <a:path w="12700" h="29209">
                                      <a:moveTo>
                                        <a:pt x="0" y="28955"/>
                                      </a:moveTo>
                                      <a:lnTo>
                                        <a:pt x="12192" y="28955"/>
                                      </a:lnTo>
                                      <a:lnTo>
                                        <a:pt x="12192" y="0"/>
                                      </a:lnTo>
                                      <a:lnTo>
                                        <a:pt x="0" y="0"/>
                                      </a:lnTo>
                                      <a:lnTo>
                                        <a:pt x="0" y="2895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45.019989pt;margin-top:20.262955pt;width:1pt;height:2.3pt;mso-position-horizontal-relative:column;mso-position-vertical-relative:paragraph;z-index:-37782016" id="docshapegroup103" coordorigin="2900,405" coordsize="20,46">
                      <v:rect style="position:absolute;left:2900;top:405;width:20;height:46" id="docshape104" filled="true" fillcolor="#000000" stroked="false">
                        <v:fill type="solid"/>
                      </v:rect>
                      <w10:wrap type="none"/>
                    </v:group>
                  </w:pict>
                </mc:Fallback>
              </mc:AlternateContent>
            </w:r>
            <w:r>
              <w:rPr>
                <w:sz w:val="16"/>
              </w:rPr>
              <mc:AlternateContent>
                <mc:Choice Requires="wps">
                  <w:drawing>
                    <wp:anchor distT="0" distB="0" distL="0" distR="0" allowOverlap="1" layoutInCell="1" locked="0" behindDoc="1" simplePos="0" relativeHeight="465534976">
                      <wp:simplePos x="0" y="0"/>
                      <wp:positionH relativeFrom="column">
                        <wp:posOffset>2832353</wp:posOffset>
                      </wp:positionH>
                      <wp:positionV relativeFrom="paragraph">
                        <wp:posOffset>257339</wp:posOffset>
                      </wp:positionV>
                      <wp:extent cx="12700" cy="29209"/>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12700" cy="29209"/>
                                <a:chExt cx="12700" cy="29209"/>
                              </a:xfrm>
                            </wpg:grpSpPr>
                            <wps:wsp>
                              <wps:cNvPr id="136" name="Graphic 136"/>
                              <wps:cNvSpPr/>
                              <wps:spPr>
                                <a:xfrm>
                                  <a:off x="0" y="0"/>
                                  <a:ext cx="12700" cy="29209"/>
                                </a:xfrm>
                                <a:custGeom>
                                  <a:avLst/>
                                  <a:gdLst/>
                                  <a:ahLst/>
                                  <a:cxnLst/>
                                  <a:rect l="l" t="t" r="r" b="b"/>
                                  <a:pathLst>
                                    <a:path w="12700" h="29209">
                                      <a:moveTo>
                                        <a:pt x="0" y="28955"/>
                                      </a:moveTo>
                                      <a:lnTo>
                                        <a:pt x="12192" y="28955"/>
                                      </a:lnTo>
                                      <a:lnTo>
                                        <a:pt x="12192" y="0"/>
                                      </a:lnTo>
                                      <a:lnTo>
                                        <a:pt x="0" y="0"/>
                                      </a:lnTo>
                                      <a:lnTo>
                                        <a:pt x="0" y="2895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23.019989pt;margin-top:20.262955pt;width:1pt;height:2.3pt;mso-position-horizontal-relative:column;mso-position-vertical-relative:paragraph;z-index:-37781504" id="docshapegroup105" coordorigin="4460,405" coordsize="20,46">
                      <v:rect style="position:absolute;left:4460;top:405;width:20;height:46" id="docshape106" filled="true" fillcolor="#000000" stroked="false">
                        <v:fill type="solid"/>
                      </v:rect>
                      <w10:wrap type="none"/>
                    </v:group>
                  </w:pict>
                </mc:Fallback>
              </mc:AlternateContent>
            </w:r>
            <w:r>
              <w:rPr>
                <w:spacing w:val="-2"/>
                <w:sz w:val="16"/>
              </w:rPr>
              <w:t>111.700,00</w:t>
            </w:r>
            <w:r>
              <w:rPr>
                <w:sz w:val="16"/>
              </w:rPr>
              <w:tab/>
            </w:r>
            <w:r>
              <w:rPr>
                <w:spacing w:val="-2"/>
                <w:sz w:val="16"/>
              </w:rPr>
              <w:t>111.700,00</w:t>
            </w:r>
            <w:r>
              <w:rPr>
                <w:sz w:val="16"/>
              </w:rPr>
              <w:tab/>
            </w:r>
            <w:r>
              <w:rPr>
                <w:spacing w:val="-2"/>
                <w:sz w:val="16"/>
              </w:rPr>
              <w:t>35.039,57</w:t>
            </w:r>
          </w:p>
        </w:tc>
        <w:tc>
          <w:tcPr>
            <w:tcW w:w="755" w:type="dxa"/>
            <w:tcBorders>
              <w:top w:val="nil"/>
              <w:left w:val="nil"/>
              <w:bottom w:val="nil"/>
            </w:tcBorders>
            <w:shd w:val="clear" w:color="auto" w:fill="DFDFDF"/>
          </w:tcPr>
          <w:p>
            <w:pPr>
              <w:pStyle w:val="TableParagraph"/>
              <w:spacing w:before="74"/>
              <w:ind w:right="-15"/>
              <w:jc w:val="right"/>
              <w:rPr>
                <w:sz w:val="16"/>
              </w:rPr>
            </w:pPr>
            <w:r>
              <w:rPr>
                <w:spacing w:val="-2"/>
                <w:sz w:val="16"/>
              </w:rPr>
              <w:t>31.37</w:t>
            </w: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spacing w:line="192"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4468" w:type="dxa"/>
            <w:gridSpan w:val="3"/>
            <w:tcBorders>
              <w:top w:val="nil"/>
              <w:left w:val="nil"/>
              <w:bottom w:val="nil"/>
              <w:right w:val="nil"/>
            </w:tcBorders>
            <w:shd w:val="clear" w:color="auto" w:fill="EBEBEB"/>
          </w:tcPr>
          <w:p>
            <w:pPr>
              <w:pStyle w:val="TableParagraph"/>
              <w:spacing w:line="192" w:lineRule="exact"/>
              <w:ind w:right="79"/>
              <w:jc w:val="right"/>
              <w:rPr>
                <w:sz w:val="16"/>
              </w:rPr>
            </w:pPr>
            <w:r>
              <w:rPr>
                <w:spacing w:val="-2"/>
                <w:sz w:val="16"/>
              </w:rPr>
              <w:t>4.424,70</w:t>
            </w:r>
          </w:p>
        </w:tc>
        <w:tc>
          <w:tcPr>
            <w:tcW w:w="755" w:type="dxa"/>
            <w:tcBorders>
              <w:top w:val="nil"/>
              <w:left w:val="nil"/>
              <w:bottom w:val="nil"/>
            </w:tcBorders>
            <w:shd w:val="clear" w:color="auto" w:fill="EBEBEB"/>
          </w:tcPr>
          <w:p>
            <w:pPr>
              <w:pStyle w:val="TableParagraph"/>
              <w:rPr>
                <w:rFonts w:ascii="Times New Roman"/>
                <w:sz w:val="16"/>
              </w:rPr>
            </w:pPr>
          </w:p>
        </w:tc>
      </w:tr>
      <w:tr>
        <w:trPr>
          <w:trHeight w:val="441" w:hRule="atLeast"/>
        </w:trPr>
        <w:tc>
          <w:tcPr>
            <w:tcW w:w="5994" w:type="dxa"/>
            <w:tcBorders>
              <w:top w:val="nil"/>
              <w:bottom w:val="nil"/>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4"/>
              <w:jc w:val="right"/>
              <w:rPr>
                <w:sz w:val="16"/>
              </w:rPr>
            </w:pPr>
            <w:r>
              <w:rPr>
                <w:spacing w:val="-2"/>
                <w:sz w:val="16"/>
              </w:rPr>
              <w:t>3.041,68</w:t>
            </w:r>
          </w:p>
        </w:tc>
        <w:tc>
          <w:tcPr>
            <w:tcW w:w="755" w:type="dxa"/>
            <w:vMerge w:val="restart"/>
            <w:tcBorders>
              <w:top w:val="nil"/>
              <w:bottom w:val="nil"/>
            </w:tcBorders>
          </w:tcPr>
          <w:p>
            <w:pPr>
              <w:pStyle w:val="TableParagraph"/>
              <w:rPr>
                <w:rFonts w:ascii="Times New Roman"/>
                <w:sz w:val="16"/>
              </w:rPr>
            </w:pPr>
          </w:p>
        </w:tc>
      </w:tr>
      <w:tr>
        <w:trPr>
          <w:trHeight w:val="464" w:hRule="atLeast"/>
        </w:trPr>
        <w:tc>
          <w:tcPr>
            <w:tcW w:w="5994" w:type="dxa"/>
            <w:tcBorders>
              <w:top w:val="nil"/>
              <w:bottom w:val="nil"/>
              <w:right w:val="single" w:sz="12" w:space="0" w:color="000000"/>
            </w:tcBorders>
          </w:tcPr>
          <w:p>
            <w:pPr>
              <w:pStyle w:val="TableParagraph"/>
              <w:spacing w:before="113"/>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2"/>
                <w:sz w:val="16"/>
              </w:rPr>
              <w:t>779,27</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603,75</w:t>
            </w:r>
          </w:p>
        </w:tc>
        <w:tc>
          <w:tcPr>
            <w:tcW w:w="755" w:type="dxa"/>
            <w:vMerge/>
            <w:tcBorders>
              <w:top w:val="nil"/>
              <w:bottom w:val="nil"/>
            </w:tcBorders>
          </w:tcPr>
          <w:p>
            <w:pPr>
              <w:rPr>
                <w:sz w:val="2"/>
                <w:szCs w:val="2"/>
              </w:rPr>
            </w:pPr>
          </w:p>
        </w:tc>
      </w:tr>
      <w:tr>
        <w:trPr>
          <w:trHeight w:val="534" w:hRule="atLeast"/>
        </w:trPr>
        <w:tc>
          <w:tcPr>
            <w:tcW w:w="5994" w:type="dxa"/>
            <w:tcBorders>
              <w:top w:val="nil"/>
              <w:bottom w:val="nil"/>
              <w:right w:val="single" w:sz="12" w:space="0" w:color="000000"/>
            </w:tcBorders>
          </w:tcPr>
          <w:p>
            <w:pPr>
              <w:pStyle w:val="TableParagraph"/>
              <w:spacing w:before="114"/>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4"/>
                <w:sz w:val="16"/>
              </w:rPr>
              <w:t>0,00</w:t>
            </w:r>
          </w:p>
        </w:tc>
        <w:tc>
          <w:tcPr>
            <w:tcW w:w="755" w:type="dxa"/>
            <w:vMerge/>
            <w:tcBorders>
              <w:top w:val="nil"/>
              <w:bottom w:val="nil"/>
            </w:tcBorders>
          </w:tcPr>
          <w:p>
            <w:pPr>
              <w:rPr>
                <w:sz w:val="2"/>
                <w:szCs w:val="2"/>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4468" w:type="dxa"/>
            <w:gridSpan w:val="3"/>
            <w:tcBorders>
              <w:top w:val="nil"/>
              <w:left w:val="nil"/>
              <w:bottom w:val="nil"/>
              <w:right w:val="nil"/>
            </w:tcBorders>
            <w:shd w:val="clear" w:color="auto" w:fill="EBEBEB"/>
          </w:tcPr>
          <w:p>
            <w:pPr>
              <w:pStyle w:val="TableParagraph"/>
              <w:ind w:right="78"/>
              <w:jc w:val="right"/>
              <w:rPr>
                <w:sz w:val="16"/>
              </w:rPr>
            </w:pPr>
            <w:r>
              <w:rPr>
                <w:spacing w:val="-2"/>
                <w:sz w:val="16"/>
              </w:rPr>
              <w:t>17.632,09</w:t>
            </w:r>
          </w:p>
        </w:tc>
        <w:tc>
          <w:tcPr>
            <w:tcW w:w="755" w:type="dxa"/>
            <w:tcBorders>
              <w:top w:val="nil"/>
              <w:left w:val="nil"/>
              <w:bottom w:val="nil"/>
            </w:tcBorders>
            <w:shd w:val="clear" w:color="auto" w:fill="EBEBEB"/>
          </w:tcPr>
          <w:p>
            <w:pPr>
              <w:pStyle w:val="TableParagraph"/>
              <w:rPr>
                <w:rFonts w:ascii="Times New Roman"/>
                <w:sz w:val="16"/>
              </w:rPr>
            </w:pPr>
          </w:p>
        </w:tc>
      </w:tr>
      <w:tr>
        <w:trPr>
          <w:trHeight w:val="442" w:hRule="atLeast"/>
        </w:trPr>
        <w:tc>
          <w:tcPr>
            <w:tcW w:w="5994" w:type="dxa"/>
            <w:tcBorders>
              <w:top w:val="nil"/>
              <w:bottom w:val="nil"/>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45"/>
              <w:jc w:val="right"/>
              <w:rPr>
                <w:sz w:val="16"/>
              </w:rPr>
            </w:pPr>
            <w:r>
              <w:rPr>
                <w:spacing w:val="-2"/>
                <w:sz w:val="16"/>
              </w:rPr>
              <w:t>4.990,81</w:t>
            </w:r>
          </w:p>
        </w:tc>
        <w:tc>
          <w:tcPr>
            <w:tcW w:w="755" w:type="dxa"/>
            <w:vMerge w:val="restart"/>
            <w:tcBorders>
              <w:top w:val="nil"/>
              <w:bottom w:val="nil"/>
            </w:tcBorders>
          </w:tcPr>
          <w:p>
            <w:pPr>
              <w:pStyle w:val="TableParagraph"/>
              <w:rPr>
                <w:rFonts w:ascii="Times New Roman"/>
                <w:sz w:val="16"/>
              </w:rPr>
            </w:pPr>
          </w:p>
        </w:tc>
      </w:tr>
      <w:tr>
        <w:trPr>
          <w:trHeight w:val="464" w:hRule="atLeast"/>
        </w:trPr>
        <w:tc>
          <w:tcPr>
            <w:tcW w:w="5994" w:type="dxa"/>
            <w:tcBorders>
              <w:top w:val="nil"/>
              <w:bottom w:val="nil"/>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104,69</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3"/>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6"/>
              <w:jc w:val="right"/>
              <w:rPr>
                <w:sz w:val="16"/>
              </w:rPr>
            </w:pPr>
            <w:r>
              <w:rPr>
                <w:spacing w:val="-2"/>
                <w:sz w:val="16"/>
              </w:rPr>
              <w:t>12.530,34</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4"/>
                <w:sz w:val="16"/>
              </w:rPr>
              <w:t>6,25</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4"/>
                <w:sz w:val="16"/>
              </w:rPr>
              <w:t>0,00</w:t>
            </w:r>
          </w:p>
        </w:tc>
        <w:tc>
          <w:tcPr>
            <w:tcW w:w="755" w:type="dxa"/>
            <w:vMerge/>
            <w:tcBorders>
              <w:top w:val="nil"/>
              <w:bottom w:val="nil"/>
            </w:tcBorders>
          </w:tcPr>
          <w:p>
            <w:pPr>
              <w:rPr>
                <w:sz w:val="2"/>
                <w:szCs w:val="2"/>
              </w:rPr>
            </w:pPr>
          </w:p>
        </w:tc>
      </w:tr>
      <w:tr>
        <w:trPr>
          <w:trHeight w:val="534" w:hRule="atLeast"/>
        </w:trPr>
        <w:tc>
          <w:tcPr>
            <w:tcW w:w="5994" w:type="dxa"/>
            <w:tcBorders>
              <w:top w:val="nil"/>
              <w:bottom w:val="nil"/>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4"/>
                <w:sz w:val="16"/>
              </w:rPr>
              <w:t>0,00</w:t>
            </w:r>
          </w:p>
        </w:tc>
        <w:tc>
          <w:tcPr>
            <w:tcW w:w="755" w:type="dxa"/>
            <w:vMerge/>
            <w:tcBorders>
              <w:top w:val="nil"/>
              <w:bottom w:val="nil"/>
            </w:tcBorders>
          </w:tcPr>
          <w:p>
            <w:pPr>
              <w:rPr>
                <w:sz w:val="2"/>
                <w:szCs w:val="2"/>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4468" w:type="dxa"/>
            <w:gridSpan w:val="3"/>
            <w:tcBorders>
              <w:top w:val="nil"/>
              <w:left w:val="nil"/>
              <w:bottom w:val="nil"/>
              <w:right w:val="nil"/>
            </w:tcBorders>
            <w:shd w:val="clear" w:color="auto" w:fill="EBEBEB"/>
          </w:tcPr>
          <w:p>
            <w:pPr>
              <w:pStyle w:val="TableParagraph"/>
              <w:spacing w:line="192" w:lineRule="exact"/>
              <w:ind w:right="71"/>
              <w:jc w:val="right"/>
              <w:rPr>
                <w:sz w:val="16"/>
              </w:rPr>
            </w:pPr>
            <w:r>
              <w:rPr>
                <w:spacing w:val="-2"/>
                <w:sz w:val="16"/>
              </w:rPr>
              <w:t>10.693,61</w:t>
            </w:r>
          </w:p>
        </w:tc>
        <w:tc>
          <w:tcPr>
            <w:tcW w:w="755" w:type="dxa"/>
            <w:tcBorders>
              <w:top w:val="nil"/>
              <w:left w:val="nil"/>
              <w:bottom w:val="nil"/>
            </w:tcBorders>
            <w:shd w:val="clear" w:color="auto" w:fill="EBEBEB"/>
          </w:tcPr>
          <w:p>
            <w:pPr>
              <w:pStyle w:val="TableParagraph"/>
              <w:rPr>
                <w:rFonts w:ascii="Times New Roman"/>
                <w:sz w:val="16"/>
              </w:rPr>
            </w:pPr>
          </w:p>
        </w:tc>
      </w:tr>
      <w:tr>
        <w:trPr>
          <w:trHeight w:val="441" w:hRule="atLeast"/>
        </w:trPr>
        <w:tc>
          <w:tcPr>
            <w:tcW w:w="5994" w:type="dxa"/>
            <w:tcBorders>
              <w:top w:val="nil"/>
              <w:bottom w:val="nil"/>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1.551,27</w:t>
            </w:r>
          </w:p>
        </w:tc>
        <w:tc>
          <w:tcPr>
            <w:tcW w:w="755" w:type="dxa"/>
            <w:vMerge w:val="restart"/>
            <w:tcBorders>
              <w:top w:val="nil"/>
              <w:bottom w:val="nil"/>
            </w:tcBorders>
          </w:tcPr>
          <w:p>
            <w:pPr>
              <w:pStyle w:val="TableParagraph"/>
              <w:rPr>
                <w:rFonts w:ascii="Times New Roman"/>
                <w:sz w:val="16"/>
              </w:rPr>
            </w:pPr>
          </w:p>
        </w:tc>
      </w:tr>
      <w:tr>
        <w:trPr>
          <w:trHeight w:val="464" w:hRule="atLeast"/>
        </w:trPr>
        <w:tc>
          <w:tcPr>
            <w:tcW w:w="5994" w:type="dxa"/>
            <w:tcBorders>
              <w:top w:val="nil"/>
              <w:bottom w:val="nil"/>
              <w:right w:val="single" w:sz="12" w:space="0" w:color="000000"/>
            </w:tcBorders>
          </w:tcPr>
          <w:p>
            <w:pPr>
              <w:pStyle w:val="TableParagraph"/>
              <w:spacing w:before="113"/>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45"/>
              <w:jc w:val="right"/>
              <w:rPr>
                <w:sz w:val="16"/>
              </w:rPr>
            </w:pPr>
            <w:r>
              <w:rPr>
                <w:spacing w:val="-2"/>
                <w:sz w:val="16"/>
              </w:rPr>
              <w:t>2.957,51</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95,00</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0"/>
              <w:jc w:val="right"/>
              <w:rPr>
                <w:sz w:val="16"/>
              </w:rPr>
            </w:pPr>
            <w:r>
              <w:rPr>
                <w:spacing w:val="-2"/>
                <w:sz w:val="16"/>
              </w:rPr>
              <w:t>1.236,83</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4"/>
              <w:jc w:val="right"/>
              <w:rPr>
                <w:sz w:val="16"/>
              </w:rPr>
            </w:pPr>
            <w:r>
              <w:rPr>
                <w:spacing w:val="-2"/>
                <w:sz w:val="16"/>
              </w:rPr>
              <w:t>203,68</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2"/>
                <w:sz w:val="16"/>
              </w:rPr>
              <w:t>2.673,52</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788,30</w:t>
            </w:r>
          </w:p>
        </w:tc>
        <w:tc>
          <w:tcPr>
            <w:tcW w:w="755" w:type="dxa"/>
            <w:vMerge/>
            <w:tcBorders>
              <w:top w:val="nil"/>
              <w:bottom w:val="nil"/>
            </w:tcBorders>
          </w:tcPr>
          <w:p>
            <w:pPr>
              <w:rPr>
                <w:sz w:val="2"/>
                <w:szCs w:val="2"/>
              </w:rPr>
            </w:pPr>
          </w:p>
        </w:tc>
      </w:tr>
      <w:tr>
        <w:trPr>
          <w:trHeight w:val="534" w:hRule="atLeast"/>
        </w:trPr>
        <w:tc>
          <w:tcPr>
            <w:tcW w:w="5994" w:type="dxa"/>
            <w:tcBorders>
              <w:top w:val="nil"/>
              <w:bottom w:val="nil"/>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1.187,50</w:t>
            </w:r>
          </w:p>
        </w:tc>
        <w:tc>
          <w:tcPr>
            <w:tcW w:w="755" w:type="dxa"/>
            <w:vMerge/>
            <w:tcBorders>
              <w:top w:val="nil"/>
              <w:bottom w:val="nil"/>
            </w:tcBorders>
          </w:tcPr>
          <w:p>
            <w:pPr>
              <w:rPr>
                <w:sz w:val="2"/>
                <w:szCs w:val="2"/>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324</w:t>
            </w:r>
            <w:r>
              <w:rPr>
                <w:sz w:val="16"/>
              </w:rPr>
              <w:tab/>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tc>
        <w:tc>
          <w:tcPr>
            <w:tcW w:w="4468" w:type="dxa"/>
            <w:gridSpan w:val="3"/>
            <w:tcBorders>
              <w:top w:val="nil"/>
              <w:left w:val="nil"/>
              <w:bottom w:val="nil"/>
              <w:right w:val="nil"/>
            </w:tcBorders>
            <w:shd w:val="clear" w:color="auto" w:fill="EBEBEB"/>
          </w:tcPr>
          <w:p>
            <w:pPr>
              <w:pStyle w:val="TableParagraph"/>
              <w:ind w:right="79"/>
              <w:jc w:val="right"/>
              <w:rPr>
                <w:sz w:val="16"/>
              </w:rPr>
            </w:pPr>
            <w:r>
              <w:rPr>
                <w:spacing w:val="-4"/>
                <w:sz w:val="16"/>
              </w:rPr>
              <w:t>0,00</w:t>
            </w:r>
          </w:p>
        </w:tc>
        <w:tc>
          <w:tcPr>
            <w:tcW w:w="755" w:type="dxa"/>
            <w:tcBorders>
              <w:top w:val="nil"/>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3241</w:t>
            </w:r>
            <w:r>
              <w:rPr>
                <w:spacing w:val="54"/>
                <w:sz w:val="16"/>
              </w:rPr>
              <w:t> </w:t>
            </w:r>
            <w:r>
              <w:rPr>
                <w:sz w:val="16"/>
              </w:rPr>
              <w:t>Naknade</w:t>
            </w:r>
            <w:r>
              <w:rPr>
                <w:spacing w:val="-3"/>
                <w:sz w:val="16"/>
              </w:rPr>
              <w:t> </w:t>
            </w:r>
            <w:r>
              <w:rPr>
                <w:sz w:val="16"/>
              </w:rPr>
              <w:t>troškova</w:t>
            </w:r>
            <w:r>
              <w:rPr>
                <w:spacing w:val="-5"/>
                <w:sz w:val="16"/>
              </w:rPr>
              <w:t> </w:t>
            </w:r>
            <w:r>
              <w:rPr>
                <w:sz w:val="16"/>
              </w:rPr>
              <w:t>osobama</w:t>
            </w:r>
            <w:r>
              <w:rPr>
                <w:spacing w:val="-4"/>
                <w:sz w:val="16"/>
              </w:rPr>
              <w:t> </w:t>
            </w:r>
            <w:r>
              <w:rPr>
                <w:sz w:val="16"/>
              </w:rPr>
              <w:t>izvan</w:t>
            </w:r>
            <w:r>
              <w:rPr>
                <w:spacing w:val="-6"/>
                <w:sz w:val="16"/>
              </w:rPr>
              <w:t> </w:t>
            </w:r>
            <w:r>
              <w:rPr>
                <w:sz w:val="16"/>
              </w:rPr>
              <w:t>radnog </w:t>
            </w:r>
            <w:r>
              <w:rPr>
                <w:spacing w:val="-2"/>
                <w:sz w:val="16"/>
              </w:rPr>
              <w:t>odnosa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4468" w:type="dxa"/>
            <w:gridSpan w:val="3"/>
            <w:tcBorders>
              <w:top w:val="nil"/>
              <w:left w:val="nil"/>
              <w:bottom w:val="nil"/>
              <w:right w:val="nil"/>
            </w:tcBorders>
            <w:shd w:val="clear" w:color="auto" w:fill="EBEBEB"/>
          </w:tcPr>
          <w:p>
            <w:pPr>
              <w:pStyle w:val="TableParagraph"/>
              <w:ind w:right="79"/>
              <w:jc w:val="right"/>
              <w:rPr>
                <w:sz w:val="16"/>
              </w:rPr>
            </w:pPr>
            <w:r>
              <w:rPr>
                <w:spacing w:val="-2"/>
                <w:sz w:val="16"/>
              </w:rPr>
              <w:t>2.289,17</w:t>
            </w:r>
          </w:p>
        </w:tc>
        <w:tc>
          <w:tcPr>
            <w:tcW w:w="755" w:type="dxa"/>
            <w:tcBorders>
              <w:top w:val="nil"/>
              <w:left w:val="nil"/>
              <w:bottom w:val="nil"/>
            </w:tcBorders>
            <w:shd w:val="clear" w:color="auto" w:fill="EBEBEB"/>
          </w:tcPr>
          <w:p>
            <w:pPr>
              <w:pStyle w:val="TableParagraph"/>
              <w:rPr>
                <w:rFonts w:ascii="Times New Roman"/>
                <w:sz w:val="16"/>
              </w:rPr>
            </w:pPr>
          </w:p>
        </w:tc>
      </w:tr>
      <w:tr>
        <w:trPr>
          <w:trHeight w:val="432" w:hRule="atLeast"/>
        </w:trPr>
        <w:tc>
          <w:tcPr>
            <w:tcW w:w="5994" w:type="dxa"/>
            <w:tcBorders>
              <w:top w:val="nil"/>
              <w:bottom w:val="nil"/>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top w:val="nil"/>
              <w:left w:val="single" w:sz="12" w:space="0" w:color="000000"/>
            </w:tcBorders>
          </w:tcPr>
          <w:p>
            <w:pPr>
              <w:pStyle w:val="TableParagraph"/>
              <w:rPr>
                <w:rFonts w:ascii="Times New Roman"/>
                <w:sz w:val="16"/>
              </w:rPr>
            </w:pPr>
          </w:p>
        </w:tc>
        <w:tc>
          <w:tcPr>
            <w:tcW w:w="1461" w:type="dxa"/>
            <w:vMerge w:val="restart"/>
            <w:tcBorders>
              <w:top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1.302,97</w:t>
            </w:r>
          </w:p>
        </w:tc>
        <w:tc>
          <w:tcPr>
            <w:tcW w:w="755" w:type="dxa"/>
            <w:vMerge w:val="restart"/>
            <w:tcBorders>
              <w:top w:val="nil"/>
            </w:tcBorders>
          </w:tcPr>
          <w:p>
            <w:pPr>
              <w:pStyle w:val="TableParagraph"/>
              <w:rPr>
                <w:rFonts w:ascii="Times New Roman"/>
                <w:sz w:val="16"/>
              </w:rPr>
            </w:pPr>
          </w:p>
        </w:tc>
      </w:tr>
      <w:tr>
        <w:trPr>
          <w:trHeight w:val="444" w:hRule="atLeast"/>
        </w:trPr>
        <w:tc>
          <w:tcPr>
            <w:tcW w:w="5994" w:type="dxa"/>
            <w:tcBorders>
              <w:top w:val="nil"/>
              <w:bottom w:val="nil"/>
              <w:right w:val="single" w:sz="12" w:space="0" w:color="000000"/>
            </w:tcBorders>
          </w:tcPr>
          <w:p>
            <w:pPr>
              <w:pStyle w:val="TableParagraph"/>
              <w:spacing w:before="10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2"/>
                <w:sz w:val="16"/>
              </w:rPr>
              <w:t>73,80</w:t>
            </w:r>
          </w:p>
        </w:tc>
        <w:tc>
          <w:tcPr>
            <w:tcW w:w="755" w:type="dxa"/>
            <w:vMerge/>
            <w:tcBorders>
              <w:top w:val="nil"/>
            </w:tcBorders>
          </w:tcPr>
          <w:p>
            <w:pPr>
              <w:rPr>
                <w:sz w:val="2"/>
                <w:szCs w:val="2"/>
              </w:rPr>
            </w:pPr>
          </w:p>
        </w:tc>
      </w:tr>
      <w:tr>
        <w:trPr>
          <w:trHeight w:val="444" w:hRule="atLeast"/>
        </w:trPr>
        <w:tc>
          <w:tcPr>
            <w:tcW w:w="5994" w:type="dxa"/>
            <w:tcBorders>
              <w:top w:val="nil"/>
              <w:bottom w:val="nil"/>
              <w:right w:val="single" w:sz="12" w:space="0" w:color="000000"/>
            </w:tcBorders>
          </w:tcPr>
          <w:p>
            <w:pPr>
              <w:pStyle w:val="TableParagraph"/>
              <w:spacing w:before="103"/>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6"/>
              <w:ind w:right="52"/>
              <w:jc w:val="right"/>
              <w:rPr>
                <w:sz w:val="16"/>
              </w:rPr>
            </w:pPr>
            <w:r>
              <w:rPr>
                <w:spacing w:val="-4"/>
                <w:sz w:val="16"/>
              </w:rPr>
              <w:t>0,00</w:t>
            </w:r>
          </w:p>
        </w:tc>
        <w:tc>
          <w:tcPr>
            <w:tcW w:w="755" w:type="dxa"/>
            <w:vMerge/>
            <w:tcBorders>
              <w:top w:val="nil"/>
            </w:tcBorders>
          </w:tcPr>
          <w:p>
            <w:pPr>
              <w:rPr>
                <w:sz w:val="2"/>
                <w:szCs w:val="2"/>
              </w:rPr>
            </w:pPr>
          </w:p>
        </w:tc>
      </w:tr>
      <w:tr>
        <w:trPr>
          <w:trHeight w:val="445" w:hRule="atLeast"/>
        </w:trPr>
        <w:tc>
          <w:tcPr>
            <w:tcW w:w="5994" w:type="dxa"/>
            <w:tcBorders>
              <w:top w:val="nil"/>
              <w:bottom w:val="nil"/>
              <w:right w:val="single" w:sz="12" w:space="0" w:color="000000"/>
            </w:tcBorders>
          </w:tcPr>
          <w:p>
            <w:pPr>
              <w:pStyle w:val="TableParagraph"/>
              <w:spacing w:before="10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4"/>
                <w:sz w:val="16"/>
              </w:rPr>
              <w:t>0,00</w:t>
            </w:r>
          </w:p>
        </w:tc>
        <w:tc>
          <w:tcPr>
            <w:tcW w:w="755" w:type="dxa"/>
            <w:vMerge/>
            <w:tcBorders>
              <w:top w:val="nil"/>
            </w:tcBorders>
          </w:tcPr>
          <w:p>
            <w:pPr>
              <w:rPr>
                <w:sz w:val="2"/>
                <w:szCs w:val="2"/>
              </w:rPr>
            </w:pPr>
          </w:p>
        </w:tc>
      </w:tr>
      <w:tr>
        <w:trPr>
          <w:trHeight w:val="600" w:hRule="atLeast"/>
        </w:trPr>
        <w:tc>
          <w:tcPr>
            <w:tcW w:w="5994" w:type="dxa"/>
            <w:tcBorders>
              <w:top w:val="nil"/>
              <w:right w:val="single" w:sz="12" w:space="0" w:color="000000"/>
            </w:tcBorders>
          </w:tcPr>
          <w:p>
            <w:pPr>
              <w:pStyle w:val="TableParagraph"/>
              <w:spacing w:before="104"/>
              <w:ind w:left="640"/>
              <w:rPr>
                <w:sz w:val="16"/>
              </w:rPr>
            </w:pPr>
            <w:r>
              <w:rPr>
                <w:sz w:val="16"/>
              </w:rPr>
              <w:t>3296</w:t>
            </w:r>
            <w:r>
              <w:rPr>
                <w:spacing w:val="49"/>
                <w:sz w:val="16"/>
              </w:rPr>
              <w:t> </w:t>
            </w:r>
            <w:r>
              <w:rPr>
                <w:sz w:val="16"/>
              </w:rPr>
              <w:t>Troškovi</w:t>
            </w:r>
            <w:r>
              <w:rPr>
                <w:spacing w:val="-3"/>
                <w:sz w:val="16"/>
              </w:rPr>
              <w:t> </w:t>
            </w:r>
            <w:r>
              <w:rPr>
                <w:sz w:val="16"/>
              </w:rPr>
              <w:t>sudskih</w:t>
            </w:r>
            <w:r>
              <w:rPr>
                <w:spacing w:val="-4"/>
                <w:sz w:val="16"/>
              </w:rPr>
              <w:t> </w:t>
            </w:r>
            <w:r>
              <w:rPr>
                <w:spacing w:val="-2"/>
                <w:sz w:val="16"/>
              </w:rPr>
              <w:t>postupaka</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tcBorders>
          </w:tcPr>
          <w:p>
            <w:pPr>
              <w:pStyle w:val="TableParagraph"/>
              <w:spacing w:before="147"/>
              <w:ind w:right="52"/>
              <w:jc w:val="right"/>
              <w:rPr>
                <w:sz w:val="16"/>
              </w:rPr>
            </w:pPr>
            <w:r>
              <w:rPr>
                <w:spacing w:val="-4"/>
                <w:sz w:val="16"/>
              </w:rPr>
              <w:t>0,00</w:t>
            </w:r>
          </w:p>
        </w:tc>
        <w:tc>
          <w:tcPr>
            <w:tcW w:w="755" w:type="dxa"/>
            <w:vMerge/>
            <w:tcBorders>
              <w:top w:val="nil"/>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82"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912,40</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2.100,00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2.100,00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1.032,15</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49.15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1.032,15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1.032,15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3433</w:t>
            </w:r>
            <w:r>
              <w:rPr>
                <w:spacing w:val="53"/>
                <w:sz w:val="16"/>
              </w:rPr>
              <w:t> </w:t>
            </w:r>
            <w:r>
              <w:rPr>
                <w:sz w:val="16"/>
              </w:rPr>
              <w:t>Zatezne</w:t>
            </w:r>
            <w:r>
              <w:rPr>
                <w:spacing w:val="-2"/>
                <w:sz w:val="16"/>
              </w:rPr>
              <w:t> kamate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23.000,00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23.000,00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2"/>
                <w:sz w:val="16"/>
              </w:rPr>
              <w:t>56,50</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4"/>
                <w:sz w:val="16"/>
              </w:rPr>
              <w:t>0.25</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56,50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56,50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2"/>
                <w:sz w:val="16"/>
              </w:rPr>
              <w:t>5.000,00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2"/>
                <w:sz w:val="16"/>
              </w:rPr>
              <w:t>5.000,00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2"/>
                <w:sz w:val="16"/>
              </w:rPr>
              <w:t>544,80</w:t>
            </w:r>
          </w:p>
        </w:tc>
        <w:tc>
          <w:tcPr>
            <w:tcW w:w="755" w:type="dxa"/>
            <w:tcBorders>
              <w:bottom w:val="single" w:sz="18" w:space="0" w:color="FFFFFF"/>
              <w:right w:val="single" w:sz="8" w:space="0" w:color="000000"/>
            </w:tcBorders>
            <w:shd w:val="clear" w:color="auto" w:fill="DFDFDF"/>
          </w:tcPr>
          <w:p>
            <w:pPr>
              <w:pStyle w:val="TableParagraph"/>
              <w:spacing w:before="74"/>
              <w:ind w:right="-15"/>
              <w:jc w:val="right"/>
              <w:rPr>
                <w:sz w:val="16"/>
              </w:rPr>
            </w:pPr>
            <w:r>
              <w:rPr>
                <w:spacing w:val="-2"/>
                <w:sz w:val="16"/>
              </w:rPr>
              <w:t>10.90</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544,80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394"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544,80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5"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1.662.000,00</w:t>
            </w:r>
          </w:p>
        </w:tc>
        <w:tc>
          <w:tcPr>
            <w:tcW w:w="1461" w:type="dxa"/>
            <w:tcBorders>
              <w:left w:val="single" w:sz="8" w:space="0" w:color="000000"/>
              <w:right w:val="single" w:sz="8" w:space="0" w:color="000000"/>
            </w:tcBorders>
          </w:tcPr>
          <w:p>
            <w:pPr>
              <w:pStyle w:val="TableParagraph"/>
              <w:spacing w:before="83"/>
              <w:ind w:right="84"/>
              <w:jc w:val="right"/>
              <w:rPr>
                <w:sz w:val="16"/>
              </w:rPr>
            </w:pPr>
            <w:r>
              <w:rPr>
                <w:spacing w:val="-2"/>
                <w:sz w:val="16"/>
              </w:rPr>
              <w:t>1.662.000,00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724.999,21</w:t>
            </w:r>
          </w:p>
        </w:tc>
        <w:tc>
          <w:tcPr>
            <w:tcW w:w="755" w:type="dxa"/>
            <w:vMerge/>
            <w:tcBorders>
              <w:top w:val="nil"/>
              <w:left w:val="single" w:sz="8" w:space="0" w:color="000000"/>
              <w:right w:val="single" w:sz="8" w:space="0" w:color="000000"/>
            </w:tcBorders>
          </w:tcPr>
          <w:p>
            <w:pPr>
              <w:rPr>
                <w:sz w:val="2"/>
                <w:szCs w:val="2"/>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965" w:hanging="29"/>
              <w:rPr>
                <w:b/>
                <w:sz w:val="16"/>
              </w:rPr>
            </w:pPr>
            <w:r>
              <w:rPr>
                <w:b/>
                <w:position w:val="3"/>
                <w:sz w:val="16"/>
              </w:rPr>
              <w:t>R.171.20.1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1.662.000,00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1.662.000,00</w:t>
            </w:r>
          </w:p>
        </w:tc>
        <w:tc>
          <w:tcPr>
            <w:tcW w:w="1559" w:type="dxa"/>
            <w:tcBorders>
              <w:bottom w:val="single" w:sz="36" w:space="0" w:color="FFFFFF"/>
            </w:tcBorders>
            <w:shd w:val="clear" w:color="auto" w:fill="DBDBDB"/>
          </w:tcPr>
          <w:p>
            <w:pPr>
              <w:pStyle w:val="TableParagraph"/>
              <w:spacing w:before="103"/>
              <w:ind w:right="54"/>
              <w:jc w:val="right"/>
              <w:rPr>
                <w:sz w:val="16"/>
              </w:rPr>
            </w:pPr>
            <w:r>
              <w:rPr>
                <w:spacing w:val="-2"/>
                <w:sz w:val="16"/>
              </w:rPr>
              <w:t>724.999,21</w:t>
            </w:r>
          </w:p>
        </w:tc>
        <w:tc>
          <w:tcPr>
            <w:tcW w:w="755" w:type="dxa"/>
            <w:tcBorders>
              <w:bottom w:val="single" w:sz="36" w:space="0" w:color="FFFFFF"/>
              <w:right w:val="single" w:sz="8" w:space="0" w:color="000000"/>
            </w:tcBorders>
            <w:shd w:val="clear" w:color="auto" w:fill="DBDBDB"/>
          </w:tcPr>
          <w:p>
            <w:pPr>
              <w:pStyle w:val="TableParagraph"/>
              <w:spacing w:before="103"/>
              <w:ind w:right="12"/>
              <w:jc w:val="right"/>
              <w:rPr>
                <w:sz w:val="16"/>
              </w:rPr>
            </w:pPr>
            <w:r>
              <w:rPr>
                <w:spacing w:val="-2"/>
                <w:sz w:val="16"/>
              </w:rPr>
              <w:t>43.62</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spacing w:line="237" w:lineRule="auto" w:before="53"/>
              <w:ind w:left="1331" w:right="326" w:hanging="1200"/>
              <w:rPr>
                <w:sz w:val="16"/>
              </w:rPr>
            </w:pPr>
            <w:r>
              <w:rPr>
                <w:sz w:val="16"/>
              </w:rPr>
              <w:t>R.171.20.1.1</w:t>
            </w:r>
            <w:r>
              <w:rPr>
                <w:spacing w:val="8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81"/>
              <w:ind w:right="44"/>
              <w:jc w:val="right"/>
              <w:rPr>
                <w:sz w:val="16"/>
              </w:rPr>
            </w:pPr>
            <w:r>
              <w:rPr>
                <w:spacing w:val="-2"/>
                <w:sz w:val="16"/>
              </w:rPr>
              <w:t>1.662.000,00</w:t>
            </w:r>
          </w:p>
        </w:tc>
        <w:tc>
          <w:tcPr>
            <w:tcW w:w="1461" w:type="dxa"/>
            <w:tcBorders>
              <w:top w:val="single" w:sz="36" w:space="0" w:color="FFFFFF"/>
            </w:tcBorders>
            <w:shd w:val="clear" w:color="auto" w:fill="E2E2E2"/>
          </w:tcPr>
          <w:p>
            <w:pPr>
              <w:pStyle w:val="TableParagraph"/>
              <w:spacing w:before="66"/>
              <w:ind w:right="94"/>
              <w:jc w:val="right"/>
              <w:rPr>
                <w:sz w:val="16"/>
              </w:rPr>
            </w:pPr>
            <w:r>
              <w:rPr>
                <w:spacing w:val="-2"/>
                <w:sz w:val="16"/>
              </w:rPr>
              <w:t>1.662.000,00</w:t>
            </w:r>
          </w:p>
        </w:tc>
        <w:tc>
          <w:tcPr>
            <w:tcW w:w="1559" w:type="dxa"/>
            <w:tcBorders>
              <w:top w:val="single" w:sz="36" w:space="0" w:color="FFFFFF"/>
            </w:tcBorders>
            <w:shd w:val="clear" w:color="auto" w:fill="E2E2E2"/>
          </w:tcPr>
          <w:p>
            <w:pPr>
              <w:pStyle w:val="TableParagraph"/>
              <w:spacing w:before="81"/>
              <w:ind w:right="54"/>
              <w:jc w:val="right"/>
              <w:rPr>
                <w:sz w:val="16"/>
              </w:rPr>
            </w:pPr>
            <w:r>
              <w:rPr>
                <w:spacing w:val="-2"/>
                <w:sz w:val="16"/>
              </w:rPr>
              <w:t>724.999,21</w:t>
            </w:r>
          </w:p>
        </w:tc>
        <w:tc>
          <w:tcPr>
            <w:tcW w:w="755" w:type="dxa"/>
            <w:tcBorders>
              <w:top w:val="single" w:sz="36" w:space="0" w:color="FFFFFF"/>
              <w:right w:val="single" w:sz="8" w:space="0" w:color="000000"/>
            </w:tcBorders>
            <w:shd w:val="clear" w:color="auto" w:fill="E2E2E2"/>
          </w:tcPr>
          <w:p>
            <w:pPr>
              <w:pStyle w:val="TableParagraph"/>
              <w:spacing w:before="81"/>
              <w:ind w:right="27"/>
              <w:jc w:val="right"/>
              <w:rPr>
                <w:sz w:val="16"/>
              </w:rPr>
            </w:pPr>
            <w:r>
              <w:rPr>
                <w:spacing w:val="-2"/>
                <w:sz w:val="16"/>
              </w:rPr>
              <w:t>43,62</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6"/>
              <w:ind w:right="44"/>
              <w:jc w:val="right"/>
              <w:rPr>
                <w:sz w:val="16"/>
              </w:rPr>
            </w:pPr>
            <w:r>
              <w:rPr>
                <w:spacing w:val="-2"/>
                <w:sz w:val="16"/>
              </w:rPr>
              <w:t>1.502.700,00</w:t>
            </w:r>
          </w:p>
        </w:tc>
        <w:tc>
          <w:tcPr>
            <w:tcW w:w="1461" w:type="dxa"/>
            <w:tcBorders>
              <w:bottom w:val="single" w:sz="24" w:space="0" w:color="FFFFFF"/>
            </w:tcBorders>
            <w:shd w:val="clear" w:color="auto" w:fill="DFDFDF"/>
          </w:tcPr>
          <w:p>
            <w:pPr>
              <w:pStyle w:val="TableParagraph"/>
              <w:spacing w:before="76"/>
              <w:ind w:right="65"/>
              <w:jc w:val="right"/>
              <w:rPr>
                <w:sz w:val="16"/>
              </w:rPr>
            </w:pPr>
            <w:r>
              <w:rPr>
                <w:spacing w:val="-2"/>
                <w:sz w:val="16"/>
              </w:rPr>
              <w:t>1.502.700,00</w:t>
            </w:r>
          </w:p>
        </w:tc>
        <w:tc>
          <w:tcPr>
            <w:tcW w:w="1559" w:type="dxa"/>
            <w:tcBorders>
              <w:bottom w:val="single" w:sz="24" w:space="0" w:color="FFFFFF"/>
            </w:tcBorders>
            <w:shd w:val="clear" w:color="auto" w:fill="DFDFDF"/>
          </w:tcPr>
          <w:p>
            <w:pPr>
              <w:pStyle w:val="TableParagraph"/>
              <w:spacing w:before="76"/>
              <w:ind w:right="64"/>
              <w:jc w:val="right"/>
              <w:rPr>
                <w:sz w:val="16"/>
              </w:rPr>
            </w:pPr>
            <w:r>
              <w:rPr>
                <w:spacing w:val="-2"/>
                <w:sz w:val="16"/>
              </w:rPr>
              <w:t>666.513,30</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44.35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1"/>
              <w:jc w:val="right"/>
              <w:rPr>
                <w:sz w:val="16"/>
              </w:rPr>
            </w:pPr>
            <w:r>
              <w:rPr>
                <w:spacing w:val="-2"/>
                <w:sz w:val="16"/>
              </w:rPr>
              <w:t>549.957,91</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539.523,01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3113</w:t>
            </w:r>
            <w:r>
              <w:rPr>
                <w:spacing w:val="56"/>
                <w:sz w:val="16"/>
              </w:rPr>
              <w:t> </w:t>
            </w:r>
            <w:r>
              <w:rPr>
                <w:sz w:val="16"/>
              </w:rPr>
              <w:t>Plaće</w:t>
            </w:r>
            <w:r>
              <w:rPr>
                <w:spacing w:val="1"/>
                <w:sz w:val="16"/>
              </w:rPr>
              <w:t> </w:t>
            </w:r>
            <w:r>
              <w:rPr>
                <w:sz w:val="16"/>
              </w:rPr>
              <w:t>za</w:t>
            </w:r>
            <w:r>
              <w:rPr>
                <w:spacing w:val="1"/>
                <w:sz w:val="16"/>
              </w:rPr>
              <w:t> </w:t>
            </w:r>
            <w:r>
              <w:rPr>
                <w:sz w:val="16"/>
              </w:rPr>
              <w:t>prekovremeni </w:t>
            </w:r>
            <w:r>
              <w:rPr>
                <w:spacing w:val="-5"/>
                <w:sz w:val="16"/>
              </w:rPr>
              <w:t>rad</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6.697,13</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3114</w:t>
            </w:r>
            <w:r>
              <w:rPr>
                <w:spacing w:val="53"/>
                <w:sz w:val="16"/>
              </w:rPr>
              <w:t> </w:t>
            </w:r>
            <w:r>
              <w:rPr>
                <w:sz w:val="16"/>
              </w:rPr>
              <w:t>Plaće</w:t>
            </w:r>
            <w:r>
              <w:rPr>
                <w:spacing w:val="1"/>
                <w:sz w:val="16"/>
              </w:rPr>
              <w:t> </w:t>
            </w:r>
            <w:r>
              <w:rPr>
                <w:sz w:val="16"/>
              </w:rPr>
              <w:t>za posebne uvjete </w:t>
            </w:r>
            <w:r>
              <w:rPr>
                <w:spacing w:val="-4"/>
                <w:sz w:val="16"/>
              </w:rPr>
              <w:t>rada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3.737,77</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25.812,28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25.812,28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1"/>
              <w:jc w:val="right"/>
              <w:rPr>
                <w:sz w:val="16"/>
              </w:rPr>
            </w:pPr>
            <w:r>
              <w:rPr>
                <w:spacing w:val="-2"/>
                <w:sz w:val="16"/>
              </w:rPr>
              <w:t>90.743,11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4"/>
              <w:jc w:val="right"/>
              <w:rPr>
                <w:sz w:val="16"/>
              </w:rPr>
            </w:pPr>
            <w:r>
              <w:rPr>
                <w:spacing w:val="-2"/>
                <w:sz w:val="16"/>
              </w:rPr>
              <w:t>90.743,11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123.800,00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123.800,00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2"/>
                <w:sz w:val="16"/>
              </w:rPr>
              <w:t>55.933,19</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2"/>
                <w:sz w:val="16"/>
              </w:rPr>
              <w:t>45.18</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19.268,17</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1.190,00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18.078,17</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36.665,02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779"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2"/>
              <w:jc w:val="right"/>
              <w:rPr>
                <w:sz w:val="16"/>
              </w:rPr>
            </w:pPr>
            <w:r>
              <w:rPr>
                <w:spacing w:val="-2"/>
                <w:sz w:val="16"/>
              </w:rPr>
              <w:t>2.000,12</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34.531,17</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0"/>
              <w:jc w:val="right"/>
              <w:rPr>
                <w:sz w:val="16"/>
              </w:rPr>
            </w:pPr>
            <w:r>
              <w:rPr>
                <w:spacing w:val="-2"/>
                <w:sz w:val="16"/>
              </w:rPr>
              <w:t>133,73</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3239</w:t>
            </w:r>
            <w:r>
              <w:rPr>
                <w:spacing w:val="57"/>
                <w:sz w:val="16"/>
              </w:rPr>
              <w:t> </w:t>
            </w:r>
            <w:r>
              <w:rPr>
                <w:sz w:val="16"/>
              </w:rPr>
              <w:t>Ostale </w:t>
            </w:r>
            <w:r>
              <w:rPr>
                <w:spacing w:val="-2"/>
                <w:sz w:val="16"/>
              </w:rPr>
              <w:t>usluge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35.500,00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35.500,00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2.552,72</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4"/>
                <w:sz w:val="16"/>
              </w:rPr>
              <w:t>7.19</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1.743,99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1.743,99</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4225</w:t>
            </w:r>
            <w:r>
              <w:rPr>
                <w:spacing w:val="50"/>
                <w:sz w:val="16"/>
              </w:rPr>
              <w:t> </w:t>
            </w:r>
            <w:r>
              <w:rPr>
                <w:sz w:val="16"/>
              </w:rPr>
              <w:t>Instrumenti,</w:t>
            </w:r>
            <w:r>
              <w:rPr>
                <w:spacing w:val="-3"/>
                <w:sz w:val="16"/>
              </w:rPr>
              <w:t> </w:t>
            </w:r>
            <w:r>
              <w:rPr>
                <w:sz w:val="16"/>
              </w:rPr>
              <w:t>uređaji</w:t>
            </w:r>
            <w:r>
              <w:rPr>
                <w:spacing w:val="-4"/>
                <w:sz w:val="16"/>
              </w:rPr>
              <w:t> </w:t>
            </w:r>
            <w:r>
              <w:rPr>
                <w:sz w:val="16"/>
              </w:rPr>
              <w:t>i</w:t>
            </w:r>
            <w:r>
              <w:rPr>
                <w:spacing w:val="-2"/>
                <w:sz w:val="16"/>
              </w:rPr>
              <w:t> strojevi</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808,73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4241</w:t>
            </w:r>
            <w:r>
              <w:rPr>
                <w:spacing w:val="59"/>
                <w:sz w:val="16"/>
              </w:rPr>
              <w:t> </w:t>
            </w:r>
            <w:r>
              <w:rPr>
                <w:spacing w:val="-2"/>
                <w:sz w:val="16"/>
              </w:rPr>
              <w:t>Knjige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0"/>
              <w:jc w:val="right"/>
              <w:rPr>
                <w:sz w:val="16"/>
              </w:rPr>
            </w:pPr>
            <w:r>
              <w:rPr>
                <w:spacing w:val="-2"/>
                <w:sz w:val="16"/>
              </w:rPr>
              <w:t>808,73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20"/>
              <w:ind w:left="86"/>
              <w:rPr>
                <w:b/>
                <w:sz w:val="16"/>
              </w:rPr>
            </w:pPr>
            <w:r>
              <w:rPr>
                <w:b/>
                <w:sz w:val="16"/>
              </w:rPr>
              <w:t>R.171.21</w:t>
            </w:r>
            <w:r>
              <w:rPr>
                <w:b/>
                <w:spacing w:val="34"/>
                <w:sz w:val="16"/>
              </w:rPr>
              <w:t> </w:t>
            </w:r>
            <w:r>
              <w:rPr>
                <w:b/>
                <w:sz w:val="16"/>
              </w:rPr>
              <w:t>Glava</w:t>
            </w:r>
            <w:r>
              <w:rPr>
                <w:b/>
                <w:spacing w:val="-15"/>
                <w:sz w:val="16"/>
              </w:rPr>
              <w:t> </w:t>
            </w:r>
            <w:r>
              <w:rPr>
                <w:b/>
                <w:sz w:val="16"/>
              </w:rPr>
              <w:t>21:</w:t>
            </w:r>
            <w:r>
              <w:rPr>
                <w:b/>
                <w:spacing w:val="-4"/>
                <w:sz w:val="16"/>
              </w:rPr>
              <w:t> </w:t>
            </w:r>
            <w:r>
              <w:rPr>
                <w:b/>
                <w:sz w:val="16"/>
              </w:rPr>
              <w:t>OSNOVNA</w:t>
            </w:r>
            <w:r>
              <w:rPr>
                <w:b/>
                <w:spacing w:val="-13"/>
                <w:sz w:val="16"/>
              </w:rPr>
              <w:t> </w:t>
            </w:r>
            <w:r>
              <w:rPr>
                <w:b/>
                <w:sz w:val="16"/>
              </w:rPr>
              <w:t>ŠKOLA</w:t>
            </w:r>
            <w:r>
              <w:rPr>
                <w:b/>
                <w:spacing w:val="-11"/>
                <w:sz w:val="16"/>
              </w:rPr>
              <w:t> </w:t>
            </w:r>
            <w:r>
              <w:rPr>
                <w:b/>
                <w:sz w:val="16"/>
              </w:rPr>
              <w:t>SINIŠE</w:t>
            </w:r>
            <w:r>
              <w:rPr>
                <w:b/>
                <w:spacing w:val="-12"/>
                <w:sz w:val="16"/>
              </w:rPr>
              <w:t> </w:t>
            </w:r>
            <w:r>
              <w:rPr>
                <w:b/>
                <w:spacing w:val="-2"/>
                <w:sz w:val="16"/>
              </w:rPr>
              <w:t>GLAVAŠEVIĆA</w:t>
            </w:r>
          </w:p>
          <w:p>
            <w:pPr>
              <w:pStyle w:val="TableParagraph"/>
              <w:spacing w:line="193" w:lineRule="exact"/>
              <w:ind w:left="985"/>
              <w:rPr>
                <w:b/>
                <w:sz w:val="16"/>
              </w:rPr>
            </w:pPr>
            <w:r>
              <w:rPr>
                <w:b/>
                <w:sz w:val="16"/>
              </w:rPr>
              <w:t>Izvori:</w:t>
            </w:r>
            <w:r>
              <w:rPr>
                <w:b/>
                <w:spacing w:val="-13"/>
                <w:sz w:val="16"/>
              </w:rPr>
              <w:t> </w:t>
            </w:r>
            <w:r>
              <w:rPr>
                <w:b/>
                <w:spacing w:val="-5"/>
                <w:sz w:val="16"/>
              </w:rPr>
              <w:t>43;</w:t>
            </w:r>
          </w:p>
        </w:tc>
        <w:tc>
          <w:tcPr>
            <w:tcW w:w="1448" w:type="dxa"/>
            <w:shd w:val="clear" w:color="auto" w:fill="BFBFBF"/>
          </w:tcPr>
          <w:p>
            <w:pPr>
              <w:pStyle w:val="TableParagraph"/>
              <w:spacing w:before="134"/>
              <w:ind w:right="44"/>
              <w:jc w:val="right"/>
              <w:rPr>
                <w:sz w:val="16"/>
              </w:rPr>
            </w:pPr>
            <w:r>
              <w:rPr>
                <w:spacing w:val="-2"/>
                <w:sz w:val="16"/>
              </w:rPr>
              <w:t>2.061.082,00</w:t>
            </w:r>
          </w:p>
        </w:tc>
        <w:tc>
          <w:tcPr>
            <w:tcW w:w="1461" w:type="dxa"/>
            <w:shd w:val="clear" w:color="auto" w:fill="BFBFBF"/>
          </w:tcPr>
          <w:p>
            <w:pPr>
              <w:pStyle w:val="TableParagraph"/>
              <w:spacing w:before="134"/>
              <w:ind w:right="94"/>
              <w:jc w:val="right"/>
              <w:rPr>
                <w:sz w:val="16"/>
              </w:rPr>
            </w:pPr>
            <w:r>
              <w:rPr>
                <w:spacing w:val="-2"/>
                <w:sz w:val="16"/>
              </w:rPr>
              <w:t>2.061.082,00</w:t>
            </w:r>
          </w:p>
        </w:tc>
        <w:tc>
          <w:tcPr>
            <w:tcW w:w="1559" w:type="dxa"/>
            <w:shd w:val="clear" w:color="auto" w:fill="BFBFBF"/>
          </w:tcPr>
          <w:p>
            <w:pPr>
              <w:pStyle w:val="TableParagraph"/>
              <w:spacing w:before="134"/>
              <w:ind w:right="64"/>
              <w:jc w:val="right"/>
              <w:rPr>
                <w:sz w:val="16"/>
              </w:rPr>
            </w:pPr>
            <w:r>
              <w:rPr>
                <w:spacing w:val="-2"/>
                <w:sz w:val="16"/>
              </w:rPr>
              <w:t>1.080.639,37</w:t>
            </w:r>
          </w:p>
        </w:tc>
        <w:tc>
          <w:tcPr>
            <w:tcW w:w="755" w:type="dxa"/>
            <w:tcBorders>
              <w:right w:val="single" w:sz="8" w:space="0" w:color="000000"/>
            </w:tcBorders>
            <w:shd w:val="clear" w:color="auto" w:fill="BFBFBF"/>
          </w:tcPr>
          <w:p>
            <w:pPr>
              <w:pStyle w:val="TableParagraph"/>
              <w:spacing w:before="151"/>
              <w:ind w:right="-29"/>
              <w:jc w:val="right"/>
              <w:rPr>
                <w:sz w:val="16"/>
              </w:rPr>
            </w:pPr>
            <w:r>
              <w:rPr>
                <w:spacing w:val="-2"/>
                <w:sz w:val="16"/>
              </w:rPr>
              <w:t>52.43</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306.000,00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306.000,00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137.181,01</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R.171.21.1</w:t>
            </w:r>
            <w:r>
              <w:rPr>
                <w:b/>
                <w:spacing w:val="15"/>
                <w:position w:val="3"/>
                <w:sz w:val="16"/>
              </w:rPr>
              <w:t> </w:t>
            </w:r>
            <w:r>
              <w:rPr>
                <w:b/>
                <w:sz w:val="16"/>
              </w:rPr>
              <w:t>Program:</w:t>
            </w:r>
            <w:r>
              <w:rPr>
                <w:b/>
                <w:spacing w:val="-14"/>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306.000,00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306.000,00</w:t>
            </w:r>
          </w:p>
        </w:tc>
        <w:tc>
          <w:tcPr>
            <w:tcW w:w="1559" w:type="dxa"/>
            <w:tcBorders>
              <w:bottom w:val="single" w:sz="36" w:space="0" w:color="FFFFFF"/>
            </w:tcBorders>
            <w:shd w:val="clear" w:color="auto" w:fill="DBDBDB"/>
          </w:tcPr>
          <w:p>
            <w:pPr>
              <w:pStyle w:val="TableParagraph"/>
              <w:spacing w:before="105"/>
              <w:ind w:right="54"/>
              <w:jc w:val="right"/>
              <w:rPr>
                <w:sz w:val="16"/>
              </w:rPr>
            </w:pPr>
            <w:r>
              <w:rPr>
                <w:spacing w:val="-2"/>
                <w:sz w:val="16"/>
              </w:rPr>
              <w:t>137.181,01</w:t>
            </w:r>
          </w:p>
        </w:tc>
        <w:tc>
          <w:tcPr>
            <w:tcW w:w="755" w:type="dxa"/>
            <w:tcBorders>
              <w:bottom w:val="single" w:sz="36" w:space="0" w:color="FFFFFF"/>
              <w:right w:val="single" w:sz="8" w:space="0" w:color="000000"/>
            </w:tcBorders>
            <w:shd w:val="clear" w:color="auto" w:fill="DBDBDB"/>
          </w:tcPr>
          <w:p>
            <w:pPr>
              <w:pStyle w:val="TableParagraph"/>
              <w:spacing w:before="105"/>
              <w:ind w:right="10"/>
              <w:jc w:val="right"/>
              <w:rPr>
                <w:sz w:val="16"/>
              </w:rPr>
            </w:pPr>
            <w:r>
              <w:rPr>
                <w:spacing w:val="-2"/>
                <w:sz w:val="16"/>
              </w:rPr>
              <w:t>44.83</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spacing w:line="237" w:lineRule="auto" w:before="53"/>
              <w:ind w:left="1331" w:right="329" w:hanging="1200"/>
              <w:rPr>
                <w:sz w:val="16"/>
              </w:rPr>
            </w:pPr>
            <w:r>
              <w:rPr>
                <w:sz w:val="16"/>
              </w:rPr>
              <w:t>R.171.21.1.1</w:t>
            </w:r>
            <w:r>
              <w:rPr>
                <w:spacing w:val="80"/>
                <w:sz w:val="16"/>
              </w:rPr>
              <w:t> </w:t>
            </w:r>
            <w:r>
              <w:rPr>
                <w:sz w:val="16"/>
              </w:rPr>
              <w:t>Aktivnost:</w:t>
            </w:r>
            <w:r>
              <w:rPr>
                <w:spacing w:val="-9"/>
                <w:sz w:val="16"/>
              </w:rPr>
              <w:t> </w:t>
            </w:r>
            <w:r>
              <w:rPr>
                <w:sz w:val="16"/>
              </w:rPr>
              <w:t>Stručno,</w:t>
            </w:r>
            <w:r>
              <w:rPr>
                <w:spacing w:val="-10"/>
                <w:sz w:val="16"/>
              </w:rPr>
              <w:t> </w:t>
            </w:r>
            <w:r>
              <w:rPr>
                <w:sz w:val="16"/>
              </w:rPr>
              <w:t>tehničko</w:t>
            </w:r>
            <w:r>
              <w:rPr>
                <w:spacing w:val="-7"/>
                <w:sz w:val="16"/>
              </w:rPr>
              <w:t> </w:t>
            </w:r>
            <w:r>
              <w:rPr>
                <w:sz w:val="16"/>
              </w:rPr>
              <w:t>i</w:t>
            </w:r>
            <w:r>
              <w:rPr>
                <w:spacing w:val="-12"/>
                <w:sz w:val="16"/>
              </w:rPr>
              <w:t> </w:t>
            </w:r>
            <w:r>
              <w:rPr>
                <w:sz w:val="16"/>
              </w:rPr>
              <w:t>administrativno</w:t>
            </w:r>
            <w:r>
              <w:rPr>
                <w:spacing w:val="-8"/>
                <w:sz w:val="16"/>
              </w:rPr>
              <w:t> </w:t>
            </w:r>
            <w:r>
              <w:rPr>
                <w:sz w:val="16"/>
              </w:rPr>
              <w:t>osoblje i opći poslovi</w:t>
            </w:r>
          </w:p>
        </w:tc>
        <w:tc>
          <w:tcPr>
            <w:tcW w:w="1448" w:type="dxa"/>
            <w:tcBorders>
              <w:top w:val="single" w:sz="36" w:space="0" w:color="FFFFFF"/>
            </w:tcBorders>
            <w:shd w:val="clear" w:color="auto" w:fill="E2E2E2"/>
          </w:tcPr>
          <w:p>
            <w:pPr>
              <w:pStyle w:val="TableParagraph"/>
              <w:spacing w:before="81"/>
              <w:ind w:right="44"/>
              <w:jc w:val="right"/>
              <w:rPr>
                <w:sz w:val="16"/>
              </w:rPr>
            </w:pPr>
            <w:r>
              <w:rPr>
                <w:spacing w:val="-2"/>
                <w:sz w:val="16"/>
              </w:rPr>
              <w:t>306.000,00</w:t>
            </w:r>
          </w:p>
        </w:tc>
        <w:tc>
          <w:tcPr>
            <w:tcW w:w="1461" w:type="dxa"/>
            <w:tcBorders>
              <w:top w:val="single" w:sz="36" w:space="0" w:color="FFFFFF"/>
            </w:tcBorders>
            <w:shd w:val="clear" w:color="auto" w:fill="E2E2E2"/>
          </w:tcPr>
          <w:p>
            <w:pPr>
              <w:pStyle w:val="TableParagraph"/>
              <w:spacing w:before="66"/>
              <w:ind w:right="96"/>
              <w:jc w:val="right"/>
              <w:rPr>
                <w:sz w:val="16"/>
              </w:rPr>
            </w:pPr>
            <w:r>
              <w:rPr>
                <w:spacing w:val="-2"/>
                <w:sz w:val="16"/>
              </w:rPr>
              <w:t>306.000,00</w:t>
            </w:r>
          </w:p>
        </w:tc>
        <w:tc>
          <w:tcPr>
            <w:tcW w:w="1559" w:type="dxa"/>
            <w:tcBorders>
              <w:top w:val="single" w:sz="36" w:space="0" w:color="FFFFFF"/>
            </w:tcBorders>
            <w:shd w:val="clear" w:color="auto" w:fill="E2E2E2"/>
          </w:tcPr>
          <w:p>
            <w:pPr>
              <w:pStyle w:val="TableParagraph"/>
              <w:spacing w:before="81"/>
              <w:ind w:right="54"/>
              <w:jc w:val="right"/>
              <w:rPr>
                <w:sz w:val="16"/>
              </w:rPr>
            </w:pPr>
            <w:r>
              <w:rPr>
                <w:spacing w:val="-2"/>
                <w:sz w:val="16"/>
              </w:rPr>
              <w:t>137.181,01</w:t>
            </w:r>
          </w:p>
        </w:tc>
        <w:tc>
          <w:tcPr>
            <w:tcW w:w="755" w:type="dxa"/>
            <w:tcBorders>
              <w:top w:val="single" w:sz="36" w:space="0" w:color="FFFFFF"/>
              <w:right w:val="single" w:sz="8" w:space="0" w:color="000000"/>
            </w:tcBorders>
            <w:shd w:val="clear" w:color="auto" w:fill="E2E2E2"/>
          </w:tcPr>
          <w:p>
            <w:pPr>
              <w:pStyle w:val="TableParagraph"/>
              <w:spacing w:before="81"/>
              <w:ind w:right="27"/>
              <w:jc w:val="right"/>
              <w:rPr>
                <w:sz w:val="16"/>
              </w:rPr>
            </w:pPr>
            <w:r>
              <w:rPr>
                <w:spacing w:val="-2"/>
                <w:sz w:val="16"/>
              </w:rPr>
              <w:t>44,83</w:t>
            </w:r>
          </w:p>
        </w:tc>
      </w:tr>
      <w:tr>
        <w:trPr>
          <w:trHeight w:val="244"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113.630,00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113.630,00</w:t>
            </w:r>
          </w:p>
        </w:tc>
        <w:tc>
          <w:tcPr>
            <w:tcW w:w="1559" w:type="dxa"/>
            <w:tcBorders>
              <w:bottom w:val="single" w:sz="24" w:space="0" w:color="FFFFFF"/>
            </w:tcBorders>
            <w:shd w:val="clear" w:color="auto" w:fill="DFDFDF"/>
          </w:tcPr>
          <w:p>
            <w:pPr>
              <w:pStyle w:val="TableParagraph"/>
              <w:spacing w:before="74"/>
              <w:ind w:right="59"/>
              <w:jc w:val="right"/>
              <w:rPr>
                <w:sz w:val="16"/>
              </w:rPr>
            </w:pPr>
            <w:r>
              <w:rPr>
                <w:spacing w:val="-2"/>
                <w:sz w:val="16"/>
              </w:rPr>
              <w:t>39.299,03</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34.59</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35.153,75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35.153,75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1.200,00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1.200,00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2.945,28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2.945,28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147.470,00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147.470,00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96.116,62</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65.18</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5.891,82</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3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4.681,42</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445" w:hRule="atLeast"/>
        </w:trPr>
        <w:tc>
          <w:tcPr>
            <w:tcW w:w="5994" w:type="dxa"/>
            <w:tcBorders>
              <w:left w:val="single" w:sz="8" w:space="0" w:color="000000"/>
              <w:right w:val="single" w:sz="12" w:space="0" w:color="000000"/>
            </w:tcBorders>
          </w:tcPr>
          <w:p>
            <w:pPr>
              <w:pStyle w:val="TableParagraph"/>
              <w:spacing w:before="104"/>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2"/>
              <w:jc w:val="right"/>
              <w:rPr>
                <w:sz w:val="16"/>
              </w:rPr>
            </w:pPr>
            <w:r>
              <w:rPr>
                <w:spacing w:val="-2"/>
                <w:sz w:val="16"/>
              </w:rPr>
              <w:t>821,65</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867" w:hRule="atLeast"/>
        </w:trPr>
        <w:tc>
          <w:tcPr>
            <w:tcW w:w="5994" w:type="dxa"/>
            <w:tcBorders>
              <w:left w:val="single" w:sz="8" w:space="0" w:color="000000"/>
              <w:bottom w:val="single" w:sz="8" w:space="0" w:color="000000"/>
              <w:right w:val="single" w:sz="12" w:space="0" w:color="000000"/>
            </w:tcBorders>
          </w:tcPr>
          <w:p>
            <w:pPr>
              <w:pStyle w:val="TableParagraph"/>
              <w:spacing w:before="10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7"/>
              <w:ind w:right="52"/>
              <w:jc w:val="right"/>
              <w:rPr>
                <w:sz w:val="16"/>
              </w:rPr>
            </w:pPr>
            <w:r>
              <w:rPr>
                <w:spacing w:val="-2"/>
                <w:sz w:val="16"/>
              </w:rPr>
              <w:t>388,75</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8"/>
              <w:jc w:val="right"/>
              <w:rPr>
                <w:sz w:val="16"/>
              </w:rPr>
            </w:pPr>
            <w:r>
              <w:rPr>
                <w:spacing w:val="-2"/>
                <w:sz w:val="16"/>
              </w:rPr>
              <w:t>28.859,88</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7.642,56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18,72</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19.373,58</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302,83</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1.522,19</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59.241,24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48.733,32</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2.059,74</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1.434,07</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1,25</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871,93</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2.590,02</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45"/>
              <w:jc w:val="right"/>
              <w:rPr>
                <w:sz w:val="16"/>
              </w:rPr>
            </w:pPr>
            <w:r>
              <w:rPr>
                <w:spacing w:val="-2"/>
                <w:sz w:val="16"/>
              </w:rPr>
              <w:t>800,91</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2.750,00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2.123,68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5"/>
              <w:jc w:val="right"/>
              <w:rPr>
                <w:sz w:val="16"/>
              </w:rPr>
            </w:pPr>
            <w:r>
              <w:rPr>
                <w:spacing w:val="-2"/>
                <w:sz w:val="16"/>
              </w:rPr>
              <w:t>1.444,11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679,57</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1.200,00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1.200,00</w:t>
            </w:r>
          </w:p>
        </w:tc>
        <w:tc>
          <w:tcPr>
            <w:tcW w:w="1559" w:type="dxa"/>
            <w:tcBorders>
              <w:bottom w:val="single" w:sz="24" w:space="0" w:color="FFFFFF"/>
            </w:tcBorders>
            <w:shd w:val="clear" w:color="auto" w:fill="DFDFDF"/>
          </w:tcPr>
          <w:p>
            <w:pPr>
              <w:pStyle w:val="TableParagraph"/>
              <w:spacing w:before="74"/>
              <w:ind w:right="61"/>
              <w:jc w:val="right"/>
              <w:rPr>
                <w:sz w:val="16"/>
              </w:rPr>
            </w:pPr>
            <w:r>
              <w:rPr>
                <w:spacing w:val="-2"/>
                <w:sz w:val="16"/>
              </w:rPr>
              <w:t>569,87</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47.49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569,87</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569,87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33.700,00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33.700,00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10.000,00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10.000,00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1.195,49</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11.95</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1.195,49</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0"/>
              <w:jc w:val="right"/>
              <w:rPr>
                <w:sz w:val="16"/>
              </w:rPr>
            </w:pPr>
            <w:r>
              <w:rPr>
                <w:spacing w:val="-2"/>
                <w:sz w:val="16"/>
              </w:rPr>
              <w:t>338,83</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4223</w:t>
            </w:r>
            <w:r>
              <w:rPr>
                <w:spacing w:val="56"/>
                <w:sz w:val="16"/>
              </w:rPr>
              <w:t> </w:t>
            </w:r>
            <w:r>
              <w:rPr>
                <w:sz w:val="16"/>
              </w:rPr>
              <w:t>Oprema za održavanje i</w:t>
            </w:r>
            <w:r>
              <w:rPr>
                <w:spacing w:val="1"/>
                <w:sz w:val="16"/>
              </w:rPr>
              <w:t> </w:t>
            </w:r>
            <w:r>
              <w:rPr>
                <w:spacing w:val="-2"/>
                <w:sz w:val="16"/>
              </w:rPr>
              <w:t>zaštitu</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700,00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156,66</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270"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398"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4241</w:t>
            </w:r>
            <w:r>
              <w:rPr>
                <w:spacing w:val="59"/>
                <w:sz w:val="16"/>
              </w:rPr>
              <w:t> </w:t>
            </w:r>
            <w:r>
              <w:rPr>
                <w:spacing w:val="-2"/>
                <w:sz w:val="16"/>
              </w:rPr>
              <w:t>Knjige</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4"/>
                <w:sz w:val="16"/>
              </w:rPr>
              <w:t>0,00</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84" w:hRule="atLeast"/>
        </w:trPr>
        <w:tc>
          <w:tcPr>
            <w:tcW w:w="5994" w:type="dxa"/>
            <w:tcBorders>
              <w:left w:val="single" w:sz="8" w:space="0" w:color="000000"/>
              <w:right w:val="single" w:sz="12" w:space="0" w:color="000000"/>
            </w:tcBorders>
          </w:tcPr>
          <w:p>
            <w:pPr>
              <w:pStyle w:val="TableParagraph"/>
              <w:spacing w:before="68"/>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7"/>
              <w:ind w:right="34"/>
              <w:jc w:val="right"/>
              <w:rPr>
                <w:sz w:val="16"/>
              </w:rPr>
            </w:pPr>
            <w:r>
              <w:rPr>
                <w:spacing w:val="-2"/>
                <w:sz w:val="16"/>
              </w:rPr>
              <w:t>1.755.082,00</w:t>
            </w:r>
          </w:p>
        </w:tc>
        <w:tc>
          <w:tcPr>
            <w:tcW w:w="1461" w:type="dxa"/>
            <w:tcBorders>
              <w:left w:val="single" w:sz="8" w:space="0" w:color="000000"/>
              <w:right w:val="single" w:sz="8" w:space="0" w:color="000000"/>
            </w:tcBorders>
          </w:tcPr>
          <w:p>
            <w:pPr>
              <w:pStyle w:val="TableParagraph"/>
              <w:spacing w:before="82"/>
              <w:ind w:right="84"/>
              <w:jc w:val="right"/>
              <w:rPr>
                <w:sz w:val="16"/>
              </w:rPr>
            </w:pPr>
            <w:r>
              <w:rPr>
                <w:spacing w:val="-2"/>
                <w:sz w:val="16"/>
              </w:rPr>
              <w:t>1.755.082,00</w:t>
            </w:r>
          </w:p>
        </w:tc>
        <w:tc>
          <w:tcPr>
            <w:tcW w:w="1559" w:type="dxa"/>
            <w:tcBorders>
              <w:left w:val="single" w:sz="8" w:space="0" w:color="000000"/>
              <w:right w:val="single" w:sz="8" w:space="0" w:color="000000"/>
            </w:tcBorders>
          </w:tcPr>
          <w:p>
            <w:pPr>
              <w:pStyle w:val="TableParagraph"/>
              <w:spacing w:before="67"/>
              <w:ind w:right="-15"/>
              <w:jc w:val="right"/>
              <w:rPr>
                <w:sz w:val="16"/>
              </w:rPr>
            </w:pPr>
            <w:r>
              <w:rPr>
                <w:spacing w:val="-2"/>
                <w:sz w:val="16"/>
              </w:rPr>
              <w:t>943.458,36</w:t>
            </w:r>
          </w:p>
        </w:tc>
        <w:tc>
          <w:tcPr>
            <w:tcW w:w="755" w:type="dxa"/>
            <w:vMerge/>
            <w:tcBorders>
              <w:top w:val="nil"/>
              <w:left w:val="single" w:sz="8" w:space="0" w:color="000000"/>
              <w:right w:val="single" w:sz="8" w:space="0" w:color="000000"/>
            </w:tcBorders>
          </w:tcPr>
          <w:p>
            <w:pPr>
              <w:rPr>
                <w:sz w:val="2"/>
                <w:szCs w:val="2"/>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R.171.21.1</w:t>
            </w:r>
            <w:r>
              <w:rPr>
                <w:b/>
                <w:spacing w:val="15"/>
                <w:position w:val="3"/>
                <w:sz w:val="16"/>
              </w:rPr>
              <w:t> </w:t>
            </w:r>
            <w:r>
              <w:rPr>
                <w:b/>
                <w:sz w:val="16"/>
              </w:rPr>
              <w:t>Program:</w:t>
            </w:r>
            <w:r>
              <w:rPr>
                <w:b/>
                <w:spacing w:val="-14"/>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1.755.082,00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1.755.082,00</w:t>
            </w:r>
          </w:p>
        </w:tc>
        <w:tc>
          <w:tcPr>
            <w:tcW w:w="1559" w:type="dxa"/>
            <w:tcBorders>
              <w:bottom w:val="single" w:sz="36" w:space="0" w:color="FFFFFF"/>
            </w:tcBorders>
            <w:shd w:val="clear" w:color="auto" w:fill="DBDBDB"/>
          </w:tcPr>
          <w:p>
            <w:pPr>
              <w:pStyle w:val="TableParagraph"/>
              <w:spacing w:before="105"/>
              <w:ind w:right="67"/>
              <w:jc w:val="right"/>
              <w:rPr>
                <w:sz w:val="16"/>
              </w:rPr>
            </w:pPr>
            <w:r>
              <w:rPr>
                <w:spacing w:val="-2"/>
                <w:sz w:val="16"/>
              </w:rPr>
              <w:t>943.458,36</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53.76</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spacing w:line="237" w:lineRule="auto" w:before="53"/>
              <w:ind w:left="1331" w:right="329" w:hanging="1200"/>
              <w:rPr>
                <w:sz w:val="16"/>
              </w:rPr>
            </w:pPr>
            <w:r>
              <w:rPr>
                <w:sz w:val="16"/>
              </w:rPr>
              <w:t>R.171.21.1.1</w:t>
            </w:r>
            <w:r>
              <w:rPr>
                <w:spacing w:val="80"/>
                <w:sz w:val="16"/>
              </w:rPr>
              <w:t> </w:t>
            </w:r>
            <w:r>
              <w:rPr>
                <w:sz w:val="16"/>
              </w:rPr>
              <w:t>Aktivnost:</w:t>
            </w:r>
            <w:r>
              <w:rPr>
                <w:spacing w:val="-9"/>
                <w:sz w:val="16"/>
              </w:rPr>
              <w:t> </w:t>
            </w:r>
            <w:r>
              <w:rPr>
                <w:sz w:val="16"/>
              </w:rPr>
              <w:t>Stručno,</w:t>
            </w:r>
            <w:r>
              <w:rPr>
                <w:spacing w:val="-10"/>
                <w:sz w:val="16"/>
              </w:rPr>
              <w:t> </w:t>
            </w:r>
            <w:r>
              <w:rPr>
                <w:sz w:val="16"/>
              </w:rPr>
              <w:t>tehničko</w:t>
            </w:r>
            <w:r>
              <w:rPr>
                <w:spacing w:val="-7"/>
                <w:sz w:val="16"/>
              </w:rPr>
              <w:t> </w:t>
            </w:r>
            <w:r>
              <w:rPr>
                <w:sz w:val="16"/>
              </w:rPr>
              <w:t>i</w:t>
            </w:r>
            <w:r>
              <w:rPr>
                <w:spacing w:val="-12"/>
                <w:sz w:val="16"/>
              </w:rPr>
              <w:t> </w:t>
            </w:r>
            <w:r>
              <w:rPr>
                <w:sz w:val="16"/>
              </w:rPr>
              <w:t>administrativno</w:t>
            </w:r>
            <w:r>
              <w:rPr>
                <w:spacing w:val="-8"/>
                <w:sz w:val="16"/>
              </w:rPr>
              <w:t> </w:t>
            </w:r>
            <w:r>
              <w:rPr>
                <w:sz w:val="16"/>
              </w:rPr>
              <w:t>osoblje i opći poslovi</w:t>
            </w:r>
          </w:p>
        </w:tc>
        <w:tc>
          <w:tcPr>
            <w:tcW w:w="1448" w:type="dxa"/>
            <w:tcBorders>
              <w:top w:val="single" w:sz="36" w:space="0" w:color="FFFFFF"/>
            </w:tcBorders>
            <w:shd w:val="clear" w:color="auto" w:fill="E2E2E2"/>
          </w:tcPr>
          <w:p>
            <w:pPr>
              <w:pStyle w:val="TableParagraph"/>
              <w:spacing w:before="81"/>
              <w:ind w:right="44"/>
              <w:jc w:val="right"/>
              <w:rPr>
                <w:sz w:val="16"/>
              </w:rPr>
            </w:pPr>
            <w:r>
              <w:rPr>
                <w:spacing w:val="-2"/>
                <w:sz w:val="16"/>
              </w:rPr>
              <w:t>1.755.082,00</w:t>
            </w:r>
          </w:p>
        </w:tc>
        <w:tc>
          <w:tcPr>
            <w:tcW w:w="1461" w:type="dxa"/>
            <w:tcBorders>
              <w:top w:val="single" w:sz="36" w:space="0" w:color="FFFFFF"/>
            </w:tcBorders>
            <w:shd w:val="clear" w:color="auto" w:fill="E2E2E2"/>
          </w:tcPr>
          <w:p>
            <w:pPr>
              <w:pStyle w:val="TableParagraph"/>
              <w:spacing w:before="66"/>
              <w:ind w:right="94"/>
              <w:jc w:val="right"/>
              <w:rPr>
                <w:sz w:val="16"/>
              </w:rPr>
            </w:pPr>
            <w:r>
              <w:rPr>
                <w:spacing w:val="-2"/>
                <w:sz w:val="16"/>
              </w:rPr>
              <w:t>1.755.082,00</w:t>
            </w:r>
          </w:p>
        </w:tc>
        <w:tc>
          <w:tcPr>
            <w:tcW w:w="1559" w:type="dxa"/>
            <w:tcBorders>
              <w:top w:val="single" w:sz="36" w:space="0" w:color="FFFFFF"/>
            </w:tcBorders>
            <w:shd w:val="clear" w:color="auto" w:fill="E2E2E2"/>
          </w:tcPr>
          <w:p>
            <w:pPr>
              <w:pStyle w:val="TableParagraph"/>
              <w:spacing w:before="81"/>
              <w:ind w:right="67"/>
              <w:jc w:val="right"/>
              <w:rPr>
                <w:sz w:val="16"/>
              </w:rPr>
            </w:pPr>
            <w:r>
              <w:rPr>
                <w:spacing w:val="-2"/>
                <w:sz w:val="16"/>
              </w:rPr>
              <w:t>943.458,36</w:t>
            </w:r>
          </w:p>
        </w:tc>
        <w:tc>
          <w:tcPr>
            <w:tcW w:w="755" w:type="dxa"/>
            <w:tcBorders>
              <w:top w:val="single" w:sz="36" w:space="0" w:color="FFFFFF"/>
              <w:right w:val="single" w:sz="8" w:space="0" w:color="000000"/>
            </w:tcBorders>
            <w:shd w:val="clear" w:color="auto" w:fill="E2E2E2"/>
          </w:tcPr>
          <w:p>
            <w:pPr>
              <w:pStyle w:val="TableParagraph"/>
              <w:spacing w:before="81"/>
              <w:ind w:right="29"/>
              <w:jc w:val="right"/>
              <w:rPr>
                <w:sz w:val="16"/>
              </w:rPr>
            </w:pPr>
            <w:r>
              <w:rPr>
                <w:spacing w:val="-2"/>
                <w:sz w:val="16"/>
              </w:rPr>
              <w:t>53,76</w:t>
            </w:r>
          </w:p>
        </w:tc>
      </w:tr>
      <w:tr>
        <w:trPr>
          <w:trHeight w:val="244"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1.661.582,00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1.661.582,00</w:t>
            </w:r>
          </w:p>
        </w:tc>
        <w:tc>
          <w:tcPr>
            <w:tcW w:w="1559" w:type="dxa"/>
            <w:tcBorders>
              <w:bottom w:val="single" w:sz="24" w:space="0" w:color="FFFFFF"/>
            </w:tcBorders>
            <w:shd w:val="clear" w:color="auto" w:fill="DFDFDF"/>
          </w:tcPr>
          <w:p>
            <w:pPr>
              <w:pStyle w:val="TableParagraph"/>
              <w:spacing w:before="74"/>
              <w:ind w:right="66"/>
              <w:jc w:val="right"/>
              <w:rPr>
                <w:sz w:val="16"/>
              </w:rPr>
            </w:pPr>
            <w:r>
              <w:rPr>
                <w:spacing w:val="-2"/>
                <w:sz w:val="16"/>
              </w:rPr>
              <w:t>872.473,06</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52.51</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728.215,60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44"/>
              <w:jc w:val="right"/>
              <w:rPr>
                <w:sz w:val="16"/>
              </w:rPr>
            </w:pPr>
            <w:r>
              <w:rPr>
                <w:spacing w:val="-2"/>
                <w:sz w:val="16"/>
              </w:rPr>
              <w:t>723.720,31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3113</w:t>
            </w:r>
            <w:r>
              <w:rPr>
                <w:spacing w:val="56"/>
                <w:sz w:val="16"/>
              </w:rPr>
              <w:t> </w:t>
            </w:r>
            <w:r>
              <w:rPr>
                <w:sz w:val="16"/>
              </w:rPr>
              <w:t>Plaće</w:t>
            </w:r>
            <w:r>
              <w:rPr>
                <w:spacing w:val="1"/>
                <w:sz w:val="16"/>
              </w:rPr>
              <w:t> </w:t>
            </w:r>
            <w:r>
              <w:rPr>
                <w:sz w:val="16"/>
              </w:rPr>
              <w:t>za</w:t>
            </w:r>
            <w:r>
              <w:rPr>
                <w:spacing w:val="1"/>
                <w:sz w:val="16"/>
              </w:rPr>
              <w:t> </w:t>
            </w:r>
            <w:r>
              <w:rPr>
                <w:sz w:val="16"/>
              </w:rPr>
              <w:t>prekovremeni </w:t>
            </w:r>
            <w:r>
              <w:rPr>
                <w:spacing w:val="-5"/>
                <w:sz w:val="16"/>
              </w:rPr>
              <w:t>rad</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4.097,64</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3114</w:t>
            </w:r>
            <w:r>
              <w:rPr>
                <w:spacing w:val="53"/>
                <w:sz w:val="16"/>
              </w:rPr>
              <w:t> </w:t>
            </w:r>
            <w:r>
              <w:rPr>
                <w:sz w:val="16"/>
              </w:rPr>
              <w:t>Plaće</w:t>
            </w:r>
            <w:r>
              <w:rPr>
                <w:spacing w:val="1"/>
                <w:sz w:val="16"/>
              </w:rPr>
              <w:t> </w:t>
            </w:r>
            <w:r>
              <w:rPr>
                <w:sz w:val="16"/>
              </w:rPr>
              <w:t>za posebne uvjete </w:t>
            </w:r>
            <w:r>
              <w:rPr>
                <w:spacing w:val="-4"/>
                <w:sz w:val="16"/>
              </w:rPr>
              <w:t>rada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397,65</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23.976,42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23.976,42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81"/>
              <w:jc w:val="right"/>
              <w:rPr>
                <w:sz w:val="16"/>
              </w:rPr>
            </w:pPr>
            <w:r>
              <w:rPr>
                <w:spacing w:val="-2"/>
                <w:sz w:val="16"/>
              </w:rPr>
              <w:t>120.281,04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7"/>
              <w:jc w:val="right"/>
              <w:rPr>
                <w:sz w:val="16"/>
              </w:rPr>
            </w:pPr>
            <w:r>
              <w:rPr>
                <w:spacing w:val="-2"/>
                <w:sz w:val="16"/>
              </w:rPr>
              <w:t>120.281,04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93.500,00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93.500,00</w:t>
            </w:r>
          </w:p>
        </w:tc>
        <w:tc>
          <w:tcPr>
            <w:tcW w:w="1559" w:type="dxa"/>
            <w:tcBorders>
              <w:bottom w:val="single" w:sz="24" w:space="0" w:color="FFFFFF"/>
            </w:tcBorders>
            <w:shd w:val="clear" w:color="auto" w:fill="DFDFDF"/>
          </w:tcPr>
          <w:p>
            <w:pPr>
              <w:pStyle w:val="TableParagraph"/>
              <w:spacing w:before="74"/>
              <w:ind w:right="60"/>
              <w:jc w:val="right"/>
              <w:rPr>
                <w:sz w:val="16"/>
              </w:rPr>
            </w:pPr>
            <w:r>
              <w:rPr>
                <w:spacing w:val="-2"/>
                <w:sz w:val="16"/>
              </w:rPr>
              <w:t>70.177,33</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75.06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81"/>
              <w:jc w:val="right"/>
              <w:rPr>
                <w:sz w:val="16"/>
              </w:rPr>
            </w:pPr>
            <w:r>
              <w:rPr>
                <w:spacing w:val="-2"/>
                <w:sz w:val="16"/>
              </w:rPr>
              <w:t>23.399,06</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903,60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22.353,42</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142,04</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43.273,67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1.388,00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41.885,67</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52,20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52,20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3.452,40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18,49</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2.520,00</w:t>
            </w:r>
          </w:p>
        </w:tc>
        <w:tc>
          <w:tcPr>
            <w:tcW w:w="755" w:type="dxa"/>
            <w:vMerge/>
            <w:tcBorders>
              <w:top w:val="nil"/>
              <w:left w:val="single" w:sz="8" w:space="0" w:color="000000"/>
              <w:right w:val="single" w:sz="8" w:space="0" w:color="000000"/>
            </w:tcBorders>
          </w:tcPr>
          <w:p>
            <w:pPr>
              <w:rPr>
                <w:sz w:val="2"/>
                <w:szCs w:val="2"/>
              </w:rPr>
            </w:pPr>
          </w:p>
        </w:tc>
      </w:tr>
      <w:tr>
        <w:trPr>
          <w:trHeight w:val="50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45"/>
              <w:jc w:val="right"/>
              <w:rPr>
                <w:sz w:val="16"/>
              </w:rPr>
            </w:pPr>
            <w:r>
              <w:rPr>
                <w:spacing w:val="-2"/>
                <w:sz w:val="16"/>
              </w:rPr>
              <w:t>913,91</w:t>
            </w:r>
          </w:p>
        </w:tc>
        <w:tc>
          <w:tcPr>
            <w:tcW w:w="755" w:type="dxa"/>
            <w:vMerge/>
            <w:tcBorders>
              <w:top w:val="nil"/>
              <w:left w:val="single" w:sz="8" w:space="0" w:color="000000"/>
              <w:right w:val="single" w:sz="8" w:space="0" w:color="000000"/>
            </w:tcBorders>
          </w:tcPr>
          <w:p>
            <w:pPr>
              <w:rPr>
                <w:sz w:val="2"/>
                <w:szCs w:val="2"/>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18" w:space="0" w:color="FFFFFF"/>
            </w:tcBorders>
            <w:shd w:val="clear" w:color="auto" w:fill="DFDFDF"/>
          </w:tcPr>
          <w:p>
            <w:pPr>
              <w:pStyle w:val="TableParagraph"/>
              <w:spacing w:before="74"/>
              <w:ind w:right="42"/>
              <w:jc w:val="right"/>
              <w:rPr>
                <w:sz w:val="16"/>
              </w:rPr>
            </w:pPr>
            <w:r>
              <w:rPr>
                <w:spacing w:val="-4"/>
                <w:sz w:val="16"/>
              </w:rPr>
              <w:t>0,00</w:t>
            </w:r>
          </w:p>
        </w:tc>
        <w:tc>
          <w:tcPr>
            <w:tcW w:w="1461" w:type="dxa"/>
            <w:tcBorders>
              <w:bottom w:val="single" w:sz="18" w:space="0" w:color="FFFFFF"/>
            </w:tcBorders>
            <w:shd w:val="clear" w:color="auto" w:fill="DFDFDF"/>
          </w:tcPr>
          <w:p>
            <w:pPr>
              <w:pStyle w:val="TableParagraph"/>
              <w:spacing w:before="74"/>
              <w:ind w:right="63"/>
              <w:jc w:val="right"/>
              <w:rPr>
                <w:sz w:val="16"/>
              </w:rPr>
            </w:pPr>
            <w:r>
              <w:rPr>
                <w:spacing w:val="-4"/>
                <w:sz w:val="16"/>
              </w:rPr>
              <w:t>0,00</w:t>
            </w:r>
          </w:p>
        </w:tc>
        <w:tc>
          <w:tcPr>
            <w:tcW w:w="1559" w:type="dxa"/>
            <w:tcBorders>
              <w:bottom w:val="single" w:sz="18" w:space="0" w:color="FFFFFF"/>
            </w:tcBorders>
            <w:shd w:val="clear" w:color="auto" w:fill="DFDFDF"/>
          </w:tcPr>
          <w:p>
            <w:pPr>
              <w:pStyle w:val="TableParagraph"/>
              <w:spacing w:before="74"/>
              <w:ind w:right="62"/>
              <w:jc w:val="right"/>
              <w:rPr>
                <w:sz w:val="16"/>
              </w:rPr>
            </w:pPr>
            <w:r>
              <w:rPr>
                <w:spacing w:val="-2"/>
                <w:sz w:val="16"/>
              </w:rPr>
              <w:t>807,97</w:t>
            </w:r>
          </w:p>
        </w:tc>
        <w:tc>
          <w:tcPr>
            <w:tcW w:w="755" w:type="dxa"/>
            <w:tcBorders>
              <w:bottom w:val="single" w:sz="18" w:space="0" w:color="FFFFFF"/>
              <w:right w:val="single" w:sz="8" w:space="0" w:color="000000"/>
            </w:tcBorders>
            <w:shd w:val="clear" w:color="auto" w:fill="DFDFDF"/>
          </w:tcPr>
          <w:p>
            <w:pPr>
              <w:pStyle w:val="TableParagraph"/>
              <w:rPr>
                <w:rFonts w:ascii="Times New Roman"/>
                <w:sz w:val="16"/>
              </w:rPr>
            </w:pP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9"/>
              <w:jc w:val="right"/>
              <w:rPr>
                <w:sz w:val="16"/>
              </w:rPr>
            </w:pPr>
            <w:r>
              <w:rPr>
                <w:spacing w:val="-2"/>
                <w:sz w:val="16"/>
              </w:rPr>
              <w:t>807,97</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688" w:hRule="atLeast"/>
        </w:trPr>
        <w:tc>
          <w:tcPr>
            <w:tcW w:w="5994" w:type="dxa"/>
            <w:tcBorders>
              <w:left w:val="single" w:sz="8" w:space="0" w:color="000000"/>
              <w:bottom w:val="single" w:sz="8" w:space="0" w:color="000000"/>
              <w:right w:val="single" w:sz="12" w:space="0" w:color="000000"/>
            </w:tcBorders>
          </w:tcPr>
          <w:p>
            <w:pPr>
              <w:pStyle w:val="TableParagraph"/>
              <w:spacing w:before="88"/>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2"/>
              <w:ind w:right="52"/>
              <w:jc w:val="right"/>
              <w:rPr>
                <w:sz w:val="16"/>
              </w:rPr>
            </w:pPr>
            <w:r>
              <w:rPr>
                <w:spacing w:val="-2"/>
                <w:sz w:val="16"/>
              </w:rPr>
              <w:t>807,97</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44"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729" w:hRule="atLeast"/>
        </w:trPr>
        <w:tc>
          <w:tcPr>
            <w:tcW w:w="5994" w:type="dxa"/>
            <w:tcBorders>
              <w:top w:val="single" w:sz="12" w:space="0" w:color="000000"/>
              <w:left w:val="single" w:sz="8" w:space="0" w:color="000000"/>
            </w:tcBorders>
            <w:shd w:val="clear" w:color="auto" w:fill="BFBFBF"/>
          </w:tcPr>
          <w:p>
            <w:pPr>
              <w:pStyle w:val="TableParagraph"/>
              <w:spacing w:line="193" w:lineRule="exact" w:before="144"/>
              <w:ind w:left="86"/>
              <w:rPr>
                <w:b/>
                <w:sz w:val="16"/>
              </w:rPr>
            </w:pPr>
            <w:r>
              <w:rPr>
                <w:b/>
                <w:sz w:val="16"/>
              </w:rPr>
              <w:t>R.171.22</w:t>
            </w:r>
            <w:r>
              <w:rPr>
                <w:b/>
                <w:spacing w:val="35"/>
                <w:sz w:val="16"/>
              </w:rPr>
              <w:t> </w:t>
            </w:r>
            <w:r>
              <w:rPr>
                <w:b/>
                <w:sz w:val="16"/>
              </w:rPr>
              <w:t>Glava</w:t>
            </w:r>
            <w:r>
              <w:rPr>
                <w:b/>
                <w:spacing w:val="-15"/>
                <w:sz w:val="16"/>
              </w:rPr>
              <w:t> </w:t>
            </w:r>
            <w:r>
              <w:rPr>
                <w:b/>
                <w:sz w:val="16"/>
              </w:rPr>
              <w:t>22:</w:t>
            </w:r>
            <w:r>
              <w:rPr>
                <w:b/>
                <w:spacing w:val="-4"/>
                <w:sz w:val="16"/>
              </w:rPr>
              <w:t> </w:t>
            </w:r>
            <w:r>
              <w:rPr>
                <w:b/>
                <w:sz w:val="16"/>
              </w:rPr>
              <w:t>OSNOVNA</w:t>
            </w:r>
            <w:r>
              <w:rPr>
                <w:b/>
                <w:spacing w:val="-5"/>
                <w:sz w:val="16"/>
              </w:rPr>
              <w:t> </w:t>
            </w:r>
            <w:r>
              <w:rPr>
                <w:b/>
                <w:sz w:val="16"/>
              </w:rPr>
              <w:t>ŠKOLA</w:t>
            </w:r>
            <w:r>
              <w:rPr>
                <w:b/>
                <w:spacing w:val="-8"/>
                <w:sz w:val="16"/>
              </w:rPr>
              <w:t> </w:t>
            </w:r>
            <w:r>
              <w:rPr>
                <w:b/>
                <w:sz w:val="16"/>
              </w:rPr>
              <w:t>BLAGE</w:t>
            </w:r>
            <w:r>
              <w:rPr>
                <w:b/>
                <w:spacing w:val="-4"/>
                <w:sz w:val="16"/>
              </w:rPr>
              <w:t> ZADRE</w:t>
            </w:r>
          </w:p>
          <w:p>
            <w:pPr>
              <w:pStyle w:val="TableParagraph"/>
              <w:spacing w:line="193" w:lineRule="exact"/>
              <w:ind w:left="985"/>
              <w:rPr>
                <w:b/>
                <w:sz w:val="16"/>
              </w:rPr>
            </w:pPr>
            <w:r>
              <w:rPr>
                <w:b/>
                <w:sz w:val="16"/>
              </w:rPr>
              <w:t>Izvori:</w:t>
            </w:r>
            <w:r>
              <w:rPr>
                <w:b/>
                <w:spacing w:val="-13"/>
                <w:sz w:val="16"/>
              </w:rPr>
              <w:t> </w:t>
            </w:r>
            <w:r>
              <w:rPr>
                <w:b/>
                <w:spacing w:val="-5"/>
                <w:sz w:val="16"/>
              </w:rPr>
              <w:t>52;</w:t>
            </w:r>
          </w:p>
        </w:tc>
        <w:tc>
          <w:tcPr>
            <w:tcW w:w="1448" w:type="dxa"/>
            <w:tcBorders>
              <w:top w:val="single" w:sz="12" w:space="0" w:color="000000"/>
            </w:tcBorders>
            <w:shd w:val="clear" w:color="auto" w:fill="BFBFBF"/>
          </w:tcPr>
          <w:p>
            <w:pPr>
              <w:pStyle w:val="TableParagraph"/>
              <w:spacing w:before="158"/>
              <w:ind w:right="44"/>
              <w:jc w:val="right"/>
              <w:rPr>
                <w:sz w:val="16"/>
              </w:rPr>
            </w:pPr>
            <w:r>
              <w:rPr>
                <w:spacing w:val="-2"/>
                <w:sz w:val="16"/>
              </w:rPr>
              <w:t>1.722.584,00</w:t>
            </w:r>
          </w:p>
        </w:tc>
        <w:tc>
          <w:tcPr>
            <w:tcW w:w="1461" w:type="dxa"/>
            <w:tcBorders>
              <w:top w:val="single" w:sz="12" w:space="0" w:color="000000"/>
            </w:tcBorders>
            <w:shd w:val="clear" w:color="auto" w:fill="BFBFBF"/>
          </w:tcPr>
          <w:p>
            <w:pPr>
              <w:pStyle w:val="TableParagraph"/>
              <w:spacing w:before="158"/>
              <w:ind w:right="94"/>
              <w:jc w:val="right"/>
              <w:rPr>
                <w:sz w:val="16"/>
              </w:rPr>
            </w:pPr>
            <w:r>
              <w:rPr>
                <w:spacing w:val="-2"/>
                <w:sz w:val="16"/>
              </w:rPr>
              <w:t>1.722.584,00</w:t>
            </w:r>
          </w:p>
        </w:tc>
        <w:tc>
          <w:tcPr>
            <w:tcW w:w="1559" w:type="dxa"/>
            <w:tcBorders>
              <w:top w:val="single" w:sz="12" w:space="0" w:color="000000"/>
            </w:tcBorders>
            <w:shd w:val="clear" w:color="auto" w:fill="BFBFBF"/>
          </w:tcPr>
          <w:p>
            <w:pPr>
              <w:pStyle w:val="TableParagraph"/>
              <w:spacing w:before="158"/>
              <w:ind w:right="67"/>
              <w:jc w:val="right"/>
              <w:rPr>
                <w:sz w:val="16"/>
              </w:rPr>
            </w:pPr>
            <w:r>
              <w:rPr>
                <w:spacing w:val="-2"/>
                <w:sz w:val="16"/>
              </w:rPr>
              <w:t>930.020,36</w:t>
            </w:r>
          </w:p>
        </w:tc>
        <w:tc>
          <w:tcPr>
            <w:tcW w:w="755" w:type="dxa"/>
            <w:tcBorders>
              <w:top w:val="single" w:sz="12" w:space="0" w:color="000000"/>
              <w:right w:val="single" w:sz="8" w:space="0" w:color="000000"/>
            </w:tcBorders>
            <w:shd w:val="clear" w:color="auto" w:fill="BFBFBF"/>
          </w:tcPr>
          <w:p>
            <w:pPr>
              <w:pStyle w:val="TableParagraph"/>
              <w:spacing w:before="175"/>
              <w:ind w:right="-15"/>
              <w:jc w:val="right"/>
              <w:rPr>
                <w:sz w:val="16"/>
              </w:rPr>
            </w:pPr>
            <w:r>
              <w:rPr>
                <w:spacing w:val="-2"/>
                <w:sz w:val="16"/>
              </w:rPr>
              <w:t>53.99</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290.500,00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290.500,00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179.666,16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R.171.22.1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290.500,00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290.500,00</w:t>
            </w:r>
          </w:p>
        </w:tc>
        <w:tc>
          <w:tcPr>
            <w:tcW w:w="1559" w:type="dxa"/>
            <w:tcBorders>
              <w:bottom w:val="single" w:sz="36" w:space="0" w:color="FFFFFF"/>
            </w:tcBorders>
            <w:shd w:val="clear" w:color="auto" w:fill="DBDBDB"/>
          </w:tcPr>
          <w:p>
            <w:pPr>
              <w:pStyle w:val="TableParagraph"/>
              <w:spacing w:before="105"/>
              <w:ind w:right="67"/>
              <w:jc w:val="right"/>
              <w:rPr>
                <w:sz w:val="16"/>
              </w:rPr>
            </w:pPr>
            <w:r>
              <w:rPr>
                <w:spacing w:val="-2"/>
                <w:sz w:val="16"/>
              </w:rPr>
              <w:t>179.666,16</w:t>
            </w:r>
          </w:p>
        </w:tc>
        <w:tc>
          <w:tcPr>
            <w:tcW w:w="755" w:type="dxa"/>
            <w:tcBorders>
              <w:bottom w:val="single" w:sz="36" w:space="0" w:color="FFFFFF"/>
              <w:right w:val="single" w:sz="8" w:space="0" w:color="000000"/>
            </w:tcBorders>
            <w:shd w:val="clear" w:color="auto" w:fill="DBDBDB"/>
          </w:tcPr>
          <w:p>
            <w:pPr>
              <w:pStyle w:val="TableParagraph"/>
              <w:spacing w:before="105"/>
              <w:ind w:right="12"/>
              <w:jc w:val="right"/>
              <w:rPr>
                <w:sz w:val="16"/>
              </w:rPr>
            </w:pPr>
            <w:r>
              <w:rPr>
                <w:spacing w:val="-2"/>
                <w:sz w:val="16"/>
              </w:rPr>
              <w:t>61.85</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spacing w:line="237" w:lineRule="auto" w:before="53"/>
              <w:ind w:left="1331" w:right="326" w:hanging="1200"/>
              <w:rPr>
                <w:sz w:val="16"/>
              </w:rPr>
            </w:pPr>
            <w:r>
              <w:rPr>
                <w:sz w:val="16"/>
              </w:rPr>
              <w:t>R.171.22.1.1</w:t>
            </w:r>
            <w:r>
              <w:rPr>
                <w:spacing w:val="8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81"/>
              <w:ind w:right="44"/>
              <w:jc w:val="right"/>
              <w:rPr>
                <w:sz w:val="16"/>
              </w:rPr>
            </w:pPr>
            <w:r>
              <w:rPr>
                <w:spacing w:val="-2"/>
                <w:sz w:val="16"/>
              </w:rPr>
              <w:t>290.500,00</w:t>
            </w:r>
          </w:p>
        </w:tc>
        <w:tc>
          <w:tcPr>
            <w:tcW w:w="1461" w:type="dxa"/>
            <w:tcBorders>
              <w:top w:val="single" w:sz="36" w:space="0" w:color="FFFFFF"/>
            </w:tcBorders>
            <w:shd w:val="clear" w:color="auto" w:fill="E2E2E2"/>
          </w:tcPr>
          <w:p>
            <w:pPr>
              <w:pStyle w:val="TableParagraph"/>
              <w:spacing w:before="66"/>
              <w:ind w:right="96"/>
              <w:jc w:val="right"/>
              <w:rPr>
                <w:sz w:val="16"/>
              </w:rPr>
            </w:pPr>
            <w:r>
              <w:rPr>
                <w:spacing w:val="-2"/>
                <w:sz w:val="16"/>
              </w:rPr>
              <w:t>290.500,00</w:t>
            </w:r>
          </w:p>
        </w:tc>
        <w:tc>
          <w:tcPr>
            <w:tcW w:w="1559" w:type="dxa"/>
            <w:tcBorders>
              <w:top w:val="single" w:sz="36" w:space="0" w:color="FFFFFF"/>
            </w:tcBorders>
            <w:shd w:val="clear" w:color="auto" w:fill="E2E2E2"/>
          </w:tcPr>
          <w:p>
            <w:pPr>
              <w:pStyle w:val="TableParagraph"/>
              <w:spacing w:before="81"/>
              <w:ind w:right="67"/>
              <w:jc w:val="right"/>
              <w:rPr>
                <w:sz w:val="16"/>
              </w:rPr>
            </w:pPr>
            <w:r>
              <w:rPr>
                <w:spacing w:val="-2"/>
                <w:sz w:val="16"/>
              </w:rPr>
              <w:t>179.666,16</w:t>
            </w:r>
          </w:p>
        </w:tc>
        <w:tc>
          <w:tcPr>
            <w:tcW w:w="755" w:type="dxa"/>
            <w:tcBorders>
              <w:top w:val="single" w:sz="36" w:space="0" w:color="FFFFFF"/>
              <w:right w:val="single" w:sz="8" w:space="0" w:color="000000"/>
            </w:tcBorders>
            <w:shd w:val="clear" w:color="auto" w:fill="E2E2E2"/>
          </w:tcPr>
          <w:p>
            <w:pPr>
              <w:pStyle w:val="TableParagraph"/>
              <w:spacing w:before="81"/>
              <w:ind w:right="27"/>
              <w:jc w:val="right"/>
              <w:rPr>
                <w:sz w:val="16"/>
              </w:rPr>
            </w:pPr>
            <w:r>
              <w:rPr>
                <w:spacing w:val="-2"/>
                <w:sz w:val="16"/>
              </w:rPr>
              <w:t>61,85</w:t>
            </w:r>
          </w:p>
        </w:tc>
      </w:tr>
      <w:tr>
        <w:trPr>
          <w:trHeight w:val="244"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140.000,00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140.000,00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68.846,25</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49.18</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57.272,18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57.272,18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3.139,44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3.139,44</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4"/>
              <w:jc w:val="right"/>
              <w:rPr>
                <w:sz w:val="16"/>
              </w:rPr>
            </w:pPr>
            <w:r>
              <w:rPr>
                <w:spacing w:val="-2"/>
                <w:sz w:val="16"/>
              </w:rPr>
              <w:t>8.434,63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0"/>
              <w:jc w:val="right"/>
              <w:rPr>
                <w:sz w:val="16"/>
              </w:rPr>
            </w:pPr>
            <w:r>
              <w:rPr>
                <w:spacing w:val="-2"/>
                <w:sz w:val="16"/>
              </w:rPr>
              <w:t>8.434,63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5"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4"/>
              <w:ind w:right="44"/>
              <w:jc w:val="right"/>
              <w:rPr>
                <w:sz w:val="16"/>
              </w:rPr>
            </w:pPr>
            <w:r>
              <w:rPr>
                <w:spacing w:val="-2"/>
                <w:sz w:val="16"/>
              </w:rPr>
              <w:t>119.500,00</w:t>
            </w:r>
          </w:p>
        </w:tc>
        <w:tc>
          <w:tcPr>
            <w:tcW w:w="1461" w:type="dxa"/>
            <w:tcBorders>
              <w:bottom w:val="single" w:sz="24" w:space="0" w:color="FFFFFF"/>
            </w:tcBorders>
            <w:shd w:val="clear" w:color="auto" w:fill="DFDFDF"/>
          </w:tcPr>
          <w:p>
            <w:pPr>
              <w:pStyle w:val="TableParagraph"/>
              <w:spacing w:before="74"/>
              <w:ind w:right="65"/>
              <w:jc w:val="right"/>
              <w:rPr>
                <w:sz w:val="16"/>
              </w:rPr>
            </w:pPr>
            <w:r>
              <w:rPr>
                <w:spacing w:val="-2"/>
                <w:sz w:val="16"/>
              </w:rPr>
              <w:t>119.500,00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106.808,75</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2"/>
                <w:sz w:val="16"/>
              </w:rPr>
              <w:t>89.38</w:t>
            </w:r>
          </w:p>
        </w:tc>
      </w:tr>
      <w:tr>
        <w:trPr>
          <w:trHeight w:val="383"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2.239,75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730,00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728,00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701,25</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80,50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30.373,44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5.421,76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21.652,28</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0"/>
              <w:jc w:val="right"/>
              <w:rPr>
                <w:sz w:val="16"/>
              </w:rPr>
            </w:pPr>
            <w:r>
              <w:rPr>
                <w:spacing w:val="-2"/>
                <w:sz w:val="16"/>
              </w:rPr>
              <w:t>2.511,13</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349,07</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439,20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71.172,92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3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61.874,99</w:t>
            </w:r>
          </w:p>
        </w:tc>
        <w:tc>
          <w:tcPr>
            <w:tcW w:w="755" w:type="dxa"/>
            <w:vMerge w:val="restart"/>
            <w:tcBorders>
              <w:left w:val="single" w:sz="8" w:space="0" w:color="000000"/>
              <w:bottom w:val="single" w:sz="8" w:space="0" w:color="000000"/>
              <w:right w:val="single" w:sz="8" w:space="0" w:color="000000"/>
            </w:tcBorders>
          </w:tcPr>
          <w:p>
            <w:pPr>
              <w:pStyle w:val="TableParagraph"/>
              <w:rPr>
                <w:rFonts w:ascii="Times New Roman"/>
                <w:sz w:val="16"/>
              </w:rPr>
            </w:pPr>
          </w:p>
        </w:tc>
      </w:tr>
      <w:tr>
        <w:trPr>
          <w:trHeight w:val="445"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2"/>
              <w:jc w:val="right"/>
              <w:rPr>
                <w:sz w:val="16"/>
              </w:rPr>
            </w:pPr>
            <w:r>
              <w:rPr>
                <w:spacing w:val="-2"/>
                <w:sz w:val="16"/>
              </w:rPr>
              <w:t>4.564,10</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445"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2"/>
              <w:jc w:val="right"/>
              <w:rPr>
                <w:sz w:val="16"/>
              </w:rPr>
            </w:pPr>
            <w:r>
              <w:rPr>
                <w:spacing w:val="-2"/>
                <w:sz w:val="16"/>
              </w:rPr>
              <w:t>2.276,27</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444" w:hRule="atLeast"/>
        </w:trPr>
        <w:tc>
          <w:tcPr>
            <w:tcW w:w="5994" w:type="dxa"/>
            <w:tcBorders>
              <w:left w:val="single" w:sz="8" w:space="0" w:color="000000"/>
              <w:right w:val="single" w:sz="12" w:space="0" w:color="000000"/>
            </w:tcBorders>
          </w:tcPr>
          <w:p>
            <w:pPr>
              <w:pStyle w:val="TableParagraph"/>
              <w:spacing w:before="10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47"/>
              <w:ind w:right="54"/>
              <w:jc w:val="right"/>
              <w:rPr>
                <w:sz w:val="16"/>
              </w:rPr>
            </w:pPr>
            <w:r>
              <w:rPr>
                <w:spacing w:val="-2"/>
                <w:sz w:val="16"/>
              </w:rPr>
              <w:t>249,48</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r>
        <w:trPr>
          <w:trHeight w:val="762" w:hRule="atLeast"/>
        </w:trPr>
        <w:tc>
          <w:tcPr>
            <w:tcW w:w="5994" w:type="dxa"/>
            <w:tcBorders>
              <w:left w:val="single" w:sz="8" w:space="0" w:color="000000"/>
              <w:bottom w:val="single" w:sz="8" w:space="0" w:color="000000"/>
              <w:right w:val="single" w:sz="12" w:space="0" w:color="000000"/>
            </w:tcBorders>
          </w:tcPr>
          <w:p>
            <w:pPr>
              <w:pStyle w:val="TableParagraph"/>
              <w:spacing w:before="103"/>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bottom w:val="single" w:sz="8" w:space="0" w:color="000000"/>
              <w:right w:val="single" w:sz="8" w:space="0" w:color="000000"/>
            </w:tcBorders>
          </w:tcPr>
          <w:p>
            <w:pPr>
              <w:rPr>
                <w:sz w:val="2"/>
                <w:szCs w:val="2"/>
              </w:rPr>
            </w:pPr>
          </w:p>
        </w:tc>
        <w:tc>
          <w:tcPr>
            <w:tcW w:w="1461" w:type="dxa"/>
            <w:vMerge/>
            <w:tcBorders>
              <w:top w:val="nil"/>
              <w:left w:val="single" w:sz="8" w:space="0" w:color="000000"/>
              <w:bottom w:val="single" w:sz="8" w:space="0" w:color="000000"/>
              <w:right w:val="single" w:sz="8" w:space="0" w:color="000000"/>
            </w:tcBorders>
          </w:tcPr>
          <w:p>
            <w:pPr>
              <w:rPr>
                <w:sz w:val="2"/>
                <w:szCs w:val="2"/>
              </w:rPr>
            </w:pPr>
          </w:p>
        </w:tc>
        <w:tc>
          <w:tcPr>
            <w:tcW w:w="1559" w:type="dxa"/>
            <w:tcBorders>
              <w:left w:val="single" w:sz="8" w:space="0" w:color="000000"/>
              <w:bottom w:val="single" w:sz="8" w:space="0" w:color="000000"/>
              <w:right w:val="single" w:sz="8" w:space="0" w:color="000000"/>
            </w:tcBorders>
          </w:tcPr>
          <w:p>
            <w:pPr>
              <w:pStyle w:val="TableParagraph"/>
              <w:spacing w:before="146"/>
              <w:ind w:right="54"/>
              <w:jc w:val="right"/>
              <w:rPr>
                <w:sz w:val="16"/>
              </w:rPr>
            </w:pPr>
            <w:r>
              <w:rPr>
                <w:spacing w:val="-2"/>
                <w:sz w:val="16"/>
              </w:rPr>
              <w:t>570,58</w:t>
            </w:r>
          </w:p>
        </w:tc>
        <w:tc>
          <w:tcPr>
            <w:tcW w:w="755" w:type="dxa"/>
            <w:vMerge/>
            <w:tcBorders>
              <w:top w:val="nil"/>
              <w:left w:val="single" w:sz="8" w:space="0" w:color="000000"/>
              <w:bottom w:val="single" w:sz="8" w:space="0" w:color="000000"/>
              <w:right w:val="single" w:sz="8" w:space="0" w:color="000000"/>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1.059,55</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577,95</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3.022,64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1.503,35</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181,02</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1.338,27</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1.000,00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1.000,00</w:t>
            </w:r>
          </w:p>
        </w:tc>
        <w:tc>
          <w:tcPr>
            <w:tcW w:w="1559" w:type="dxa"/>
            <w:tcBorders>
              <w:bottom w:val="single" w:sz="24" w:space="0" w:color="FFFFFF"/>
            </w:tcBorders>
            <w:shd w:val="clear" w:color="auto" w:fill="DFDFDF"/>
          </w:tcPr>
          <w:p>
            <w:pPr>
              <w:pStyle w:val="TableParagraph"/>
              <w:spacing w:before="76"/>
              <w:ind w:right="64"/>
              <w:jc w:val="right"/>
              <w:rPr>
                <w:sz w:val="16"/>
              </w:rPr>
            </w:pPr>
            <w:r>
              <w:rPr>
                <w:spacing w:val="-2"/>
                <w:sz w:val="16"/>
              </w:rPr>
              <w:t>635,28</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2"/>
                <w:sz w:val="16"/>
              </w:rPr>
              <w:t>63.53</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635,28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635,28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25.000,00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25.000,00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539" w:val="left" w:leader="none"/>
              </w:tabs>
              <w:spacing w:line="187" w:lineRule="exact"/>
              <w:ind w:right="618"/>
              <w:jc w:val="right"/>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4.000,00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4.000,00</w:t>
            </w:r>
          </w:p>
        </w:tc>
        <w:tc>
          <w:tcPr>
            <w:tcW w:w="1559" w:type="dxa"/>
            <w:tcBorders>
              <w:bottom w:val="single" w:sz="24" w:space="0" w:color="FFFFFF"/>
            </w:tcBorders>
            <w:shd w:val="clear" w:color="auto" w:fill="DFDFDF"/>
          </w:tcPr>
          <w:p>
            <w:pPr>
              <w:pStyle w:val="TableParagraph"/>
              <w:spacing w:before="76"/>
              <w:ind w:right="64"/>
              <w:jc w:val="right"/>
              <w:rPr>
                <w:sz w:val="16"/>
              </w:rPr>
            </w:pPr>
            <w:r>
              <w:rPr>
                <w:spacing w:val="-2"/>
                <w:sz w:val="16"/>
              </w:rPr>
              <w:t>3.375,88</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84.40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3.375,88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3.375,88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612" w:val="left" w:leader="none"/>
              </w:tabs>
              <w:spacing w:before="76"/>
              <w:ind w:right="658"/>
              <w:jc w:val="right"/>
              <w:rPr>
                <w:sz w:val="16"/>
              </w:rPr>
            </w:pPr>
            <w:r>
              <w:rPr>
                <w:spacing w:val="-5"/>
                <w:sz w:val="16"/>
              </w:rPr>
              <w:t>45</w:t>
            </w:r>
            <w:r>
              <w:rPr>
                <w:sz w:val="16"/>
              </w:rPr>
              <w:tab/>
              <w:t>Rashodi</w:t>
            </w:r>
            <w:r>
              <w:rPr>
                <w:spacing w:val="-6"/>
                <w:sz w:val="16"/>
              </w:rPr>
              <w:t> </w:t>
            </w:r>
            <w:r>
              <w:rPr>
                <w:sz w:val="16"/>
              </w:rPr>
              <w:t>za</w:t>
            </w:r>
            <w:r>
              <w:rPr>
                <w:spacing w:val="-3"/>
                <w:sz w:val="16"/>
              </w:rPr>
              <w:t> </w:t>
            </w:r>
            <w:r>
              <w:rPr>
                <w:sz w:val="16"/>
              </w:rPr>
              <w:t>dodatna</w:t>
            </w:r>
            <w:r>
              <w:rPr>
                <w:spacing w:val="-3"/>
                <w:sz w:val="16"/>
              </w:rPr>
              <w:t> </w:t>
            </w:r>
            <w:r>
              <w:rPr>
                <w:sz w:val="16"/>
              </w:rPr>
              <w:t>ulaganja</w:t>
            </w:r>
            <w:r>
              <w:rPr>
                <w:spacing w:val="-6"/>
                <w:sz w:val="16"/>
              </w:rPr>
              <w:t> </w:t>
            </w:r>
            <w:r>
              <w:rPr>
                <w:sz w:val="16"/>
              </w:rPr>
              <w:t>na</w:t>
            </w:r>
            <w:r>
              <w:rPr>
                <w:spacing w:val="-2"/>
                <w:sz w:val="16"/>
              </w:rPr>
              <w:t> </w:t>
            </w:r>
            <w:r>
              <w:rPr>
                <w:sz w:val="16"/>
              </w:rPr>
              <w:t>nefinancijskoj</w:t>
            </w:r>
            <w:r>
              <w:rPr>
                <w:spacing w:val="-1"/>
                <w:sz w:val="16"/>
              </w:rPr>
              <w:t> </w:t>
            </w:r>
            <w:r>
              <w:rPr>
                <w:spacing w:val="-2"/>
                <w:sz w:val="16"/>
              </w:rPr>
              <w:t>imovini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1.000,00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1.000,00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4"/>
                <w:sz w:val="16"/>
              </w:rPr>
              <w:t>0,00</w:t>
            </w:r>
          </w:p>
        </w:tc>
        <w:tc>
          <w:tcPr>
            <w:tcW w:w="755" w:type="dxa"/>
            <w:tcBorders>
              <w:bottom w:val="single" w:sz="24" w:space="0" w:color="FFFFFF"/>
              <w:right w:val="single" w:sz="8" w:space="0" w:color="000000"/>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451</w:t>
            </w:r>
            <w:r>
              <w:rPr>
                <w:sz w:val="16"/>
              </w:rPr>
              <w:tab/>
              <w:t>Dodatna</w:t>
            </w:r>
            <w:r>
              <w:rPr>
                <w:spacing w:val="-4"/>
                <w:sz w:val="16"/>
              </w:rPr>
              <w:t> </w:t>
            </w:r>
            <w:r>
              <w:rPr>
                <w:sz w:val="16"/>
              </w:rPr>
              <w:t>ulaganja</w:t>
            </w:r>
            <w:r>
              <w:rPr>
                <w:spacing w:val="-5"/>
                <w:sz w:val="16"/>
              </w:rPr>
              <w:t> </w:t>
            </w:r>
            <w:r>
              <w:rPr>
                <w:sz w:val="16"/>
              </w:rPr>
              <w:t>na</w:t>
            </w:r>
            <w:r>
              <w:rPr>
                <w:spacing w:val="-3"/>
                <w:sz w:val="16"/>
              </w:rPr>
              <w:t> </w:t>
            </w:r>
            <w:r>
              <w:rPr>
                <w:sz w:val="16"/>
              </w:rPr>
              <w:t>građevinskim</w:t>
            </w:r>
            <w:r>
              <w:rPr>
                <w:spacing w:val="-3"/>
                <w:sz w:val="16"/>
              </w:rPr>
              <w:t> </w:t>
            </w:r>
            <w:r>
              <w:rPr>
                <w:spacing w:val="-2"/>
                <w:sz w:val="16"/>
              </w:rPr>
              <w:t>objektima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396"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4511</w:t>
            </w:r>
            <w:r>
              <w:rPr>
                <w:spacing w:val="53"/>
                <w:sz w:val="16"/>
              </w:rPr>
              <w:t> </w:t>
            </w:r>
            <w:r>
              <w:rPr>
                <w:sz w:val="16"/>
              </w:rPr>
              <w:t>Dodatna</w:t>
            </w:r>
            <w:r>
              <w:rPr>
                <w:spacing w:val="-3"/>
                <w:sz w:val="16"/>
              </w:rPr>
              <w:t> </w:t>
            </w:r>
            <w:r>
              <w:rPr>
                <w:sz w:val="16"/>
              </w:rPr>
              <w:t>ulaganja</w:t>
            </w:r>
            <w:r>
              <w:rPr>
                <w:spacing w:val="-3"/>
                <w:sz w:val="16"/>
              </w:rPr>
              <w:t> </w:t>
            </w:r>
            <w:r>
              <w:rPr>
                <w:sz w:val="16"/>
              </w:rPr>
              <w:t>na</w:t>
            </w:r>
            <w:r>
              <w:rPr>
                <w:spacing w:val="-1"/>
                <w:sz w:val="16"/>
              </w:rPr>
              <w:t> </w:t>
            </w:r>
            <w:r>
              <w:rPr>
                <w:sz w:val="16"/>
              </w:rPr>
              <w:t>građevinskim</w:t>
            </w:r>
            <w:r>
              <w:rPr>
                <w:spacing w:val="-2"/>
                <w:sz w:val="16"/>
              </w:rPr>
              <w:t> objektima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383"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1.432.084,00</w:t>
            </w:r>
          </w:p>
        </w:tc>
        <w:tc>
          <w:tcPr>
            <w:tcW w:w="1461" w:type="dxa"/>
            <w:tcBorders>
              <w:left w:val="single" w:sz="8" w:space="0" w:color="000000"/>
              <w:right w:val="single" w:sz="8" w:space="0" w:color="000000"/>
            </w:tcBorders>
          </w:tcPr>
          <w:p>
            <w:pPr>
              <w:pStyle w:val="TableParagraph"/>
              <w:spacing w:before="83"/>
              <w:ind w:right="84"/>
              <w:jc w:val="right"/>
              <w:rPr>
                <w:sz w:val="16"/>
              </w:rPr>
            </w:pPr>
            <w:r>
              <w:rPr>
                <w:spacing w:val="-2"/>
                <w:sz w:val="16"/>
              </w:rPr>
              <w:t>1.432.084,00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750.354,20</w:t>
            </w:r>
          </w:p>
        </w:tc>
        <w:tc>
          <w:tcPr>
            <w:tcW w:w="755" w:type="dxa"/>
            <w:vMerge/>
            <w:tcBorders>
              <w:top w:val="nil"/>
              <w:left w:val="single" w:sz="8" w:space="0" w:color="000000"/>
              <w:right w:val="single" w:sz="8" w:space="0" w:color="000000"/>
            </w:tcBorders>
          </w:tcPr>
          <w:p>
            <w:pPr>
              <w:rPr>
                <w:sz w:val="2"/>
                <w:szCs w:val="2"/>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R.171.22.1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1.432.084,00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1.432.084,00</w:t>
            </w:r>
          </w:p>
        </w:tc>
        <w:tc>
          <w:tcPr>
            <w:tcW w:w="1559" w:type="dxa"/>
            <w:tcBorders>
              <w:bottom w:val="single" w:sz="36" w:space="0" w:color="FFFFFF"/>
            </w:tcBorders>
            <w:shd w:val="clear" w:color="auto" w:fill="DBDBDB"/>
          </w:tcPr>
          <w:p>
            <w:pPr>
              <w:pStyle w:val="TableParagraph"/>
              <w:spacing w:before="105"/>
              <w:ind w:right="64"/>
              <w:jc w:val="right"/>
              <w:rPr>
                <w:sz w:val="16"/>
              </w:rPr>
            </w:pPr>
            <w:r>
              <w:rPr>
                <w:spacing w:val="-2"/>
                <w:sz w:val="16"/>
              </w:rPr>
              <w:t>750.354,20</w:t>
            </w:r>
          </w:p>
        </w:tc>
        <w:tc>
          <w:tcPr>
            <w:tcW w:w="755" w:type="dxa"/>
            <w:tcBorders>
              <w:bottom w:val="single" w:sz="36" w:space="0" w:color="FFFFFF"/>
              <w:right w:val="single" w:sz="8" w:space="0" w:color="000000"/>
            </w:tcBorders>
            <w:shd w:val="clear" w:color="auto" w:fill="DBDBDB"/>
          </w:tcPr>
          <w:p>
            <w:pPr>
              <w:pStyle w:val="TableParagraph"/>
              <w:spacing w:before="105"/>
              <w:ind w:right="12"/>
              <w:jc w:val="right"/>
              <w:rPr>
                <w:sz w:val="16"/>
              </w:rPr>
            </w:pPr>
            <w:r>
              <w:rPr>
                <w:spacing w:val="-2"/>
                <w:sz w:val="16"/>
              </w:rPr>
              <w:t>52.40</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spacing w:line="237" w:lineRule="auto" w:before="52"/>
              <w:ind w:left="1331" w:right="326" w:hanging="1200"/>
              <w:rPr>
                <w:sz w:val="16"/>
              </w:rPr>
            </w:pPr>
            <w:r>
              <w:rPr>
                <w:sz w:val="16"/>
              </w:rPr>
              <w:t>R.171.22.1.1</w:t>
            </w:r>
            <w:r>
              <w:rPr>
                <w:spacing w:val="80"/>
                <w:sz w:val="16"/>
              </w:rPr>
              <w:t> </w:t>
            </w:r>
            <w:r>
              <w:rPr>
                <w:sz w:val="16"/>
              </w:rPr>
              <w:t>Aktivnost:</w:t>
            </w:r>
            <w:r>
              <w:rPr>
                <w:spacing w:val="-9"/>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1.432.084,00</w:t>
            </w:r>
          </w:p>
        </w:tc>
        <w:tc>
          <w:tcPr>
            <w:tcW w:w="1461" w:type="dxa"/>
            <w:tcBorders>
              <w:top w:val="single" w:sz="36" w:space="0" w:color="FFFFFF"/>
            </w:tcBorders>
            <w:shd w:val="clear" w:color="auto" w:fill="E2E2E2"/>
          </w:tcPr>
          <w:p>
            <w:pPr>
              <w:pStyle w:val="TableParagraph"/>
              <w:spacing w:before="65"/>
              <w:ind w:right="94"/>
              <w:jc w:val="right"/>
              <w:rPr>
                <w:sz w:val="16"/>
              </w:rPr>
            </w:pPr>
            <w:r>
              <w:rPr>
                <w:spacing w:val="-2"/>
                <w:sz w:val="16"/>
              </w:rPr>
              <w:t>1.432.084,00</w:t>
            </w:r>
          </w:p>
        </w:tc>
        <w:tc>
          <w:tcPr>
            <w:tcW w:w="1559" w:type="dxa"/>
            <w:tcBorders>
              <w:top w:val="single" w:sz="36" w:space="0" w:color="FFFFFF"/>
            </w:tcBorders>
            <w:shd w:val="clear" w:color="auto" w:fill="E2E2E2"/>
          </w:tcPr>
          <w:p>
            <w:pPr>
              <w:pStyle w:val="TableParagraph"/>
              <w:spacing w:before="79"/>
              <w:ind w:right="64"/>
              <w:jc w:val="right"/>
              <w:rPr>
                <w:sz w:val="16"/>
              </w:rPr>
            </w:pPr>
            <w:r>
              <w:rPr>
                <w:spacing w:val="-2"/>
                <w:sz w:val="16"/>
              </w:rPr>
              <w:t>750.354,20</w:t>
            </w:r>
          </w:p>
        </w:tc>
        <w:tc>
          <w:tcPr>
            <w:tcW w:w="755" w:type="dxa"/>
            <w:tcBorders>
              <w:top w:val="single" w:sz="36" w:space="0" w:color="FFFFFF"/>
              <w:right w:val="single" w:sz="8" w:space="0" w:color="000000"/>
            </w:tcBorders>
            <w:shd w:val="clear" w:color="auto" w:fill="E2E2E2"/>
          </w:tcPr>
          <w:p>
            <w:pPr>
              <w:pStyle w:val="TableParagraph"/>
              <w:spacing w:before="79"/>
              <w:ind w:right="27"/>
              <w:jc w:val="right"/>
              <w:rPr>
                <w:sz w:val="16"/>
              </w:rPr>
            </w:pPr>
            <w:r>
              <w:rPr>
                <w:spacing w:val="-2"/>
                <w:sz w:val="16"/>
              </w:rPr>
              <w:t>52,40</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1.244.584,00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1.244.584,00</w:t>
            </w:r>
          </w:p>
        </w:tc>
        <w:tc>
          <w:tcPr>
            <w:tcW w:w="1559" w:type="dxa"/>
            <w:tcBorders>
              <w:bottom w:val="single" w:sz="18" w:space="0" w:color="FFFFFF"/>
            </w:tcBorders>
            <w:shd w:val="clear" w:color="auto" w:fill="DFDFDF"/>
          </w:tcPr>
          <w:p>
            <w:pPr>
              <w:pStyle w:val="TableParagraph"/>
              <w:spacing w:before="74"/>
              <w:ind w:right="64"/>
              <w:jc w:val="right"/>
              <w:rPr>
                <w:sz w:val="16"/>
              </w:rPr>
            </w:pPr>
            <w:r>
              <w:rPr>
                <w:spacing w:val="-2"/>
                <w:sz w:val="16"/>
              </w:rPr>
              <w:t>667.283,42</w:t>
            </w:r>
          </w:p>
        </w:tc>
        <w:tc>
          <w:tcPr>
            <w:tcW w:w="755" w:type="dxa"/>
            <w:tcBorders>
              <w:bottom w:val="single" w:sz="18" w:space="0" w:color="FFFFFF"/>
              <w:right w:val="single" w:sz="8" w:space="0" w:color="000000"/>
            </w:tcBorders>
            <w:shd w:val="clear" w:color="auto" w:fill="DFDFDF"/>
          </w:tcPr>
          <w:p>
            <w:pPr>
              <w:pStyle w:val="TableParagraph"/>
              <w:spacing w:before="74"/>
              <w:ind w:right="-15"/>
              <w:jc w:val="right"/>
              <w:rPr>
                <w:sz w:val="16"/>
              </w:rPr>
            </w:pPr>
            <w:r>
              <w:rPr>
                <w:spacing w:val="-2"/>
                <w:sz w:val="16"/>
              </w:rPr>
              <w:t>53.61</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555.556,22</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7"/>
              <w:jc w:val="right"/>
              <w:rPr>
                <w:sz w:val="16"/>
              </w:rPr>
            </w:pPr>
            <w:r>
              <w:rPr>
                <w:spacing w:val="-2"/>
                <w:sz w:val="16"/>
              </w:rPr>
              <w:t>530.650,76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3113</w:t>
            </w:r>
            <w:r>
              <w:rPr>
                <w:spacing w:val="56"/>
                <w:sz w:val="16"/>
              </w:rPr>
              <w:t> </w:t>
            </w:r>
            <w:r>
              <w:rPr>
                <w:sz w:val="16"/>
              </w:rPr>
              <w:t>Plaće</w:t>
            </w:r>
            <w:r>
              <w:rPr>
                <w:spacing w:val="1"/>
                <w:sz w:val="16"/>
              </w:rPr>
              <w:t> </w:t>
            </w:r>
            <w:r>
              <w:rPr>
                <w:sz w:val="16"/>
              </w:rPr>
              <w:t>za</w:t>
            </w:r>
            <w:r>
              <w:rPr>
                <w:spacing w:val="1"/>
                <w:sz w:val="16"/>
              </w:rPr>
              <w:t> </w:t>
            </w:r>
            <w:r>
              <w:rPr>
                <w:sz w:val="16"/>
              </w:rPr>
              <w:t>prekovremeni </w:t>
            </w:r>
            <w:r>
              <w:rPr>
                <w:spacing w:val="-5"/>
                <w:sz w:val="16"/>
              </w:rPr>
              <w:t>rad</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17.608,89</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3114</w:t>
            </w:r>
            <w:r>
              <w:rPr>
                <w:spacing w:val="53"/>
                <w:sz w:val="16"/>
              </w:rPr>
              <w:t> </w:t>
            </w:r>
            <w:r>
              <w:rPr>
                <w:sz w:val="16"/>
              </w:rPr>
              <w:t>Plaće</w:t>
            </w:r>
            <w:r>
              <w:rPr>
                <w:spacing w:val="1"/>
                <w:sz w:val="16"/>
              </w:rPr>
              <w:t> </w:t>
            </w:r>
            <w:r>
              <w:rPr>
                <w:sz w:val="16"/>
              </w:rPr>
              <w:t>za posebne uvjete </w:t>
            </w:r>
            <w:r>
              <w:rPr>
                <w:spacing w:val="-4"/>
                <w:sz w:val="16"/>
              </w:rPr>
              <w:t>rada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7.296,57</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19.002,63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9"/>
              <w:jc w:val="right"/>
              <w:rPr>
                <w:sz w:val="16"/>
              </w:rPr>
            </w:pPr>
            <w:r>
              <w:rPr>
                <w:spacing w:val="-2"/>
                <w:sz w:val="16"/>
              </w:rPr>
              <w:t>19.002,63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92.724,57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779"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2"/>
              <w:jc w:val="right"/>
              <w:rPr>
                <w:sz w:val="16"/>
              </w:rPr>
            </w:pPr>
            <w:r>
              <w:rPr>
                <w:spacing w:val="-2"/>
                <w:sz w:val="16"/>
              </w:rPr>
              <w:t>92.724,57</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15" w:hRule="atLeast"/>
        </w:trPr>
        <w:tc>
          <w:tcPr>
            <w:tcW w:w="5994" w:type="dxa"/>
            <w:tcBorders>
              <w:top w:val="single" w:sz="12" w:space="0" w:color="000000"/>
              <w:left w:val="single" w:sz="8" w:space="0" w:color="000000"/>
              <w:bottom w:val="single" w:sz="24" w:space="0" w:color="FFFFFF"/>
            </w:tcBorders>
            <w:shd w:val="clear" w:color="auto" w:fill="DFDFDF"/>
          </w:tcPr>
          <w:p>
            <w:pPr>
              <w:pStyle w:val="TableParagraph"/>
              <w:tabs>
                <w:tab w:pos="938" w:val="left" w:leader="none"/>
              </w:tabs>
              <w:spacing w:before="9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top w:val="single" w:sz="12" w:space="0" w:color="000000"/>
              <w:bottom w:val="single" w:sz="24" w:space="0" w:color="FFFFFF"/>
            </w:tcBorders>
            <w:shd w:val="clear" w:color="auto" w:fill="DFDFDF"/>
          </w:tcPr>
          <w:p>
            <w:pPr>
              <w:pStyle w:val="TableParagraph"/>
              <w:spacing w:before="94"/>
              <w:ind w:right="44"/>
              <w:jc w:val="right"/>
              <w:rPr>
                <w:sz w:val="16"/>
              </w:rPr>
            </w:pPr>
            <w:r>
              <w:rPr>
                <w:spacing w:val="-2"/>
                <w:sz w:val="16"/>
              </w:rPr>
              <w:t>161.500,00</w:t>
            </w:r>
          </w:p>
        </w:tc>
        <w:tc>
          <w:tcPr>
            <w:tcW w:w="1461" w:type="dxa"/>
            <w:tcBorders>
              <w:top w:val="single" w:sz="12" w:space="0" w:color="000000"/>
              <w:bottom w:val="single" w:sz="24" w:space="0" w:color="FFFFFF"/>
            </w:tcBorders>
            <w:shd w:val="clear" w:color="auto" w:fill="DFDFDF"/>
          </w:tcPr>
          <w:p>
            <w:pPr>
              <w:pStyle w:val="TableParagraph"/>
              <w:spacing w:before="94"/>
              <w:ind w:right="65"/>
              <w:jc w:val="right"/>
              <w:rPr>
                <w:sz w:val="16"/>
              </w:rPr>
            </w:pPr>
            <w:r>
              <w:rPr>
                <w:spacing w:val="-2"/>
                <w:sz w:val="16"/>
              </w:rPr>
              <w:t>161.500,00</w:t>
            </w:r>
          </w:p>
        </w:tc>
        <w:tc>
          <w:tcPr>
            <w:tcW w:w="1559" w:type="dxa"/>
            <w:tcBorders>
              <w:top w:val="single" w:sz="12" w:space="0" w:color="000000"/>
              <w:bottom w:val="single" w:sz="24" w:space="0" w:color="FFFFFF"/>
            </w:tcBorders>
            <w:shd w:val="clear" w:color="auto" w:fill="DFDFDF"/>
          </w:tcPr>
          <w:p>
            <w:pPr>
              <w:pStyle w:val="TableParagraph"/>
              <w:spacing w:before="94"/>
              <w:ind w:right="60"/>
              <w:jc w:val="right"/>
              <w:rPr>
                <w:sz w:val="16"/>
              </w:rPr>
            </w:pPr>
            <w:r>
              <w:rPr>
                <w:spacing w:val="-2"/>
                <w:sz w:val="16"/>
              </w:rPr>
              <w:t>80.690,33</w:t>
            </w:r>
          </w:p>
        </w:tc>
        <w:tc>
          <w:tcPr>
            <w:tcW w:w="755" w:type="dxa"/>
            <w:tcBorders>
              <w:top w:val="single" w:sz="12" w:space="0" w:color="000000"/>
              <w:bottom w:val="single" w:sz="24" w:space="0" w:color="FFFFFF"/>
              <w:right w:val="single" w:sz="8" w:space="0" w:color="000000"/>
            </w:tcBorders>
            <w:shd w:val="clear" w:color="auto" w:fill="DFDFDF"/>
          </w:tcPr>
          <w:p>
            <w:pPr>
              <w:pStyle w:val="TableParagraph"/>
              <w:spacing w:before="94"/>
              <w:jc w:val="right"/>
              <w:rPr>
                <w:sz w:val="16"/>
              </w:rPr>
            </w:pPr>
            <w:r>
              <w:rPr>
                <w:spacing w:val="-2"/>
                <w:sz w:val="16"/>
              </w:rPr>
              <w:t>49.96</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1"/>
              <w:jc w:val="right"/>
              <w:rPr>
                <w:sz w:val="16"/>
              </w:rPr>
            </w:pPr>
            <w:r>
              <w:rPr>
                <w:spacing w:val="-2"/>
                <w:sz w:val="16"/>
              </w:rPr>
              <w:t>26.606,01</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2.961,86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23.644,15</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36.611,00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36.611,00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14.850,92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14.850,92</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2.622,40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102,40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0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2.520,00</w:t>
            </w:r>
          </w:p>
        </w:tc>
        <w:tc>
          <w:tcPr>
            <w:tcW w:w="755" w:type="dxa"/>
            <w:vMerge/>
            <w:tcBorders>
              <w:top w:val="nil"/>
              <w:left w:val="single" w:sz="8" w:space="0" w:color="000000"/>
              <w:right w:val="single" w:sz="8" w:space="0" w:color="000000"/>
            </w:tcBorders>
          </w:tcPr>
          <w:p>
            <w:pPr>
              <w:rPr>
                <w:sz w:val="2"/>
                <w:szCs w:val="2"/>
              </w:rPr>
            </w:pPr>
          </w:p>
        </w:tc>
      </w:tr>
      <w:tr>
        <w:trPr>
          <w:trHeight w:val="396"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26.000,00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26.000,00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2.380,45</w:t>
            </w:r>
          </w:p>
        </w:tc>
        <w:tc>
          <w:tcPr>
            <w:tcW w:w="755" w:type="dxa"/>
            <w:tcBorders>
              <w:bottom w:val="single" w:sz="24" w:space="0" w:color="FFFFFF"/>
              <w:right w:val="single" w:sz="8" w:space="0" w:color="000000"/>
            </w:tcBorders>
            <w:shd w:val="clear" w:color="auto" w:fill="DFDFDF"/>
          </w:tcPr>
          <w:p>
            <w:pPr>
              <w:pStyle w:val="TableParagraph"/>
              <w:spacing w:before="74"/>
              <w:jc w:val="right"/>
              <w:rPr>
                <w:sz w:val="16"/>
              </w:rPr>
            </w:pPr>
            <w:r>
              <w:rPr>
                <w:spacing w:val="-4"/>
                <w:sz w:val="16"/>
              </w:rPr>
              <w:t>9.16</w:t>
            </w:r>
          </w:p>
        </w:tc>
      </w:tr>
      <w:tr>
        <w:trPr>
          <w:trHeight w:val="384"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2.380,45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2.380,45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23"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4241</w:t>
            </w:r>
            <w:r>
              <w:rPr>
                <w:spacing w:val="59"/>
                <w:sz w:val="16"/>
              </w:rPr>
              <w:t> </w:t>
            </w:r>
            <w:r>
              <w:rPr>
                <w:spacing w:val="-2"/>
                <w:sz w:val="16"/>
              </w:rPr>
              <w:t>Knjige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20"/>
              <w:ind w:left="86"/>
              <w:rPr>
                <w:b/>
                <w:sz w:val="16"/>
              </w:rPr>
            </w:pPr>
            <w:r>
              <w:rPr>
                <w:b/>
                <w:sz w:val="16"/>
              </w:rPr>
              <w:t>R.171.23</w:t>
            </w:r>
            <w:r>
              <w:rPr>
                <w:b/>
                <w:spacing w:val="33"/>
                <w:sz w:val="16"/>
              </w:rPr>
              <w:t> </w:t>
            </w:r>
            <w:r>
              <w:rPr>
                <w:b/>
                <w:sz w:val="16"/>
              </w:rPr>
              <w:t>Glava</w:t>
            </w:r>
            <w:r>
              <w:rPr>
                <w:b/>
                <w:spacing w:val="-15"/>
                <w:sz w:val="16"/>
              </w:rPr>
              <w:t> </w:t>
            </w:r>
            <w:r>
              <w:rPr>
                <w:b/>
                <w:sz w:val="16"/>
              </w:rPr>
              <w:t>23:</w:t>
            </w:r>
            <w:r>
              <w:rPr>
                <w:b/>
                <w:spacing w:val="-4"/>
                <w:sz w:val="16"/>
              </w:rPr>
              <w:t> </w:t>
            </w:r>
            <w:r>
              <w:rPr>
                <w:b/>
                <w:sz w:val="16"/>
              </w:rPr>
              <w:t>OSNOVNA</w:t>
            </w:r>
            <w:r>
              <w:rPr>
                <w:b/>
                <w:spacing w:val="-14"/>
                <w:sz w:val="16"/>
              </w:rPr>
              <w:t> </w:t>
            </w:r>
            <w:r>
              <w:rPr>
                <w:b/>
                <w:sz w:val="16"/>
              </w:rPr>
              <w:t>ŠKOLA</w:t>
            </w:r>
            <w:r>
              <w:rPr>
                <w:b/>
                <w:spacing w:val="-13"/>
                <w:sz w:val="16"/>
              </w:rPr>
              <w:t> </w:t>
            </w:r>
            <w:r>
              <w:rPr>
                <w:b/>
                <w:spacing w:val="-2"/>
                <w:sz w:val="16"/>
              </w:rPr>
              <w:t>MITNICA</w:t>
            </w:r>
          </w:p>
          <w:p>
            <w:pPr>
              <w:pStyle w:val="TableParagraph"/>
              <w:spacing w:line="193" w:lineRule="exact"/>
              <w:ind w:left="985"/>
              <w:rPr>
                <w:b/>
                <w:sz w:val="16"/>
              </w:rPr>
            </w:pPr>
            <w:r>
              <w:rPr>
                <w:b/>
                <w:sz w:val="16"/>
              </w:rPr>
              <w:t>Izvori:</w:t>
            </w:r>
            <w:r>
              <w:rPr>
                <w:b/>
                <w:spacing w:val="-13"/>
                <w:sz w:val="16"/>
              </w:rPr>
              <w:t> </w:t>
            </w:r>
            <w:r>
              <w:rPr>
                <w:b/>
                <w:spacing w:val="-5"/>
                <w:sz w:val="16"/>
              </w:rPr>
              <w:t>43;</w:t>
            </w:r>
          </w:p>
        </w:tc>
        <w:tc>
          <w:tcPr>
            <w:tcW w:w="1448" w:type="dxa"/>
            <w:shd w:val="clear" w:color="auto" w:fill="BFBFBF"/>
          </w:tcPr>
          <w:p>
            <w:pPr>
              <w:pStyle w:val="TableParagraph"/>
              <w:spacing w:before="134"/>
              <w:ind w:right="44"/>
              <w:jc w:val="right"/>
              <w:rPr>
                <w:sz w:val="16"/>
              </w:rPr>
            </w:pPr>
            <w:r>
              <w:rPr>
                <w:spacing w:val="-2"/>
                <w:sz w:val="16"/>
              </w:rPr>
              <w:t>2.206.800,00</w:t>
            </w:r>
          </w:p>
        </w:tc>
        <w:tc>
          <w:tcPr>
            <w:tcW w:w="1461" w:type="dxa"/>
            <w:shd w:val="clear" w:color="auto" w:fill="BFBFBF"/>
          </w:tcPr>
          <w:p>
            <w:pPr>
              <w:pStyle w:val="TableParagraph"/>
              <w:spacing w:before="134"/>
              <w:ind w:right="94"/>
              <w:jc w:val="right"/>
              <w:rPr>
                <w:sz w:val="16"/>
              </w:rPr>
            </w:pPr>
            <w:r>
              <w:rPr>
                <w:spacing w:val="-2"/>
                <w:sz w:val="16"/>
              </w:rPr>
              <w:t>2.206.800,00</w:t>
            </w:r>
          </w:p>
        </w:tc>
        <w:tc>
          <w:tcPr>
            <w:tcW w:w="1559" w:type="dxa"/>
            <w:shd w:val="clear" w:color="auto" w:fill="BFBFBF"/>
          </w:tcPr>
          <w:p>
            <w:pPr>
              <w:pStyle w:val="TableParagraph"/>
              <w:spacing w:before="134"/>
              <w:ind w:right="64"/>
              <w:jc w:val="right"/>
              <w:rPr>
                <w:sz w:val="16"/>
              </w:rPr>
            </w:pPr>
            <w:r>
              <w:rPr>
                <w:spacing w:val="-2"/>
                <w:sz w:val="16"/>
              </w:rPr>
              <w:t>981.525,00</w:t>
            </w:r>
          </w:p>
        </w:tc>
        <w:tc>
          <w:tcPr>
            <w:tcW w:w="755" w:type="dxa"/>
            <w:tcBorders>
              <w:right w:val="single" w:sz="8" w:space="0" w:color="000000"/>
            </w:tcBorders>
            <w:shd w:val="clear" w:color="auto" w:fill="BFBFBF"/>
          </w:tcPr>
          <w:p>
            <w:pPr>
              <w:pStyle w:val="TableParagraph"/>
              <w:spacing w:before="151"/>
              <w:ind w:right="-15"/>
              <w:jc w:val="right"/>
              <w:rPr>
                <w:sz w:val="16"/>
              </w:rPr>
            </w:pPr>
            <w:r>
              <w:rPr>
                <w:spacing w:val="-2"/>
                <w:sz w:val="16"/>
              </w:rPr>
              <w:t>44.48</w:t>
            </w:r>
          </w:p>
        </w:tc>
      </w:tr>
      <w:tr>
        <w:trPr>
          <w:trHeight w:val="314" w:hRule="atLeast"/>
        </w:trPr>
        <w:tc>
          <w:tcPr>
            <w:tcW w:w="5994" w:type="dxa"/>
            <w:tcBorders>
              <w:left w:val="single" w:sz="8" w:space="0" w:color="000000"/>
              <w:right w:val="single" w:sz="12" w:space="0" w:color="000000"/>
            </w:tcBorders>
          </w:tcPr>
          <w:p>
            <w:pPr>
              <w:pStyle w:val="TableParagraph"/>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ind w:right="34"/>
              <w:jc w:val="right"/>
              <w:rPr>
                <w:sz w:val="16"/>
              </w:rPr>
            </w:pPr>
            <w:r>
              <w:rPr>
                <w:spacing w:val="-2"/>
                <w:sz w:val="16"/>
              </w:rPr>
              <w:t>337.500,00</w:t>
            </w:r>
          </w:p>
        </w:tc>
        <w:tc>
          <w:tcPr>
            <w:tcW w:w="1461" w:type="dxa"/>
            <w:tcBorders>
              <w:left w:val="single" w:sz="8" w:space="0" w:color="000000"/>
              <w:right w:val="single" w:sz="8" w:space="0" w:color="000000"/>
            </w:tcBorders>
          </w:tcPr>
          <w:p>
            <w:pPr>
              <w:pStyle w:val="TableParagraph"/>
              <w:spacing w:before="14"/>
              <w:ind w:right="86"/>
              <w:jc w:val="right"/>
              <w:rPr>
                <w:sz w:val="16"/>
              </w:rPr>
            </w:pPr>
            <w:r>
              <w:rPr>
                <w:spacing w:val="-2"/>
                <w:sz w:val="16"/>
              </w:rPr>
              <w:t>337.500,00</w:t>
            </w:r>
          </w:p>
        </w:tc>
        <w:tc>
          <w:tcPr>
            <w:tcW w:w="1559" w:type="dxa"/>
            <w:tcBorders>
              <w:left w:val="single" w:sz="8" w:space="0" w:color="000000"/>
              <w:right w:val="single" w:sz="8" w:space="0" w:color="000000"/>
            </w:tcBorders>
          </w:tcPr>
          <w:p>
            <w:pPr>
              <w:pStyle w:val="TableParagraph"/>
              <w:ind w:right="-15"/>
              <w:jc w:val="right"/>
              <w:rPr>
                <w:sz w:val="16"/>
              </w:rPr>
            </w:pPr>
            <w:r>
              <w:rPr>
                <w:spacing w:val="-2"/>
                <w:sz w:val="16"/>
              </w:rPr>
              <w:t>160.861,26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R.171.23.1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337.500,00</w:t>
            </w:r>
          </w:p>
        </w:tc>
        <w:tc>
          <w:tcPr>
            <w:tcW w:w="1461" w:type="dxa"/>
            <w:tcBorders>
              <w:bottom w:val="single" w:sz="36" w:space="0" w:color="FFFFFF"/>
            </w:tcBorders>
            <w:shd w:val="clear" w:color="auto" w:fill="DBDBDB"/>
          </w:tcPr>
          <w:p>
            <w:pPr>
              <w:pStyle w:val="TableParagraph"/>
              <w:spacing w:before="74"/>
              <w:ind w:right="96"/>
              <w:jc w:val="right"/>
              <w:rPr>
                <w:sz w:val="16"/>
              </w:rPr>
            </w:pPr>
            <w:r>
              <w:rPr>
                <w:spacing w:val="-2"/>
                <w:sz w:val="16"/>
              </w:rPr>
              <w:t>337.500,00</w:t>
            </w:r>
          </w:p>
        </w:tc>
        <w:tc>
          <w:tcPr>
            <w:tcW w:w="1559" w:type="dxa"/>
            <w:tcBorders>
              <w:bottom w:val="single" w:sz="36" w:space="0" w:color="FFFFFF"/>
            </w:tcBorders>
            <w:shd w:val="clear" w:color="auto" w:fill="DBDBDB"/>
          </w:tcPr>
          <w:p>
            <w:pPr>
              <w:pStyle w:val="TableParagraph"/>
              <w:spacing w:before="105"/>
              <w:ind w:right="67"/>
              <w:jc w:val="right"/>
              <w:rPr>
                <w:sz w:val="16"/>
              </w:rPr>
            </w:pPr>
            <w:r>
              <w:rPr>
                <w:spacing w:val="-2"/>
                <w:sz w:val="16"/>
              </w:rPr>
              <w:t>160.861,26</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47.66</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spacing w:line="237" w:lineRule="auto" w:before="52"/>
              <w:ind w:left="1331" w:right="326" w:hanging="1200"/>
              <w:rPr>
                <w:sz w:val="16"/>
              </w:rPr>
            </w:pPr>
            <w:r>
              <w:rPr>
                <w:sz w:val="16"/>
              </w:rPr>
              <w:t>R.171.23.1.1</w:t>
            </w:r>
            <w:r>
              <w:rPr>
                <w:spacing w:val="80"/>
                <w:sz w:val="16"/>
              </w:rPr>
              <w:t> </w:t>
            </w:r>
            <w:r>
              <w:rPr>
                <w:sz w:val="16"/>
              </w:rPr>
              <w:t>Aktivnost:</w:t>
            </w:r>
            <w:r>
              <w:rPr>
                <w:spacing w:val="-9"/>
                <w:sz w:val="16"/>
              </w:rPr>
              <w:t> </w:t>
            </w:r>
            <w:r>
              <w:rPr>
                <w:sz w:val="16"/>
              </w:rPr>
              <w:t>Stručno,</w:t>
            </w:r>
            <w:r>
              <w:rPr>
                <w:spacing w:val="-10"/>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337.500,00</w:t>
            </w:r>
          </w:p>
        </w:tc>
        <w:tc>
          <w:tcPr>
            <w:tcW w:w="1461" w:type="dxa"/>
            <w:tcBorders>
              <w:top w:val="single" w:sz="36" w:space="0" w:color="FFFFFF"/>
            </w:tcBorders>
            <w:shd w:val="clear" w:color="auto" w:fill="E2E2E2"/>
          </w:tcPr>
          <w:p>
            <w:pPr>
              <w:pStyle w:val="TableParagraph"/>
              <w:spacing w:before="65"/>
              <w:ind w:right="96"/>
              <w:jc w:val="right"/>
              <w:rPr>
                <w:sz w:val="16"/>
              </w:rPr>
            </w:pPr>
            <w:r>
              <w:rPr>
                <w:spacing w:val="-2"/>
                <w:sz w:val="16"/>
              </w:rPr>
              <w:t>337.500,00</w:t>
            </w:r>
          </w:p>
        </w:tc>
        <w:tc>
          <w:tcPr>
            <w:tcW w:w="1559" w:type="dxa"/>
            <w:tcBorders>
              <w:top w:val="single" w:sz="36" w:space="0" w:color="FFFFFF"/>
            </w:tcBorders>
            <w:shd w:val="clear" w:color="auto" w:fill="E2E2E2"/>
          </w:tcPr>
          <w:p>
            <w:pPr>
              <w:pStyle w:val="TableParagraph"/>
              <w:spacing w:before="79"/>
              <w:ind w:right="67"/>
              <w:jc w:val="right"/>
              <w:rPr>
                <w:sz w:val="16"/>
              </w:rPr>
            </w:pPr>
            <w:r>
              <w:rPr>
                <w:spacing w:val="-2"/>
                <w:sz w:val="16"/>
              </w:rPr>
              <w:t>160.861,26</w:t>
            </w:r>
          </w:p>
        </w:tc>
        <w:tc>
          <w:tcPr>
            <w:tcW w:w="755" w:type="dxa"/>
            <w:tcBorders>
              <w:top w:val="single" w:sz="36" w:space="0" w:color="FFFFFF"/>
              <w:right w:val="single" w:sz="8" w:space="0" w:color="000000"/>
            </w:tcBorders>
            <w:shd w:val="clear" w:color="auto" w:fill="E2E2E2"/>
          </w:tcPr>
          <w:p>
            <w:pPr>
              <w:pStyle w:val="TableParagraph"/>
              <w:spacing w:before="79"/>
              <w:ind w:right="29"/>
              <w:jc w:val="right"/>
              <w:rPr>
                <w:sz w:val="16"/>
              </w:rPr>
            </w:pPr>
            <w:r>
              <w:rPr>
                <w:spacing w:val="-2"/>
                <w:sz w:val="16"/>
              </w:rPr>
              <w:t>47,66</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154.800,00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154.800,00</w:t>
            </w:r>
          </w:p>
        </w:tc>
        <w:tc>
          <w:tcPr>
            <w:tcW w:w="1559" w:type="dxa"/>
            <w:tcBorders>
              <w:bottom w:val="single" w:sz="18" w:space="0" w:color="FFFFFF"/>
            </w:tcBorders>
            <w:shd w:val="clear" w:color="auto" w:fill="DFDFDF"/>
          </w:tcPr>
          <w:p>
            <w:pPr>
              <w:pStyle w:val="TableParagraph"/>
              <w:spacing w:before="74"/>
              <w:ind w:right="54"/>
              <w:jc w:val="right"/>
              <w:rPr>
                <w:sz w:val="16"/>
              </w:rPr>
            </w:pPr>
            <w:r>
              <w:rPr>
                <w:spacing w:val="-2"/>
                <w:sz w:val="16"/>
              </w:rPr>
              <w:t>74.013,51</w:t>
            </w:r>
          </w:p>
        </w:tc>
        <w:tc>
          <w:tcPr>
            <w:tcW w:w="755" w:type="dxa"/>
            <w:tcBorders>
              <w:bottom w:val="single" w:sz="18" w:space="0" w:color="FFFFFF"/>
              <w:right w:val="single" w:sz="8" w:space="0" w:color="000000"/>
            </w:tcBorders>
            <w:shd w:val="clear" w:color="auto" w:fill="DFDFDF"/>
          </w:tcPr>
          <w:p>
            <w:pPr>
              <w:pStyle w:val="TableParagraph"/>
              <w:spacing w:before="74"/>
              <w:ind w:right="-15"/>
              <w:jc w:val="right"/>
              <w:rPr>
                <w:sz w:val="16"/>
              </w:rPr>
            </w:pPr>
            <w:r>
              <w:rPr>
                <w:spacing w:val="-2"/>
                <w:sz w:val="16"/>
              </w:rPr>
              <w:t>47.81</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8"/>
              <w:jc w:val="right"/>
              <w:rPr>
                <w:sz w:val="16"/>
              </w:rPr>
            </w:pPr>
            <w:r>
              <w:rPr>
                <w:spacing w:val="-2"/>
                <w:sz w:val="16"/>
              </w:rPr>
              <w:t>60.147,50</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59.632,80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3113</w:t>
            </w:r>
            <w:r>
              <w:rPr>
                <w:spacing w:val="56"/>
                <w:sz w:val="16"/>
              </w:rPr>
              <w:t> </w:t>
            </w:r>
            <w:r>
              <w:rPr>
                <w:sz w:val="16"/>
              </w:rPr>
              <w:t>Plaće</w:t>
            </w:r>
            <w:r>
              <w:rPr>
                <w:spacing w:val="1"/>
                <w:sz w:val="16"/>
              </w:rPr>
              <w:t> </w:t>
            </w:r>
            <w:r>
              <w:rPr>
                <w:sz w:val="16"/>
              </w:rPr>
              <w:t>za</w:t>
            </w:r>
            <w:r>
              <w:rPr>
                <w:spacing w:val="1"/>
                <w:sz w:val="16"/>
              </w:rPr>
              <w:t> </w:t>
            </w:r>
            <w:r>
              <w:rPr>
                <w:sz w:val="16"/>
              </w:rPr>
              <w:t>prekovremeni </w:t>
            </w:r>
            <w:r>
              <w:rPr>
                <w:spacing w:val="-5"/>
                <w:sz w:val="16"/>
              </w:rPr>
              <w:t>rad</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514,70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4"/>
              <w:jc w:val="right"/>
              <w:rPr>
                <w:sz w:val="16"/>
              </w:rPr>
            </w:pPr>
            <w:r>
              <w:rPr>
                <w:spacing w:val="-2"/>
                <w:sz w:val="16"/>
              </w:rPr>
              <w:t>3.582,43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0"/>
              <w:jc w:val="right"/>
              <w:rPr>
                <w:sz w:val="16"/>
              </w:rPr>
            </w:pPr>
            <w:r>
              <w:rPr>
                <w:spacing w:val="-2"/>
                <w:sz w:val="16"/>
              </w:rPr>
              <w:t>3.582,43</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10.283,58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10.283,58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2" w:hRule="atLeast"/>
        </w:trPr>
        <w:tc>
          <w:tcPr>
            <w:tcW w:w="5994" w:type="dxa"/>
            <w:tcBorders>
              <w:left w:val="single" w:sz="8" w:space="0" w:color="000000"/>
              <w:bottom w:val="single" w:sz="8" w:space="0" w:color="000000"/>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8" w:space="0" w:color="000000"/>
            </w:tcBorders>
            <w:shd w:val="clear" w:color="auto" w:fill="DFDFDF"/>
          </w:tcPr>
          <w:p>
            <w:pPr>
              <w:pStyle w:val="TableParagraph"/>
              <w:spacing w:before="74"/>
              <w:ind w:right="44"/>
              <w:jc w:val="right"/>
              <w:rPr>
                <w:sz w:val="16"/>
              </w:rPr>
            </w:pPr>
            <w:r>
              <w:rPr>
                <w:spacing w:val="-2"/>
                <w:sz w:val="16"/>
              </w:rPr>
              <w:t>142.700,00</w:t>
            </w:r>
          </w:p>
        </w:tc>
        <w:tc>
          <w:tcPr>
            <w:tcW w:w="1461" w:type="dxa"/>
            <w:tcBorders>
              <w:bottom w:val="single" w:sz="8" w:space="0" w:color="000000"/>
            </w:tcBorders>
            <w:shd w:val="clear" w:color="auto" w:fill="DFDFDF"/>
          </w:tcPr>
          <w:p>
            <w:pPr>
              <w:pStyle w:val="TableParagraph"/>
              <w:spacing w:before="74"/>
              <w:ind w:right="65"/>
              <w:jc w:val="right"/>
              <w:rPr>
                <w:sz w:val="16"/>
              </w:rPr>
            </w:pPr>
            <w:r>
              <w:rPr>
                <w:spacing w:val="-2"/>
                <w:sz w:val="16"/>
              </w:rPr>
              <w:t>142.700,00</w:t>
            </w:r>
          </w:p>
        </w:tc>
        <w:tc>
          <w:tcPr>
            <w:tcW w:w="1559" w:type="dxa"/>
            <w:tcBorders>
              <w:bottom w:val="single" w:sz="8" w:space="0" w:color="000000"/>
            </w:tcBorders>
            <w:shd w:val="clear" w:color="auto" w:fill="DFDFDF"/>
          </w:tcPr>
          <w:p>
            <w:pPr>
              <w:pStyle w:val="TableParagraph"/>
              <w:spacing w:before="74"/>
              <w:ind w:right="62"/>
              <w:jc w:val="right"/>
              <w:rPr>
                <w:sz w:val="16"/>
              </w:rPr>
            </w:pPr>
            <w:r>
              <w:rPr>
                <w:spacing w:val="-2"/>
                <w:sz w:val="16"/>
              </w:rPr>
              <w:t>84.605,25</w:t>
            </w:r>
          </w:p>
        </w:tc>
        <w:tc>
          <w:tcPr>
            <w:tcW w:w="755" w:type="dxa"/>
            <w:tcBorders>
              <w:bottom w:val="single" w:sz="8" w:space="0" w:color="000000"/>
              <w:right w:val="single" w:sz="8" w:space="0" w:color="000000"/>
            </w:tcBorders>
            <w:shd w:val="clear" w:color="auto" w:fill="DFDFDF"/>
          </w:tcPr>
          <w:p>
            <w:pPr>
              <w:pStyle w:val="TableParagraph"/>
              <w:spacing w:before="74"/>
              <w:ind w:right="-15"/>
              <w:jc w:val="right"/>
              <w:rPr>
                <w:sz w:val="16"/>
              </w:rPr>
            </w:pPr>
            <w:r>
              <w:rPr>
                <w:spacing w:val="-2"/>
                <w:sz w:val="16"/>
              </w:rPr>
              <w:t>59.29</w:t>
            </w:r>
          </w:p>
        </w:tc>
      </w:tr>
    </w:tbl>
    <w:p>
      <w:pPr>
        <w:pStyle w:val="TableParagraph"/>
        <w:spacing w:after="0"/>
        <w:jc w:val="right"/>
        <w:rPr>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37" w:hRule="atLeast"/>
        </w:trPr>
        <w:tc>
          <w:tcPr>
            <w:tcW w:w="5994" w:type="dxa"/>
            <w:tcBorders>
              <w:top w:val="single" w:sz="12" w:space="0" w:color="000000"/>
              <w:left w:val="single" w:sz="8" w:space="0" w:color="000000"/>
            </w:tcBorders>
            <w:shd w:val="clear" w:color="auto" w:fill="EBEBEB"/>
          </w:tcPr>
          <w:p>
            <w:pPr>
              <w:pStyle w:val="TableParagraph"/>
              <w:tabs>
                <w:tab w:pos="971" w:val="left" w:leader="none"/>
              </w:tabs>
              <w:spacing w:before="48"/>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2" w:space="0" w:color="000000"/>
            </w:tcBorders>
            <w:shd w:val="clear" w:color="auto" w:fill="EBEBEB"/>
          </w:tcPr>
          <w:p>
            <w:pPr>
              <w:pStyle w:val="TableParagraph"/>
              <w:rPr>
                <w:rFonts w:ascii="Times New Roman"/>
                <w:sz w:val="16"/>
              </w:rPr>
            </w:pPr>
          </w:p>
        </w:tc>
        <w:tc>
          <w:tcPr>
            <w:tcW w:w="1461" w:type="dxa"/>
            <w:tcBorders>
              <w:top w:val="single" w:sz="12" w:space="0" w:color="000000"/>
            </w:tcBorders>
            <w:shd w:val="clear" w:color="auto" w:fill="EBEBEB"/>
          </w:tcPr>
          <w:p>
            <w:pPr>
              <w:pStyle w:val="TableParagraph"/>
              <w:rPr>
                <w:rFonts w:ascii="Times New Roman"/>
                <w:sz w:val="16"/>
              </w:rPr>
            </w:pPr>
          </w:p>
        </w:tc>
        <w:tc>
          <w:tcPr>
            <w:tcW w:w="1559" w:type="dxa"/>
            <w:tcBorders>
              <w:top w:val="single" w:sz="12" w:space="0" w:color="000000"/>
            </w:tcBorders>
            <w:shd w:val="clear" w:color="auto" w:fill="EBEBEB"/>
          </w:tcPr>
          <w:p>
            <w:pPr>
              <w:pStyle w:val="TableParagraph"/>
              <w:spacing w:before="48"/>
              <w:ind w:right="79"/>
              <w:jc w:val="right"/>
              <w:rPr>
                <w:sz w:val="16"/>
              </w:rPr>
            </w:pPr>
            <w:r>
              <w:rPr>
                <w:spacing w:val="-2"/>
                <w:sz w:val="16"/>
              </w:rPr>
              <w:t>3.769,48</w:t>
            </w:r>
          </w:p>
        </w:tc>
        <w:tc>
          <w:tcPr>
            <w:tcW w:w="755" w:type="dxa"/>
            <w:tcBorders>
              <w:top w:val="single" w:sz="12" w:space="0" w:color="000000"/>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1.167,18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1.194,30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880,00</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3214</w:t>
            </w:r>
            <w:r>
              <w:rPr>
                <w:spacing w:val="54"/>
                <w:sz w:val="16"/>
              </w:rPr>
              <w:t> </w:t>
            </w:r>
            <w:r>
              <w:rPr>
                <w:sz w:val="16"/>
              </w:rPr>
              <w:t>Ostale</w:t>
            </w:r>
            <w:r>
              <w:rPr>
                <w:spacing w:val="-1"/>
                <w:sz w:val="16"/>
              </w:rPr>
              <w:t> </w:t>
            </w:r>
            <w:r>
              <w:rPr>
                <w:sz w:val="16"/>
              </w:rPr>
              <w:t>naknade</w:t>
            </w:r>
            <w:r>
              <w:rPr>
                <w:spacing w:val="-1"/>
                <w:sz w:val="16"/>
              </w:rPr>
              <w:t> </w:t>
            </w:r>
            <w:r>
              <w:rPr>
                <w:sz w:val="16"/>
              </w:rPr>
              <w:t>troškova</w:t>
            </w:r>
            <w:r>
              <w:rPr>
                <w:spacing w:val="-1"/>
                <w:sz w:val="16"/>
              </w:rPr>
              <w:t> </w:t>
            </w:r>
            <w:r>
              <w:rPr>
                <w:spacing w:val="-2"/>
                <w:sz w:val="16"/>
              </w:rPr>
              <w:t>zaposlenima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528,00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22.215,72</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6.543,00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33,90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4"/>
              <w:jc w:val="right"/>
              <w:rPr>
                <w:sz w:val="16"/>
              </w:rPr>
            </w:pPr>
            <w:r>
              <w:rPr>
                <w:spacing w:val="-2"/>
                <w:sz w:val="16"/>
              </w:rPr>
              <w:t>13.551,31</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1.488,67</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57,84</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541,00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56.761,74</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45.980,42</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4.424,89</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2.252,84</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174,14</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2.199,55</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1.729,90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324</w:t>
            </w:r>
            <w:r>
              <w:rPr>
                <w:sz w:val="16"/>
              </w:rPr>
              <w:tab/>
              <w:t>Naknade</w:t>
            </w:r>
            <w:r>
              <w:rPr>
                <w:spacing w:val="-4"/>
                <w:sz w:val="16"/>
              </w:rPr>
              <w:t> </w:t>
            </w:r>
            <w:r>
              <w:rPr>
                <w:sz w:val="16"/>
              </w:rPr>
              <w:t>troškova</w:t>
            </w:r>
            <w:r>
              <w:rPr>
                <w:spacing w:val="-6"/>
                <w:sz w:val="16"/>
              </w:rPr>
              <w:t> </w:t>
            </w:r>
            <w:r>
              <w:rPr>
                <w:sz w:val="16"/>
              </w:rPr>
              <w:t>osobama</w:t>
            </w:r>
            <w:r>
              <w:rPr>
                <w:spacing w:val="-5"/>
                <w:sz w:val="16"/>
              </w:rPr>
              <w:t> </w:t>
            </w:r>
            <w:r>
              <w:rPr>
                <w:sz w:val="16"/>
              </w:rPr>
              <w:t>izvan</w:t>
            </w:r>
            <w:r>
              <w:rPr>
                <w:spacing w:val="-7"/>
                <w:sz w:val="16"/>
              </w:rPr>
              <w:t> </w:t>
            </w:r>
            <w:r>
              <w:rPr>
                <w:sz w:val="16"/>
              </w:rPr>
              <w:t>radnog</w:t>
            </w:r>
            <w:r>
              <w:rPr>
                <w:spacing w:val="-1"/>
                <w:sz w:val="16"/>
              </w:rPr>
              <w:t> </w:t>
            </w:r>
            <w:r>
              <w:rPr>
                <w:spacing w:val="-2"/>
                <w:sz w:val="16"/>
              </w:rPr>
              <w:t>odnosa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3241</w:t>
            </w:r>
            <w:r>
              <w:rPr>
                <w:spacing w:val="54"/>
                <w:sz w:val="16"/>
              </w:rPr>
              <w:t> </w:t>
            </w:r>
            <w:r>
              <w:rPr>
                <w:sz w:val="16"/>
              </w:rPr>
              <w:t>Naknade</w:t>
            </w:r>
            <w:r>
              <w:rPr>
                <w:spacing w:val="-3"/>
                <w:sz w:val="16"/>
              </w:rPr>
              <w:t> </w:t>
            </w:r>
            <w:r>
              <w:rPr>
                <w:sz w:val="16"/>
              </w:rPr>
              <w:t>troškova</w:t>
            </w:r>
            <w:r>
              <w:rPr>
                <w:spacing w:val="-5"/>
                <w:sz w:val="16"/>
              </w:rPr>
              <w:t> </w:t>
            </w:r>
            <w:r>
              <w:rPr>
                <w:sz w:val="16"/>
              </w:rPr>
              <w:t>osobama</w:t>
            </w:r>
            <w:r>
              <w:rPr>
                <w:spacing w:val="-4"/>
                <w:sz w:val="16"/>
              </w:rPr>
              <w:t> </w:t>
            </w:r>
            <w:r>
              <w:rPr>
                <w:sz w:val="16"/>
              </w:rPr>
              <w:t>izvan</w:t>
            </w:r>
            <w:r>
              <w:rPr>
                <w:spacing w:val="-6"/>
                <w:sz w:val="16"/>
              </w:rPr>
              <w:t> </w:t>
            </w:r>
            <w:r>
              <w:rPr>
                <w:sz w:val="16"/>
              </w:rPr>
              <w:t>radnog </w:t>
            </w:r>
            <w:r>
              <w:rPr>
                <w:spacing w:val="-2"/>
                <w:sz w:val="16"/>
              </w:rPr>
              <w:t>odnosa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2"/>
              <w:jc w:val="right"/>
              <w:rPr>
                <w:sz w:val="16"/>
              </w:rPr>
            </w:pPr>
            <w:r>
              <w:rPr>
                <w:spacing w:val="-2"/>
                <w:sz w:val="16"/>
              </w:rPr>
              <w:t>1.858,31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5"/>
              <w:jc w:val="right"/>
              <w:rPr>
                <w:sz w:val="16"/>
              </w:rPr>
            </w:pPr>
            <w:r>
              <w:rPr>
                <w:spacing w:val="-2"/>
                <w:sz w:val="16"/>
              </w:rPr>
              <w:t>1.641,31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50,00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27,00</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140,00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2.000,00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2.000,00</w:t>
            </w:r>
          </w:p>
        </w:tc>
        <w:tc>
          <w:tcPr>
            <w:tcW w:w="1559" w:type="dxa"/>
            <w:tcBorders>
              <w:bottom w:val="single" w:sz="24" w:space="0" w:color="FFFFFF"/>
            </w:tcBorders>
            <w:shd w:val="clear" w:color="auto" w:fill="DFDFDF"/>
          </w:tcPr>
          <w:p>
            <w:pPr>
              <w:pStyle w:val="TableParagraph"/>
              <w:spacing w:before="76"/>
              <w:ind w:right="64"/>
              <w:jc w:val="right"/>
              <w:rPr>
                <w:sz w:val="16"/>
              </w:rPr>
            </w:pPr>
            <w:r>
              <w:rPr>
                <w:spacing w:val="-2"/>
                <w:sz w:val="16"/>
              </w:rPr>
              <w:t>1.079,36</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53.97</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1.079,36</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1.079,36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33.000,00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33.000,00</w:t>
            </w:r>
          </w:p>
        </w:tc>
        <w:tc>
          <w:tcPr>
            <w:tcW w:w="1559" w:type="dxa"/>
            <w:tcBorders>
              <w:bottom w:val="single" w:sz="24" w:space="0" w:color="FFFFFF"/>
            </w:tcBorders>
            <w:shd w:val="clear" w:color="auto" w:fill="DFDFDF"/>
          </w:tcPr>
          <w:p>
            <w:pPr>
              <w:pStyle w:val="TableParagraph"/>
              <w:spacing w:before="76"/>
              <w:ind w:right="64"/>
              <w:jc w:val="right"/>
              <w:rPr>
                <w:sz w:val="16"/>
              </w:rPr>
            </w:pPr>
            <w:r>
              <w:rPr>
                <w:spacing w:val="-2"/>
                <w:sz w:val="16"/>
              </w:rPr>
              <w:t>563,14</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4"/>
                <w:sz w:val="16"/>
              </w:rPr>
              <w:t>1.71</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563,14</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227"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82"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3722</w:t>
            </w:r>
            <w:r>
              <w:rPr>
                <w:spacing w:val="54"/>
                <w:sz w:val="16"/>
              </w:rPr>
              <w:t> </w:t>
            </w:r>
            <w:r>
              <w:rPr>
                <w:sz w:val="16"/>
              </w:rPr>
              <w:t>Naknade</w:t>
            </w:r>
            <w:r>
              <w:rPr>
                <w:spacing w:val="-1"/>
                <w:sz w:val="16"/>
              </w:rPr>
              <w:t> </w:t>
            </w:r>
            <w:r>
              <w:rPr>
                <w:sz w:val="16"/>
              </w:rPr>
              <w:t>građanima</w:t>
            </w:r>
            <w:r>
              <w:rPr>
                <w:spacing w:val="-2"/>
                <w:sz w:val="16"/>
              </w:rPr>
              <w:t> </w:t>
            </w:r>
            <w:r>
              <w:rPr>
                <w:sz w:val="16"/>
              </w:rPr>
              <w:t>i</w:t>
            </w:r>
            <w:r>
              <w:rPr>
                <w:spacing w:val="-1"/>
                <w:sz w:val="16"/>
              </w:rPr>
              <w:t> </w:t>
            </w:r>
            <w:r>
              <w:rPr>
                <w:sz w:val="16"/>
              </w:rPr>
              <w:t>kućanstvima u</w:t>
            </w:r>
            <w:r>
              <w:rPr>
                <w:spacing w:val="-2"/>
                <w:sz w:val="16"/>
              </w:rPr>
              <w:t> naravi</w:t>
            </w:r>
          </w:p>
        </w:tc>
        <w:tc>
          <w:tcPr>
            <w:tcW w:w="1448" w:type="dxa"/>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4"/>
              <w:jc w:val="right"/>
              <w:rPr>
                <w:sz w:val="16"/>
              </w:rPr>
            </w:pPr>
            <w:r>
              <w:rPr>
                <w:spacing w:val="-2"/>
                <w:sz w:val="16"/>
              </w:rPr>
              <w:t>563,14</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4"/>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4"/>
              <w:ind w:right="42"/>
              <w:jc w:val="right"/>
              <w:rPr>
                <w:sz w:val="16"/>
              </w:rPr>
            </w:pPr>
            <w:r>
              <w:rPr>
                <w:spacing w:val="-2"/>
                <w:sz w:val="16"/>
              </w:rPr>
              <w:t>5.000,00</w:t>
            </w:r>
          </w:p>
        </w:tc>
        <w:tc>
          <w:tcPr>
            <w:tcW w:w="1461" w:type="dxa"/>
            <w:tcBorders>
              <w:bottom w:val="single" w:sz="24" w:space="0" w:color="FFFFFF"/>
            </w:tcBorders>
            <w:shd w:val="clear" w:color="auto" w:fill="DFDFDF"/>
          </w:tcPr>
          <w:p>
            <w:pPr>
              <w:pStyle w:val="TableParagraph"/>
              <w:spacing w:before="74"/>
              <w:ind w:right="63"/>
              <w:jc w:val="right"/>
              <w:rPr>
                <w:sz w:val="16"/>
              </w:rPr>
            </w:pPr>
            <w:r>
              <w:rPr>
                <w:spacing w:val="-2"/>
                <w:sz w:val="16"/>
              </w:rPr>
              <w:t>5.000,00</w:t>
            </w:r>
          </w:p>
        </w:tc>
        <w:tc>
          <w:tcPr>
            <w:tcW w:w="1559" w:type="dxa"/>
            <w:tcBorders>
              <w:bottom w:val="single" w:sz="24" w:space="0" w:color="FFFFFF"/>
            </w:tcBorders>
            <w:shd w:val="clear" w:color="auto" w:fill="DFDFDF"/>
          </w:tcPr>
          <w:p>
            <w:pPr>
              <w:pStyle w:val="TableParagraph"/>
              <w:spacing w:before="74"/>
              <w:ind w:right="62"/>
              <w:jc w:val="right"/>
              <w:rPr>
                <w:sz w:val="16"/>
              </w:rPr>
            </w:pPr>
            <w:r>
              <w:rPr>
                <w:spacing w:val="-2"/>
                <w:sz w:val="16"/>
              </w:rPr>
              <w:t>600,00</w:t>
            </w:r>
          </w:p>
        </w:tc>
        <w:tc>
          <w:tcPr>
            <w:tcW w:w="755" w:type="dxa"/>
            <w:tcBorders>
              <w:bottom w:val="single" w:sz="24" w:space="0" w:color="FFFFFF"/>
              <w:right w:val="single" w:sz="8" w:space="0" w:color="000000"/>
            </w:tcBorders>
            <w:shd w:val="clear" w:color="auto" w:fill="DFDFDF"/>
          </w:tcPr>
          <w:p>
            <w:pPr>
              <w:pStyle w:val="TableParagraph"/>
              <w:spacing w:before="74"/>
              <w:ind w:right="-15"/>
              <w:jc w:val="right"/>
              <w:rPr>
                <w:sz w:val="16"/>
              </w:rPr>
            </w:pPr>
            <w:r>
              <w:rPr>
                <w:spacing w:val="-2"/>
                <w:sz w:val="16"/>
              </w:rPr>
              <w:t>12.00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5"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5" w:lineRule="exact"/>
              <w:ind w:right="79"/>
              <w:jc w:val="right"/>
              <w:rPr>
                <w:sz w:val="16"/>
              </w:rPr>
            </w:pPr>
            <w:r>
              <w:rPr>
                <w:spacing w:val="-2"/>
                <w:sz w:val="16"/>
              </w:rPr>
              <w:t>600,00</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18"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600,00</w:t>
            </w:r>
          </w:p>
        </w:tc>
        <w:tc>
          <w:tcPr>
            <w:tcW w:w="755" w:type="dxa"/>
            <w:vMerge/>
            <w:tcBorders>
              <w:top w:val="nil"/>
              <w:left w:val="single" w:sz="8" w:space="0" w:color="000000"/>
              <w:right w:val="single" w:sz="8" w:space="0" w:color="000000"/>
            </w:tcBorders>
          </w:tcPr>
          <w:p>
            <w:pPr>
              <w:rPr>
                <w:sz w:val="2"/>
                <w:szCs w:val="2"/>
              </w:rPr>
            </w:pPr>
          </w:p>
        </w:tc>
      </w:tr>
      <w:tr>
        <w:trPr>
          <w:trHeight w:val="385" w:hRule="atLeast"/>
        </w:trPr>
        <w:tc>
          <w:tcPr>
            <w:tcW w:w="5994" w:type="dxa"/>
            <w:tcBorders>
              <w:left w:val="single" w:sz="8" w:space="0" w:color="000000"/>
              <w:right w:val="single" w:sz="12" w:space="0" w:color="000000"/>
            </w:tcBorders>
          </w:tcPr>
          <w:p>
            <w:pPr>
              <w:pStyle w:val="TableParagraph"/>
              <w:spacing w:before="69"/>
              <w:ind w:left="131"/>
              <w:rPr>
                <w:sz w:val="20"/>
              </w:rPr>
            </w:pPr>
            <w:r>
              <w:rPr>
                <w:sz w:val="20"/>
              </w:rPr>
              <w:t>IZVORI</w:t>
            </w:r>
            <w:r>
              <w:rPr>
                <w:spacing w:val="-15"/>
                <w:sz w:val="20"/>
              </w:rPr>
              <w:t> </w:t>
            </w:r>
            <w:r>
              <w:rPr>
                <w:spacing w:val="-2"/>
                <w:sz w:val="20"/>
              </w:rPr>
              <w:t>KORISNIKA</w:t>
            </w:r>
          </w:p>
        </w:tc>
        <w:tc>
          <w:tcPr>
            <w:tcW w:w="1448" w:type="dxa"/>
            <w:tcBorders>
              <w:left w:val="single" w:sz="12" w:space="0" w:color="000000"/>
              <w:right w:val="single" w:sz="8" w:space="0" w:color="000000"/>
            </w:tcBorders>
          </w:tcPr>
          <w:p>
            <w:pPr>
              <w:pStyle w:val="TableParagraph"/>
              <w:spacing w:before="68"/>
              <w:ind w:right="34"/>
              <w:jc w:val="right"/>
              <w:rPr>
                <w:sz w:val="16"/>
              </w:rPr>
            </w:pPr>
            <w:r>
              <w:rPr>
                <w:spacing w:val="-2"/>
                <w:sz w:val="16"/>
              </w:rPr>
              <w:t>1.869.300,00</w:t>
            </w:r>
          </w:p>
        </w:tc>
        <w:tc>
          <w:tcPr>
            <w:tcW w:w="1461" w:type="dxa"/>
            <w:tcBorders>
              <w:left w:val="single" w:sz="8" w:space="0" w:color="000000"/>
              <w:right w:val="single" w:sz="8" w:space="0" w:color="000000"/>
            </w:tcBorders>
          </w:tcPr>
          <w:p>
            <w:pPr>
              <w:pStyle w:val="TableParagraph"/>
              <w:spacing w:before="83"/>
              <w:ind w:right="84"/>
              <w:jc w:val="right"/>
              <w:rPr>
                <w:sz w:val="16"/>
              </w:rPr>
            </w:pPr>
            <w:r>
              <w:rPr>
                <w:spacing w:val="-2"/>
                <w:sz w:val="16"/>
              </w:rPr>
              <w:t>1.869.300,00</w:t>
            </w:r>
          </w:p>
        </w:tc>
        <w:tc>
          <w:tcPr>
            <w:tcW w:w="1559" w:type="dxa"/>
            <w:tcBorders>
              <w:left w:val="single" w:sz="8" w:space="0" w:color="000000"/>
              <w:right w:val="single" w:sz="8" w:space="0" w:color="000000"/>
            </w:tcBorders>
          </w:tcPr>
          <w:p>
            <w:pPr>
              <w:pStyle w:val="TableParagraph"/>
              <w:spacing w:before="68"/>
              <w:ind w:right="-15"/>
              <w:jc w:val="right"/>
              <w:rPr>
                <w:sz w:val="16"/>
              </w:rPr>
            </w:pPr>
            <w:r>
              <w:rPr>
                <w:spacing w:val="-2"/>
                <w:sz w:val="16"/>
              </w:rPr>
              <w:t>820.663,74</w:t>
            </w:r>
          </w:p>
        </w:tc>
        <w:tc>
          <w:tcPr>
            <w:tcW w:w="755" w:type="dxa"/>
            <w:vMerge/>
            <w:tcBorders>
              <w:top w:val="nil"/>
              <w:left w:val="single" w:sz="8" w:space="0" w:color="000000"/>
              <w:right w:val="single" w:sz="8" w:space="0" w:color="000000"/>
            </w:tcBorders>
          </w:tcPr>
          <w:p>
            <w:pPr>
              <w:rPr>
                <w:sz w:val="2"/>
                <w:szCs w:val="2"/>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965" w:hanging="29"/>
              <w:rPr>
                <w:b/>
                <w:sz w:val="16"/>
              </w:rPr>
            </w:pPr>
            <w:r>
              <w:rPr>
                <w:b/>
                <w:position w:val="3"/>
                <w:sz w:val="16"/>
              </w:rPr>
              <w:t>R.171.23.1</w:t>
            </w:r>
            <w:r>
              <w:rPr>
                <w:b/>
                <w:spacing w:val="13"/>
                <w:position w:val="3"/>
                <w:sz w:val="16"/>
              </w:rPr>
              <w:t> </w:t>
            </w:r>
            <w:r>
              <w:rPr>
                <w:b/>
                <w:sz w:val="16"/>
              </w:rPr>
              <w:t>Program:</w:t>
            </w:r>
            <w:r>
              <w:rPr>
                <w:b/>
                <w:spacing w:val="-12"/>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1.869.300,00</w:t>
            </w:r>
          </w:p>
        </w:tc>
        <w:tc>
          <w:tcPr>
            <w:tcW w:w="1461" w:type="dxa"/>
            <w:tcBorders>
              <w:bottom w:val="single" w:sz="36" w:space="0" w:color="FFFFFF"/>
            </w:tcBorders>
            <w:shd w:val="clear" w:color="auto" w:fill="DBDBDB"/>
          </w:tcPr>
          <w:p>
            <w:pPr>
              <w:pStyle w:val="TableParagraph"/>
              <w:spacing w:before="72"/>
              <w:ind w:right="94"/>
              <w:jc w:val="right"/>
              <w:rPr>
                <w:sz w:val="16"/>
              </w:rPr>
            </w:pPr>
            <w:r>
              <w:rPr>
                <w:spacing w:val="-2"/>
                <w:sz w:val="16"/>
              </w:rPr>
              <w:t>1.869.300,00</w:t>
            </w:r>
          </w:p>
        </w:tc>
        <w:tc>
          <w:tcPr>
            <w:tcW w:w="1559" w:type="dxa"/>
            <w:tcBorders>
              <w:bottom w:val="single" w:sz="36" w:space="0" w:color="FFFFFF"/>
            </w:tcBorders>
            <w:shd w:val="clear" w:color="auto" w:fill="DBDBDB"/>
          </w:tcPr>
          <w:p>
            <w:pPr>
              <w:pStyle w:val="TableParagraph"/>
              <w:spacing w:before="103"/>
              <w:ind w:right="67"/>
              <w:jc w:val="right"/>
              <w:rPr>
                <w:sz w:val="16"/>
              </w:rPr>
            </w:pPr>
            <w:r>
              <w:rPr>
                <w:spacing w:val="-2"/>
                <w:sz w:val="16"/>
              </w:rPr>
              <w:t>820.663,74</w:t>
            </w:r>
          </w:p>
        </w:tc>
        <w:tc>
          <w:tcPr>
            <w:tcW w:w="755" w:type="dxa"/>
            <w:tcBorders>
              <w:bottom w:val="single" w:sz="36" w:space="0" w:color="FFFFFF"/>
              <w:right w:val="single" w:sz="8" w:space="0" w:color="000000"/>
            </w:tcBorders>
            <w:shd w:val="clear" w:color="auto" w:fill="DBDBDB"/>
          </w:tcPr>
          <w:p>
            <w:pPr>
              <w:pStyle w:val="TableParagraph"/>
              <w:spacing w:before="103"/>
              <w:ind w:right="12"/>
              <w:jc w:val="right"/>
              <w:rPr>
                <w:sz w:val="16"/>
              </w:rPr>
            </w:pPr>
            <w:r>
              <w:rPr>
                <w:spacing w:val="-2"/>
                <w:sz w:val="16"/>
              </w:rPr>
              <w:t>43.90</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spacing w:line="237" w:lineRule="auto" w:before="53"/>
              <w:ind w:left="1331" w:right="326" w:hanging="1200"/>
              <w:rPr>
                <w:sz w:val="16"/>
              </w:rPr>
            </w:pPr>
            <w:r>
              <w:rPr>
                <w:sz w:val="16"/>
              </w:rPr>
              <w:t>R.171.23.1.1</w:t>
            </w:r>
            <w:r>
              <w:rPr>
                <w:spacing w:val="80"/>
                <w:sz w:val="16"/>
              </w:rPr>
              <w:t> </w:t>
            </w:r>
            <w:r>
              <w:rPr>
                <w:sz w:val="16"/>
              </w:rPr>
              <w:t>Aktivnost:</w:t>
            </w:r>
            <w:r>
              <w:rPr>
                <w:spacing w:val="-9"/>
                <w:sz w:val="16"/>
              </w:rPr>
              <w:t> </w:t>
            </w:r>
            <w:r>
              <w:rPr>
                <w:sz w:val="16"/>
              </w:rPr>
              <w:t>Stručno,</w:t>
            </w:r>
            <w:r>
              <w:rPr>
                <w:spacing w:val="-10"/>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81"/>
              <w:ind w:right="44"/>
              <w:jc w:val="right"/>
              <w:rPr>
                <w:sz w:val="16"/>
              </w:rPr>
            </w:pPr>
            <w:r>
              <w:rPr>
                <w:spacing w:val="-2"/>
                <w:sz w:val="16"/>
              </w:rPr>
              <w:t>1.869.300,00</w:t>
            </w:r>
          </w:p>
        </w:tc>
        <w:tc>
          <w:tcPr>
            <w:tcW w:w="1461" w:type="dxa"/>
            <w:tcBorders>
              <w:top w:val="single" w:sz="36" w:space="0" w:color="FFFFFF"/>
            </w:tcBorders>
            <w:shd w:val="clear" w:color="auto" w:fill="E2E2E2"/>
          </w:tcPr>
          <w:p>
            <w:pPr>
              <w:pStyle w:val="TableParagraph"/>
              <w:spacing w:before="66"/>
              <w:ind w:right="94"/>
              <w:jc w:val="right"/>
              <w:rPr>
                <w:sz w:val="16"/>
              </w:rPr>
            </w:pPr>
            <w:r>
              <w:rPr>
                <w:spacing w:val="-2"/>
                <w:sz w:val="16"/>
              </w:rPr>
              <w:t>1.869.300,00</w:t>
            </w:r>
          </w:p>
        </w:tc>
        <w:tc>
          <w:tcPr>
            <w:tcW w:w="1559" w:type="dxa"/>
            <w:tcBorders>
              <w:top w:val="single" w:sz="36" w:space="0" w:color="FFFFFF"/>
            </w:tcBorders>
            <w:shd w:val="clear" w:color="auto" w:fill="E2E2E2"/>
          </w:tcPr>
          <w:p>
            <w:pPr>
              <w:pStyle w:val="TableParagraph"/>
              <w:spacing w:before="81"/>
              <w:ind w:right="67"/>
              <w:jc w:val="right"/>
              <w:rPr>
                <w:sz w:val="16"/>
              </w:rPr>
            </w:pPr>
            <w:r>
              <w:rPr>
                <w:spacing w:val="-2"/>
                <w:sz w:val="16"/>
              </w:rPr>
              <w:t>820.663,74</w:t>
            </w:r>
          </w:p>
        </w:tc>
        <w:tc>
          <w:tcPr>
            <w:tcW w:w="755" w:type="dxa"/>
            <w:tcBorders>
              <w:top w:val="single" w:sz="36" w:space="0" w:color="FFFFFF"/>
              <w:right w:val="single" w:sz="8" w:space="0" w:color="000000"/>
            </w:tcBorders>
            <w:shd w:val="clear" w:color="auto" w:fill="E2E2E2"/>
          </w:tcPr>
          <w:p>
            <w:pPr>
              <w:pStyle w:val="TableParagraph"/>
              <w:spacing w:before="81"/>
              <w:ind w:right="27"/>
              <w:jc w:val="right"/>
              <w:rPr>
                <w:sz w:val="16"/>
              </w:rPr>
            </w:pPr>
            <w:r>
              <w:rPr>
                <w:spacing w:val="-2"/>
                <w:sz w:val="16"/>
              </w:rPr>
              <w:t>43,90</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6"/>
              <w:ind w:right="44"/>
              <w:jc w:val="right"/>
              <w:rPr>
                <w:sz w:val="16"/>
              </w:rPr>
            </w:pPr>
            <w:r>
              <w:rPr>
                <w:spacing w:val="-2"/>
                <w:sz w:val="16"/>
              </w:rPr>
              <w:t>1.683.600,00</w:t>
            </w:r>
          </w:p>
        </w:tc>
        <w:tc>
          <w:tcPr>
            <w:tcW w:w="1461" w:type="dxa"/>
            <w:tcBorders>
              <w:bottom w:val="single" w:sz="24" w:space="0" w:color="FFFFFF"/>
            </w:tcBorders>
            <w:shd w:val="clear" w:color="auto" w:fill="DFDFDF"/>
          </w:tcPr>
          <w:p>
            <w:pPr>
              <w:pStyle w:val="TableParagraph"/>
              <w:spacing w:before="76"/>
              <w:ind w:right="65"/>
              <w:jc w:val="right"/>
              <w:rPr>
                <w:sz w:val="16"/>
              </w:rPr>
            </w:pPr>
            <w:r>
              <w:rPr>
                <w:spacing w:val="-2"/>
                <w:sz w:val="16"/>
              </w:rPr>
              <w:t>1.683.600,00</w:t>
            </w:r>
          </w:p>
        </w:tc>
        <w:tc>
          <w:tcPr>
            <w:tcW w:w="1559" w:type="dxa"/>
            <w:tcBorders>
              <w:bottom w:val="single" w:sz="24" w:space="0" w:color="FFFFFF"/>
            </w:tcBorders>
            <w:shd w:val="clear" w:color="auto" w:fill="DFDFDF"/>
          </w:tcPr>
          <w:p>
            <w:pPr>
              <w:pStyle w:val="TableParagraph"/>
              <w:spacing w:before="76"/>
              <w:ind w:right="59"/>
              <w:jc w:val="right"/>
              <w:rPr>
                <w:sz w:val="16"/>
              </w:rPr>
            </w:pPr>
            <w:r>
              <w:rPr>
                <w:spacing w:val="-2"/>
                <w:sz w:val="16"/>
              </w:rPr>
              <w:t>738.948,33</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43.89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1"/>
              <w:jc w:val="right"/>
              <w:rPr>
                <w:sz w:val="16"/>
              </w:rPr>
            </w:pPr>
            <w:r>
              <w:rPr>
                <w:spacing w:val="-2"/>
                <w:sz w:val="16"/>
              </w:rPr>
              <w:t>612.605,91</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44"/>
              <w:jc w:val="right"/>
              <w:rPr>
                <w:sz w:val="16"/>
              </w:rPr>
            </w:pPr>
            <w:r>
              <w:rPr>
                <w:spacing w:val="-2"/>
                <w:sz w:val="16"/>
              </w:rPr>
              <w:t>591.217,61</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3113</w:t>
            </w:r>
            <w:r>
              <w:rPr>
                <w:spacing w:val="56"/>
                <w:sz w:val="16"/>
              </w:rPr>
              <w:t> </w:t>
            </w:r>
            <w:r>
              <w:rPr>
                <w:sz w:val="16"/>
              </w:rPr>
              <w:t>Plaće</w:t>
            </w:r>
            <w:r>
              <w:rPr>
                <w:spacing w:val="1"/>
                <w:sz w:val="16"/>
              </w:rPr>
              <w:t> </w:t>
            </w:r>
            <w:r>
              <w:rPr>
                <w:sz w:val="16"/>
              </w:rPr>
              <w:t>za</w:t>
            </w:r>
            <w:r>
              <w:rPr>
                <w:spacing w:val="1"/>
                <w:sz w:val="16"/>
              </w:rPr>
              <w:t> </w:t>
            </w:r>
            <w:r>
              <w:rPr>
                <w:sz w:val="16"/>
              </w:rPr>
              <w:t>prekovremeni </w:t>
            </w:r>
            <w:r>
              <w:rPr>
                <w:spacing w:val="-5"/>
                <w:sz w:val="16"/>
              </w:rPr>
              <w:t>rad</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5.870,20</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3114</w:t>
            </w:r>
            <w:r>
              <w:rPr>
                <w:spacing w:val="53"/>
                <w:sz w:val="16"/>
              </w:rPr>
              <w:t> </w:t>
            </w:r>
            <w:r>
              <w:rPr>
                <w:sz w:val="16"/>
              </w:rPr>
              <w:t>Plaće</w:t>
            </w:r>
            <w:r>
              <w:rPr>
                <w:spacing w:val="1"/>
                <w:sz w:val="16"/>
              </w:rPr>
              <w:t> </w:t>
            </w:r>
            <w:r>
              <w:rPr>
                <w:sz w:val="16"/>
              </w:rPr>
              <w:t>za posebne uvjete </w:t>
            </w:r>
            <w:r>
              <w:rPr>
                <w:spacing w:val="-4"/>
                <w:sz w:val="16"/>
              </w:rPr>
              <w:t>rada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15.518,10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25.621,66</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08"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6"/>
              <w:jc w:val="right"/>
              <w:rPr>
                <w:sz w:val="16"/>
              </w:rPr>
            </w:pPr>
            <w:r>
              <w:rPr>
                <w:spacing w:val="-2"/>
                <w:sz w:val="16"/>
              </w:rPr>
              <w:t>25.621,66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81"/>
              <w:jc w:val="right"/>
              <w:rPr>
                <w:sz w:val="16"/>
              </w:rPr>
            </w:pPr>
            <w:r>
              <w:rPr>
                <w:spacing w:val="-2"/>
                <w:sz w:val="16"/>
              </w:rPr>
              <w:t>100.720,76</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7"/>
              <w:jc w:val="right"/>
              <w:rPr>
                <w:sz w:val="16"/>
              </w:rPr>
            </w:pPr>
            <w:r>
              <w:rPr>
                <w:spacing w:val="-2"/>
                <w:sz w:val="16"/>
              </w:rPr>
              <w:t>100.720,76</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160.200,00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160.200,00</w:t>
            </w:r>
          </w:p>
        </w:tc>
        <w:tc>
          <w:tcPr>
            <w:tcW w:w="1559" w:type="dxa"/>
            <w:tcBorders>
              <w:bottom w:val="single" w:sz="18" w:space="0" w:color="FFFFFF"/>
            </w:tcBorders>
            <w:shd w:val="clear" w:color="auto" w:fill="DFDFDF"/>
          </w:tcPr>
          <w:p>
            <w:pPr>
              <w:pStyle w:val="TableParagraph"/>
              <w:spacing w:before="74"/>
              <w:ind w:right="66"/>
              <w:jc w:val="right"/>
              <w:rPr>
                <w:sz w:val="16"/>
              </w:rPr>
            </w:pPr>
            <w:r>
              <w:rPr>
                <w:spacing w:val="-2"/>
                <w:sz w:val="16"/>
              </w:rPr>
              <w:t>80.357,66</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2"/>
                <w:sz w:val="16"/>
              </w:rPr>
              <w:t>50.16</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6"/>
              <w:jc w:val="right"/>
              <w:rPr>
                <w:sz w:val="16"/>
              </w:rPr>
            </w:pPr>
            <w:r>
              <w:rPr>
                <w:spacing w:val="-2"/>
                <w:sz w:val="16"/>
              </w:rPr>
              <w:t>21.224,13</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4"/>
              <w:jc w:val="right"/>
              <w:rPr>
                <w:sz w:val="16"/>
              </w:rPr>
            </w:pPr>
            <w:r>
              <w:rPr>
                <w:spacing w:val="-2"/>
                <w:sz w:val="16"/>
              </w:rPr>
              <w:t>2.473,68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18.615,45</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135,00</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56.037,79</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2.273,06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6"/>
              <w:jc w:val="right"/>
              <w:rPr>
                <w:sz w:val="16"/>
              </w:rPr>
            </w:pPr>
            <w:r>
              <w:rPr>
                <w:spacing w:val="-2"/>
                <w:sz w:val="16"/>
              </w:rPr>
              <w:t>52.288,46</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66,99</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45"/>
              <w:jc w:val="right"/>
              <w:rPr>
                <w:sz w:val="16"/>
              </w:rPr>
            </w:pPr>
            <w:r>
              <w:rPr>
                <w:spacing w:val="-2"/>
                <w:sz w:val="16"/>
              </w:rPr>
              <w:t>1.175,91</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233,37</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1.159,47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659" w:hRule="atLeast"/>
        </w:trPr>
        <w:tc>
          <w:tcPr>
            <w:tcW w:w="5994" w:type="dxa"/>
            <w:tcBorders>
              <w:left w:val="single" w:sz="8" w:space="0" w:color="000000"/>
              <w:bottom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spacing w:before="134"/>
              <w:ind w:right="52"/>
              <w:jc w:val="right"/>
              <w:rPr>
                <w:sz w:val="16"/>
              </w:rPr>
            </w:pPr>
            <w:r>
              <w:rPr>
                <w:spacing w:val="-2"/>
                <w:sz w:val="16"/>
              </w:rPr>
              <w:t>640,00</w:t>
            </w: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left w:val="single" w:sz="8" w:space="0" w:color="000000"/>
              <w:right w:val="single" w:sz="12" w:space="0" w:color="000000"/>
            </w:tcBorders>
          </w:tcPr>
          <w:p>
            <w:pPr>
              <w:pStyle w:val="TableParagraph"/>
              <w:spacing w:before="9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val="restart"/>
            <w:tcBorders>
              <w:top w:val="single" w:sz="12" w:space="0" w:color="000000"/>
              <w:left w:val="single" w:sz="12" w:space="0" w:color="000000"/>
              <w:right w:val="single" w:sz="8" w:space="0" w:color="000000"/>
            </w:tcBorders>
          </w:tcPr>
          <w:p>
            <w:pPr>
              <w:pStyle w:val="TableParagraph"/>
              <w:rPr>
                <w:rFonts w:ascii="Times New Roman"/>
                <w:sz w:val="16"/>
              </w:rPr>
            </w:pPr>
          </w:p>
        </w:tc>
        <w:tc>
          <w:tcPr>
            <w:tcW w:w="1461"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c>
          <w:tcPr>
            <w:tcW w:w="1559" w:type="dxa"/>
            <w:tcBorders>
              <w:top w:val="single" w:sz="12" w:space="0" w:color="000000"/>
              <w:left w:val="single" w:sz="8" w:space="0" w:color="000000"/>
              <w:right w:val="single" w:sz="8" w:space="0" w:color="000000"/>
            </w:tcBorders>
          </w:tcPr>
          <w:p>
            <w:pPr>
              <w:pStyle w:val="TableParagraph"/>
              <w:spacing w:before="137"/>
              <w:ind w:right="52"/>
              <w:jc w:val="right"/>
              <w:rPr>
                <w:sz w:val="16"/>
              </w:rPr>
            </w:pPr>
            <w:r>
              <w:rPr>
                <w:spacing w:val="-2"/>
                <w:sz w:val="16"/>
              </w:rPr>
              <w:t>337,69</w:t>
            </w:r>
          </w:p>
        </w:tc>
        <w:tc>
          <w:tcPr>
            <w:tcW w:w="755" w:type="dxa"/>
            <w:vMerge w:val="restart"/>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181,78</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1.936,27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3293</w:t>
            </w:r>
            <w:r>
              <w:rPr>
                <w:spacing w:val="57"/>
                <w:sz w:val="16"/>
              </w:rPr>
              <w:t> </w:t>
            </w:r>
            <w:r>
              <w:rPr>
                <w:spacing w:val="-2"/>
                <w:sz w:val="16"/>
              </w:rPr>
              <w:t>Reprezentacija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651,27</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25,00</w:t>
            </w:r>
          </w:p>
        </w:tc>
        <w:tc>
          <w:tcPr>
            <w:tcW w:w="755" w:type="dxa"/>
            <w:vMerge/>
            <w:tcBorders>
              <w:top w:val="nil"/>
              <w:left w:val="single" w:sz="8" w:space="0" w:color="000000"/>
              <w:right w:val="single" w:sz="8" w:space="0" w:color="000000"/>
            </w:tcBorders>
          </w:tcPr>
          <w:p>
            <w:pPr>
              <w:rPr>
                <w:sz w:val="2"/>
                <w:szCs w:val="2"/>
              </w:rPr>
            </w:pPr>
          </w:p>
        </w:tc>
      </w:tr>
      <w:tr>
        <w:trPr>
          <w:trHeight w:val="503"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1.260,00</w:t>
            </w:r>
          </w:p>
        </w:tc>
        <w:tc>
          <w:tcPr>
            <w:tcW w:w="755" w:type="dxa"/>
            <w:vMerge/>
            <w:tcBorders>
              <w:top w:val="nil"/>
              <w:left w:val="single" w:sz="8" w:space="0" w:color="000000"/>
              <w:right w:val="single" w:sz="8" w:space="0" w:color="000000"/>
            </w:tcBorders>
          </w:tcPr>
          <w:p>
            <w:pPr>
              <w:rPr>
                <w:sz w:val="2"/>
                <w:szCs w:val="2"/>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25.500,00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25.500,00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1.357,75</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4"/>
                <w:sz w:val="16"/>
              </w:rPr>
              <w:t>5.32</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1.357,75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495,00</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862,75</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9"/>
              <w:jc w:val="right"/>
              <w:rPr>
                <w:sz w:val="16"/>
              </w:rPr>
            </w:pPr>
            <w:r>
              <w:rPr>
                <w:spacing w:val="-4"/>
                <w:sz w:val="16"/>
              </w:rPr>
              <w:t>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25"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4241</w:t>
            </w:r>
            <w:r>
              <w:rPr>
                <w:spacing w:val="59"/>
                <w:sz w:val="16"/>
              </w:rPr>
              <w:t> </w:t>
            </w:r>
            <w:r>
              <w:rPr>
                <w:spacing w:val="-2"/>
                <w:sz w:val="16"/>
              </w:rPr>
              <w:t>Knjige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4"/>
                <w:sz w:val="16"/>
              </w:rPr>
              <w:t>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05" w:hRule="atLeast"/>
        </w:trPr>
        <w:tc>
          <w:tcPr>
            <w:tcW w:w="5994" w:type="dxa"/>
            <w:tcBorders>
              <w:left w:val="single" w:sz="8" w:space="0" w:color="000000"/>
            </w:tcBorders>
            <w:shd w:val="clear" w:color="auto" w:fill="BFBFBF"/>
          </w:tcPr>
          <w:p>
            <w:pPr>
              <w:pStyle w:val="TableParagraph"/>
              <w:spacing w:line="193" w:lineRule="exact" w:before="117"/>
              <w:ind w:left="86"/>
              <w:rPr>
                <w:b/>
                <w:sz w:val="16"/>
              </w:rPr>
            </w:pPr>
            <w:r>
              <w:rPr>
                <w:b/>
                <w:sz w:val="16"/>
              </w:rPr>
              <w:t>R.171.24</w:t>
            </w:r>
            <w:r>
              <w:rPr>
                <w:b/>
                <w:spacing w:val="37"/>
                <w:sz w:val="16"/>
              </w:rPr>
              <w:t> </w:t>
            </w:r>
            <w:r>
              <w:rPr>
                <w:b/>
                <w:sz w:val="16"/>
              </w:rPr>
              <w:t>Glava</w:t>
            </w:r>
            <w:r>
              <w:rPr>
                <w:b/>
                <w:spacing w:val="-15"/>
                <w:sz w:val="16"/>
              </w:rPr>
              <w:t> </w:t>
            </w:r>
            <w:r>
              <w:rPr>
                <w:b/>
                <w:sz w:val="16"/>
              </w:rPr>
              <w:t>24:</w:t>
            </w:r>
            <w:r>
              <w:rPr>
                <w:b/>
                <w:spacing w:val="-3"/>
                <w:sz w:val="16"/>
              </w:rPr>
              <w:t> </w:t>
            </w:r>
            <w:r>
              <w:rPr>
                <w:b/>
                <w:sz w:val="16"/>
              </w:rPr>
              <w:t>OSNOVNA</w:t>
            </w:r>
            <w:r>
              <w:rPr>
                <w:b/>
                <w:spacing w:val="-9"/>
                <w:sz w:val="16"/>
              </w:rPr>
              <w:t> </w:t>
            </w:r>
            <w:r>
              <w:rPr>
                <w:b/>
                <w:sz w:val="16"/>
              </w:rPr>
              <w:t>ŠKOLA</w:t>
            </w:r>
            <w:r>
              <w:rPr>
                <w:b/>
                <w:spacing w:val="-10"/>
                <w:sz w:val="16"/>
              </w:rPr>
              <w:t> </w:t>
            </w:r>
            <w:r>
              <w:rPr>
                <w:b/>
                <w:sz w:val="16"/>
              </w:rPr>
              <w:t>JOSIPA</w:t>
            </w:r>
            <w:r>
              <w:rPr>
                <w:b/>
                <w:spacing w:val="-11"/>
                <w:sz w:val="16"/>
              </w:rPr>
              <w:t> </w:t>
            </w:r>
            <w:r>
              <w:rPr>
                <w:b/>
                <w:spacing w:val="-2"/>
                <w:sz w:val="16"/>
              </w:rPr>
              <w:t>MATOŠA</w:t>
            </w:r>
          </w:p>
          <w:p>
            <w:pPr>
              <w:pStyle w:val="TableParagraph"/>
              <w:spacing w:line="193" w:lineRule="exact"/>
              <w:ind w:left="985"/>
              <w:rPr>
                <w:b/>
                <w:sz w:val="16"/>
              </w:rPr>
            </w:pPr>
            <w:r>
              <w:rPr>
                <w:b/>
                <w:sz w:val="16"/>
              </w:rPr>
              <w:t>Izvori:</w:t>
            </w:r>
            <w:r>
              <w:rPr>
                <w:b/>
                <w:spacing w:val="-13"/>
                <w:sz w:val="16"/>
              </w:rPr>
              <w:t> </w:t>
            </w:r>
            <w:r>
              <w:rPr>
                <w:b/>
                <w:spacing w:val="-5"/>
                <w:sz w:val="16"/>
              </w:rPr>
              <w:t>43;</w:t>
            </w:r>
          </w:p>
        </w:tc>
        <w:tc>
          <w:tcPr>
            <w:tcW w:w="1448" w:type="dxa"/>
            <w:shd w:val="clear" w:color="auto" w:fill="BFBFBF"/>
          </w:tcPr>
          <w:p>
            <w:pPr>
              <w:pStyle w:val="TableParagraph"/>
              <w:spacing w:before="132"/>
              <w:ind w:right="44"/>
              <w:jc w:val="right"/>
              <w:rPr>
                <w:sz w:val="16"/>
              </w:rPr>
            </w:pPr>
            <w:r>
              <w:rPr>
                <w:spacing w:val="-2"/>
                <w:sz w:val="16"/>
              </w:rPr>
              <w:t>1.500.000,00</w:t>
            </w:r>
          </w:p>
        </w:tc>
        <w:tc>
          <w:tcPr>
            <w:tcW w:w="1461" w:type="dxa"/>
            <w:shd w:val="clear" w:color="auto" w:fill="BFBFBF"/>
          </w:tcPr>
          <w:p>
            <w:pPr>
              <w:pStyle w:val="TableParagraph"/>
              <w:spacing w:before="132"/>
              <w:ind w:right="94"/>
              <w:jc w:val="right"/>
              <w:rPr>
                <w:sz w:val="16"/>
              </w:rPr>
            </w:pPr>
            <w:r>
              <w:rPr>
                <w:spacing w:val="-2"/>
                <w:sz w:val="16"/>
              </w:rPr>
              <w:t>1.500.000,00</w:t>
            </w:r>
          </w:p>
        </w:tc>
        <w:tc>
          <w:tcPr>
            <w:tcW w:w="1559" w:type="dxa"/>
            <w:shd w:val="clear" w:color="auto" w:fill="BFBFBF"/>
          </w:tcPr>
          <w:p>
            <w:pPr>
              <w:pStyle w:val="TableParagraph"/>
              <w:spacing w:before="132"/>
              <w:ind w:right="64"/>
              <w:jc w:val="right"/>
              <w:rPr>
                <w:sz w:val="16"/>
              </w:rPr>
            </w:pPr>
            <w:r>
              <w:rPr>
                <w:spacing w:val="-2"/>
                <w:sz w:val="16"/>
              </w:rPr>
              <w:t>718.256,32</w:t>
            </w:r>
          </w:p>
        </w:tc>
        <w:tc>
          <w:tcPr>
            <w:tcW w:w="755" w:type="dxa"/>
            <w:tcBorders>
              <w:right w:val="single" w:sz="8" w:space="0" w:color="000000"/>
            </w:tcBorders>
            <w:shd w:val="clear" w:color="auto" w:fill="BFBFBF"/>
          </w:tcPr>
          <w:p>
            <w:pPr>
              <w:pStyle w:val="TableParagraph"/>
              <w:spacing w:before="148"/>
              <w:ind w:right="-15"/>
              <w:jc w:val="right"/>
              <w:rPr>
                <w:sz w:val="16"/>
              </w:rPr>
            </w:pPr>
            <w:r>
              <w:rPr>
                <w:spacing w:val="-2"/>
                <w:sz w:val="16"/>
              </w:rPr>
              <w:t>47.88</w:t>
            </w:r>
          </w:p>
        </w:tc>
      </w:tr>
      <w:tr>
        <w:trPr>
          <w:trHeight w:val="314" w:hRule="atLeast"/>
        </w:trPr>
        <w:tc>
          <w:tcPr>
            <w:tcW w:w="5994" w:type="dxa"/>
            <w:tcBorders>
              <w:left w:val="single" w:sz="8" w:space="0" w:color="000000"/>
              <w:right w:val="single" w:sz="12" w:space="0" w:color="000000"/>
            </w:tcBorders>
          </w:tcPr>
          <w:p>
            <w:pPr>
              <w:pStyle w:val="TableParagraph"/>
              <w:spacing w:line="241" w:lineRule="exact"/>
              <w:ind w:left="131"/>
              <w:rPr>
                <w:sz w:val="20"/>
              </w:rPr>
            </w:pPr>
            <w:r>
              <w:rPr>
                <w:sz w:val="20"/>
              </w:rPr>
              <w:t>PRORAČUN</w:t>
            </w:r>
            <w:r>
              <w:rPr>
                <w:spacing w:val="-12"/>
                <w:sz w:val="20"/>
              </w:rPr>
              <w:t> </w:t>
            </w:r>
            <w:r>
              <w:rPr>
                <w:spacing w:val="-5"/>
                <w:sz w:val="20"/>
              </w:rPr>
              <w:t>JLS</w:t>
            </w:r>
          </w:p>
        </w:tc>
        <w:tc>
          <w:tcPr>
            <w:tcW w:w="1448" w:type="dxa"/>
            <w:tcBorders>
              <w:left w:val="single" w:sz="12" w:space="0" w:color="000000"/>
              <w:right w:val="single" w:sz="8" w:space="0" w:color="000000"/>
            </w:tcBorders>
          </w:tcPr>
          <w:p>
            <w:pPr>
              <w:pStyle w:val="TableParagraph"/>
              <w:spacing w:line="192" w:lineRule="exact"/>
              <w:ind w:right="34"/>
              <w:jc w:val="right"/>
              <w:rPr>
                <w:sz w:val="16"/>
              </w:rPr>
            </w:pPr>
            <w:r>
              <w:rPr>
                <w:spacing w:val="-2"/>
                <w:sz w:val="16"/>
              </w:rPr>
              <w:t>153.500,00</w:t>
            </w:r>
          </w:p>
        </w:tc>
        <w:tc>
          <w:tcPr>
            <w:tcW w:w="1461" w:type="dxa"/>
            <w:tcBorders>
              <w:left w:val="single" w:sz="8" w:space="0" w:color="000000"/>
              <w:right w:val="single" w:sz="8" w:space="0" w:color="000000"/>
            </w:tcBorders>
          </w:tcPr>
          <w:p>
            <w:pPr>
              <w:pStyle w:val="TableParagraph"/>
              <w:spacing w:before="12"/>
              <w:ind w:right="86"/>
              <w:jc w:val="right"/>
              <w:rPr>
                <w:sz w:val="16"/>
              </w:rPr>
            </w:pPr>
            <w:r>
              <w:rPr>
                <w:spacing w:val="-2"/>
                <w:sz w:val="16"/>
              </w:rPr>
              <w:t>153.500,00</w:t>
            </w:r>
          </w:p>
        </w:tc>
        <w:tc>
          <w:tcPr>
            <w:tcW w:w="1559" w:type="dxa"/>
            <w:tcBorders>
              <w:left w:val="single" w:sz="8" w:space="0" w:color="000000"/>
              <w:right w:val="single" w:sz="8" w:space="0" w:color="000000"/>
            </w:tcBorders>
          </w:tcPr>
          <w:p>
            <w:pPr>
              <w:pStyle w:val="TableParagraph"/>
              <w:spacing w:line="192" w:lineRule="exact"/>
              <w:ind w:right="-15"/>
              <w:jc w:val="right"/>
              <w:rPr>
                <w:sz w:val="16"/>
              </w:rPr>
            </w:pPr>
            <w:r>
              <w:rPr>
                <w:spacing w:val="-2"/>
                <w:sz w:val="16"/>
              </w:rPr>
              <w:t>71.170,18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712"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4"/>
              <w:ind w:left="160" w:right="965" w:hanging="29"/>
              <w:rPr>
                <w:b/>
                <w:sz w:val="16"/>
              </w:rPr>
            </w:pPr>
            <w:r>
              <w:rPr>
                <w:b/>
                <w:position w:val="3"/>
                <w:sz w:val="16"/>
              </w:rPr>
              <w:t>R.171.24.1</w:t>
            </w:r>
            <w:r>
              <w:rPr>
                <w:b/>
                <w:spacing w:val="12"/>
                <w:position w:val="3"/>
                <w:sz w:val="16"/>
              </w:rPr>
              <w:t> </w:t>
            </w:r>
            <w:r>
              <w:rPr>
                <w:b/>
                <w:sz w:val="16"/>
              </w:rPr>
              <w:t>Program:</w:t>
            </w:r>
            <w:r>
              <w:rPr>
                <w:b/>
                <w:spacing w:val="-11"/>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88"/>
              <w:ind w:right="44"/>
              <w:jc w:val="right"/>
              <w:rPr>
                <w:sz w:val="16"/>
              </w:rPr>
            </w:pPr>
            <w:r>
              <w:rPr>
                <w:spacing w:val="-2"/>
                <w:sz w:val="16"/>
              </w:rPr>
              <w:t>153.500,00</w:t>
            </w:r>
          </w:p>
        </w:tc>
        <w:tc>
          <w:tcPr>
            <w:tcW w:w="1461" w:type="dxa"/>
            <w:tcBorders>
              <w:bottom w:val="single" w:sz="36" w:space="0" w:color="FFFFFF"/>
            </w:tcBorders>
            <w:shd w:val="clear" w:color="auto" w:fill="DBDBDB"/>
          </w:tcPr>
          <w:p>
            <w:pPr>
              <w:pStyle w:val="TableParagraph"/>
              <w:spacing w:before="72"/>
              <w:ind w:right="96"/>
              <w:jc w:val="right"/>
              <w:rPr>
                <w:sz w:val="16"/>
              </w:rPr>
            </w:pPr>
            <w:r>
              <w:rPr>
                <w:spacing w:val="-2"/>
                <w:sz w:val="16"/>
              </w:rPr>
              <w:t>153.500,00</w:t>
            </w:r>
          </w:p>
        </w:tc>
        <w:tc>
          <w:tcPr>
            <w:tcW w:w="1559" w:type="dxa"/>
            <w:tcBorders>
              <w:bottom w:val="single" w:sz="36" w:space="0" w:color="FFFFFF"/>
            </w:tcBorders>
            <w:shd w:val="clear" w:color="auto" w:fill="DBDBDB"/>
          </w:tcPr>
          <w:p>
            <w:pPr>
              <w:pStyle w:val="TableParagraph"/>
              <w:spacing w:before="103"/>
              <w:ind w:right="64"/>
              <w:jc w:val="right"/>
              <w:rPr>
                <w:sz w:val="16"/>
              </w:rPr>
            </w:pPr>
            <w:r>
              <w:rPr>
                <w:spacing w:val="-2"/>
                <w:sz w:val="16"/>
              </w:rPr>
              <w:t>71.170,18</w:t>
            </w:r>
          </w:p>
        </w:tc>
        <w:tc>
          <w:tcPr>
            <w:tcW w:w="755" w:type="dxa"/>
            <w:tcBorders>
              <w:bottom w:val="single" w:sz="36" w:space="0" w:color="FFFFFF"/>
              <w:right w:val="single" w:sz="8" w:space="0" w:color="000000"/>
            </w:tcBorders>
            <w:shd w:val="clear" w:color="auto" w:fill="DBDBDB"/>
          </w:tcPr>
          <w:p>
            <w:pPr>
              <w:pStyle w:val="TableParagraph"/>
              <w:spacing w:before="103"/>
              <w:ind w:right="14"/>
              <w:jc w:val="right"/>
              <w:rPr>
                <w:sz w:val="16"/>
              </w:rPr>
            </w:pPr>
            <w:r>
              <w:rPr>
                <w:spacing w:val="-2"/>
                <w:sz w:val="16"/>
              </w:rPr>
              <w:t>46.36</w:t>
            </w:r>
          </w:p>
        </w:tc>
      </w:tr>
      <w:tr>
        <w:trPr>
          <w:trHeight w:val="592" w:hRule="atLeast"/>
        </w:trPr>
        <w:tc>
          <w:tcPr>
            <w:tcW w:w="5994" w:type="dxa"/>
            <w:tcBorders>
              <w:top w:val="single" w:sz="36" w:space="0" w:color="FFFFFF"/>
              <w:left w:val="single" w:sz="8" w:space="0" w:color="000000"/>
            </w:tcBorders>
            <w:shd w:val="clear" w:color="auto" w:fill="E2E2E2"/>
          </w:tcPr>
          <w:p>
            <w:pPr>
              <w:pStyle w:val="TableParagraph"/>
              <w:spacing w:line="237" w:lineRule="auto" w:before="53"/>
              <w:ind w:left="1331" w:right="326" w:hanging="1200"/>
              <w:rPr>
                <w:sz w:val="16"/>
              </w:rPr>
            </w:pPr>
            <w:r>
              <w:rPr>
                <w:sz w:val="16"/>
              </w:rPr>
              <w:t>R.171.24.1.1</w:t>
            </w:r>
            <w:r>
              <w:rPr>
                <w:spacing w:val="80"/>
                <w:sz w:val="16"/>
              </w:rPr>
              <w:t> </w:t>
            </w:r>
            <w:r>
              <w:rPr>
                <w:sz w:val="16"/>
              </w:rPr>
              <w:t>Aktivnost:</w:t>
            </w:r>
            <w:r>
              <w:rPr>
                <w:spacing w:val="-8"/>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81"/>
              <w:ind w:right="44"/>
              <w:jc w:val="right"/>
              <w:rPr>
                <w:sz w:val="16"/>
              </w:rPr>
            </w:pPr>
            <w:r>
              <w:rPr>
                <w:spacing w:val="-2"/>
                <w:sz w:val="16"/>
              </w:rPr>
              <w:t>153.500,00</w:t>
            </w:r>
          </w:p>
        </w:tc>
        <w:tc>
          <w:tcPr>
            <w:tcW w:w="1461" w:type="dxa"/>
            <w:tcBorders>
              <w:top w:val="single" w:sz="36" w:space="0" w:color="FFFFFF"/>
            </w:tcBorders>
            <w:shd w:val="clear" w:color="auto" w:fill="E2E2E2"/>
          </w:tcPr>
          <w:p>
            <w:pPr>
              <w:pStyle w:val="TableParagraph"/>
              <w:spacing w:before="66"/>
              <w:ind w:right="96"/>
              <w:jc w:val="right"/>
              <w:rPr>
                <w:sz w:val="16"/>
              </w:rPr>
            </w:pPr>
            <w:r>
              <w:rPr>
                <w:spacing w:val="-2"/>
                <w:sz w:val="16"/>
              </w:rPr>
              <w:t>153.500,00</w:t>
            </w:r>
          </w:p>
        </w:tc>
        <w:tc>
          <w:tcPr>
            <w:tcW w:w="1559" w:type="dxa"/>
            <w:tcBorders>
              <w:top w:val="single" w:sz="36" w:space="0" w:color="FFFFFF"/>
            </w:tcBorders>
            <w:shd w:val="clear" w:color="auto" w:fill="E2E2E2"/>
          </w:tcPr>
          <w:p>
            <w:pPr>
              <w:pStyle w:val="TableParagraph"/>
              <w:spacing w:before="81"/>
              <w:ind w:right="64"/>
              <w:jc w:val="right"/>
              <w:rPr>
                <w:sz w:val="16"/>
              </w:rPr>
            </w:pPr>
            <w:r>
              <w:rPr>
                <w:spacing w:val="-2"/>
                <w:sz w:val="16"/>
              </w:rPr>
              <w:t>71.170,18</w:t>
            </w:r>
          </w:p>
        </w:tc>
        <w:tc>
          <w:tcPr>
            <w:tcW w:w="755" w:type="dxa"/>
            <w:tcBorders>
              <w:top w:val="single" w:sz="36" w:space="0" w:color="FFFFFF"/>
              <w:right w:val="single" w:sz="8" w:space="0" w:color="000000"/>
            </w:tcBorders>
            <w:shd w:val="clear" w:color="auto" w:fill="E2E2E2"/>
          </w:tcPr>
          <w:p>
            <w:pPr>
              <w:pStyle w:val="TableParagraph"/>
              <w:spacing w:before="81"/>
              <w:ind w:right="29"/>
              <w:jc w:val="right"/>
              <w:rPr>
                <w:sz w:val="16"/>
              </w:rPr>
            </w:pPr>
            <w:r>
              <w:rPr>
                <w:spacing w:val="-2"/>
                <w:sz w:val="16"/>
              </w:rPr>
              <w:t>46,36</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85.800,00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85.800,00</w:t>
            </w:r>
          </w:p>
        </w:tc>
        <w:tc>
          <w:tcPr>
            <w:tcW w:w="1559" w:type="dxa"/>
            <w:tcBorders>
              <w:bottom w:val="single" w:sz="24" w:space="0" w:color="FFFFFF"/>
            </w:tcBorders>
            <w:shd w:val="clear" w:color="auto" w:fill="DFDFDF"/>
          </w:tcPr>
          <w:p>
            <w:pPr>
              <w:pStyle w:val="TableParagraph"/>
              <w:spacing w:before="76"/>
              <w:ind w:right="59"/>
              <w:jc w:val="right"/>
              <w:rPr>
                <w:sz w:val="16"/>
              </w:rPr>
            </w:pPr>
            <w:r>
              <w:rPr>
                <w:spacing w:val="-2"/>
                <w:sz w:val="16"/>
              </w:rPr>
              <w:t>36.208,73</w:t>
            </w:r>
          </w:p>
        </w:tc>
        <w:tc>
          <w:tcPr>
            <w:tcW w:w="755" w:type="dxa"/>
            <w:tcBorders>
              <w:bottom w:val="single" w:sz="24" w:space="0" w:color="FFFFFF"/>
              <w:right w:val="single" w:sz="8" w:space="0" w:color="000000"/>
            </w:tcBorders>
            <w:shd w:val="clear" w:color="auto" w:fill="DFDFDF"/>
          </w:tcPr>
          <w:p>
            <w:pPr>
              <w:pStyle w:val="TableParagraph"/>
              <w:spacing w:before="76"/>
              <w:jc w:val="right"/>
              <w:rPr>
                <w:sz w:val="16"/>
              </w:rPr>
            </w:pPr>
            <w:r>
              <w:rPr>
                <w:spacing w:val="-2"/>
                <w:sz w:val="16"/>
              </w:rPr>
              <w:t>42.20</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8"/>
              <w:jc w:val="right"/>
              <w:rPr>
                <w:sz w:val="16"/>
              </w:rPr>
            </w:pPr>
            <w:r>
              <w:rPr>
                <w:spacing w:val="-2"/>
                <w:sz w:val="16"/>
              </w:rPr>
              <w:t>28.662,75</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28.662,75</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2.800,00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2.800,00</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4.745,98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80"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4.745,98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2"/>
              <w:jc w:val="right"/>
              <w:rPr>
                <w:sz w:val="16"/>
              </w:rPr>
            </w:pPr>
            <w:r>
              <w:rPr>
                <w:spacing w:val="-2"/>
                <w:sz w:val="16"/>
              </w:rPr>
              <w:t>59.200,00</w:t>
            </w:r>
          </w:p>
        </w:tc>
        <w:tc>
          <w:tcPr>
            <w:tcW w:w="1461" w:type="dxa"/>
            <w:tcBorders>
              <w:bottom w:val="single" w:sz="24" w:space="0" w:color="FFFFFF"/>
            </w:tcBorders>
            <w:shd w:val="clear" w:color="auto" w:fill="DFDFDF"/>
          </w:tcPr>
          <w:p>
            <w:pPr>
              <w:pStyle w:val="TableParagraph"/>
              <w:spacing w:before="76"/>
              <w:ind w:right="63"/>
              <w:jc w:val="right"/>
              <w:rPr>
                <w:sz w:val="16"/>
              </w:rPr>
            </w:pPr>
            <w:r>
              <w:rPr>
                <w:spacing w:val="-2"/>
                <w:sz w:val="16"/>
              </w:rPr>
              <w:t>59.200,00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33.738,77</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2"/>
                <w:sz w:val="16"/>
              </w:rPr>
              <w:t>56.99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9"/>
              <w:jc w:val="right"/>
              <w:rPr>
                <w:sz w:val="16"/>
              </w:rPr>
            </w:pPr>
            <w:r>
              <w:rPr>
                <w:spacing w:val="-2"/>
                <w:sz w:val="16"/>
              </w:rPr>
              <w:t>1.260,98</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1.035,98</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225,00</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4"/>
                <w:sz w:val="16"/>
              </w:rPr>
              <w:t>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6"/>
              <w:jc w:val="right"/>
              <w:rPr>
                <w:sz w:val="16"/>
              </w:rPr>
            </w:pPr>
            <w:r>
              <w:rPr>
                <w:spacing w:val="-2"/>
                <w:sz w:val="16"/>
              </w:rPr>
              <w:t>16.145,13</w:t>
            </w:r>
          </w:p>
        </w:tc>
        <w:tc>
          <w:tcPr>
            <w:tcW w:w="755" w:type="dxa"/>
            <w:tcBorders>
              <w:right w:val="single" w:sz="8" w:space="0" w:color="000000"/>
            </w:tcBorders>
            <w:shd w:val="clear" w:color="auto" w:fill="EBEBEB"/>
          </w:tcPr>
          <w:p>
            <w:pPr>
              <w:pStyle w:val="TableParagraph"/>
              <w:rPr>
                <w:rFonts w:ascii="Times New Roman"/>
                <w:sz w:val="16"/>
              </w:rPr>
            </w:pPr>
          </w:p>
        </w:tc>
      </w:tr>
      <w:tr>
        <w:trPr>
          <w:trHeight w:val="388"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16"/>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left w:val="single" w:sz="12"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Pr>
          <w:p>
            <w:pPr>
              <w:pStyle w:val="TableParagraph"/>
              <w:spacing w:before="143"/>
              <w:ind w:right="45"/>
              <w:jc w:val="right"/>
              <w:rPr>
                <w:sz w:val="16"/>
              </w:rPr>
            </w:pPr>
            <w:r>
              <w:rPr>
                <w:spacing w:val="-2"/>
                <w:sz w:val="16"/>
              </w:rPr>
              <w:t>INDEX</w:t>
            </w:r>
          </w:p>
        </w:tc>
      </w:tr>
      <w:tr>
        <w:trPr>
          <w:trHeight w:val="305" w:hRule="atLeast"/>
        </w:trPr>
        <w:tc>
          <w:tcPr>
            <w:tcW w:w="5994" w:type="dxa"/>
            <w:tcBorders>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left w:val="single" w:sz="12" w:space="0" w:color="000000"/>
              <w:bottom w:val="single" w:sz="12" w:space="0" w:color="000000"/>
            </w:tcBorders>
          </w:tcPr>
          <w:p>
            <w:pPr>
              <w:pStyle w:val="TableParagraph"/>
              <w:spacing w:before="52"/>
              <w:ind w:left="208" w:right="2"/>
              <w:jc w:val="center"/>
              <w:rPr>
                <w:sz w:val="16"/>
              </w:rPr>
            </w:pPr>
            <w:r>
              <w:rPr>
                <w:spacing w:val="-10"/>
                <w:sz w:val="16"/>
              </w:rPr>
              <w:t>2</w:t>
            </w:r>
          </w:p>
        </w:tc>
        <w:tc>
          <w:tcPr>
            <w:tcW w:w="1461" w:type="dxa"/>
            <w:tcBorders>
              <w:bottom w:val="single" w:sz="12" w:space="0" w:color="000000"/>
            </w:tcBorders>
          </w:tcPr>
          <w:p>
            <w:pPr>
              <w:pStyle w:val="TableParagraph"/>
              <w:spacing w:before="83"/>
              <w:ind w:right="175"/>
              <w:jc w:val="center"/>
              <w:rPr>
                <w:sz w:val="16"/>
              </w:rPr>
            </w:pPr>
            <w:r>
              <w:rPr>
                <w:spacing w:val="-10"/>
                <w:sz w:val="16"/>
              </w:rPr>
              <w:t>3</w:t>
            </w:r>
          </w:p>
        </w:tc>
        <w:tc>
          <w:tcPr>
            <w:tcW w:w="1559" w:type="dxa"/>
            <w:tcBorders>
              <w:bottom w:val="single" w:sz="12" w:space="0" w:color="000000"/>
            </w:tcBorders>
          </w:tcPr>
          <w:p>
            <w:pPr>
              <w:pStyle w:val="TableParagraph"/>
              <w:spacing w:before="66"/>
              <w:ind w:left="16" w:right="2"/>
              <w:jc w:val="center"/>
              <w:rPr>
                <w:sz w:val="16"/>
              </w:rPr>
            </w:pPr>
            <w:r>
              <w:rPr>
                <w:spacing w:val="-10"/>
                <w:sz w:val="16"/>
              </w:rPr>
              <w:t>4</w:t>
            </w:r>
          </w:p>
        </w:tc>
        <w:tc>
          <w:tcPr>
            <w:tcW w:w="755" w:type="dxa"/>
            <w:tcBorders>
              <w:bottom w:val="single" w:sz="12"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bottom w:val="nil"/>
              <w:right w:val="single" w:sz="12" w:space="0" w:color="000000"/>
            </w:tcBorders>
          </w:tcPr>
          <w:p>
            <w:pPr>
              <w:pStyle w:val="TableParagraph"/>
              <w:spacing w:before="94"/>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top w:val="single" w:sz="12" w:space="0" w:color="000000"/>
              <w:left w:val="single" w:sz="12" w:space="0" w:color="000000"/>
              <w:bottom w:val="nil"/>
            </w:tcBorders>
          </w:tcPr>
          <w:p>
            <w:pPr>
              <w:pStyle w:val="TableParagraph"/>
              <w:rPr>
                <w:rFonts w:ascii="Times New Roman"/>
                <w:sz w:val="16"/>
              </w:rPr>
            </w:pPr>
          </w:p>
        </w:tc>
        <w:tc>
          <w:tcPr>
            <w:tcW w:w="1461" w:type="dxa"/>
            <w:vMerge w:val="restart"/>
            <w:tcBorders>
              <w:top w:val="single" w:sz="12" w:space="0" w:color="000000"/>
              <w:bottom w:val="nil"/>
            </w:tcBorders>
          </w:tcPr>
          <w:p>
            <w:pPr>
              <w:pStyle w:val="TableParagraph"/>
              <w:rPr>
                <w:rFonts w:ascii="Times New Roman"/>
                <w:sz w:val="16"/>
              </w:rPr>
            </w:pPr>
          </w:p>
        </w:tc>
        <w:tc>
          <w:tcPr>
            <w:tcW w:w="1559" w:type="dxa"/>
            <w:tcBorders>
              <w:top w:val="single" w:sz="12" w:space="0" w:color="000000"/>
              <w:bottom w:val="nil"/>
            </w:tcBorders>
          </w:tcPr>
          <w:p>
            <w:pPr>
              <w:pStyle w:val="TableParagraph"/>
              <w:spacing w:before="137"/>
              <w:ind w:right="52"/>
              <w:jc w:val="right"/>
              <w:rPr>
                <w:sz w:val="16"/>
              </w:rPr>
            </w:pPr>
            <w:r>
              <w:rPr>
                <w:spacing w:val="-2"/>
                <w:sz w:val="16"/>
              </w:rPr>
              <w:t>1.240,95</w:t>
            </w:r>
          </w:p>
        </w:tc>
        <w:tc>
          <w:tcPr>
            <w:tcW w:w="755" w:type="dxa"/>
            <w:vMerge w:val="restart"/>
            <w:tcBorders>
              <w:top w:val="single" w:sz="12" w:space="0" w:color="000000"/>
              <w:bottom w:val="nil"/>
            </w:tcBorders>
          </w:tcPr>
          <w:p>
            <w:pPr>
              <w:pStyle w:val="TableParagraph"/>
              <w:rPr>
                <w:rFonts w:ascii="Times New Roman"/>
                <w:sz w:val="16"/>
              </w:rPr>
            </w:pPr>
          </w:p>
        </w:tc>
      </w:tr>
      <w:tr>
        <w:trPr>
          <w:trHeight w:val="464" w:hRule="atLeast"/>
        </w:trPr>
        <w:tc>
          <w:tcPr>
            <w:tcW w:w="5994" w:type="dxa"/>
            <w:tcBorders>
              <w:top w:val="nil"/>
              <w:bottom w:val="nil"/>
              <w:right w:val="single" w:sz="12" w:space="0" w:color="000000"/>
            </w:tcBorders>
          </w:tcPr>
          <w:p>
            <w:pPr>
              <w:pStyle w:val="TableParagraph"/>
              <w:spacing w:before="113"/>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2"/>
                <w:sz w:val="16"/>
              </w:rPr>
              <w:t>3.932,42</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10.434,45</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212,32</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4"/>
              <w:ind w:left="640"/>
              <w:rPr>
                <w:sz w:val="16"/>
              </w:rPr>
            </w:pPr>
            <w:r>
              <w:rPr>
                <w:sz w:val="16"/>
              </w:rPr>
              <w:t>3225</w:t>
            </w:r>
            <w:r>
              <w:rPr>
                <w:spacing w:val="53"/>
                <w:sz w:val="16"/>
              </w:rPr>
              <w:t> </w:t>
            </w:r>
            <w:r>
              <w:rPr>
                <w:sz w:val="16"/>
              </w:rPr>
              <w:t>Sitni</w:t>
            </w:r>
            <w:r>
              <w:rPr>
                <w:spacing w:val="-3"/>
                <w:sz w:val="16"/>
              </w:rPr>
              <w:t> </w:t>
            </w:r>
            <w:r>
              <w:rPr>
                <w:sz w:val="16"/>
              </w:rPr>
              <w:t>inventar</w:t>
            </w:r>
            <w:r>
              <w:rPr>
                <w:spacing w:val="-1"/>
                <w:sz w:val="16"/>
              </w:rPr>
              <w:t> </w:t>
            </w:r>
            <w:r>
              <w:rPr>
                <w:sz w:val="16"/>
              </w:rPr>
              <w:t>i</w:t>
            </w:r>
            <w:r>
              <w:rPr>
                <w:spacing w:val="-1"/>
                <w:sz w:val="16"/>
              </w:rPr>
              <w:t> </w:t>
            </w:r>
            <w:r>
              <w:rPr>
                <w:sz w:val="16"/>
              </w:rPr>
              <w:t>auto</w:t>
            </w:r>
            <w:r>
              <w:rPr>
                <w:spacing w:val="-1"/>
                <w:sz w:val="16"/>
              </w:rPr>
              <w:t> </w:t>
            </w:r>
            <w:r>
              <w:rPr>
                <w:spacing w:val="-4"/>
                <w:sz w:val="16"/>
              </w:rPr>
              <w:t>gume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324,99</w:t>
            </w:r>
          </w:p>
        </w:tc>
        <w:tc>
          <w:tcPr>
            <w:tcW w:w="755" w:type="dxa"/>
            <w:vMerge/>
            <w:tcBorders>
              <w:top w:val="nil"/>
              <w:bottom w:val="nil"/>
            </w:tcBorders>
          </w:tcPr>
          <w:p>
            <w:pPr>
              <w:rPr>
                <w:sz w:val="2"/>
                <w:szCs w:val="2"/>
              </w:rPr>
            </w:pPr>
          </w:p>
        </w:tc>
      </w:tr>
      <w:tr>
        <w:trPr>
          <w:trHeight w:val="533" w:hRule="atLeast"/>
        </w:trPr>
        <w:tc>
          <w:tcPr>
            <w:tcW w:w="5994" w:type="dxa"/>
            <w:tcBorders>
              <w:top w:val="nil"/>
              <w:bottom w:val="nil"/>
              <w:right w:val="single" w:sz="12" w:space="0" w:color="000000"/>
            </w:tcBorders>
          </w:tcPr>
          <w:p>
            <w:pPr>
              <w:pStyle w:val="TableParagraph"/>
              <w:spacing w:before="113"/>
              <w:ind w:left="640"/>
              <w:rPr>
                <w:sz w:val="16"/>
              </w:rPr>
            </w:pPr>
            <w:r>
              <w:rPr>
                <w:sz w:val="16"/>
              </w:rPr>
              <w:t>3227</w:t>
            </w:r>
            <w:r>
              <w:rPr>
                <w:spacing w:val="50"/>
                <w:sz w:val="16"/>
              </w:rPr>
              <w:t> </w:t>
            </w:r>
            <w:r>
              <w:rPr>
                <w:sz w:val="16"/>
              </w:rPr>
              <w:t>Službena,</w:t>
            </w:r>
            <w:r>
              <w:rPr>
                <w:spacing w:val="-3"/>
                <w:sz w:val="16"/>
              </w:rPr>
              <w:t> </w:t>
            </w:r>
            <w:r>
              <w:rPr>
                <w:sz w:val="16"/>
              </w:rPr>
              <w:t>radna</w:t>
            </w:r>
            <w:r>
              <w:rPr>
                <w:spacing w:val="-4"/>
                <w:sz w:val="16"/>
              </w:rPr>
              <w:t> </w:t>
            </w:r>
            <w:r>
              <w:rPr>
                <w:sz w:val="16"/>
              </w:rPr>
              <w:t>i</w:t>
            </w:r>
            <w:r>
              <w:rPr>
                <w:spacing w:val="-3"/>
                <w:sz w:val="16"/>
              </w:rPr>
              <w:t> </w:t>
            </w:r>
            <w:r>
              <w:rPr>
                <w:sz w:val="16"/>
              </w:rPr>
              <w:t>zaštitna</w:t>
            </w:r>
            <w:r>
              <w:rPr>
                <w:spacing w:val="-2"/>
                <w:sz w:val="16"/>
              </w:rPr>
              <w:t> </w:t>
            </w:r>
            <w:r>
              <w:rPr>
                <w:sz w:val="16"/>
              </w:rPr>
              <w:t>odjeća</w:t>
            </w:r>
            <w:r>
              <w:rPr>
                <w:spacing w:val="-2"/>
                <w:sz w:val="16"/>
              </w:rPr>
              <w:t> </w:t>
            </w:r>
            <w:r>
              <w:rPr>
                <w:sz w:val="16"/>
              </w:rPr>
              <w:t>i</w:t>
            </w:r>
            <w:r>
              <w:rPr>
                <w:spacing w:val="-3"/>
                <w:sz w:val="16"/>
              </w:rPr>
              <w:t> </w:t>
            </w:r>
            <w:r>
              <w:rPr>
                <w:spacing w:val="-2"/>
                <w:sz w:val="16"/>
              </w:rPr>
              <w:t>obuća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4"/>
                <w:sz w:val="16"/>
              </w:rPr>
              <w:t>0,00</w:t>
            </w:r>
          </w:p>
        </w:tc>
        <w:tc>
          <w:tcPr>
            <w:tcW w:w="755" w:type="dxa"/>
            <w:vMerge/>
            <w:tcBorders>
              <w:top w:val="nil"/>
              <w:bottom w:val="nil"/>
            </w:tcBorders>
          </w:tcPr>
          <w:p>
            <w:pPr>
              <w:rPr>
                <w:sz w:val="2"/>
                <w:szCs w:val="2"/>
              </w:rPr>
            </w:pPr>
          </w:p>
        </w:tc>
      </w:tr>
      <w:tr>
        <w:trPr>
          <w:trHeight w:val="391"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ind w:right="76"/>
              <w:jc w:val="right"/>
              <w:rPr>
                <w:sz w:val="16"/>
              </w:rPr>
            </w:pPr>
            <w:r>
              <w:rPr>
                <w:spacing w:val="-2"/>
                <w:sz w:val="16"/>
              </w:rPr>
              <w:t>13.660,93</w:t>
            </w:r>
          </w:p>
        </w:tc>
        <w:tc>
          <w:tcPr>
            <w:tcW w:w="755" w:type="dxa"/>
            <w:tcBorders>
              <w:top w:val="nil"/>
              <w:left w:val="nil"/>
              <w:bottom w:val="nil"/>
            </w:tcBorders>
            <w:shd w:val="clear" w:color="auto" w:fill="EBEBEB"/>
          </w:tcPr>
          <w:p>
            <w:pPr>
              <w:pStyle w:val="TableParagraph"/>
              <w:rPr>
                <w:rFonts w:ascii="Times New Roman"/>
                <w:sz w:val="16"/>
              </w:rPr>
            </w:pPr>
          </w:p>
        </w:tc>
      </w:tr>
      <w:tr>
        <w:trPr>
          <w:trHeight w:val="440" w:hRule="atLeast"/>
        </w:trPr>
        <w:tc>
          <w:tcPr>
            <w:tcW w:w="5994" w:type="dxa"/>
            <w:tcBorders>
              <w:top w:val="nil"/>
              <w:bottom w:val="nil"/>
              <w:right w:val="single" w:sz="12" w:space="0" w:color="000000"/>
            </w:tcBorders>
          </w:tcPr>
          <w:p>
            <w:pPr>
              <w:pStyle w:val="TableParagraph"/>
              <w:spacing w:before="88"/>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2"/>
              <w:jc w:val="right"/>
              <w:rPr>
                <w:sz w:val="16"/>
              </w:rPr>
            </w:pPr>
            <w:r>
              <w:rPr>
                <w:spacing w:val="-2"/>
                <w:sz w:val="16"/>
              </w:rPr>
              <w:t>1.335,50</w:t>
            </w:r>
          </w:p>
        </w:tc>
        <w:tc>
          <w:tcPr>
            <w:tcW w:w="755" w:type="dxa"/>
            <w:vMerge w:val="restart"/>
            <w:tcBorders>
              <w:top w:val="nil"/>
              <w:bottom w:val="nil"/>
            </w:tcBorders>
          </w:tcPr>
          <w:p>
            <w:pPr>
              <w:pStyle w:val="TableParagraph"/>
              <w:rPr>
                <w:rFonts w:ascii="Times New Roman"/>
                <w:sz w:val="16"/>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4"/>
              <w:jc w:val="right"/>
              <w:rPr>
                <w:sz w:val="16"/>
              </w:rPr>
            </w:pPr>
            <w:r>
              <w:rPr>
                <w:spacing w:val="-2"/>
                <w:sz w:val="16"/>
              </w:rPr>
              <w:t>3.204,94</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3233</w:t>
            </w:r>
            <w:r>
              <w:rPr>
                <w:spacing w:val="57"/>
                <w:sz w:val="16"/>
              </w:rPr>
              <w:t> </w:t>
            </w:r>
            <w:r>
              <w:rPr>
                <w:sz w:val="16"/>
              </w:rPr>
              <w:t>Usluge</w:t>
            </w:r>
            <w:r>
              <w:rPr>
                <w:spacing w:val="1"/>
                <w:sz w:val="16"/>
              </w:rPr>
              <w:t> </w:t>
            </w:r>
            <w:r>
              <w:rPr>
                <w:sz w:val="16"/>
              </w:rPr>
              <w:t>promidžbe</w:t>
            </w:r>
            <w:r>
              <w:rPr>
                <w:spacing w:val="1"/>
                <w:sz w:val="16"/>
              </w:rPr>
              <w:t> </w:t>
            </w:r>
            <w:r>
              <w:rPr>
                <w:sz w:val="16"/>
              </w:rPr>
              <w:t>i</w:t>
            </w:r>
            <w:r>
              <w:rPr>
                <w:spacing w:val="-2"/>
                <w:sz w:val="16"/>
              </w:rPr>
              <w:t> informiranja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4"/>
              <w:jc w:val="right"/>
              <w:rPr>
                <w:sz w:val="16"/>
              </w:rPr>
            </w:pPr>
            <w:r>
              <w:rPr>
                <w:spacing w:val="-2"/>
                <w:sz w:val="16"/>
              </w:rPr>
              <w:t>1.090,94</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4"/>
              <w:ind w:left="640"/>
              <w:rPr>
                <w:sz w:val="16"/>
              </w:rPr>
            </w:pPr>
            <w:r>
              <w:rPr>
                <w:sz w:val="16"/>
              </w:rPr>
              <w:t>3234</w:t>
            </w:r>
            <w:r>
              <w:rPr>
                <w:spacing w:val="50"/>
                <w:sz w:val="16"/>
              </w:rPr>
              <w:t> </w:t>
            </w:r>
            <w:r>
              <w:rPr>
                <w:sz w:val="16"/>
              </w:rPr>
              <w:t>Komunalne</w:t>
            </w:r>
            <w:r>
              <w:rPr>
                <w:spacing w:val="-3"/>
                <w:sz w:val="16"/>
              </w:rPr>
              <w:t>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1.566,42</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3"/>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4"/>
              <w:jc w:val="right"/>
              <w:rPr>
                <w:sz w:val="16"/>
              </w:rPr>
            </w:pPr>
            <w:r>
              <w:rPr>
                <w:spacing w:val="-2"/>
                <w:sz w:val="16"/>
              </w:rPr>
              <w:t>385,36</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3236</w:t>
            </w:r>
            <w:r>
              <w:rPr>
                <w:spacing w:val="52"/>
                <w:sz w:val="16"/>
              </w:rPr>
              <w:t> </w:t>
            </w:r>
            <w:r>
              <w:rPr>
                <w:sz w:val="16"/>
              </w:rPr>
              <w:t>Zdravstvene</w:t>
            </w:r>
            <w:r>
              <w:rPr>
                <w:spacing w:val="-4"/>
                <w:sz w:val="16"/>
              </w:rPr>
              <w:t> </w:t>
            </w:r>
            <w:r>
              <w:rPr>
                <w:sz w:val="16"/>
              </w:rPr>
              <w:t>i</w:t>
            </w:r>
            <w:r>
              <w:rPr>
                <w:spacing w:val="-5"/>
                <w:sz w:val="16"/>
              </w:rPr>
              <w:t> </w:t>
            </w:r>
            <w:r>
              <w:rPr>
                <w:sz w:val="16"/>
              </w:rPr>
              <w:t>veterinarske</w:t>
            </w:r>
            <w:r>
              <w:rPr>
                <w:spacing w:val="-1"/>
                <w:sz w:val="16"/>
              </w:rPr>
              <w:t>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0"/>
              <w:jc w:val="right"/>
              <w:rPr>
                <w:sz w:val="16"/>
              </w:rPr>
            </w:pPr>
            <w:r>
              <w:rPr>
                <w:spacing w:val="-2"/>
                <w:sz w:val="16"/>
              </w:rPr>
              <w:t>1.573,03</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4"/>
              <w:jc w:val="right"/>
              <w:rPr>
                <w:sz w:val="16"/>
              </w:rPr>
            </w:pPr>
            <w:r>
              <w:rPr>
                <w:spacing w:val="-2"/>
                <w:sz w:val="16"/>
              </w:rPr>
              <w:t>2.897,76</w:t>
            </w:r>
          </w:p>
        </w:tc>
        <w:tc>
          <w:tcPr>
            <w:tcW w:w="755" w:type="dxa"/>
            <w:vMerge/>
            <w:tcBorders>
              <w:top w:val="nil"/>
              <w:bottom w:val="nil"/>
            </w:tcBorders>
          </w:tcPr>
          <w:p>
            <w:pPr>
              <w:rPr>
                <w:sz w:val="2"/>
                <w:szCs w:val="2"/>
              </w:rPr>
            </w:pPr>
          </w:p>
        </w:tc>
      </w:tr>
      <w:tr>
        <w:trPr>
          <w:trHeight w:val="464" w:hRule="atLeast"/>
        </w:trPr>
        <w:tc>
          <w:tcPr>
            <w:tcW w:w="5994" w:type="dxa"/>
            <w:tcBorders>
              <w:top w:val="nil"/>
              <w:bottom w:val="nil"/>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1.114,09</w:t>
            </w:r>
          </w:p>
        </w:tc>
        <w:tc>
          <w:tcPr>
            <w:tcW w:w="755" w:type="dxa"/>
            <w:vMerge/>
            <w:tcBorders>
              <w:top w:val="nil"/>
              <w:bottom w:val="nil"/>
            </w:tcBorders>
          </w:tcPr>
          <w:p>
            <w:pPr>
              <w:rPr>
                <w:sz w:val="2"/>
                <w:szCs w:val="2"/>
              </w:rPr>
            </w:pPr>
          </w:p>
        </w:tc>
      </w:tr>
      <w:tr>
        <w:trPr>
          <w:trHeight w:val="533" w:hRule="atLeast"/>
        </w:trPr>
        <w:tc>
          <w:tcPr>
            <w:tcW w:w="5994" w:type="dxa"/>
            <w:tcBorders>
              <w:top w:val="nil"/>
              <w:bottom w:val="nil"/>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2"/>
                <w:sz w:val="16"/>
              </w:rPr>
              <w:t>492,89</w:t>
            </w:r>
          </w:p>
        </w:tc>
        <w:tc>
          <w:tcPr>
            <w:tcW w:w="755" w:type="dxa"/>
            <w:vMerge/>
            <w:tcBorders>
              <w:top w:val="nil"/>
              <w:bottom w:val="nil"/>
            </w:tcBorders>
          </w:tcPr>
          <w:p>
            <w:pPr>
              <w:rPr>
                <w:sz w:val="2"/>
                <w:szCs w:val="2"/>
              </w:rPr>
            </w:pPr>
          </w:p>
        </w:tc>
      </w:tr>
      <w:tr>
        <w:trPr>
          <w:trHeight w:val="391" w:hRule="atLeast"/>
        </w:trPr>
        <w:tc>
          <w:tcPr>
            <w:tcW w:w="5994" w:type="dxa"/>
            <w:tcBorders>
              <w:top w:val="nil"/>
              <w:bottom w:val="nil"/>
              <w:right w:val="nil"/>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ind w:right="74"/>
              <w:jc w:val="right"/>
              <w:rPr>
                <w:sz w:val="16"/>
              </w:rPr>
            </w:pPr>
            <w:r>
              <w:rPr>
                <w:spacing w:val="-2"/>
                <w:sz w:val="16"/>
              </w:rPr>
              <w:t>2.671,73</w:t>
            </w:r>
          </w:p>
        </w:tc>
        <w:tc>
          <w:tcPr>
            <w:tcW w:w="755" w:type="dxa"/>
            <w:tcBorders>
              <w:top w:val="nil"/>
              <w:left w:val="nil"/>
              <w:bottom w:val="nil"/>
            </w:tcBorders>
            <w:shd w:val="clear" w:color="auto" w:fill="EBEBEB"/>
          </w:tcPr>
          <w:p>
            <w:pPr>
              <w:pStyle w:val="TableParagraph"/>
              <w:rPr>
                <w:rFonts w:ascii="Times New Roman"/>
                <w:sz w:val="16"/>
              </w:rPr>
            </w:pPr>
          </w:p>
        </w:tc>
      </w:tr>
      <w:tr>
        <w:trPr>
          <w:trHeight w:val="440" w:hRule="atLeast"/>
        </w:trPr>
        <w:tc>
          <w:tcPr>
            <w:tcW w:w="5994" w:type="dxa"/>
            <w:tcBorders>
              <w:top w:val="nil"/>
              <w:bottom w:val="nil"/>
              <w:right w:val="single" w:sz="12" w:space="0" w:color="000000"/>
            </w:tcBorders>
          </w:tcPr>
          <w:p>
            <w:pPr>
              <w:pStyle w:val="TableParagraph"/>
              <w:spacing w:before="88"/>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2"/>
              <w:ind w:right="54"/>
              <w:jc w:val="right"/>
              <w:rPr>
                <w:sz w:val="16"/>
              </w:rPr>
            </w:pPr>
            <w:r>
              <w:rPr>
                <w:spacing w:val="-2"/>
                <w:sz w:val="16"/>
              </w:rPr>
              <w:t>2.477,78</w:t>
            </w:r>
          </w:p>
        </w:tc>
        <w:tc>
          <w:tcPr>
            <w:tcW w:w="755" w:type="dxa"/>
            <w:vMerge w:val="restart"/>
            <w:tcBorders>
              <w:top w:val="nil"/>
              <w:bottom w:val="nil"/>
            </w:tcBorders>
          </w:tcPr>
          <w:p>
            <w:pPr>
              <w:pStyle w:val="TableParagraph"/>
              <w:rPr>
                <w:rFonts w:ascii="Times New Roman"/>
                <w:sz w:val="16"/>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3294</w:t>
            </w:r>
            <w:r>
              <w:rPr>
                <w:spacing w:val="59"/>
                <w:sz w:val="16"/>
              </w:rPr>
              <w:t> </w:t>
            </w:r>
            <w:r>
              <w:rPr>
                <w:spacing w:val="-2"/>
                <w:sz w:val="16"/>
              </w:rPr>
              <w:t>Članarine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140,00</w:t>
            </w:r>
          </w:p>
        </w:tc>
        <w:tc>
          <w:tcPr>
            <w:tcW w:w="755" w:type="dxa"/>
            <w:vMerge/>
            <w:tcBorders>
              <w:top w:val="nil"/>
              <w:bottom w:val="nil"/>
            </w:tcBorders>
          </w:tcPr>
          <w:p>
            <w:pPr>
              <w:rPr>
                <w:sz w:val="2"/>
                <w:szCs w:val="2"/>
              </w:rPr>
            </w:pPr>
          </w:p>
        </w:tc>
      </w:tr>
      <w:tr>
        <w:trPr>
          <w:trHeight w:val="503" w:hRule="atLeast"/>
        </w:trPr>
        <w:tc>
          <w:tcPr>
            <w:tcW w:w="5994" w:type="dxa"/>
            <w:tcBorders>
              <w:top w:val="nil"/>
              <w:bottom w:val="nil"/>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53,95</w:t>
            </w:r>
          </w:p>
        </w:tc>
        <w:tc>
          <w:tcPr>
            <w:tcW w:w="755" w:type="dxa"/>
            <w:vMerge/>
            <w:tcBorders>
              <w:top w:val="nil"/>
              <w:bottom w:val="nil"/>
            </w:tcBorders>
          </w:tcPr>
          <w:p>
            <w:pPr>
              <w:rPr>
                <w:sz w:val="2"/>
                <w:szCs w:val="2"/>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top w:val="nil"/>
              <w:left w:val="nil"/>
              <w:bottom w:val="single" w:sz="24" w:space="0" w:color="FFFFFF"/>
              <w:right w:val="nil"/>
            </w:tcBorders>
            <w:shd w:val="clear" w:color="auto" w:fill="DFDFDF"/>
          </w:tcPr>
          <w:p>
            <w:pPr>
              <w:pStyle w:val="TableParagraph"/>
              <w:spacing w:before="76"/>
              <w:ind w:right="42"/>
              <w:jc w:val="right"/>
              <w:rPr>
                <w:sz w:val="16"/>
              </w:rPr>
            </w:pPr>
            <w:r>
              <w:rPr>
                <w:spacing w:val="-2"/>
                <w:sz w:val="16"/>
              </w:rPr>
              <w:t>2.000,00</w:t>
            </w:r>
          </w:p>
        </w:tc>
        <w:tc>
          <w:tcPr>
            <w:tcW w:w="1461" w:type="dxa"/>
            <w:tcBorders>
              <w:top w:val="nil"/>
              <w:left w:val="nil"/>
              <w:bottom w:val="single" w:sz="24" w:space="0" w:color="FFFFFF"/>
              <w:right w:val="nil"/>
            </w:tcBorders>
            <w:shd w:val="clear" w:color="auto" w:fill="DFDFDF"/>
          </w:tcPr>
          <w:p>
            <w:pPr>
              <w:pStyle w:val="TableParagraph"/>
              <w:spacing w:before="76"/>
              <w:ind w:right="63"/>
              <w:jc w:val="right"/>
              <w:rPr>
                <w:sz w:val="16"/>
              </w:rPr>
            </w:pPr>
            <w:r>
              <w:rPr>
                <w:spacing w:val="-2"/>
                <w:sz w:val="16"/>
              </w:rPr>
              <w:t>2.000,00</w:t>
            </w:r>
          </w:p>
        </w:tc>
        <w:tc>
          <w:tcPr>
            <w:tcW w:w="1559" w:type="dxa"/>
            <w:tcBorders>
              <w:top w:val="nil"/>
              <w:left w:val="nil"/>
              <w:bottom w:val="single" w:sz="24" w:space="0" w:color="FFFFFF"/>
              <w:right w:val="nil"/>
            </w:tcBorders>
            <w:shd w:val="clear" w:color="auto" w:fill="DFDFDF"/>
          </w:tcPr>
          <w:p>
            <w:pPr>
              <w:pStyle w:val="TableParagraph"/>
              <w:spacing w:before="76"/>
              <w:ind w:right="64"/>
              <w:jc w:val="right"/>
              <w:rPr>
                <w:sz w:val="16"/>
              </w:rPr>
            </w:pPr>
            <w:r>
              <w:rPr>
                <w:spacing w:val="-2"/>
                <w:sz w:val="16"/>
              </w:rPr>
              <w:t>873,38</w:t>
            </w:r>
          </w:p>
        </w:tc>
        <w:tc>
          <w:tcPr>
            <w:tcW w:w="755" w:type="dxa"/>
            <w:tcBorders>
              <w:top w:val="nil"/>
              <w:left w:val="nil"/>
              <w:bottom w:val="single" w:sz="24" w:space="0" w:color="FFFFFF"/>
            </w:tcBorders>
            <w:shd w:val="clear" w:color="auto" w:fill="DFDFDF"/>
          </w:tcPr>
          <w:p>
            <w:pPr>
              <w:pStyle w:val="TableParagraph"/>
              <w:spacing w:before="76"/>
              <w:jc w:val="right"/>
              <w:rPr>
                <w:sz w:val="16"/>
              </w:rPr>
            </w:pPr>
            <w:r>
              <w:rPr>
                <w:spacing w:val="-2"/>
                <w:sz w:val="16"/>
              </w:rPr>
              <w:t>43.67</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2"/>
                <w:sz w:val="16"/>
              </w:rPr>
              <w:t>873,38</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80" w:hRule="atLeast"/>
        </w:trPr>
        <w:tc>
          <w:tcPr>
            <w:tcW w:w="5994" w:type="dxa"/>
            <w:tcBorders>
              <w:top w:val="nil"/>
              <w:bottom w:val="nil"/>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4"/>
              <w:jc w:val="right"/>
              <w:rPr>
                <w:sz w:val="16"/>
              </w:rPr>
            </w:pPr>
            <w:r>
              <w:rPr>
                <w:spacing w:val="-2"/>
                <w:sz w:val="16"/>
              </w:rPr>
              <w:t>873,38</w:t>
            </w:r>
          </w:p>
        </w:tc>
        <w:tc>
          <w:tcPr>
            <w:tcW w:w="755" w:type="dxa"/>
            <w:tcBorders>
              <w:top w:val="nil"/>
              <w:bottom w:val="nil"/>
            </w:tcBorders>
          </w:tcPr>
          <w:p>
            <w:pPr>
              <w:pStyle w:val="TableParagraph"/>
              <w:rPr>
                <w:rFonts w:ascii="Times New Roman"/>
                <w:sz w:val="16"/>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6"/>
              <w:ind w:left="326"/>
              <w:rPr>
                <w:sz w:val="16"/>
              </w:rPr>
            </w:pPr>
            <w:r>
              <w:rPr>
                <w:spacing w:val="-5"/>
                <w:sz w:val="16"/>
              </w:rPr>
              <w:t>37</w:t>
            </w:r>
            <w:r>
              <w:rPr>
                <w:sz w:val="16"/>
              </w:rPr>
              <w:tab/>
              <w:t>Naknade</w:t>
            </w:r>
            <w:r>
              <w:rPr>
                <w:spacing w:val="-3"/>
                <w:sz w:val="16"/>
              </w:rPr>
              <w:t> </w:t>
            </w:r>
            <w:r>
              <w:rPr>
                <w:sz w:val="16"/>
              </w:rPr>
              <w:t>građanima</w:t>
            </w:r>
            <w:r>
              <w:rPr>
                <w:spacing w:val="-5"/>
                <w:sz w:val="16"/>
              </w:rPr>
              <w:t> </w:t>
            </w:r>
            <w:r>
              <w:rPr>
                <w:sz w:val="16"/>
              </w:rPr>
              <w:t>i</w:t>
            </w:r>
            <w:r>
              <w:rPr>
                <w:spacing w:val="-4"/>
                <w:sz w:val="16"/>
              </w:rPr>
              <w:t> </w:t>
            </w:r>
            <w:r>
              <w:rPr>
                <w:sz w:val="16"/>
              </w:rPr>
              <w:t>kućanstvima</w:t>
            </w:r>
            <w:r>
              <w:rPr>
                <w:spacing w:val="-5"/>
                <w:sz w:val="16"/>
              </w:rPr>
              <w:t> </w:t>
            </w:r>
            <w:r>
              <w:rPr>
                <w:sz w:val="16"/>
              </w:rPr>
              <w:t>i</w:t>
            </w:r>
            <w:r>
              <w:rPr>
                <w:spacing w:val="-4"/>
                <w:sz w:val="16"/>
              </w:rPr>
              <w:t> </w:t>
            </w:r>
            <w:r>
              <w:rPr>
                <w:sz w:val="16"/>
              </w:rPr>
              <w:t>druge</w:t>
            </w:r>
            <w:r>
              <w:rPr>
                <w:spacing w:val="-2"/>
                <w:sz w:val="16"/>
              </w:rPr>
              <w:t> naknade</w:t>
            </w:r>
          </w:p>
        </w:tc>
        <w:tc>
          <w:tcPr>
            <w:tcW w:w="1448" w:type="dxa"/>
            <w:tcBorders>
              <w:top w:val="nil"/>
              <w:left w:val="nil"/>
              <w:bottom w:val="single" w:sz="24" w:space="0" w:color="FFFFFF"/>
              <w:right w:val="nil"/>
            </w:tcBorders>
            <w:shd w:val="clear" w:color="auto" w:fill="DFDFDF"/>
          </w:tcPr>
          <w:p>
            <w:pPr>
              <w:pStyle w:val="TableParagraph"/>
              <w:spacing w:before="76"/>
              <w:ind w:right="42"/>
              <w:jc w:val="right"/>
              <w:rPr>
                <w:sz w:val="16"/>
              </w:rPr>
            </w:pPr>
            <w:r>
              <w:rPr>
                <w:spacing w:val="-2"/>
                <w:sz w:val="16"/>
              </w:rPr>
              <w:t>1.500,00</w:t>
            </w:r>
          </w:p>
        </w:tc>
        <w:tc>
          <w:tcPr>
            <w:tcW w:w="1461" w:type="dxa"/>
            <w:tcBorders>
              <w:top w:val="nil"/>
              <w:left w:val="nil"/>
              <w:bottom w:val="single" w:sz="24" w:space="0" w:color="FFFFFF"/>
              <w:right w:val="nil"/>
            </w:tcBorders>
            <w:shd w:val="clear" w:color="auto" w:fill="DFDFDF"/>
          </w:tcPr>
          <w:p>
            <w:pPr>
              <w:pStyle w:val="TableParagraph"/>
              <w:spacing w:before="76"/>
              <w:ind w:right="63"/>
              <w:jc w:val="right"/>
              <w:rPr>
                <w:sz w:val="16"/>
              </w:rPr>
            </w:pPr>
            <w:r>
              <w:rPr>
                <w:spacing w:val="-2"/>
                <w:sz w:val="16"/>
              </w:rPr>
              <w:t>1.500,00</w:t>
            </w:r>
          </w:p>
        </w:tc>
        <w:tc>
          <w:tcPr>
            <w:tcW w:w="1559" w:type="dxa"/>
            <w:tcBorders>
              <w:top w:val="nil"/>
              <w:left w:val="nil"/>
              <w:bottom w:val="single" w:sz="24" w:space="0" w:color="FFFFFF"/>
              <w:right w:val="nil"/>
            </w:tcBorders>
            <w:shd w:val="clear" w:color="auto" w:fill="DFDFDF"/>
          </w:tcPr>
          <w:p>
            <w:pPr>
              <w:pStyle w:val="TableParagraph"/>
              <w:spacing w:before="76"/>
              <w:ind w:right="62"/>
              <w:jc w:val="right"/>
              <w:rPr>
                <w:sz w:val="16"/>
              </w:rPr>
            </w:pPr>
            <w:r>
              <w:rPr>
                <w:spacing w:val="-4"/>
                <w:sz w:val="16"/>
              </w:rPr>
              <w:t>0,00</w:t>
            </w:r>
          </w:p>
        </w:tc>
        <w:tc>
          <w:tcPr>
            <w:tcW w:w="755" w:type="dxa"/>
            <w:tcBorders>
              <w:top w:val="nil"/>
              <w:left w:val="nil"/>
              <w:bottom w:val="single" w:sz="24" w:space="0" w:color="FFFFFF"/>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372</w:t>
            </w:r>
            <w:r>
              <w:rPr>
                <w:sz w:val="16"/>
              </w:rPr>
              <w:tab/>
              <w:t>Ostale</w:t>
            </w:r>
            <w:r>
              <w:rPr>
                <w:spacing w:val="-3"/>
                <w:sz w:val="16"/>
              </w:rPr>
              <w:t> </w:t>
            </w:r>
            <w:r>
              <w:rPr>
                <w:sz w:val="16"/>
              </w:rPr>
              <w:t>naknade</w:t>
            </w:r>
            <w:r>
              <w:rPr>
                <w:spacing w:val="-4"/>
                <w:sz w:val="16"/>
              </w:rPr>
              <w:t> </w:t>
            </w:r>
            <w:r>
              <w:rPr>
                <w:sz w:val="16"/>
              </w:rPr>
              <w:t>građanima</w:t>
            </w:r>
            <w:r>
              <w:rPr>
                <w:spacing w:val="-4"/>
                <w:sz w:val="16"/>
              </w:rPr>
              <w:t> </w:t>
            </w:r>
            <w:r>
              <w:rPr>
                <w:sz w:val="16"/>
              </w:rPr>
              <w:t>i</w:t>
            </w:r>
            <w:r>
              <w:rPr>
                <w:spacing w:val="-5"/>
                <w:sz w:val="16"/>
              </w:rPr>
              <w:t> </w:t>
            </w:r>
            <w:r>
              <w:rPr>
                <w:sz w:val="16"/>
              </w:rPr>
              <w:t>kućanstvima</w:t>
            </w:r>
            <w:r>
              <w:rPr>
                <w:spacing w:val="-2"/>
                <w:sz w:val="16"/>
              </w:rPr>
              <w:t> </w:t>
            </w:r>
            <w:r>
              <w:rPr>
                <w:sz w:val="16"/>
              </w:rPr>
              <w:t>iz</w:t>
            </w:r>
            <w:r>
              <w:rPr>
                <w:spacing w:val="-3"/>
                <w:sz w:val="16"/>
              </w:rPr>
              <w:t> </w:t>
            </w:r>
            <w:r>
              <w:rPr>
                <w:spacing w:val="-2"/>
                <w:sz w:val="16"/>
              </w:rPr>
              <w:t>proračuna</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80" w:hRule="atLeast"/>
        </w:trPr>
        <w:tc>
          <w:tcPr>
            <w:tcW w:w="5994" w:type="dxa"/>
            <w:tcBorders>
              <w:top w:val="nil"/>
              <w:bottom w:val="nil"/>
              <w:right w:val="single" w:sz="12" w:space="0" w:color="000000"/>
            </w:tcBorders>
          </w:tcPr>
          <w:p>
            <w:pPr>
              <w:pStyle w:val="TableParagraph"/>
              <w:spacing w:before="91"/>
              <w:ind w:left="640"/>
              <w:rPr>
                <w:sz w:val="16"/>
              </w:rPr>
            </w:pPr>
            <w:r>
              <w:rPr>
                <w:sz w:val="16"/>
              </w:rPr>
              <w:t>3721</w:t>
            </w:r>
            <w:r>
              <w:rPr>
                <w:spacing w:val="52"/>
                <w:sz w:val="16"/>
              </w:rPr>
              <w:t> </w:t>
            </w:r>
            <w:r>
              <w:rPr>
                <w:sz w:val="16"/>
              </w:rPr>
              <w:t>Naknade</w:t>
            </w:r>
            <w:r>
              <w:rPr>
                <w:spacing w:val="-2"/>
                <w:sz w:val="16"/>
              </w:rPr>
              <w:t> </w:t>
            </w:r>
            <w:r>
              <w:rPr>
                <w:sz w:val="16"/>
              </w:rPr>
              <w:t>građanima</w:t>
            </w:r>
            <w:r>
              <w:rPr>
                <w:spacing w:val="-2"/>
                <w:sz w:val="16"/>
              </w:rPr>
              <w:t> </w:t>
            </w:r>
            <w:r>
              <w:rPr>
                <w:sz w:val="16"/>
              </w:rPr>
              <w:t>i</w:t>
            </w:r>
            <w:r>
              <w:rPr>
                <w:spacing w:val="-4"/>
                <w:sz w:val="16"/>
              </w:rPr>
              <w:t> </w:t>
            </w:r>
            <w:r>
              <w:rPr>
                <w:sz w:val="16"/>
              </w:rPr>
              <w:t>kućanstvima u</w:t>
            </w:r>
            <w:r>
              <w:rPr>
                <w:spacing w:val="-2"/>
                <w:sz w:val="16"/>
              </w:rPr>
              <w:t> </w:t>
            </w:r>
            <w:r>
              <w:rPr>
                <w:spacing w:val="-4"/>
                <w:sz w:val="16"/>
              </w:rPr>
              <w:t>novcu</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nil"/>
              <w:left w:val="nil"/>
              <w:bottom w:val="single" w:sz="24" w:space="0" w:color="FFFFFF"/>
              <w:right w:val="nil"/>
            </w:tcBorders>
            <w:shd w:val="clear" w:color="auto" w:fill="DFDFDF"/>
          </w:tcPr>
          <w:p>
            <w:pPr>
              <w:pStyle w:val="TableParagraph"/>
              <w:spacing w:before="76"/>
              <w:ind w:right="42"/>
              <w:jc w:val="right"/>
              <w:rPr>
                <w:sz w:val="16"/>
              </w:rPr>
            </w:pPr>
            <w:r>
              <w:rPr>
                <w:spacing w:val="-2"/>
                <w:sz w:val="16"/>
              </w:rPr>
              <w:t>5.000,00</w:t>
            </w:r>
          </w:p>
        </w:tc>
        <w:tc>
          <w:tcPr>
            <w:tcW w:w="1461" w:type="dxa"/>
            <w:tcBorders>
              <w:top w:val="nil"/>
              <w:left w:val="nil"/>
              <w:bottom w:val="single" w:sz="24" w:space="0" w:color="FFFFFF"/>
              <w:right w:val="nil"/>
            </w:tcBorders>
            <w:shd w:val="clear" w:color="auto" w:fill="DFDFDF"/>
          </w:tcPr>
          <w:p>
            <w:pPr>
              <w:pStyle w:val="TableParagraph"/>
              <w:spacing w:before="76"/>
              <w:ind w:right="63"/>
              <w:jc w:val="right"/>
              <w:rPr>
                <w:sz w:val="16"/>
              </w:rPr>
            </w:pPr>
            <w:r>
              <w:rPr>
                <w:spacing w:val="-2"/>
                <w:sz w:val="16"/>
              </w:rPr>
              <w:t>5.000,00</w:t>
            </w:r>
          </w:p>
        </w:tc>
        <w:tc>
          <w:tcPr>
            <w:tcW w:w="1559" w:type="dxa"/>
            <w:tcBorders>
              <w:top w:val="nil"/>
              <w:left w:val="nil"/>
              <w:bottom w:val="single" w:sz="24" w:space="0" w:color="FFFFFF"/>
              <w:right w:val="nil"/>
            </w:tcBorders>
            <w:shd w:val="clear" w:color="auto" w:fill="DFDFDF"/>
          </w:tcPr>
          <w:p>
            <w:pPr>
              <w:pStyle w:val="TableParagraph"/>
              <w:spacing w:before="76"/>
              <w:ind w:right="62"/>
              <w:jc w:val="right"/>
              <w:rPr>
                <w:sz w:val="16"/>
              </w:rPr>
            </w:pPr>
            <w:r>
              <w:rPr>
                <w:spacing w:val="-2"/>
                <w:sz w:val="16"/>
              </w:rPr>
              <w:t>349,30</w:t>
            </w:r>
          </w:p>
        </w:tc>
        <w:tc>
          <w:tcPr>
            <w:tcW w:w="755" w:type="dxa"/>
            <w:tcBorders>
              <w:top w:val="nil"/>
              <w:left w:val="nil"/>
              <w:bottom w:val="single" w:sz="24" w:space="0" w:color="FFFFFF"/>
            </w:tcBorders>
            <w:shd w:val="clear" w:color="auto" w:fill="DFDFDF"/>
          </w:tcPr>
          <w:p>
            <w:pPr>
              <w:pStyle w:val="TableParagraph"/>
              <w:spacing w:before="76"/>
              <w:jc w:val="right"/>
              <w:rPr>
                <w:sz w:val="16"/>
              </w:rPr>
            </w:pPr>
            <w:r>
              <w:rPr>
                <w:spacing w:val="-4"/>
                <w:sz w:val="16"/>
              </w:rPr>
              <w:t>6.99</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2"/>
                <w:sz w:val="16"/>
              </w:rPr>
              <w:t>349,30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32" w:hRule="atLeast"/>
        </w:trPr>
        <w:tc>
          <w:tcPr>
            <w:tcW w:w="5994" w:type="dxa"/>
            <w:tcBorders>
              <w:top w:val="nil"/>
              <w:bottom w:val="nil"/>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top w:val="nil"/>
              <w:left w:val="single" w:sz="12" w:space="0" w:color="000000"/>
            </w:tcBorders>
          </w:tcPr>
          <w:p>
            <w:pPr>
              <w:pStyle w:val="TableParagraph"/>
              <w:rPr>
                <w:rFonts w:ascii="Times New Roman"/>
                <w:sz w:val="16"/>
              </w:rPr>
            </w:pPr>
          </w:p>
        </w:tc>
        <w:tc>
          <w:tcPr>
            <w:tcW w:w="1461" w:type="dxa"/>
            <w:vMerge w:val="restart"/>
            <w:tcBorders>
              <w:top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349,30</w:t>
            </w:r>
          </w:p>
        </w:tc>
        <w:tc>
          <w:tcPr>
            <w:tcW w:w="755" w:type="dxa"/>
            <w:vMerge w:val="restart"/>
            <w:tcBorders>
              <w:top w:val="nil"/>
            </w:tcBorders>
          </w:tcPr>
          <w:p>
            <w:pPr>
              <w:pStyle w:val="TableParagraph"/>
              <w:rPr>
                <w:rFonts w:ascii="Times New Roman"/>
                <w:sz w:val="16"/>
              </w:rPr>
            </w:pPr>
          </w:p>
        </w:tc>
      </w:tr>
      <w:tr>
        <w:trPr>
          <w:trHeight w:val="444" w:hRule="atLeast"/>
        </w:trPr>
        <w:tc>
          <w:tcPr>
            <w:tcW w:w="5994" w:type="dxa"/>
            <w:tcBorders>
              <w:top w:val="nil"/>
              <w:bottom w:val="nil"/>
              <w:right w:val="single" w:sz="12" w:space="0" w:color="000000"/>
            </w:tcBorders>
          </w:tcPr>
          <w:p>
            <w:pPr>
              <w:pStyle w:val="TableParagraph"/>
              <w:spacing w:before="104"/>
              <w:ind w:left="640"/>
              <w:rPr>
                <w:sz w:val="16"/>
              </w:rPr>
            </w:pPr>
            <w:r>
              <w:rPr>
                <w:sz w:val="16"/>
              </w:rPr>
              <w:t>4226</w:t>
            </w:r>
            <w:r>
              <w:rPr>
                <w:spacing w:val="56"/>
                <w:sz w:val="16"/>
              </w:rPr>
              <w:t> </w:t>
            </w:r>
            <w:r>
              <w:rPr>
                <w:sz w:val="16"/>
              </w:rPr>
              <w:t>Sportska</w:t>
            </w:r>
            <w:r>
              <w:rPr>
                <w:spacing w:val="1"/>
                <w:sz w:val="16"/>
              </w:rPr>
              <w:t> </w:t>
            </w:r>
            <w:r>
              <w:rPr>
                <w:sz w:val="16"/>
              </w:rPr>
              <w:t>i</w:t>
            </w:r>
            <w:r>
              <w:rPr>
                <w:spacing w:val="-1"/>
                <w:sz w:val="16"/>
              </w:rPr>
              <w:t> </w:t>
            </w:r>
            <w:r>
              <w:rPr>
                <w:sz w:val="16"/>
              </w:rPr>
              <w:t>glazbena</w:t>
            </w:r>
            <w:r>
              <w:rPr>
                <w:spacing w:val="-1"/>
                <w:sz w:val="16"/>
              </w:rPr>
              <w:t> </w:t>
            </w:r>
            <w:r>
              <w:rPr>
                <w:spacing w:val="-2"/>
                <w:sz w:val="16"/>
              </w:rPr>
              <w:t>oprema</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bottom w:val="nil"/>
            </w:tcBorders>
          </w:tcPr>
          <w:p>
            <w:pPr>
              <w:pStyle w:val="TableParagraph"/>
              <w:spacing w:before="147"/>
              <w:ind w:right="52"/>
              <w:jc w:val="right"/>
              <w:rPr>
                <w:sz w:val="16"/>
              </w:rPr>
            </w:pPr>
            <w:r>
              <w:rPr>
                <w:spacing w:val="-4"/>
                <w:sz w:val="16"/>
              </w:rPr>
              <w:t>0,00</w:t>
            </w:r>
          </w:p>
        </w:tc>
        <w:tc>
          <w:tcPr>
            <w:tcW w:w="755" w:type="dxa"/>
            <w:vMerge/>
            <w:tcBorders>
              <w:top w:val="nil"/>
            </w:tcBorders>
          </w:tcPr>
          <w:p>
            <w:pPr>
              <w:rPr>
                <w:sz w:val="2"/>
                <w:szCs w:val="2"/>
              </w:rPr>
            </w:pPr>
          </w:p>
        </w:tc>
      </w:tr>
      <w:tr>
        <w:trPr>
          <w:trHeight w:val="690" w:hRule="atLeast"/>
        </w:trPr>
        <w:tc>
          <w:tcPr>
            <w:tcW w:w="5994" w:type="dxa"/>
            <w:tcBorders>
              <w:top w:val="nil"/>
              <w:right w:val="single" w:sz="12" w:space="0" w:color="000000"/>
            </w:tcBorders>
          </w:tcPr>
          <w:p>
            <w:pPr>
              <w:pStyle w:val="TableParagraph"/>
              <w:spacing w:before="103"/>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tcBorders>
          </w:tcPr>
          <w:p>
            <w:pPr>
              <w:rPr>
                <w:sz w:val="2"/>
                <w:szCs w:val="2"/>
              </w:rPr>
            </w:pPr>
          </w:p>
        </w:tc>
        <w:tc>
          <w:tcPr>
            <w:tcW w:w="1461" w:type="dxa"/>
            <w:vMerge/>
            <w:tcBorders>
              <w:top w:val="nil"/>
            </w:tcBorders>
          </w:tcPr>
          <w:p>
            <w:pPr>
              <w:rPr>
                <w:sz w:val="2"/>
                <w:szCs w:val="2"/>
              </w:rPr>
            </w:pPr>
          </w:p>
        </w:tc>
        <w:tc>
          <w:tcPr>
            <w:tcW w:w="1559" w:type="dxa"/>
            <w:tcBorders>
              <w:top w:val="nil"/>
            </w:tcBorders>
          </w:tcPr>
          <w:p>
            <w:pPr>
              <w:pStyle w:val="TableParagraph"/>
              <w:spacing w:before="146"/>
              <w:ind w:right="52"/>
              <w:jc w:val="right"/>
              <w:rPr>
                <w:sz w:val="16"/>
              </w:rPr>
            </w:pPr>
            <w:r>
              <w:rPr>
                <w:spacing w:val="-4"/>
                <w:sz w:val="16"/>
              </w:rPr>
              <w:t>0,00</w:t>
            </w:r>
          </w:p>
        </w:tc>
        <w:tc>
          <w:tcPr>
            <w:tcW w:w="755" w:type="dxa"/>
            <w:vMerge/>
            <w:tcBorders>
              <w:top w:val="nil"/>
            </w:tcBorders>
          </w:tcPr>
          <w:p>
            <w:pPr>
              <w:rPr>
                <w:sz w:val="2"/>
                <w:szCs w:val="2"/>
              </w:rPr>
            </w:pPr>
          </w:p>
        </w:tc>
      </w:tr>
    </w:tbl>
    <w:p>
      <w:pPr>
        <w:spacing w:after="0"/>
        <w:rPr>
          <w:sz w:val="2"/>
          <w:szCs w:val="2"/>
        </w:rPr>
        <w:sectPr>
          <w:type w:val="continuous"/>
          <w:pgSz w:w="11910" w:h="16840"/>
          <w:pgMar w:header="0" w:footer="356" w:top="780" w:bottom="580" w:left="425" w:right="141"/>
        </w:sect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top w:val="single" w:sz="8" w:space="0" w:color="000000"/>
              <w:left w:val="single" w:sz="8" w:space="0" w:color="000000"/>
              <w:bottom w:val="single" w:sz="8" w:space="0" w:color="000000"/>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top w:val="single" w:sz="8" w:space="0" w:color="000000"/>
              <w:left w:val="single" w:sz="12" w:space="0" w:color="000000"/>
              <w:bottom w:val="single" w:sz="8" w:space="0" w:color="000000"/>
              <w:right w:val="single" w:sz="8"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Borders>
              <w:top w:val="single" w:sz="8" w:space="0" w:color="000000"/>
              <w:left w:val="single" w:sz="8" w:space="0" w:color="000000"/>
              <w:bottom w:val="single" w:sz="8" w:space="0" w:color="000000"/>
              <w:right w:val="single" w:sz="8" w:space="0" w:color="000000"/>
            </w:tcBorders>
          </w:tcPr>
          <w:p>
            <w:pPr>
              <w:pStyle w:val="TableParagraph"/>
              <w:spacing w:before="143"/>
              <w:ind w:right="45"/>
              <w:jc w:val="right"/>
              <w:rPr>
                <w:sz w:val="16"/>
              </w:rPr>
            </w:pPr>
            <w:r>
              <w:rPr>
                <w:spacing w:val="-2"/>
                <w:sz w:val="16"/>
              </w:rPr>
              <w:t>INDEX</w:t>
            </w:r>
          </w:p>
        </w:tc>
      </w:tr>
      <w:tr>
        <w:trPr>
          <w:trHeight w:val="305" w:hRule="atLeast"/>
        </w:trPr>
        <w:tc>
          <w:tcPr>
            <w:tcW w:w="5994" w:type="dxa"/>
            <w:tcBorders>
              <w:top w:val="single" w:sz="8" w:space="0" w:color="000000"/>
              <w:left w:val="single" w:sz="8" w:space="0" w:color="000000"/>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top w:val="single" w:sz="8" w:space="0" w:color="000000"/>
              <w:left w:val="single" w:sz="12" w:space="0" w:color="000000"/>
              <w:bottom w:val="single" w:sz="12" w:space="0" w:color="000000"/>
              <w:right w:val="single" w:sz="8" w:space="0" w:color="000000"/>
            </w:tcBorders>
          </w:tcPr>
          <w:p>
            <w:pPr>
              <w:pStyle w:val="TableParagraph"/>
              <w:spacing w:before="52"/>
              <w:ind w:left="208" w:right="2"/>
              <w:jc w:val="center"/>
              <w:rPr>
                <w:sz w:val="16"/>
              </w:rPr>
            </w:pPr>
            <w:r>
              <w:rPr>
                <w:spacing w:val="-10"/>
                <w:sz w:val="16"/>
              </w:rPr>
              <w:t>2</w:t>
            </w:r>
          </w:p>
        </w:tc>
        <w:tc>
          <w:tcPr>
            <w:tcW w:w="1461" w:type="dxa"/>
            <w:tcBorders>
              <w:top w:val="single" w:sz="8" w:space="0" w:color="000000"/>
              <w:left w:val="single" w:sz="8" w:space="0" w:color="000000"/>
              <w:bottom w:val="single" w:sz="12" w:space="0" w:color="000000"/>
              <w:right w:val="single" w:sz="8" w:space="0" w:color="000000"/>
            </w:tcBorders>
          </w:tcPr>
          <w:p>
            <w:pPr>
              <w:pStyle w:val="TableParagraph"/>
              <w:spacing w:before="83"/>
              <w:ind w:right="175"/>
              <w:jc w:val="center"/>
              <w:rPr>
                <w:sz w:val="16"/>
              </w:rPr>
            </w:pPr>
            <w:r>
              <w:rPr>
                <w:spacing w:val="-10"/>
                <w:sz w:val="16"/>
              </w:rPr>
              <w:t>3</w:t>
            </w:r>
          </w:p>
        </w:tc>
        <w:tc>
          <w:tcPr>
            <w:tcW w:w="1559" w:type="dxa"/>
            <w:tcBorders>
              <w:top w:val="single" w:sz="8" w:space="0" w:color="000000"/>
              <w:left w:val="single" w:sz="8" w:space="0" w:color="000000"/>
              <w:bottom w:val="single" w:sz="12" w:space="0" w:color="000000"/>
              <w:right w:val="single" w:sz="8" w:space="0" w:color="000000"/>
            </w:tcBorders>
          </w:tcPr>
          <w:p>
            <w:pPr>
              <w:pStyle w:val="TableParagraph"/>
              <w:spacing w:before="66"/>
              <w:ind w:left="16" w:right="2"/>
              <w:jc w:val="center"/>
              <w:rPr>
                <w:sz w:val="16"/>
              </w:rPr>
            </w:pPr>
            <w:r>
              <w:rPr>
                <w:spacing w:val="-10"/>
                <w:sz w:val="16"/>
              </w:rPr>
              <w:t>4</w:t>
            </w:r>
          </w:p>
        </w:tc>
        <w:tc>
          <w:tcPr>
            <w:tcW w:w="755" w:type="dxa"/>
            <w:tcBorders>
              <w:top w:val="single" w:sz="8" w:space="0" w:color="000000"/>
              <w:left w:val="single" w:sz="8" w:space="0" w:color="000000"/>
              <w:bottom w:val="single" w:sz="12" w:space="0" w:color="000000"/>
              <w:right w:val="single" w:sz="8" w:space="0" w:color="000000"/>
            </w:tcBorders>
          </w:tcPr>
          <w:p>
            <w:pPr>
              <w:pStyle w:val="TableParagraph"/>
              <w:spacing w:before="83"/>
              <w:ind w:left="133"/>
              <w:rPr>
                <w:sz w:val="16"/>
              </w:rPr>
            </w:pPr>
            <w:r>
              <w:rPr>
                <w:spacing w:val="-4"/>
                <w:sz w:val="16"/>
              </w:rPr>
              <w:t>5=4/3</w:t>
            </w:r>
          </w:p>
        </w:tc>
      </w:tr>
      <w:tr>
        <w:trPr>
          <w:trHeight w:val="317" w:hRule="atLeast"/>
        </w:trPr>
        <w:tc>
          <w:tcPr>
            <w:tcW w:w="5994" w:type="dxa"/>
            <w:tcBorders>
              <w:top w:val="single" w:sz="12" w:space="0" w:color="000000"/>
              <w:left w:val="single" w:sz="8" w:space="0" w:color="000000"/>
              <w:right w:val="single" w:sz="12" w:space="0" w:color="000000"/>
            </w:tcBorders>
          </w:tcPr>
          <w:p>
            <w:pPr>
              <w:pStyle w:val="TableParagraph"/>
              <w:spacing w:before="3"/>
              <w:ind w:left="131"/>
              <w:rPr>
                <w:sz w:val="20"/>
              </w:rPr>
            </w:pPr>
            <w:r>
              <w:rPr>
                <w:sz w:val="20"/>
              </w:rPr>
              <w:t>IZVORI</w:t>
            </w:r>
            <w:r>
              <w:rPr>
                <w:spacing w:val="-15"/>
                <w:sz w:val="20"/>
              </w:rPr>
              <w:t> </w:t>
            </w:r>
            <w:r>
              <w:rPr>
                <w:spacing w:val="-2"/>
                <w:sz w:val="20"/>
              </w:rPr>
              <w:t>KORISNIKA</w:t>
            </w:r>
          </w:p>
        </w:tc>
        <w:tc>
          <w:tcPr>
            <w:tcW w:w="1448" w:type="dxa"/>
            <w:tcBorders>
              <w:top w:val="single" w:sz="12" w:space="0" w:color="000000"/>
              <w:left w:val="single" w:sz="12" w:space="0" w:color="000000"/>
              <w:right w:val="single" w:sz="8" w:space="0" w:color="000000"/>
            </w:tcBorders>
          </w:tcPr>
          <w:p>
            <w:pPr>
              <w:pStyle w:val="TableParagraph"/>
              <w:spacing w:before="3"/>
              <w:ind w:right="34"/>
              <w:jc w:val="right"/>
              <w:rPr>
                <w:sz w:val="16"/>
              </w:rPr>
            </w:pPr>
            <w:r>
              <w:rPr>
                <w:spacing w:val="-2"/>
                <w:sz w:val="16"/>
              </w:rPr>
              <w:t>1.346.500,00</w:t>
            </w:r>
          </w:p>
        </w:tc>
        <w:tc>
          <w:tcPr>
            <w:tcW w:w="1461" w:type="dxa"/>
            <w:tcBorders>
              <w:top w:val="single" w:sz="12" w:space="0" w:color="000000"/>
              <w:left w:val="single" w:sz="8" w:space="0" w:color="000000"/>
              <w:right w:val="single" w:sz="8" w:space="0" w:color="000000"/>
            </w:tcBorders>
          </w:tcPr>
          <w:p>
            <w:pPr>
              <w:pStyle w:val="TableParagraph"/>
              <w:spacing w:before="17"/>
              <w:ind w:right="84"/>
              <w:jc w:val="right"/>
              <w:rPr>
                <w:sz w:val="16"/>
              </w:rPr>
            </w:pPr>
            <w:r>
              <w:rPr>
                <w:spacing w:val="-2"/>
                <w:sz w:val="16"/>
              </w:rPr>
              <w:t>1.346.500,00</w:t>
            </w:r>
          </w:p>
        </w:tc>
        <w:tc>
          <w:tcPr>
            <w:tcW w:w="1559" w:type="dxa"/>
            <w:tcBorders>
              <w:top w:val="single" w:sz="12" w:space="0" w:color="000000"/>
              <w:left w:val="single" w:sz="8" w:space="0" w:color="000000"/>
              <w:right w:val="single" w:sz="8" w:space="0" w:color="000000"/>
            </w:tcBorders>
          </w:tcPr>
          <w:p>
            <w:pPr>
              <w:pStyle w:val="TableParagraph"/>
              <w:spacing w:before="3"/>
              <w:ind w:right="-15"/>
              <w:jc w:val="right"/>
              <w:rPr>
                <w:sz w:val="16"/>
              </w:rPr>
            </w:pPr>
            <w:r>
              <w:rPr>
                <w:spacing w:val="-2"/>
                <w:sz w:val="16"/>
              </w:rPr>
              <w:t>647.086,14</w:t>
            </w:r>
          </w:p>
        </w:tc>
        <w:tc>
          <w:tcPr>
            <w:tcW w:w="755" w:type="dxa"/>
            <w:tcBorders>
              <w:top w:val="single" w:sz="12" w:space="0" w:color="000000"/>
              <w:left w:val="single" w:sz="8" w:space="0" w:color="000000"/>
              <w:right w:val="single" w:sz="8" w:space="0" w:color="000000"/>
            </w:tcBorders>
          </w:tcPr>
          <w:p>
            <w:pPr>
              <w:pStyle w:val="TableParagraph"/>
              <w:rPr>
                <w:rFonts w:ascii="Times New Roman"/>
                <w:sz w:val="16"/>
              </w:rPr>
            </w:pPr>
          </w:p>
        </w:tc>
      </w:tr>
      <w:tr>
        <w:trPr>
          <w:trHeight w:val="713" w:hRule="atLeast"/>
        </w:trPr>
        <w:tc>
          <w:tcPr>
            <w:tcW w:w="5994" w:type="dxa"/>
            <w:tcBorders>
              <w:left w:val="single" w:sz="8" w:space="0" w:color="000000"/>
              <w:bottom w:val="single" w:sz="36" w:space="0" w:color="FFFFFF"/>
            </w:tcBorders>
            <w:shd w:val="clear" w:color="auto" w:fill="DBDBDB"/>
          </w:tcPr>
          <w:p>
            <w:pPr>
              <w:pStyle w:val="TableParagraph"/>
              <w:spacing w:line="295" w:lineRule="auto" w:before="106"/>
              <w:ind w:left="160" w:right="965" w:hanging="29"/>
              <w:rPr>
                <w:b/>
                <w:sz w:val="16"/>
              </w:rPr>
            </w:pPr>
            <w:r>
              <w:rPr>
                <w:b/>
                <w:position w:val="3"/>
                <w:sz w:val="16"/>
              </w:rPr>
              <w:t>R.171.24.1</w:t>
            </w:r>
            <w:r>
              <w:rPr>
                <w:b/>
                <w:spacing w:val="12"/>
                <w:position w:val="3"/>
                <w:sz w:val="16"/>
              </w:rPr>
              <w:t> </w:t>
            </w:r>
            <w:r>
              <w:rPr>
                <w:b/>
                <w:sz w:val="16"/>
              </w:rPr>
              <w:t>Program:</w:t>
            </w:r>
            <w:r>
              <w:rPr>
                <w:b/>
                <w:spacing w:val="-11"/>
                <w:sz w:val="16"/>
              </w:rPr>
              <w:t> </w:t>
            </w:r>
            <w:r>
              <w:rPr>
                <w:b/>
                <w:sz w:val="16"/>
              </w:rPr>
              <w:t>Osnovnoškolsko</w:t>
            </w:r>
            <w:r>
              <w:rPr>
                <w:b/>
                <w:spacing w:val="-15"/>
                <w:sz w:val="16"/>
              </w:rPr>
              <w:t> </w:t>
            </w:r>
            <w:r>
              <w:rPr>
                <w:b/>
                <w:sz w:val="16"/>
              </w:rPr>
              <w:t>obrazovanje Izvori: 43,52</w:t>
            </w:r>
          </w:p>
        </w:tc>
        <w:tc>
          <w:tcPr>
            <w:tcW w:w="1448" w:type="dxa"/>
            <w:tcBorders>
              <w:bottom w:val="single" w:sz="36" w:space="0" w:color="FFFFFF"/>
            </w:tcBorders>
            <w:shd w:val="clear" w:color="auto" w:fill="DBDBDB"/>
          </w:tcPr>
          <w:p>
            <w:pPr>
              <w:pStyle w:val="TableParagraph"/>
              <w:spacing w:before="91"/>
              <w:ind w:right="44"/>
              <w:jc w:val="right"/>
              <w:rPr>
                <w:sz w:val="16"/>
              </w:rPr>
            </w:pPr>
            <w:r>
              <w:rPr>
                <w:spacing w:val="-2"/>
                <w:sz w:val="16"/>
              </w:rPr>
              <w:t>1.346.500,00</w:t>
            </w:r>
          </w:p>
        </w:tc>
        <w:tc>
          <w:tcPr>
            <w:tcW w:w="1461" w:type="dxa"/>
            <w:tcBorders>
              <w:bottom w:val="single" w:sz="36" w:space="0" w:color="FFFFFF"/>
            </w:tcBorders>
            <w:shd w:val="clear" w:color="auto" w:fill="DBDBDB"/>
          </w:tcPr>
          <w:p>
            <w:pPr>
              <w:pStyle w:val="TableParagraph"/>
              <w:spacing w:before="74"/>
              <w:ind w:right="94"/>
              <w:jc w:val="right"/>
              <w:rPr>
                <w:sz w:val="16"/>
              </w:rPr>
            </w:pPr>
            <w:r>
              <w:rPr>
                <w:spacing w:val="-2"/>
                <w:sz w:val="16"/>
              </w:rPr>
              <w:t>1.346.500,00</w:t>
            </w:r>
          </w:p>
        </w:tc>
        <w:tc>
          <w:tcPr>
            <w:tcW w:w="1559" w:type="dxa"/>
            <w:tcBorders>
              <w:bottom w:val="single" w:sz="36" w:space="0" w:color="FFFFFF"/>
            </w:tcBorders>
            <w:shd w:val="clear" w:color="auto" w:fill="DBDBDB"/>
          </w:tcPr>
          <w:p>
            <w:pPr>
              <w:pStyle w:val="TableParagraph"/>
              <w:spacing w:before="105"/>
              <w:ind w:right="67"/>
              <w:jc w:val="right"/>
              <w:rPr>
                <w:sz w:val="16"/>
              </w:rPr>
            </w:pPr>
            <w:r>
              <w:rPr>
                <w:spacing w:val="-2"/>
                <w:sz w:val="16"/>
              </w:rPr>
              <w:t>647.086,14</w:t>
            </w:r>
          </w:p>
        </w:tc>
        <w:tc>
          <w:tcPr>
            <w:tcW w:w="755" w:type="dxa"/>
            <w:tcBorders>
              <w:bottom w:val="single" w:sz="36" w:space="0" w:color="FFFFFF"/>
              <w:right w:val="single" w:sz="8" w:space="0" w:color="000000"/>
            </w:tcBorders>
            <w:shd w:val="clear" w:color="auto" w:fill="DBDBDB"/>
          </w:tcPr>
          <w:p>
            <w:pPr>
              <w:pStyle w:val="TableParagraph"/>
              <w:spacing w:before="105"/>
              <w:ind w:right="15"/>
              <w:jc w:val="right"/>
              <w:rPr>
                <w:sz w:val="16"/>
              </w:rPr>
            </w:pPr>
            <w:r>
              <w:rPr>
                <w:spacing w:val="-2"/>
                <w:sz w:val="16"/>
              </w:rPr>
              <w:t>48.06</w:t>
            </w:r>
          </w:p>
        </w:tc>
      </w:tr>
      <w:tr>
        <w:trPr>
          <w:trHeight w:val="593" w:hRule="atLeast"/>
        </w:trPr>
        <w:tc>
          <w:tcPr>
            <w:tcW w:w="5994" w:type="dxa"/>
            <w:tcBorders>
              <w:top w:val="single" w:sz="36" w:space="0" w:color="FFFFFF"/>
              <w:left w:val="single" w:sz="8" w:space="0" w:color="000000"/>
            </w:tcBorders>
            <w:shd w:val="clear" w:color="auto" w:fill="E2E2E2"/>
          </w:tcPr>
          <w:p>
            <w:pPr>
              <w:pStyle w:val="TableParagraph"/>
              <w:spacing w:line="237" w:lineRule="auto" w:before="52"/>
              <w:ind w:left="1331" w:right="326" w:hanging="1200"/>
              <w:rPr>
                <w:sz w:val="16"/>
              </w:rPr>
            </w:pPr>
            <w:r>
              <w:rPr>
                <w:sz w:val="16"/>
              </w:rPr>
              <w:t>R.171.24.1.1</w:t>
            </w:r>
            <w:r>
              <w:rPr>
                <w:spacing w:val="80"/>
                <w:sz w:val="16"/>
              </w:rPr>
              <w:t> </w:t>
            </w:r>
            <w:r>
              <w:rPr>
                <w:sz w:val="16"/>
              </w:rPr>
              <w:t>Aktivnost:</w:t>
            </w:r>
            <w:r>
              <w:rPr>
                <w:spacing w:val="-8"/>
                <w:sz w:val="16"/>
              </w:rPr>
              <w:t> </w:t>
            </w:r>
            <w:r>
              <w:rPr>
                <w:sz w:val="16"/>
              </w:rPr>
              <w:t>Stručno,</w:t>
            </w:r>
            <w:r>
              <w:rPr>
                <w:spacing w:val="-9"/>
                <w:sz w:val="16"/>
              </w:rPr>
              <w:t> </w:t>
            </w:r>
            <w:r>
              <w:rPr>
                <w:sz w:val="16"/>
              </w:rPr>
              <w:t>tehničko</w:t>
            </w:r>
            <w:r>
              <w:rPr>
                <w:spacing w:val="-6"/>
                <w:sz w:val="16"/>
              </w:rPr>
              <w:t> </w:t>
            </w:r>
            <w:r>
              <w:rPr>
                <w:sz w:val="16"/>
              </w:rPr>
              <w:t>i</w:t>
            </w:r>
            <w:r>
              <w:rPr>
                <w:spacing w:val="-11"/>
                <w:sz w:val="16"/>
              </w:rPr>
              <w:t> </w:t>
            </w:r>
            <w:r>
              <w:rPr>
                <w:sz w:val="16"/>
              </w:rPr>
              <w:t>administrativno</w:t>
            </w:r>
            <w:r>
              <w:rPr>
                <w:spacing w:val="-7"/>
                <w:sz w:val="16"/>
              </w:rPr>
              <w:t> </w:t>
            </w:r>
            <w:r>
              <w:rPr>
                <w:sz w:val="16"/>
              </w:rPr>
              <w:t>osoblje i opći poslovi</w:t>
            </w:r>
          </w:p>
        </w:tc>
        <w:tc>
          <w:tcPr>
            <w:tcW w:w="1448" w:type="dxa"/>
            <w:tcBorders>
              <w:top w:val="single" w:sz="36" w:space="0" w:color="FFFFFF"/>
            </w:tcBorders>
            <w:shd w:val="clear" w:color="auto" w:fill="E2E2E2"/>
          </w:tcPr>
          <w:p>
            <w:pPr>
              <w:pStyle w:val="TableParagraph"/>
              <w:spacing w:before="79"/>
              <w:ind w:right="44"/>
              <w:jc w:val="right"/>
              <w:rPr>
                <w:sz w:val="16"/>
              </w:rPr>
            </w:pPr>
            <w:r>
              <w:rPr>
                <w:spacing w:val="-2"/>
                <w:sz w:val="16"/>
              </w:rPr>
              <w:t>1.346.500,00</w:t>
            </w:r>
          </w:p>
        </w:tc>
        <w:tc>
          <w:tcPr>
            <w:tcW w:w="1461" w:type="dxa"/>
            <w:tcBorders>
              <w:top w:val="single" w:sz="36" w:space="0" w:color="FFFFFF"/>
            </w:tcBorders>
            <w:shd w:val="clear" w:color="auto" w:fill="E2E2E2"/>
          </w:tcPr>
          <w:p>
            <w:pPr>
              <w:pStyle w:val="TableParagraph"/>
              <w:spacing w:before="65"/>
              <w:ind w:right="94"/>
              <w:jc w:val="right"/>
              <w:rPr>
                <w:sz w:val="16"/>
              </w:rPr>
            </w:pPr>
            <w:r>
              <w:rPr>
                <w:spacing w:val="-2"/>
                <w:sz w:val="16"/>
              </w:rPr>
              <w:t>1.346.500,00</w:t>
            </w:r>
          </w:p>
        </w:tc>
        <w:tc>
          <w:tcPr>
            <w:tcW w:w="1559" w:type="dxa"/>
            <w:tcBorders>
              <w:top w:val="single" w:sz="36" w:space="0" w:color="FFFFFF"/>
            </w:tcBorders>
            <w:shd w:val="clear" w:color="auto" w:fill="E2E2E2"/>
          </w:tcPr>
          <w:p>
            <w:pPr>
              <w:pStyle w:val="TableParagraph"/>
              <w:spacing w:before="79"/>
              <w:ind w:right="67"/>
              <w:jc w:val="right"/>
              <w:rPr>
                <w:sz w:val="16"/>
              </w:rPr>
            </w:pPr>
            <w:r>
              <w:rPr>
                <w:spacing w:val="-2"/>
                <w:sz w:val="16"/>
              </w:rPr>
              <w:t>647.086,14</w:t>
            </w:r>
          </w:p>
        </w:tc>
        <w:tc>
          <w:tcPr>
            <w:tcW w:w="755" w:type="dxa"/>
            <w:tcBorders>
              <w:top w:val="single" w:sz="36" w:space="0" w:color="FFFFFF"/>
              <w:right w:val="single" w:sz="8" w:space="0" w:color="000000"/>
            </w:tcBorders>
            <w:shd w:val="clear" w:color="auto" w:fill="E2E2E2"/>
          </w:tcPr>
          <w:p>
            <w:pPr>
              <w:pStyle w:val="TableParagraph"/>
              <w:spacing w:before="79"/>
              <w:ind w:right="29"/>
              <w:jc w:val="right"/>
              <w:rPr>
                <w:sz w:val="16"/>
              </w:rPr>
            </w:pPr>
            <w:r>
              <w:rPr>
                <w:spacing w:val="-2"/>
                <w:sz w:val="16"/>
              </w:rPr>
              <w:t>48,06</w:t>
            </w:r>
          </w:p>
        </w:tc>
      </w:tr>
      <w:tr>
        <w:trPr>
          <w:trHeight w:val="242" w:hRule="atLeast"/>
        </w:trPr>
        <w:tc>
          <w:tcPr>
            <w:tcW w:w="5994" w:type="dxa"/>
            <w:tcBorders>
              <w:left w:val="single" w:sz="8" w:space="0" w:color="000000"/>
              <w:right w:val="single" w:sz="12" w:space="0" w:color="000000"/>
            </w:tcBorders>
          </w:tcPr>
          <w:p>
            <w:pPr>
              <w:pStyle w:val="TableParagraph"/>
              <w:rPr>
                <w:rFonts w:ascii="Times New Roman"/>
                <w:sz w:val="16"/>
              </w:rPr>
            </w:pP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rPr>
                <w:rFonts w:ascii="Times New Roman"/>
                <w:sz w:val="16"/>
              </w:rPr>
            </w:pP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404" w:hRule="atLeast"/>
        </w:trPr>
        <w:tc>
          <w:tcPr>
            <w:tcW w:w="5994" w:type="dxa"/>
            <w:tcBorders>
              <w:left w:val="single" w:sz="8" w:space="0" w:color="000000"/>
              <w:bottom w:val="single" w:sz="18" w:space="0" w:color="FFFFFF"/>
            </w:tcBorders>
            <w:shd w:val="clear" w:color="auto" w:fill="DFDFDF"/>
          </w:tcPr>
          <w:p>
            <w:pPr>
              <w:pStyle w:val="TableParagraph"/>
              <w:tabs>
                <w:tab w:pos="938" w:val="left" w:leader="none"/>
              </w:tabs>
              <w:spacing w:before="74"/>
              <w:ind w:left="326"/>
              <w:rPr>
                <w:sz w:val="16"/>
              </w:rPr>
            </w:pPr>
            <w:r>
              <w:rPr>
                <w:spacing w:val="-5"/>
                <w:sz w:val="16"/>
              </w:rPr>
              <w:t>31</w:t>
            </w:r>
            <w:r>
              <w:rPr>
                <w:sz w:val="16"/>
              </w:rPr>
              <w:tab/>
              <w:t>Rashodi</w:t>
            </w:r>
            <w:r>
              <w:rPr>
                <w:spacing w:val="-4"/>
                <w:sz w:val="16"/>
              </w:rPr>
              <w:t> </w:t>
            </w:r>
            <w:r>
              <w:rPr>
                <w:sz w:val="16"/>
              </w:rPr>
              <w:t>za</w:t>
            </w:r>
            <w:r>
              <w:rPr>
                <w:spacing w:val="-1"/>
                <w:sz w:val="16"/>
              </w:rPr>
              <w:t> </w:t>
            </w:r>
            <w:r>
              <w:rPr>
                <w:spacing w:val="-2"/>
                <w:sz w:val="16"/>
              </w:rPr>
              <w:t>zaposlene</w:t>
            </w:r>
          </w:p>
        </w:tc>
        <w:tc>
          <w:tcPr>
            <w:tcW w:w="1448" w:type="dxa"/>
            <w:tcBorders>
              <w:bottom w:val="single" w:sz="18" w:space="0" w:color="FFFFFF"/>
            </w:tcBorders>
            <w:shd w:val="clear" w:color="auto" w:fill="DFDFDF"/>
          </w:tcPr>
          <w:p>
            <w:pPr>
              <w:pStyle w:val="TableParagraph"/>
              <w:spacing w:before="74"/>
              <w:ind w:right="44"/>
              <w:jc w:val="right"/>
              <w:rPr>
                <w:sz w:val="16"/>
              </w:rPr>
            </w:pPr>
            <w:r>
              <w:rPr>
                <w:spacing w:val="-2"/>
                <w:sz w:val="16"/>
              </w:rPr>
              <w:t>1.142.600,00</w:t>
            </w:r>
          </w:p>
        </w:tc>
        <w:tc>
          <w:tcPr>
            <w:tcW w:w="1461" w:type="dxa"/>
            <w:tcBorders>
              <w:bottom w:val="single" w:sz="18" w:space="0" w:color="FFFFFF"/>
            </w:tcBorders>
            <w:shd w:val="clear" w:color="auto" w:fill="DFDFDF"/>
          </w:tcPr>
          <w:p>
            <w:pPr>
              <w:pStyle w:val="TableParagraph"/>
              <w:spacing w:before="74"/>
              <w:ind w:right="65"/>
              <w:jc w:val="right"/>
              <w:rPr>
                <w:sz w:val="16"/>
              </w:rPr>
            </w:pPr>
            <w:r>
              <w:rPr>
                <w:spacing w:val="-2"/>
                <w:sz w:val="16"/>
              </w:rPr>
              <w:t>1.142.600,00</w:t>
            </w:r>
          </w:p>
        </w:tc>
        <w:tc>
          <w:tcPr>
            <w:tcW w:w="1559" w:type="dxa"/>
            <w:tcBorders>
              <w:bottom w:val="single" w:sz="18" w:space="0" w:color="FFFFFF"/>
            </w:tcBorders>
            <w:shd w:val="clear" w:color="auto" w:fill="DFDFDF"/>
          </w:tcPr>
          <w:p>
            <w:pPr>
              <w:pStyle w:val="TableParagraph"/>
              <w:spacing w:before="74"/>
              <w:ind w:right="64"/>
              <w:jc w:val="right"/>
              <w:rPr>
                <w:sz w:val="16"/>
              </w:rPr>
            </w:pPr>
            <w:r>
              <w:rPr>
                <w:spacing w:val="-2"/>
                <w:sz w:val="16"/>
              </w:rPr>
              <w:t>547.263,90</w:t>
            </w:r>
          </w:p>
        </w:tc>
        <w:tc>
          <w:tcPr>
            <w:tcW w:w="755" w:type="dxa"/>
            <w:tcBorders>
              <w:bottom w:val="single" w:sz="18" w:space="0" w:color="FFFFFF"/>
              <w:right w:val="single" w:sz="8" w:space="0" w:color="000000"/>
            </w:tcBorders>
            <w:shd w:val="clear" w:color="auto" w:fill="DFDFDF"/>
          </w:tcPr>
          <w:p>
            <w:pPr>
              <w:pStyle w:val="TableParagraph"/>
              <w:spacing w:before="74"/>
              <w:jc w:val="right"/>
              <w:rPr>
                <w:sz w:val="16"/>
              </w:rPr>
            </w:pPr>
            <w:r>
              <w:rPr>
                <w:spacing w:val="-2"/>
                <w:sz w:val="16"/>
              </w:rPr>
              <w:t>47.90</w:t>
            </w:r>
          </w:p>
        </w:tc>
      </w:tr>
      <w:tr>
        <w:trPr>
          <w:trHeight w:val="390" w:hRule="atLeast"/>
        </w:trPr>
        <w:tc>
          <w:tcPr>
            <w:tcW w:w="5994" w:type="dxa"/>
            <w:tcBorders>
              <w:top w:val="single" w:sz="18" w:space="0" w:color="FFFFFF"/>
              <w:left w:val="single" w:sz="8" w:space="0" w:color="000000"/>
            </w:tcBorders>
            <w:shd w:val="clear" w:color="auto" w:fill="EBEBEB"/>
          </w:tcPr>
          <w:p>
            <w:pPr>
              <w:pStyle w:val="TableParagraph"/>
              <w:tabs>
                <w:tab w:pos="971" w:val="left" w:leader="none"/>
              </w:tabs>
              <w:spacing w:line="193" w:lineRule="exact"/>
              <w:ind w:left="431"/>
              <w:rPr>
                <w:sz w:val="16"/>
              </w:rPr>
            </w:pPr>
            <w:r>
              <w:rPr>
                <w:spacing w:val="-5"/>
                <w:sz w:val="16"/>
              </w:rPr>
              <w:t>311</w:t>
            </w:r>
            <w:r>
              <w:rPr>
                <w:sz w:val="16"/>
              </w:rPr>
              <w:tab/>
              <w:t>Plaće</w:t>
            </w:r>
            <w:r>
              <w:rPr>
                <w:spacing w:val="-4"/>
                <w:sz w:val="16"/>
              </w:rPr>
              <w:t> </w:t>
            </w:r>
            <w:r>
              <w:rPr>
                <w:spacing w:val="-2"/>
                <w:sz w:val="16"/>
              </w:rPr>
              <w:t>(Bruto)</w:t>
            </w:r>
          </w:p>
        </w:tc>
        <w:tc>
          <w:tcPr>
            <w:tcW w:w="1448" w:type="dxa"/>
            <w:tcBorders>
              <w:top w:val="single" w:sz="18" w:space="0" w:color="FFFFFF"/>
            </w:tcBorders>
            <w:shd w:val="clear" w:color="auto" w:fill="EBEBEB"/>
          </w:tcPr>
          <w:p>
            <w:pPr>
              <w:pStyle w:val="TableParagraph"/>
              <w:rPr>
                <w:rFonts w:ascii="Times New Roman"/>
                <w:sz w:val="16"/>
              </w:rPr>
            </w:pPr>
          </w:p>
        </w:tc>
        <w:tc>
          <w:tcPr>
            <w:tcW w:w="1461" w:type="dxa"/>
            <w:tcBorders>
              <w:top w:val="single" w:sz="18" w:space="0" w:color="FFFFFF"/>
            </w:tcBorders>
            <w:shd w:val="clear" w:color="auto" w:fill="EBEBEB"/>
          </w:tcPr>
          <w:p>
            <w:pPr>
              <w:pStyle w:val="TableParagraph"/>
              <w:rPr>
                <w:rFonts w:ascii="Times New Roman"/>
                <w:sz w:val="16"/>
              </w:rPr>
            </w:pPr>
          </w:p>
        </w:tc>
        <w:tc>
          <w:tcPr>
            <w:tcW w:w="1559" w:type="dxa"/>
            <w:tcBorders>
              <w:top w:val="single" w:sz="18" w:space="0" w:color="FFFFFF"/>
            </w:tcBorders>
            <w:shd w:val="clear" w:color="auto" w:fill="EBEBEB"/>
          </w:tcPr>
          <w:p>
            <w:pPr>
              <w:pStyle w:val="TableParagraph"/>
              <w:spacing w:line="193" w:lineRule="exact"/>
              <w:ind w:right="76"/>
              <w:jc w:val="right"/>
              <w:rPr>
                <w:sz w:val="16"/>
              </w:rPr>
            </w:pPr>
            <w:r>
              <w:rPr>
                <w:spacing w:val="-2"/>
                <w:sz w:val="16"/>
              </w:rPr>
              <w:t>458.438,65</w:t>
            </w:r>
          </w:p>
        </w:tc>
        <w:tc>
          <w:tcPr>
            <w:tcW w:w="755" w:type="dxa"/>
            <w:tcBorders>
              <w:top w:val="single" w:sz="18" w:space="0" w:color="FFFFFF"/>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3111</w:t>
            </w:r>
            <w:r>
              <w:rPr>
                <w:spacing w:val="55"/>
                <w:sz w:val="16"/>
              </w:rPr>
              <w:t> </w:t>
            </w:r>
            <w:r>
              <w:rPr>
                <w:sz w:val="16"/>
              </w:rPr>
              <w:t>Plaće</w:t>
            </w:r>
            <w:r>
              <w:rPr>
                <w:spacing w:val="1"/>
                <w:sz w:val="16"/>
              </w:rPr>
              <w:t> </w:t>
            </w:r>
            <w:r>
              <w:rPr>
                <w:sz w:val="16"/>
              </w:rPr>
              <w:t>za redovan</w:t>
            </w:r>
            <w:r>
              <w:rPr>
                <w:spacing w:val="1"/>
                <w:sz w:val="16"/>
              </w:rPr>
              <w:t> </w:t>
            </w:r>
            <w:r>
              <w:rPr>
                <w:spacing w:val="-5"/>
                <w:sz w:val="16"/>
              </w:rPr>
              <w:t>rad</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7"/>
              <w:jc w:val="right"/>
              <w:rPr>
                <w:sz w:val="16"/>
              </w:rPr>
            </w:pPr>
            <w:r>
              <w:rPr>
                <w:spacing w:val="-2"/>
                <w:sz w:val="16"/>
              </w:rPr>
              <w:t>434.137,36</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3113</w:t>
            </w:r>
            <w:r>
              <w:rPr>
                <w:spacing w:val="56"/>
                <w:sz w:val="16"/>
              </w:rPr>
              <w:t> </w:t>
            </w:r>
            <w:r>
              <w:rPr>
                <w:sz w:val="16"/>
              </w:rPr>
              <w:t>Plaće</w:t>
            </w:r>
            <w:r>
              <w:rPr>
                <w:spacing w:val="1"/>
                <w:sz w:val="16"/>
              </w:rPr>
              <w:t> </w:t>
            </w:r>
            <w:r>
              <w:rPr>
                <w:sz w:val="16"/>
              </w:rPr>
              <w:t>za</w:t>
            </w:r>
            <w:r>
              <w:rPr>
                <w:spacing w:val="1"/>
                <w:sz w:val="16"/>
              </w:rPr>
              <w:t> </w:t>
            </w:r>
            <w:r>
              <w:rPr>
                <w:sz w:val="16"/>
              </w:rPr>
              <w:t>prekovremeni </w:t>
            </w:r>
            <w:r>
              <w:rPr>
                <w:spacing w:val="-5"/>
                <w:sz w:val="16"/>
              </w:rPr>
              <w:t>rad</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5.237,77</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3114</w:t>
            </w:r>
            <w:r>
              <w:rPr>
                <w:spacing w:val="53"/>
                <w:sz w:val="16"/>
              </w:rPr>
              <w:t> </w:t>
            </w:r>
            <w:r>
              <w:rPr>
                <w:sz w:val="16"/>
              </w:rPr>
              <w:t>Plaće</w:t>
            </w:r>
            <w:r>
              <w:rPr>
                <w:spacing w:val="1"/>
                <w:sz w:val="16"/>
              </w:rPr>
              <w:t> </w:t>
            </w:r>
            <w:r>
              <w:rPr>
                <w:sz w:val="16"/>
              </w:rPr>
              <w:t>za posebne uvjete </w:t>
            </w:r>
            <w:r>
              <w:rPr>
                <w:spacing w:val="-4"/>
                <w:sz w:val="16"/>
              </w:rPr>
              <w:t>rada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19.063,52</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312</w:t>
            </w:r>
            <w:r>
              <w:rPr>
                <w:sz w:val="16"/>
              </w:rPr>
              <w:tab/>
              <w:t>Ostali</w:t>
            </w:r>
            <w:r>
              <w:rPr>
                <w:spacing w:val="-3"/>
                <w:sz w:val="16"/>
              </w:rPr>
              <w:t> </w:t>
            </w:r>
            <w:r>
              <w:rPr>
                <w:sz w:val="16"/>
              </w:rPr>
              <w:t>rashodi</w:t>
            </w:r>
            <w:r>
              <w:rPr>
                <w:spacing w:val="-4"/>
                <w:sz w:val="16"/>
              </w:rPr>
              <w:t> </w:t>
            </w:r>
            <w:r>
              <w:rPr>
                <w:sz w:val="16"/>
              </w:rPr>
              <w:t>za</w:t>
            </w:r>
            <w:r>
              <w:rPr>
                <w:spacing w:val="-2"/>
                <w:sz w:val="16"/>
              </w:rPr>
              <w:t> zaposlene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13.182,88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51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3121</w:t>
            </w:r>
            <w:r>
              <w:rPr>
                <w:spacing w:val="55"/>
                <w:sz w:val="16"/>
              </w:rPr>
              <w:t> </w:t>
            </w:r>
            <w:r>
              <w:rPr>
                <w:sz w:val="16"/>
              </w:rPr>
              <w:t>Ostali</w:t>
            </w:r>
            <w:r>
              <w:rPr>
                <w:spacing w:val="-2"/>
                <w:sz w:val="16"/>
              </w:rPr>
              <w:t> </w:t>
            </w:r>
            <w:r>
              <w:rPr>
                <w:sz w:val="16"/>
              </w:rPr>
              <w:t>rashodi</w:t>
            </w:r>
            <w:r>
              <w:rPr>
                <w:spacing w:val="-3"/>
                <w:sz w:val="16"/>
              </w:rPr>
              <w:t> </w:t>
            </w:r>
            <w:r>
              <w:rPr>
                <w:sz w:val="16"/>
              </w:rPr>
              <w:t>za </w:t>
            </w:r>
            <w:r>
              <w:rPr>
                <w:spacing w:val="-2"/>
                <w:sz w:val="16"/>
              </w:rPr>
              <w:t>zaposlene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4"/>
              <w:jc w:val="right"/>
              <w:rPr>
                <w:sz w:val="16"/>
              </w:rPr>
            </w:pPr>
            <w:r>
              <w:rPr>
                <w:spacing w:val="-2"/>
                <w:sz w:val="16"/>
              </w:rPr>
              <w:t>13.182,88</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313</w:t>
            </w:r>
            <w:r>
              <w:rPr>
                <w:sz w:val="16"/>
              </w:rPr>
              <w:tab/>
              <w:t>Doprinosi</w:t>
            </w:r>
            <w:r>
              <w:rPr>
                <w:spacing w:val="-4"/>
                <w:sz w:val="16"/>
              </w:rPr>
              <w:t> </w:t>
            </w:r>
            <w:r>
              <w:rPr>
                <w:sz w:val="16"/>
              </w:rPr>
              <w:t>na</w:t>
            </w:r>
            <w:r>
              <w:rPr>
                <w:spacing w:val="-2"/>
                <w:sz w:val="16"/>
              </w:rPr>
              <w:t> </w:t>
            </w:r>
            <w:r>
              <w:rPr>
                <w:spacing w:val="-4"/>
                <w:sz w:val="16"/>
              </w:rPr>
              <w:t>plaće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8"/>
              <w:jc w:val="right"/>
              <w:rPr>
                <w:sz w:val="16"/>
              </w:rPr>
            </w:pPr>
            <w:r>
              <w:rPr>
                <w:spacing w:val="-2"/>
                <w:sz w:val="16"/>
              </w:rPr>
              <w:t>75.642,37</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79"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3132</w:t>
            </w:r>
            <w:r>
              <w:rPr>
                <w:spacing w:val="54"/>
                <w:sz w:val="16"/>
              </w:rPr>
              <w:t> </w:t>
            </w:r>
            <w:r>
              <w:rPr>
                <w:sz w:val="16"/>
              </w:rPr>
              <w:t>Doprinosi</w:t>
            </w:r>
            <w:r>
              <w:rPr>
                <w:spacing w:val="-7"/>
                <w:sz w:val="16"/>
              </w:rPr>
              <w:t> </w:t>
            </w:r>
            <w:r>
              <w:rPr>
                <w:sz w:val="16"/>
              </w:rPr>
              <w:t>za</w:t>
            </w:r>
            <w:r>
              <w:rPr>
                <w:spacing w:val="-3"/>
                <w:sz w:val="16"/>
              </w:rPr>
              <w:t> </w:t>
            </w:r>
            <w:r>
              <w:rPr>
                <w:sz w:val="16"/>
              </w:rPr>
              <w:t>obvezno</w:t>
            </w:r>
            <w:r>
              <w:rPr>
                <w:spacing w:val="-5"/>
                <w:sz w:val="16"/>
              </w:rPr>
              <w:t> </w:t>
            </w:r>
            <w:r>
              <w:rPr>
                <w:sz w:val="16"/>
              </w:rPr>
              <w:t>zdravstveno</w:t>
            </w:r>
            <w:r>
              <w:rPr>
                <w:spacing w:val="-5"/>
                <w:sz w:val="16"/>
              </w:rPr>
              <w:t> </w:t>
            </w:r>
            <w:r>
              <w:rPr>
                <w:spacing w:val="-2"/>
                <w:sz w:val="16"/>
              </w:rPr>
              <w:t>osiguranje</w:t>
            </w:r>
          </w:p>
        </w:tc>
        <w:tc>
          <w:tcPr>
            <w:tcW w:w="1448" w:type="dxa"/>
            <w:tcBorders>
              <w:left w:val="single" w:sz="12" w:space="0" w:color="000000"/>
              <w:right w:val="single" w:sz="8" w:space="0" w:color="000000"/>
            </w:tcBorders>
          </w:tcPr>
          <w:p>
            <w:pPr>
              <w:pStyle w:val="TableParagraph"/>
              <w:rPr>
                <w:rFonts w:ascii="Times New Roman"/>
                <w:sz w:val="16"/>
              </w:rPr>
            </w:pPr>
          </w:p>
        </w:tc>
        <w:tc>
          <w:tcPr>
            <w:tcW w:w="1461" w:type="dxa"/>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75.642,37</w:t>
            </w:r>
          </w:p>
        </w:tc>
        <w:tc>
          <w:tcPr>
            <w:tcW w:w="755" w:type="dxa"/>
            <w:tcBorders>
              <w:left w:val="single" w:sz="8" w:space="0" w:color="000000"/>
              <w:right w:val="single" w:sz="8" w:space="0" w:color="000000"/>
            </w:tcBorders>
          </w:tcPr>
          <w:p>
            <w:pPr>
              <w:pStyle w:val="TableParagraph"/>
              <w:rPr>
                <w:rFonts w:ascii="Times New Roman"/>
                <w:sz w:val="16"/>
              </w:rPr>
            </w:pPr>
          </w:p>
        </w:tc>
      </w:tr>
      <w:tr>
        <w:trPr>
          <w:trHeight w:val="398" w:hRule="atLeast"/>
        </w:trPr>
        <w:tc>
          <w:tcPr>
            <w:tcW w:w="5994" w:type="dxa"/>
            <w:tcBorders>
              <w:left w:val="single" w:sz="8" w:space="0" w:color="000000"/>
              <w:bottom w:val="single" w:sz="24" w:space="0" w:color="FFFFFF"/>
            </w:tcBorders>
            <w:shd w:val="clear" w:color="auto" w:fill="DFDFDF"/>
          </w:tcPr>
          <w:p>
            <w:pPr>
              <w:pStyle w:val="TableParagraph"/>
              <w:tabs>
                <w:tab w:pos="938" w:val="left" w:leader="none"/>
              </w:tabs>
              <w:spacing w:before="76"/>
              <w:ind w:left="326"/>
              <w:rPr>
                <w:sz w:val="16"/>
              </w:rPr>
            </w:pPr>
            <w:r>
              <w:rPr>
                <w:spacing w:val="-5"/>
                <w:sz w:val="16"/>
              </w:rPr>
              <w:t>32</w:t>
            </w:r>
            <w:r>
              <w:rPr>
                <w:sz w:val="16"/>
              </w:rPr>
              <w:tab/>
              <w:t>Materijalni</w:t>
            </w:r>
            <w:r>
              <w:rPr>
                <w:spacing w:val="-8"/>
                <w:sz w:val="16"/>
              </w:rPr>
              <w:t> </w:t>
            </w:r>
            <w:r>
              <w:rPr>
                <w:spacing w:val="-2"/>
                <w:sz w:val="16"/>
              </w:rPr>
              <w:t>rashodi</w:t>
            </w:r>
          </w:p>
        </w:tc>
        <w:tc>
          <w:tcPr>
            <w:tcW w:w="1448" w:type="dxa"/>
            <w:tcBorders>
              <w:bottom w:val="single" w:sz="24" w:space="0" w:color="FFFFFF"/>
            </w:tcBorders>
            <w:shd w:val="clear" w:color="auto" w:fill="DFDFDF"/>
          </w:tcPr>
          <w:p>
            <w:pPr>
              <w:pStyle w:val="TableParagraph"/>
              <w:spacing w:before="76"/>
              <w:ind w:right="44"/>
              <w:jc w:val="right"/>
              <w:rPr>
                <w:sz w:val="16"/>
              </w:rPr>
            </w:pPr>
            <w:r>
              <w:rPr>
                <w:spacing w:val="-2"/>
                <w:sz w:val="16"/>
              </w:rPr>
              <w:t>201.500,00</w:t>
            </w:r>
          </w:p>
        </w:tc>
        <w:tc>
          <w:tcPr>
            <w:tcW w:w="1461" w:type="dxa"/>
            <w:tcBorders>
              <w:bottom w:val="single" w:sz="24" w:space="0" w:color="FFFFFF"/>
            </w:tcBorders>
            <w:shd w:val="clear" w:color="auto" w:fill="DFDFDF"/>
          </w:tcPr>
          <w:p>
            <w:pPr>
              <w:pStyle w:val="TableParagraph"/>
              <w:spacing w:before="76"/>
              <w:ind w:right="65"/>
              <w:jc w:val="right"/>
              <w:rPr>
                <w:sz w:val="16"/>
              </w:rPr>
            </w:pPr>
            <w:r>
              <w:rPr>
                <w:spacing w:val="-2"/>
                <w:sz w:val="16"/>
              </w:rPr>
              <w:t>201.500,00</w:t>
            </w:r>
          </w:p>
        </w:tc>
        <w:tc>
          <w:tcPr>
            <w:tcW w:w="1559" w:type="dxa"/>
            <w:tcBorders>
              <w:bottom w:val="single" w:sz="24" w:space="0" w:color="FFFFFF"/>
            </w:tcBorders>
            <w:shd w:val="clear" w:color="auto" w:fill="DFDFDF"/>
          </w:tcPr>
          <w:p>
            <w:pPr>
              <w:pStyle w:val="TableParagraph"/>
              <w:spacing w:before="76"/>
              <w:ind w:right="62"/>
              <w:jc w:val="right"/>
              <w:rPr>
                <w:sz w:val="16"/>
              </w:rPr>
            </w:pPr>
            <w:r>
              <w:rPr>
                <w:spacing w:val="-2"/>
                <w:sz w:val="16"/>
              </w:rPr>
              <w:t>98.310,02</w:t>
            </w:r>
          </w:p>
        </w:tc>
        <w:tc>
          <w:tcPr>
            <w:tcW w:w="755" w:type="dxa"/>
            <w:tcBorders>
              <w:bottom w:val="single" w:sz="24" w:space="0" w:color="FFFFFF"/>
              <w:right w:val="single" w:sz="8" w:space="0" w:color="000000"/>
            </w:tcBorders>
            <w:shd w:val="clear" w:color="auto" w:fill="DFDFDF"/>
          </w:tcPr>
          <w:p>
            <w:pPr>
              <w:pStyle w:val="TableParagraph"/>
              <w:spacing w:before="76"/>
              <w:ind w:right="-15"/>
              <w:jc w:val="right"/>
              <w:rPr>
                <w:sz w:val="16"/>
              </w:rPr>
            </w:pPr>
            <w:r>
              <w:rPr>
                <w:spacing w:val="-2"/>
                <w:sz w:val="16"/>
              </w:rPr>
              <w:t>48.79</w:t>
            </w:r>
          </w:p>
        </w:tc>
      </w:tr>
      <w:tr>
        <w:trPr>
          <w:trHeight w:val="381" w:hRule="atLeast"/>
        </w:trPr>
        <w:tc>
          <w:tcPr>
            <w:tcW w:w="5994" w:type="dxa"/>
            <w:tcBorders>
              <w:top w:val="single" w:sz="24" w:space="0" w:color="FFFFFF"/>
              <w:left w:val="single" w:sz="8" w:space="0" w:color="000000"/>
            </w:tcBorders>
            <w:shd w:val="clear" w:color="auto" w:fill="EBEBEB"/>
          </w:tcPr>
          <w:p>
            <w:pPr>
              <w:pStyle w:val="TableParagraph"/>
              <w:tabs>
                <w:tab w:pos="971" w:val="left" w:leader="none"/>
              </w:tabs>
              <w:spacing w:line="187" w:lineRule="exact"/>
              <w:ind w:left="431"/>
              <w:rPr>
                <w:sz w:val="16"/>
              </w:rPr>
            </w:pPr>
            <w:r>
              <w:rPr>
                <w:spacing w:val="-5"/>
                <w:sz w:val="16"/>
              </w:rPr>
              <w:t>321</w:t>
            </w:r>
            <w:r>
              <w:rPr>
                <w:sz w:val="16"/>
              </w:rPr>
              <w:tab/>
              <w:t>Naknade</w:t>
            </w:r>
            <w:r>
              <w:rPr>
                <w:spacing w:val="-4"/>
                <w:sz w:val="16"/>
              </w:rPr>
              <w:t> </w:t>
            </w:r>
            <w:r>
              <w:rPr>
                <w:sz w:val="16"/>
              </w:rPr>
              <w:t>troškova</w:t>
            </w:r>
            <w:r>
              <w:rPr>
                <w:spacing w:val="-2"/>
                <w:sz w:val="16"/>
              </w:rPr>
              <w:t> zaposlenima</w:t>
            </w:r>
          </w:p>
        </w:tc>
        <w:tc>
          <w:tcPr>
            <w:tcW w:w="1448" w:type="dxa"/>
            <w:tcBorders>
              <w:top w:val="single" w:sz="24" w:space="0" w:color="FFFFFF"/>
            </w:tcBorders>
            <w:shd w:val="clear" w:color="auto" w:fill="EBEBEB"/>
          </w:tcPr>
          <w:p>
            <w:pPr>
              <w:pStyle w:val="TableParagraph"/>
              <w:rPr>
                <w:rFonts w:ascii="Times New Roman"/>
                <w:sz w:val="16"/>
              </w:rPr>
            </w:pPr>
          </w:p>
        </w:tc>
        <w:tc>
          <w:tcPr>
            <w:tcW w:w="1461" w:type="dxa"/>
            <w:tcBorders>
              <w:top w:val="single" w:sz="24" w:space="0" w:color="FFFFFF"/>
            </w:tcBorders>
            <w:shd w:val="clear" w:color="auto" w:fill="EBEBEB"/>
          </w:tcPr>
          <w:p>
            <w:pPr>
              <w:pStyle w:val="TableParagraph"/>
              <w:rPr>
                <w:rFonts w:ascii="Times New Roman"/>
                <w:sz w:val="16"/>
              </w:rPr>
            </w:pPr>
          </w:p>
        </w:tc>
        <w:tc>
          <w:tcPr>
            <w:tcW w:w="1559" w:type="dxa"/>
            <w:tcBorders>
              <w:top w:val="single" w:sz="24" w:space="0" w:color="FFFFFF"/>
            </w:tcBorders>
            <w:shd w:val="clear" w:color="auto" w:fill="EBEBEB"/>
          </w:tcPr>
          <w:p>
            <w:pPr>
              <w:pStyle w:val="TableParagraph"/>
              <w:spacing w:line="187" w:lineRule="exact"/>
              <w:ind w:right="76"/>
              <w:jc w:val="right"/>
              <w:rPr>
                <w:sz w:val="16"/>
              </w:rPr>
            </w:pPr>
            <w:r>
              <w:rPr>
                <w:spacing w:val="-2"/>
                <w:sz w:val="16"/>
              </w:rPr>
              <w:t>49.198,73</w:t>
            </w:r>
          </w:p>
        </w:tc>
        <w:tc>
          <w:tcPr>
            <w:tcW w:w="755" w:type="dxa"/>
            <w:tcBorders>
              <w:top w:val="single" w:sz="24" w:space="0" w:color="FFFFFF"/>
              <w:right w:val="single" w:sz="8" w:space="0" w:color="000000"/>
            </w:tcBorders>
            <w:shd w:val="clear" w:color="auto" w:fill="EBEBEB"/>
          </w:tcPr>
          <w:p>
            <w:pPr>
              <w:pStyle w:val="TableParagraph"/>
              <w:rPr>
                <w:rFonts w:ascii="Times New Roman"/>
                <w:sz w:val="16"/>
              </w:rPr>
            </w:pPr>
          </w:p>
        </w:tc>
      </w:tr>
      <w:tr>
        <w:trPr>
          <w:trHeight w:val="442"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3211</w:t>
            </w:r>
            <w:r>
              <w:rPr>
                <w:spacing w:val="56"/>
                <w:sz w:val="16"/>
              </w:rPr>
              <w:t> </w:t>
            </w:r>
            <w:r>
              <w:rPr>
                <w:sz w:val="16"/>
              </w:rPr>
              <w:t>Službena</w:t>
            </w:r>
            <w:r>
              <w:rPr>
                <w:spacing w:val="-1"/>
                <w:sz w:val="16"/>
              </w:rPr>
              <w:t> </w:t>
            </w:r>
            <w:r>
              <w:rPr>
                <w:spacing w:val="-2"/>
                <w:sz w:val="16"/>
              </w:rPr>
              <w:t>putovanja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2"/>
              <w:jc w:val="right"/>
              <w:rPr>
                <w:sz w:val="16"/>
              </w:rPr>
            </w:pPr>
            <w:r>
              <w:rPr>
                <w:spacing w:val="-2"/>
                <w:sz w:val="16"/>
              </w:rPr>
              <w:t>1.233,09</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4"/>
              <w:ind w:right="442"/>
              <w:jc w:val="right"/>
              <w:rPr>
                <w:sz w:val="16"/>
              </w:rPr>
            </w:pPr>
            <w:r>
              <w:rPr>
                <w:sz w:val="16"/>
              </w:rPr>
              <w:t>3212</w:t>
            </w:r>
            <w:r>
              <w:rPr>
                <w:spacing w:val="54"/>
                <w:sz w:val="16"/>
              </w:rPr>
              <w:t> </w:t>
            </w:r>
            <w:r>
              <w:rPr>
                <w:sz w:val="16"/>
              </w:rPr>
              <w:t>Naknade</w:t>
            </w:r>
            <w:r>
              <w:rPr>
                <w:spacing w:val="-2"/>
                <w:sz w:val="16"/>
              </w:rPr>
              <w:t> </w:t>
            </w:r>
            <w:r>
              <w:rPr>
                <w:sz w:val="16"/>
              </w:rPr>
              <w:t>za</w:t>
            </w:r>
            <w:r>
              <w:rPr>
                <w:spacing w:val="-3"/>
                <w:sz w:val="16"/>
              </w:rPr>
              <w:t> </w:t>
            </w:r>
            <w:r>
              <w:rPr>
                <w:sz w:val="16"/>
              </w:rPr>
              <w:t>prijevoz, za</w:t>
            </w:r>
            <w:r>
              <w:rPr>
                <w:spacing w:val="-4"/>
                <w:sz w:val="16"/>
              </w:rPr>
              <w:t> </w:t>
            </w:r>
            <w:r>
              <w:rPr>
                <w:sz w:val="16"/>
              </w:rPr>
              <w:t>rad</w:t>
            </w:r>
            <w:r>
              <w:rPr>
                <w:spacing w:val="-2"/>
                <w:sz w:val="16"/>
              </w:rPr>
              <w:t> </w:t>
            </w:r>
            <w:r>
              <w:rPr>
                <w:sz w:val="16"/>
              </w:rPr>
              <w:t>na</w:t>
            </w:r>
            <w:r>
              <w:rPr>
                <w:spacing w:val="-2"/>
                <w:sz w:val="16"/>
              </w:rPr>
              <w:t> </w:t>
            </w:r>
            <w:r>
              <w:rPr>
                <w:sz w:val="16"/>
              </w:rPr>
              <w:t>terenu</w:t>
            </w:r>
            <w:r>
              <w:rPr>
                <w:spacing w:val="-3"/>
                <w:sz w:val="16"/>
              </w:rPr>
              <w:t> </w:t>
            </w:r>
            <w:r>
              <w:rPr>
                <w:sz w:val="16"/>
              </w:rPr>
              <w:t>i</w:t>
            </w:r>
            <w:r>
              <w:rPr>
                <w:spacing w:val="-4"/>
                <w:sz w:val="16"/>
              </w:rPr>
              <w:t> </w:t>
            </w:r>
            <w:r>
              <w:rPr>
                <w:sz w:val="16"/>
              </w:rPr>
              <w:t>odvojeni</w:t>
            </w:r>
            <w:r>
              <w:rPr>
                <w:spacing w:val="-3"/>
                <w:sz w:val="16"/>
              </w:rPr>
              <w:t> </w:t>
            </w:r>
            <w:r>
              <w:rPr>
                <w:spacing w:val="-4"/>
                <w:sz w:val="16"/>
              </w:rPr>
              <w:t>život</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19.939,25</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3213</w:t>
            </w:r>
            <w:r>
              <w:rPr>
                <w:spacing w:val="50"/>
                <w:sz w:val="16"/>
              </w:rPr>
              <w:t> </w:t>
            </w:r>
            <w:r>
              <w:rPr>
                <w:sz w:val="16"/>
              </w:rPr>
              <w:t>Stručno</w:t>
            </w:r>
            <w:r>
              <w:rPr>
                <w:spacing w:val="-1"/>
                <w:sz w:val="16"/>
              </w:rPr>
              <w:t> </w:t>
            </w:r>
            <w:r>
              <w:rPr>
                <w:sz w:val="16"/>
              </w:rPr>
              <w:t>usavršavanje</w:t>
            </w:r>
            <w:r>
              <w:rPr>
                <w:spacing w:val="-2"/>
                <w:sz w:val="16"/>
              </w:rPr>
              <w:t> zaposlenika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28.026,39</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322</w:t>
            </w:r>
            <w:r>
              <w:rPr>
                <w:sz w:val="16"/>
              </w:rPr>
              <w:tab/>
              <w:t>Rashodi</w:t>
            </w:r>
            <w:r>
              <w:rPr>
                <w:spacing w:val="-4"/>
                <w:sz w:val="16"/>
              </w:rPr>
              <w:t> </w:t>
            </w:r>
            <w:r>
              <w:rPr>
                <w:sz w:val="16"/>
              </w:rPr>
              <w:t>za</w:t>
            </w:r>
            <w:r>
              <w:rPr>
                <w:spacing w:val="-2"/>
                <w:sz w:val="16"/>
              </w:rPr>
              <w:t> </w:t>
            </w:r>
            <w:r>
              <w:rPr>
                <w:sz w:val="16"/>
              </w:rPr>
              <w:t>materijal</w:t>
            </w:r>
            <w:r>
              <w:rPr>
                <w:spacing w:val="-1"/>
                <w:sz w:val="16"/>
              </w:rPr>
              <w:t> </w:t>
            </w:r>
            <w:r>
              <w:rPr>
                <w:sz w:val="16"/>
              </w:rPr>
              <w:t>i</w:t>
            </w:r>
            <w:r>
              <w:rPr>
                <w:spacing w:val="-2"/>
                <w:sz w:val="16"/>
              </w:rPr>
              <w:t> energiju</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1"/>
              <w:jc w:val="right"/>
              <w:rPr>
                <w:sz w:val="16"/>
              </w:rPr>
            </w:pPr>
            <w:r>
              <w:rPr>
                <w:spacing w:val="-2"/>
                <w:sz w:val="16"/>
              </w:rPr>
              <w:t>11.471,81</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0" w:hRule="atLeast"/>
        </w:trPr>
        <w:tc>
          <w:tcPr>
            <w:tcW w:w="5994" w:type="dxa"/>
            <w:tcBorders>
              <w:left w:val="single" w:sz="8" w:space="0" w:color="000000"/>
              <w:right w:val="single" w:sz="12" w:space="0" w:color="000000"/>
            </w:tcBorders>
          </w:tcPr>
          <w:p>
            <w:pPr>
              <w:pStyle w:val="TableParagraph"/>
              <w:spacing w:before="88"/>
              <w:ind w:left="640"/>
              <w:rPr>
                <w:sz w:val="16"/>
              </w:rPr>
            </w:pPr>
            <w:r>
              <w:rPr>
                <w:sz w:val="16"/>
              </w:rPr>
              <w:t>3221</w:t>
            </w:r>
            <w:r>
              <w:rPr>
                <w:spacing w:val="55"/>
                <w:sz w:val="16"/>
              </w:rPr>
              <w:t> </w:t>
            </w:r>
            <w:r>
              <w:rPr>
                <w:sz w:val="16"/>
              </w:rPr>
              <w:t>Uredski</w:t>
            </w:r>
            <w:r>
              <w:rPr>
                <w:spacing w:val="-1"/>
                <w:sz w:val="16"/>
              </w:rPr>
              <w:t> </w:t>
            </w:r>
            <w:r>
              <w:rPr>
                <w:sz w:val="16"/>
              </w:rPr>
              <w:t>materijal i</w:t>
            </w:r>
            <w:r>
              <w:rPr>
                <w:spacing w:val="-1"/>
                <w:sz w:val="16"/>
              </w:rPr>
              <w:t> </w:t>
            </w:r>
            <w:r>
              <w:rPr>
                <w:sz w:val="16"/>
              </w:rPr>
              <w:t>ostali</w:t>
            </w:r>
            <w:r>
              <w:rPr>
                <w:spacing w:val="-2"/>
                <w:sz w:val="16"/>
              </w:rPr>
              <w:t> </w:t>
            </w:r>
            <w:r>
              <w:rPr>
                <w:sz w:val="16"/>
              </w:rPr>
              <w:t>materijalni </w:t>
            </w:r>
            <w:r>
              <w:rPr>
                <w:spacing w:val="-2"/>
                <w:sz w:val="16"/>
              </w:rPr>
              <w:t>rashodi</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2"/>
              <w:ind w:right="52"/>
              <w:jc w:val="right"/>
              <w:rPr>
                <w:sz w:val="16"/>
              </w:rPr>
            </w:pPr>
            <w:r>
              <w:rPr>
                <w:spacing w:val="-2"/>
                <w:sz w:val="16"/>
              </w:rPr>
              <w:t>2.078,32</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3222</w:t>
            </w:r>
            <w:r>
              <w:rPr>
                <w:spacing w:val="55"/>
                <w:sz w:val="16"/>
              </w:rPr>
              <w:t> </w:t>
            </w:r>
            <w:r>
              <w:rPr>
                <w:sz w:val="16"/>
              </w:rPr>
              <w:t>Materijal</w:t>
            </w:r>
            <w:r>
              <w:rPr>
                <w:spacing w:val="-1"/>
                <w:sz w:val="16"/>
              </w:rPr>
              <w:t> </w:t>
            </w:r>
            <w:r>
              <w:rPr>
                <w:sz w:val="16"/>
              </w:rPr>
              <w:t>i</w:t>
            </w:r>
            <w:r>
              <w:rPr>
                <w:spacing w:val="1"/>
                <w:sz w:val="16"/>
              </w:rPr>
              <w:t> </w:t>
            </w:r>
            <w:r>
              <w:rPr>
                <w:spacing w:val="-2"/>
                <w:sz w:val="16"/>
              </w:rPr>
              <w:t>sirovine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4.886,10</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3223</w:t>
            </w:r>
            <w:r>
              <w:rPr>
                <w:spacing w:val="57"/>
                <w:sz w:val="16"/>
              </w:rPr>
              <w:t> </w:t>
            </w:r>
            <w:r>
              <w:rPr>
                <w:spacing w:val="-2"/>
                <w:sz w:val="16"/>
              </w:rPr>
              <w:t>Energija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4"/>
              <w:jc w:val="right"/>
              <w:rPr>
                <w:sz w:val="16"/>
              </w:rPr>
            </w:pPr>
            <w:r>
              <w:rPr>
                <w:spacing w:val="-2"/>
                <w:sz w:val="16"/>
              </w:rPr>
              <w:t>4.407,84</w:t>
            </w:r>
          </w:p>
        </w:tc>
        <w:tc>
          <w:tcPr>
            <w:tcW w:w="755" w:type="dxa"/>
            <w:vMerge/>
            <w:tcBorders>
              <w:top w:val="nil"/>
              <w:left w:val="single" w:sz="8" w:space="0" w:color="000000"/>
              <w:right w:val="single" w:sz="8" w:space="0" w:color="000000"/>
            </w:tcBorders>
          </w:tcPr>
          <w:p>
            <w:pPr>
              <w:rPr>
                <w:sz w:val="2"/>
                <w:szCs w:val="2"/>
              </w:rPr>
            </w:pPr>
          </w:p>
        </w:tc>
      </w:tr>
      <w:tr>
        <w:trPr>
          <w:trHeight w:val="534" w:hRule="atLeast"/>
        </w:trPr>
        <w:tc>
          <w:tcPr>
            <w:tcW w:w="5994" w:type="dxa"/>
            <w:tcBorders>
              <w:left w:val="single" w:sz="8" w:space="0" w:color="000000"/>
              <w:right w:val="single" w:sz="12" w:space="0" w:color="000000"/>
            </w:tcBorders>
          </w:tcPr>
          <w:p>
            <w:pPr>
              <w:pStyle w:val="TableParagraph"/>
              <w:spacing w:before="114"/>
              <w:ind w:right="468"/>
              <w:jc w:val="right"/>
              <w:rPr>
                <w:sz w:val="16"/>
              </w:rPr>
            </w:pPr>
            <w:r>
              <w:rPr>
                <w:sz w:val="16"/>
              </w:rPr>
              <w:t>3224</w:t>
            </w:r>
            <w:r>
              <w:rPr>
                <w:spacing w:val="53"/>
                <w:sz w:val="16"/>
              </w:rPr>
              <w:t> </w:t>
            </w:r>
            <w:r>
              <w:rPr>
                <w:sz w:val="16"/>
              </w:rPr>
              <w:t>Materijal</w:t>
            </w:r>
            <w:r>
              <w:rPr>
                <w:spacing w:val="-4"/>
                <w:sz w:val="16"/>
              </w:rPr>
              <w:t> </w:t>
            </w:r>
            <w:r>
              <w:rPr>
                <w:sz w:val="16"/>
              </w:rPr>
              <w:t>i</w:t>
            </w:r>
            <w:r>
              <w:rPr>
                <w:spacing w:val="-2"/>
                <w:sz w:val="16"/>
              </w:rPr>
              <w:t> </w:t>
            </w:r>
            <w:r>
              <w:rPr>
                <w:sz w:val="16"/>
              </w:rPr>
              <w:t>dijelovi</w:t>
            </w:r>
            <w:r>
              <w:rPr>
                <w:spacing w:val="-3"/>
                <w:sz w:val="16"/>
              </w:rPr>
              <w:t> </w:t>
            </w:r>
            <w:r>
              <w:rPr>
                <w:sz w:val="16"/>
              </w:rPr>
              <w:t>za</w:t>
            </w:r>
            <w:r>
              <w:rPr>
                <w:spacing w:val="-4"/>
                <w:sz w:val="16"/>
              </w:rPr>
              <w:t> </w:t>
            </w:r>
            <w:r>
              <w:rPr>
                <w:sz w:val="16"/>
              </w:rPr>
              <w:t>tekuće</w:t>
            </w:r>
            <w:r>
              <w:rPr>
                <w:spacing w:val="-2"/>
                <w:sz w:val="16"/>
              </w:rPr>
              <w:t> </w:t>
            </w:r>
            <w:r>
              <w:rPr>
                <w:sz w:val="16"/>
              </w:rPr>
              <w:t>i</w:t>
            </w:r>
            <w:r>
              <w:rPr>
                <w:spacing w:val="-4"/>
                <w:sz w:val="16"/>
              </w:rPr>
              <w:t> </w:t>
            </w:r>
            <w:r>
              <w:rPr>
                <w:sz w:val="16"/>
              </w:rPr>
              <w:t>investicijsko</w:t>
            </w:r>
            <w:r>
              <w:rPr>
                <w:spacing w:val="-1"/>
                <w:sz w:val="16"/>
              </w:rPr>
              <w:t> </w:t>
            </w:r>
            <w:r>
              <w:rPr>
                <w:spacing w:val="-2"/>
                <w:sz w:val="16"/>
              </w:rPr>
              <w:t>održavanje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99,55</w:t>
            </w:r>
          </w:p>
        </w:tc>
        <w:tc>
          <w:tcPr>
            <w:tcW w:w="755" w:type="dxa"/>
            <w:vMerge/>
            <w:tcBorders>
              <w:top w:val="nil"/>
              <w:left w:val="single" w:sz="8" w:space="0" w:color="000000"/>
              <w:right w:val="single" w:sz="8" w:space="0" w:color="000000"/>
            </w:tcBorders>
          </w:tcPr>
          <w:p>
            <w:pPr>
              <w:rPr>
                <w:sz w:val="2"/>
                <w:szCs w:val="2"/>
              </w:rPr>
            </w:pPr>
          </w:p>
        </w:tc>
      </w:tr>
      <w:tr>
        <w:trPr>
          <w:trHeight w:val="388" w:hRule="atLeast"/>
        </w:trPr>
        <w:tc>
          <w:tcPr>
            <w:tcW w:w="5994" w:type="dxa"/>
            <w:tcBorders>
              <w:left w:val="single" w:sz="8" w:space="0" w:color="000000"/>
            </w:tcBorders>
            <w:shd w:val="clear" w:color="auto" w:fill="EBEBEB"/>
          </w:tcPr>
          <w:p>
            <w:pPr>
              <w:pStyle w:val="TableParagraph"/>
              <w:tabs>
                <w:tab w:pos="971" w:val="left" w:leader="none"/>
              </w:tabs>
              <w:spacing w:line="192" w:lineRule="exact"/>
              <w:ind w:left="431"/>
              <w:rPr>
                <w:sz w:val="16"/>
              </w:rPr>
            </w:pPr>
            <w:r>
              <w:rPr>
                <w:spacing w:val="-5"/>
                <w:sz w:val="16"/>
              </w:rPr>
              <w:t>323</w:t>
            </w:r>
            <w:r>
              <w:rPr>
                <w:sz w:val="16"/>
              </w:rPr>
              <w:tab/>
              <w:t>Rashodi</w:t>
            </w:r>
            <w:r>
              <w:rPr>
                <w:spacing w:val="-2"/>
                <w:sz w:val="16"/>
              </w:rPr>
              <w:t> </w:t>
            </w:r>
            <w:r>
              <w:rPr>
                <w:sz w:val="16"/>
              </w:rPr>
              <w:t>za</w:t>
            </w:r>
            <w:r>
              <w:rPr>
                <w:spacing w:val="-2"/>
                <w:sz w:val="16"/>
              </w:rPr>
              <w:t> usluge</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spacing w:line="192" w:lineRule="exact"/>
              <w:ind w:right="78"/>
              <w:jc w:val="right"/>
              <w:rPr>
                <w:sz w:val="16"/>
              </w:rPr>
            </w:pPr>
            <w:r>
              <w:rPr>
                <w:spacing w:val="-2"/>
                <w:sz w:val="16"/>
              </w:rPr>
              <w:t>37.364,98</w:t>
            </w:r>
          </w:p>
        </w:tc>
        <w:tc>
          <w:tcPr>
            <w:tcW w:w="755" w:type="dxa"/>
            <w:tcBorders>
              <w:right w:val="single" w:sz="8" w:space="0" w:color="000000"/>
            </w:tcBorders>
            <w:shd w:val="clear" w:color="auto" w:fill="EBEBEB"/>
          </w:tcPr>
          <w:p>
            <w:pPr>
              <w:pStyle w:val="TableParagraph"/>
              <w:rPr>
                <w:rFonts w:ascii="Times New Roman"/>
                <w:sz w:val="16"/>
              </w:rPr>
            </w:pPr>
          </w:p>
        </w:tc>
      </w:tr>
      <w:tr>
        <w:trPr>
          <w:trHeight w:val="441" w:hRule="atLeast"/>
        </w:trPr>
        <w:tc>
          <w:tcPr>
            <w:tcW w:w="5994" w:type="dxa"/>
            <w:tcBorders>
              <w:left w:val="single" w:sz="8" w:space="0" w:color="000000"/>
              <w:right w:val="single" w:sz="12" w:space="0" w:color="000000"/>
            </w:tcBorders>
          </w:tcPr>
          <w:p>
            <w:pPr>
              <w:pStyle w:val="TableParagraph"/>
              <w:spacing w:before="91"/>
              <w:ind w:left="640"/>
              <w:rPr>
                <w:sz w:val="16"/>
              </w:rPr>
            </w:pPr>
            <w:r>
              <w:rPr>
                <w:sz w:val="16"/>
              </w:rPr>
              <w:t>3231</w:t>
            </w:r>
            <w:r>
              <w:rPr>
                <w:spacing w:val="51"/>
                <w:sz w:val="16"/>
              </w:rPr>
              <w:t> </w:t>
            </w:r>
            <w:r>
              <w:rPr>
                <w:sz w:val="16"/>
              </w:rPr>
              <w:t>Usluge</w:t>
            </w:r>
            <w:r>
              <w:rPr>
                <w:spacing w:val="-2"/>
                <w:sz w:val="16"/>
              </w:rPr>
              <w:t> </w:t>
            </w:r>
            <w:r>
              <w:rPr>
                <w:sz w:val="16"/>
              </w:rPr>
              <w:t>telefona,</w:t>
            </w:r>
            <w:r>
              <w:rPr>
                <w:spacing w:val="-4"/>
                <w:sz w:val="16"/>
              </w:rPr>
              <w:t> </w:t>
            </w:r>
            <w:r>
              <w:rPr>
                <w:sz w:val="16"/>
              </w:rPr>
              <w:t>pošte</w:t>
            </w:r>
            <w:r>
              <w:rPr>
                <w:spacing w:val="-2"/>
                <w:sz w:val="16"/>
              </w:rPr>
              <w:t> </w:t>
            </w:r>
            <w:r>
              <w:rPr>
                <w:sz w:val="16"/>
              </w:rPr>
              <w:t>i</w:t>
            </w:r>
            <w:r>
              <w:rPr>
                <w:spacing w:val="-1"/>
                <w:sz w:val="16"/>
              </w:rPr>
              <w:t> </w:t>
            </w:r>
            <w:r>
              <w:rPr>
                <w:spacing w:val="-2"/>
                <w:sz w:val="16"/>
              </w:rPr>
              <w:t>prijevoza</w:t>
            </w:r>
          </w:p>
        </w:tc>
        <w:tc>
          <w:tcPr>
            <w:tcW w:w="1448" w:type="dxa"/>
            <w:vMerge w:val="restart"/>
            <w:tcBorders>
              <w:left w:val="single" w:sz="12" w:space="0" w:color="000000"/>
              <w:right w:val="single" w:sz="8" w:space="0" w:color="000000"/>
            </w:tcBorders>
          </w:tcPr>
          <w:p>
            <w:pPr>
              <w:pStyle w:val="TableParagraph"/>
              <w:rPr>
                <w:rFonts w:ascii="Times New Roman"/>
                <w:sz w:val="16"/>
              </w:rPr>
            </w:pPr>
          </w:p>
        </w:tc>
        <w:tc>
          <w:tcPr>
            <w:tcW w:w="1461" w:type="dxa"/>
            <w:vMerge w:val="restart"/>
            <w:tcBorders>
              <w:left w:val="single" w:sz="8" w:space="0" w:color="000000"/>
              <w:right w:val="single" w:sz="8" w:space="0" w:color="000000"/>
            </w:tcBorders>
          </w:tcPr>
          <w:p>
            <w:pPr>
              <w:pStyle w:val="TableParagraph"/>
              <w:rPr>
                <w:rFonts w:ascii="Times New Roman"/>
                <w:sz w:val="16"/>
              </w:rPr>
            </w:pPr>
          </w:p>
        </w:tc>
        <w:tc>
          <w:tcPr>
            <w:tcW w:w="1559" w:type="dxa"/>
            <w:tcBorders>
              <w:left w:val="single" w:sz="8" w:space="0" w:color="000000"/>
              <w:right w:val="single" w:sz="8" w:space="0" w:color="000000"/>
            </w:tcBorders>
          </w:tcPr>
          <w:p>
            <w:pPr>
              <w:pStyle w:val="TableParagraph"/>
              <w:spacing w:before="134"/>
              <w:ind w:right="56"/>
              <w:jc w:val="right"/>
              <w:rPr>
                <w:sz w:val="16"/>
              </w:rPr>
            </w:pPr>
            <w:r>
              <w:rPr>
                <w:spacing w:val="-2"/>
                <w:sz w:val="16"/>
              </w:rPr>
              <w:t>34.299,84</w:t>
            </w:r>
          </w:p>
        </w:tc>
        <w:tc>
          <w:tcPr>
            <w:tcW w:w="755" w:type="dxa"/>
            <w:vMerge w:val="restart"/>
            <w:tcBorders>
              <w:left w:val="single" w:sz="8" w:space="0" w:color="000000"/>
              <w:right w:val="single" w:sz="8" w:space="0" w:color="000000"/>
            </w:tcBorders>
          </w:tcPr>
          <w:p>
            <w:pPr>
              <w:pStyle w:val="TableParagraph"/>
              <w:rPr>
                <w:rFonts w:ascii="Times New Roman"/>
                <w:sz w:val="16"/>
              </w:rPr>
            </w:pPr>
          </w:p>
        </w:tc>
      </w:tr>
      <w:tr>
        <w:trPr>
          <w:trHeight w:val="464"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3232</w:t>
            </w:r>
            <w:r>
              <w:rPr>
                <w:spacing w:val="52"/>
                <w:sz w:val="16"/>
              </w:rPr>
              <w:t> </w:t>
            </w:r>
            <w:r>
              <w:rPr>
                <w:sz w:val="16"/>
              </w:rPr>
              <w:t>Usluge</w:t>
            </w:r>
            <w:r>
              <w:rPr>
                <w:spacing w:val="-1"/>
                <w:sz w:val="16"/>
              </w:rPr>
              <w:t> </w:t>
            </w:r>
            <w:r>
              <w:rPr>
                <w:sz w:val="16"/>
              </w:rPr>
              <w:t>tekućeg i</w:t>
            </w:r>
            <w:r>
              <w:rPr>
                <w:spacing w:val="-6"/>
                <w:sz w:val="16"/>
              </w:rPr>
              <w:t> </w:t>
            </w:r>
            <w:r>
              <w:rPr>
                <w:sz w:val="16"/>
              </w:rPr>
              <w:t>investicijskog </w:t>
            </w:r>
            <w:r>
              <w:rPr>
                <w:spacing w:val="-2"/>
                <w:sz w:val="16"/>
              </w:rPr>
              <w:t>održavanja</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4"/>
              <w:jc w:val="right"/>
              <w:rPr>
                <w:sz w:val="16"/>
              </w:rPr>
            </w:pPr>
            <w:r>
              <w:rPr>
                <w:spacing w:val="-2"/>
                <w:sz w:val="16"/>
              </w:rPr>
              <w:t>1.799,96</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3235</w:t>
            </w:r>
            <w:r>
              <w:rPr>
                <w:spacing w:val="53"/>
                <w:sz w:val="16"/>
              </w:rPr>
              <w:t> </w:t>
            </w:r>
            <w:r>
              <w:rPr>
                <w:sz w:val="16"/>
              </w:rPr>
              <w:t>Zakupnine</w:t>
            </w:r>
            <w:r>
              <w:rPr>
                <w:spacing w:val="-2"/>
                <w:sz w:val="16"/>
              </w:rPr>
              <w:t> </w:t>
            </w:r>
            <w:r>
              <w:rPr>
                <w:sz w:val="16"/>
              </w:rPr>
              <w:t>i</w:t>
            </w:r>
            <w:r>
              <w:rPr>
                <w:spacing w:val="-1"/>
                <w:sz w:val="16"/>
              </w:rPr>
              <w:t> </w:t>
            </w:r>
            <w:r>
              <w:rPr>
                <w:spacing w:val="-2"/>
                <w:sz w:val="16"/>
              </w:rPr>
              <w:t>najamnine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892,52</w:t>
            </w:r>
          </w:p>
        </w:tc>
        <w:tc>
          <w:tcPr>
            <w:tcW w:w="755" w:type="dxa"/>
            <w:vMerge/>
            <w:tcBorders>
              <w:top w:val="nil"/>
              <w:left w:val="single" w:sz="8" w:space="0" w:color="000000"/>
              <w:right w:val="single" w:sz="8" w:space="0" w:color="000000"/>
            </w:tcBorders>
          </w:tcPr>
          <w:p>
            <w:pPr>
              <w:rPr>
                <w:sz w:val="2"/>
                <w:szCs w:val="2"/>
              </w:rPr>
            </w:pPr>
          </w:p>
        </w:tc>
      </w:tr>
      <w:tr>
        <w:trPr>
          <w:trHeight w:val="465"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3237</w:t>
            </w:r>
            <w:r>
              <w:rPr>
                <w:spacing w:val="55"/>
                <w:sz w:val="16"/>
              </w:rPr>
              <w:t> </w:t>
            </w:r>
            <w:r>
              <w:rPr>
                <w:sz w:val="16"/>
              </w:rPr>
              <w:t>Intelektualne i</w:t>
            </w:r>
            <w:r>
              <w:rPr>
                <w:spacing w:val="-3"/>
                <w:sz w:val="16"/>
              </w:rPr>
              <w:t> </w:t>
            </w:r>
            <w:r>
              <w:rPr>
                <w:sz w:val="16"/>
              </w:rPr>
              <w:t>osobne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2"/>
              <w:jc w:val="right"/>
              <w:rPr>
                <w:sz w:val="16"/>
              </w:rPr>
            </w:pPr>
            <w:r>
              <w:rPr>
                <w:spacing w:val="-2"/>
                <w:sz w:val="16"/>
              </w:rPr>
              <w:t>351,00</w:t>
            </w:r>
          </w:p>
        </w:tc>
        <w:tc>
          <w:tcPr>
            <w:tcW w:w="755" w:type="dxa"/>
            <w:vMerge/>
            <w:tcBorders>
              <w:top w:val="nil"/>
              <w:left w:val="single" w:sz="8" w:space="0" w:color="000000"/>
              <w:right w:val="single" w:sz="8" w:space="0" w:color="000000"/>
            </w:tcBorders>
          </w:tcPr>
          <w:p>
            <w:pPr>
              <w:rPr>
                <w:sz w:val="2"/>
                <w:szCs w:val="2"/>
              </w:rPr>
            </w:pPr>
          </w:p>
        </w:tc>
      </w:tr>
      <w:tr>
        <w:trPr>
          <w:trHeight w:val="464" w:hRule="atLeast"/>
        </w:trPr>
        <w:tc>
          <w:tcPr>
            <w:tcW w:w="5994" w:type="dxa"/>
            <w:tcBorders>
              <w:left w:val="single" w:sz="8" w:space="0" w:color="000000"/>
              <w:right w:val="single" w:sz="12" w:space="0" w:color="000000"/>
            </w:tcBorders>
          </w:tcPr>
          <w:p>
            <w:pPr>
              <w:pStyle w:val="TableParagraph"/>
              <w:spacing w:before="114"/>
              <w:ind w:left="640"/>
              <w:rPr>
                <w:sz w:val="16"/>
              </w:rPr>
            </w:pPr>
            <w:r>
              <w:rPr>
                <w:sz w:val="16"/>
              </w:rPr>
              <w:t>3238</w:t>
            </w:r>
            <w:r>
              <w:rPr>
                <w:spacing w:val="51"/>
                <w:sz w:val="16"/>
              </w:rPr>
              <w:t> </w:t>
            </w:r>
            <w:r>
              <w:rPr>
                <w:sz w:val="16"/>
              </w:rPr>
              <w:t>Računalne</w:t>
            </w:r>
            <w:r>
              <w:rPr>
                <w:spacing w:val="-1"/>
                <w:sz w:val="16"/>
              </w:rPr>
              <w:t>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7"/>
              <w:ind w:right="55"/>
              <w:jc w:val="right"/>
              <w:rPr>
                <w:sz w:val="16"/>
              </w:rPr>
            </w:pPr>
            <w:r>
              <w:rPr>
                <w:spacing w:val="-4"/>
                <w:sz w:val="16"/>
              </w:rPr>
              <w:t>1,66</w:t>
            </w:r>
          </w:p>
        </w:tc>
        <w:tc>
          <w:tcPr>
            <w:tcW w:w="755" w:type="dxa"/>
            <w:vMerge/>
            <w:tcBorders>
              <w:top w:val="nil"/>
              <w:left w:val="single" w:sz="8" w:space="0" w:color="000000"/>
              <w:right w:val="single" w:sz="8" w:space="0" w:color="000000"/>
            </w:tcBorders>
          </w:tcPr>
          <w:p>
            <w:pPr>
              <w:rPr>
                <w:sz w:val="2"/>
                <w:szCs w:val="2"/>
              </w:rPr>
            </w:pPr>
          </w:p>
        </w:tc>
      </w:tr>
      <w:tr>
        <w:trPr>
          <w:trHeight w:val="533" w:hRule="atLeast"/>
        </w:trPr>
        <w:tc>
          <w:tcPr>
            <w:tcW w:w="5994" w:type="dxa"/>
            <w:tcBorders>
              <w:left w:val="single" w:sz="8" w:space="0" w:color="000000"/>
              <w:right w:val="single" w:sz="12" w:space="0" w:color="000000"/>
            </w:tcBorders>
          </w:tcPr>
          <w:p>
            <w:pPr>
              <w:pStyle w:val="TableParagraph"/>
              <w:spacing w:before="113"/>
              <w:ind w:left="640"/>
              <w:rPr>
                <w:sz w:val="16"/>
              </w:rPr>
            </w:pPr>
            <w:r>
              <w:rPr>
                <w:sz w:val="16"/>
              </w:rPr>
              <w:t>3239</w:t>
            </w:r>
            <w:r>
              <w:rPr>
                <w:spacing w:val="57"/>
                <w:sz w:val="16"/>
              </w:rPr>
              <w:t> </w:t>
            </w:r>
            <w:r>
              <w:rPr>
                <w:sz w:val="16"/>
              </w:rPr>
              <w:t>Ostale </w:t>
            </w:r>
            <w:r>
              <w:rPr>
                <w:spacing w:val="-2"/>
                <w:sz w:val="16"/>
              </w:rPr>
              <w:t>usluge</w:t>
            </w:r>
          </w:p>
        </w:tc>
        <w:tc>
          <w:tcPr>
            <w:tcW w:w="1448" w:type="dxa"/>
            <w:vMerge/>
            <w:tcBorders>
              <w:top w:val="nil"/>
              <w:left w:val="single" w:sz="12" w:space="0" w:color="000000"/>
              <w:right w:val="single" w:sz="8" w:space="0" w:color="000000"/>
            </w:tcBorders>
          </w:tcPr>
          <w:p>
            <w:pPr>
              <w:rPr>
                <w:sz w:val="2"/>
                <w:szCs w:val="2"/>
              </w:rPr>
            </w:pPr>
          </w:p>
        </w:tc>
        <w:tc>
          <w:tcPr>
            <w:tcW w:w="1461" w:type="dxa"/>
            <w:vMerge/>
            <w:tcBorders>
              <w:top w:val="nil"/>
              <w:left w:val="single" w:sz="8" w:space="0" w:color="000000"/>
              <w:right w:val="single" w:sz="8" w:space="0" w:color="000000"/>
            </w:tcBorders>
          </w:tcPr>
          <w:p>
            <w:pPr>
              <w:rPr>
                <w:sz w:val="2"/>
                <w:szCs w:val="2"/>
              </w:rPr>
            </w:pPr>
          </w:p>
        </w:tc>
        <w:tc>
          <w:tcPr>
            <w:tcW w:w="1559" w:type="dxa"/>
            <w:tcBorders>
              <w:left w:val="single" w:sz="8" w:space="0" w:color="000000"/>
              <w:right w:val="single" w:sz="8" w:space="0" w:color="000000"/>
            </w:tcBorders>
          </w:tcPr>
          <w:p>
            <w:pPr>
              <w:pStyle w:val="TableParagraph"/>
              <w:spacing w:before="156"/>
              <w:ind w:right="52"/>
              <w:jc w:val="right"/>
              <w:rPr>
                <w:sz w:val="16"/>
              </w:rPr>
            </w:pPr>
            <w:r>
              <w:rPr>
                <w:spacing w:val="-2"/>
                <w:sz w:val="16"/>
              </w:rPr>
              <w:t>20,00</w:t>
            </w:r>
          </w:p>
        </w:tc>
        <w:tc>
          <w:tcPr>
            <w:tcW w:w="755" w:type="dxa"/>
            <w:vMerge/>
            <w:tcBorders>
              <w:top w:val="nil"/>
              <w:left w:val="single" w:sz="8" w:space="0" w:color="000000"/>
              <w:right w:val="single" w:sz="8" w:space="0" w:color="000000"/>
            </w:tcBorders>
          </w:tcPr>
          <w:p>
            <w:pPr>
              <w:rPr>
                <w:sz w:val="2"/>
                <w:szCs w:val="2"/>
              </w:rPr>
            </w:pPr>
          </w:p>
        </w:tc>
      </w:tr>
      <w:tr>
        <w:trPr>
          <w:trHeight w:val="391" w:hRule="atLeast"/>
        </w:trPr>
        <w:tc>
          <w:tcPr>
            <w:tcW w:w="5994" w:type="dxa"/>
            <w:tcBorders>
              <w:left w:val="single" w:sz="8" w:space="0" w:color="000000"/>
            </w:tcBorders>
            <w:shd w:val="clear" w:color="auto" w:fill="EBEBEB"/>
          </w:tcPr>
          <w:p>
            <w:pPr>
              <w:pStyle w:val="TableParagraph"/>
              <w:tabs>
                <w:tab w:pos="971" w:val="left" w:leader="none"/>
              </w:tabs>
              <w:ind w:left="431"/>
              <w:rPr>
                <w:sz w:val="16"/>
              </w:rPr>
            </w:pPr>
            <w:r>
              <w:rPr>
                <w:spacing w:val="-5"/>
                <w:sz w:val="16"/>
              </w:rPr>
              <w:t>329</w:t>
            </w:r>
            <w:r>
              <w:rPr>
                <w:sz w:val="16"/>
              </w:rPr>
              <w:tab/>
              <w:t>Ostali</w:t>
            </w:r>
            <w:r>
              <w:rPr>
                <w:spacing w:val="-4"/>
                <w:sz w:val="16"/>
              </w:rPr>
              <w:t> </w:t>
            </w:r>
            <w:r>
              <w:rPr>
                <w:sz w:val="16"/>
              </w:rPr>
              <w:t>nespomenuti</w:t>
            </w:r>
            <w:r>
              <w:rPr>
                <w:spacing w:val="-4"/>
                <w:sz w:val="16"/>
              </w:rPr>
              <w:t> </w:t>
            </w:r>
            <w:r>
              <w:rPr>
                <w:sz w:val="16"/>
              </w:rPr>
              <w:t>rashodi</w:t>
            </w:r>
            <w:r>
              <w:rPr>
                <w:spacing w:val="-2"/>
                <w:sz w:val="16"/>
              </w:rPr>
              <w:t> poslovanja</w:t>
            </w:r>
          </w:p>
        </w:tc>
        <w:tc>
          <w:tcPr>
            <w:tcW w:w="1448" w:type="dxa"/>
            <w:shd w:val="clear" w:color="auto" w:fill="EBEBEB"/>
          </w:tcPr>
          <w:p>
            <w:pPr>
              <w:pStyle w:val="TableParagraph"/>
              <w:rPr>
                <w:rFonts w:ascii="Times New Roman"/>
                <w:sz w:val="16"/>
              </w:rPr>
            </w:pPr>
          </w:p>
        </w:tc>
        <w:tc>
          <w:tcPr>
            <w:tcW w:w="1461" w:type="dxa"/>
            <w:shd w:val="clear" w:color="auto" w:fill="EBEBEB"/>
          </w:tcPr>
          <w:p>
            <w:pPr>
              <w:pStyle w:val="TableParagraph"/>
              <w:rPr>
                <w:rFonts w:ascii="Times New Roman"/>
                <w:sz w:val="16"/>
              </w:rPr>
            </w:pPr>
          </w:p>
        </w:tc>
        <w:tc>
          <w:tcPr>
            <w:tcW w:w="1559" w:type="dxa"/>
            <w:shd w:val="clear" w:color="auto" w:fill="EBEBEB"/>
          </w:tcPr>
          <w:p>
            <w:pPr>
              <w:pStyle w:val="TableParagraph"/>
              <w:ind w:right="79"/>
              <w:jc w:val="right"/>
              <w:rPr>
                <w:sz w:val="16"/>
              </w:rPr>
            </w:pPr>
            <w:r>
              <w:rPr>
                <w:spacing w:val="-2"/>
                <w:sz w:val="16"/>
              </w:rPr>
              <w:t>274,50</w:t>
            </w:r>
          </w:p>
        </w:tc>
        <w:tc>
          <w:tcPr>
            <w:tcW w:w="755" w:type="dxa"/>
            <w:tcBorders>
              <w:right w:val="single" w:sz="8" w:space="0" w:color="000000"/>
            </w:tcBorders>
            <w:shd w:val="clear" w:color="auto" w:fill="EBEBEB"/>
          </w:tcPr>
          <w:p>
            <w:pPr>
              <w:pStyle w:val="TableParagraph"/>
              <w:rPr>
                <w:rFonts w:ascii="Times New Roman"/>
                <w:sz w:val="16"/>
              </w:rPr>
            </w:pPr>
          </w:p>
        </w:tc>
      </w:tr>
      <w:tr>
        <w:trPr>
          <w:trHeight w:val="148" w:hRule="atLeast"/>
        </w:trPr>
        <w:tc>
          <w:tcPr>
            <w:tcW w:w="5994" w:type="dxa"/>
            <w:tcBorders>
              <w:left w:val="single" w:sz="8" w:space="0" w:color="000000"/>
              <w:bottom w:val="single" w:sz="8" w:space="0" w:color="000000"/>
              <w:right w:val="single" w:sz="12" w:space="0" w:color="000000"/>
            </w:tcBorders>
          </w:tcPr>
          <w:p>
            <w:pPr>
              <w:pStyle w:val="TableParagraph"/>
              <w:rPr>
                <w:rFonts w:ascii="Times New Roman"/>
                <w:sz w:val="8"/>
              </w:rPr>
            </w:pPr>
          </w:p>
        </w:tc>
        <w:tc>
          <w:tcPr>
            <w:tcW w:w="1448" w:type="dxa"/>
            <w:tcBorders>
              <w:left w:val="single" w:sz="12" w:space="0" w:color="000000"/>
              <w:bottom w:val="single" w:sz="8" w:space="0" w:color="000000"/>
              <w:right w:val="single" w:sz="8" w:space="0" w:color="000000"/>
            </w:tcBorders>
          </w:tcPr>
          <w:p>
            <w:pPr>
              <w:pStyle w:val="TableParagraph"/>
              <w:rPr>
                <w:rFonts w:ascii="Times New Roman"/>
                <w:sz w:val="8"/>
              </w:rPr>
            </w:pPr>
          </w:p>
        </w:tc>
        <w:tc>
          <w:tcPr>
            <w:tcW w:w="1461" w:type="dxa"/>
            <w:tcBorders>
              <w:left w:val="single" w:sz="8" w:space="0" w:color="000000"/>
              <w:bottom w:val="single" w:sz="8" w:space="0" w:color="000000"/>
              <w:right w:val="single" w:sz="8" w:space="0" w:color="000000"/>
            </w:tcBorders>
          </w:tcPr>
          <w:p>
            <w:pPr>
              <w:pStyle w:val="TableParagraph"/>
              <w:rPr>
                <w:rFonts w:ascii="Times New Roman"/>
                <w:sz w:val="8"/>
              </w:rPr>
            </w:pPr>
          </w:p>
        </w:tc>
        <w:tc>
          <w:tcPr>
            <w:tcW w:w="1559" w:type="dxa"/>
            <w:tcBorders>
              <w:left w:val="single" w:sz="8" w:space="0" w:color="000000"/>
              <w:bottom w:val="single" w:sz="8" w:space="0" w:color="000000"/>
              <w:right w:val="single" w:sz="8" w:space="0" w:color="000000"/>
            </w:tcBorders>
          </w:tcPr>
          <w:p>
            <w:pPr>
              <w:pStyle w:val="TableParagraph"/>
              <w:rPr>
                <w:rFonts w:ascii="Times New Roman"/>
                <w:sz w:val="8"/>
              </w:rPr>
            </w:pPr>
          </w:p>
        </w:tc>
        <w:tc>
          <w:tcPr>
            <w:tcW w:w="755" w:type="dxa"/>
            <w:tcBorders>
              <w:left w:val="single" w:sz="8" w:space="0" w:color="000000"/>
              <w:bottom w:val="single" w:sz="8" w:space="0" w:color="000000"/>
              <w:right w:val="single" w:sz="8" w:space="0" w:color="000000"/>
            </w:tcBorders>
          </w:tcPr>
          <w:p>
            <w:pPr>
              <w:pStyle w:val="TableParagraph"/>
              <w:rPr>
                <w:rFonts w:ascii="Times New Roman"/>
                <w:sz w:val="8"/>
              </w:rPr>
            </w:pPr>
          </w:p>
        </w:tc>
      </w:tr>
    </w:tbl>
    <w:p>
      <w:pPr>
        <w:pStyle w:val="TableParagraph"/>
        <w:spacing w:after="0"/>
        <w:rPr>
          <w:rFonts w:ascii="Times New Roman"/>
          <w:sz w:val="8"/>
        </w:rPr>
        <w:sectPr>
          <w:type w:val="continuous"/>
          <w:pgSz w:w="11910" w:h="16840"/>
          <w:pgMar w:header="0" w:footer="356" w:top="780" w:bottom="580" w:left="425" w:right="141"/>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994"/>
        <w:gridCol w:w="1448"/>
        <w:gridCol w:w="1461"/>
        <w:gridCol w:w="1559"/>
        <w:gridCol w:w="755"/>
      </w:tblGrid>
      <w:tr>
        <w:trPr>
          <w:trHeight w:val="579" w:hRule="atLeast"/>
        </w:trPr>
        <w:tc>
          <w:tcPr>
            <w:tcW w:w="5994" w:type="dxa"/>
            <w:tcBorders>
              <w:right w:val="single" w:sz="12" w:space="0" w:color="000000"/>
            </w:tcBorders>
          </w:tcPr>
          <w:p>
            <w:pPr>
              <w:pStyle w:val="TableParagraph"/>
              <w:spacing w:before="172"/>
              <w:ind w:left="1542"/>
              <w:rPr>
                <w:sz w:val="16"/>
              </w:rPr>
            </w:pPr>
            <w:r>
              <w:rPr>
                <w:sz w:val="16"/>
              </w:rPr>
              <w:t>BROJČANA</w:t>
            </w:r>
            <w:r>
              <w:rPr>
                <w:spacing w:val="-10"/>
                <w:sz w:val="16"/>
              </w:rPr>
              <w:t> </w:t>
            </w:r>
            <w:r>
              <w:rPr>
                <w:sz w:val="16"/>
              </w:rPr>
              <w:t>OZNAKA</w:t>
            </w:r>
            <w:r>
              <w:rPr>
                <w:spacing w:val="-4"/>
                <w:sz w:val="16"/>
              </w:rPr>
              <w:t> </w:t>
            </w:r>
            <w:r>
              <w:rPr>
                <w:sz w:val="16"/>
              </w:rPr>
              <w:t>I</w:t>
            </w:r>
            <w:r>
              <w:rPr>
                <w:spacing w:val="-6"/>
                <w:sz w:val="16"/>
              </w:rPr>
              <w:t> </w:t>
            </w:r>
            <w:r>
              <w:rPr>
                <w:spacing w:val="-4"/>
                <w:sz w:val="16"/>
              </w:rPr>
              <w:t>NAZIV</w:t>
            </w:r>
          </w:p>
        </w:tc>
        <w:tc>
          <w:tcPr>
            <w:tcW w:w="1448" w:type="dxa"/>
            <w:tcBorders>
              <w:left w:val="single" w:sz="12" w:space="0" w:color="000000"/>
            </w:tcBorders>
          </w:tcPr>
          <w:p>
            <w:pPr>
              <w:pStyle w:val="TableParagraph"/>
              <w:spacing w:line="237" w:lineRule="auto" w:before="54"/>
              <w:ind w:left="506" w:hanging="387"/>
              <w:rPr>
                <w:sz w:val="16"/>
              </w:rPr>
            </w:pPr>
            <w:r>
              <w:rPr>
                <w:sz w:val="16"/>
              </w:rPr>
              <w:t>IZVORNI</w:t>
            </w:r>
            <w:r>
              <w:rPr>
                <w:spacing w:val="-15"/>
                <w:sz w:val="16"/>
              </w:rPr>
              <w:t> </w:t>
            </w:r>
            <w:r>
              <w:rPr>
                <w:sz w:val="16"/>
              </w:rPr>
              <w:t>PLAN </w:t>
            </w:r>
            <w:r>
              <w:rPr>
                <w:spacing w:val="-4"/>
                <w:sz w:val="16"/>
              </w:rPr>
              <w:t>2026</w:t>
            </w:r>
          </w:p>
        </w:tc>
        <w:tc>
          <w:tcPr>
            <w:tcW w:w="1461" w:type="dxa"/>
          </w:tcPr>
          <w:p>
            <w:pPr>
              <w:pStyle w:val="TableParagraph"/>
              <w:spacing w:line="237" w:lineRule="auto" w:before="54"/>
              <w:ind w:left="444" w:hanging="336"/>
              <w:rPr>
                <w:sz w:val="16"/>
              </w:rPr>
            </w:pPr>
            <w:r>
              <w:rPr>
                <w:sz w:val="16"/>
              </w:rPr>
              <w:t>TEKUĆI</w:t>
            </w:r>
            <w:r>
              <w:rPr>
                <w:spacing w:val="-15"/>
                <w:sz w:val="16"/>
              </w:rPr>
              <w:t> </w:t>
            </w:r>
            <w:r>
              <w:rPr>
                <w:sz w:val="16"/>
              </w:rPr>
              <w:t>PLAN </w:t>
            </w:r>
            <w:r>
              <w:rPr>
                <w:spacing w:val="-4"/>
                <w:sz w:val="16"/>
              </w:rPr>
              <w:t>2026</w:t>
            </w:r>
          </w:p>
        </w:tc>
        <w:tc>
          <w:tcPr>
            <w:tcW w:w="1559" w:type="dxa"/>
          </w:tcPr>
          <w:p>
            <w:pPr>
              <w:pStyle w:val="TableParagraph"/>
              <w:spacing w:line="237" w:lineRule="auto" w:before="68"/>
              <w:ind w:left="627" w:hanging="248"/>
              <w:rPr>
                <w:sz w:val="16"/>
              </w:rPr>
            </w:pPr>
            <w:r>
              <w:rPr>
                <w:spacing w:val="-2"/>
                <w:sz w:val="16"/>
              </w:rPr>
              <w:t>IZVRŠENJE </w:t>
            </w:r>
            <w:r>
              <w:rPr>
                <w:spacing w:val="-4"/>
                <w:sz w:val="16"/>
              </w:rPr>
              <w:t>2026</w:t>
            </w:r>
          </w:p>
        </w:tc>
        <w:tc>
          <w:tcPr>
            <w:tcW w:w="755" w:type="dxa"/>
          </w:tcPr>
          <w:p>
            <w:pPr>
              <w:pStyle w:val="TableParagraph"/>
              <w:spacing w:before="143"/>
              <w:ind w:right="45"/>
              <w:jc w:val="right"/>
              <w:rPr>
                <w:sz w:val="16"/>
              </w:rPr>
            </w:pPr>
            <w:r>
              <w:rPr>
                <w:spacing w:val="-2"/>
                <w:sz w:val="16"/>
              </w:rPr>
              <w:t>INDEX</w:t>
            </w:r>
          </w:p>
        </w:tc>
      </w:tr>
      <w:tr>
        <w:trPr>
          <w:trHeight w:val="305" w:hRule="atLeast"/>
        </w:trPr>
        <w:tc>
          <w:tcPr>
            <w:tcW w:w="5994" w:type="dxa"/>
            <w:tcBorders>
              <w:bottom w:val="single" w:sz="12" w:space="0" w:color="000000"/>
              <w:right w:val="single" w:sz="12" w:space="0" w:color="000000"/>
            </w:tcBorders>
          </w:tcPr>
          <w:p>
            <w:pPr>
              <w:pStyle w:val="TableParagraph"/>
              <w:spacing w:before="66"/>
              <w:ind w:right="619"/>
              <w:jc w:val="center"/>
              <w:rPr>
                <w:sz w:val="16"/>
              </w:rPr>
            </w:pPr>
            <w:r>
              <w:rPr>
                <w:spacing w:val="-10"/>
                <w:sz w:val="16"/>
              </w:rPr>
              <w:t>1</w:t>
            </w:r>
          </w:p>
        </w:tc>
        <w:tc>
          <w:tcPr>
            <w:tcW w:w="1448" w:type="dxa"/>
            <w:tcBorders>
              <w:left w:val="single" w:sz="12" w:space="0" w:color="000000"/>
              <w:bottom w:val="single" w:sz="12" w:space="0" w:color="000000"/>
            </w:tcBorders>
          </w:tcPr>
          <w:p>
            <w:pPr>
              <w:pStyle w:val="TableParagraph"/>
              <w:spacing w:before="52"/>
              <w:ind w:left="208" w:right="2"/>
              <w:jc w:val="center"/>
              <w:rPr>
                <w:sz w:val="16"/>
              </w:rPr>
            </w:pPr>
            <w:r>
              <w:rPr>
                <w:spacing w:val="-10"/>
                <w:sz w:val="16"/>
              </w:rPr>
              <w:t>2</w:t>
            </w:r>
          </w:p>
        </w:tc>
        <w:tc>
          <w:tcPr>
            <w:tcW w:w="1461" w:type="dxa"/>
            <w:tcBorders>
              <w:bottom w:val="single" w:sz="12" w:space="0" w:color="000000"/>
            </w:tcBorders>
          </w:tcPr>
          <w:p>
            <w:pPr>
              <w:pStyle w:val="TableParagraph"/>
              <w:spacing w:before="83"/>
              <w:ind w:right="175"/>
              <w:jc w:val="center"/>
              <w:rPr>
                <w:sz w:val="16"/>
              </w:rPr>
            </w:pPr>
            <w:r>
              <w:rPr>
                <w:spacing w:val="-10"/>
                <w:sz w:val="16"/>
              </w:rPr>
              <w:t>3</w:t>
            </w:r>
          </w:p>
        </w:tc>
        <w:tc>
          <w:tcPr>
            <w:tcW w:w="1559" w:type="dxa"/>
            <w:tcBorders>
              <w:bottom w:val="single" w:sz="12" w:space="0" w:color="000000"/>
            </w:tcBorders>
          </w:tcPr>
          <w:p>
            <w:pPr>
              <w:pStyle w:val="TableParagraph"/>
              <w:spacing w:before="66"/>
              <w:ind w:left="16" w:right="2"/>
              <w:jc w:val="center"/>
              <w:rPr>
                <w:sz w:val="16"/>
              </w:rPr>
            </w:pPr>
            <w:r>
              <w:rPr>
                <w:spacing w:val="-10"/>
                <w:sz w:val="16"/>
              </w:rPr>
              <w:t>4</w:t>
            </w:r>
          </w:p>
        </w:tc>
        <w:tc>
          <w:tcPr>
            <w:tcW w:w="755" w:type="dxa"/>
            <w:tcBorders>
              <w:bottom w:val="single" w:sz="12" w:space="0" w:color="000000"/>
            </w:tcBorders>
          </w:tcPr>
          <w:p>
            <w:pPr>
              <w:pStyle w:val="TableParagraph"/>
              <w:spacing w:before="83"/>
              <w:ind w:left="133"/>
              <w:rPr>
                <w:sz w:val="16"/>
              </w:rPr>
            </w:pPr>
            <w:r>
              <w:rPr>
                <w:spacing w:val="-4"/>
                <w:sz w:val="16"/>
              </w:rPr>
              <w:t>5=4/3</w:t>
            </w:r>
          </w:p>
        </w:tc>
      </w:tr>
      <w:tr>
        <w:trPr>
          <w:trHeight w:val="444" w:hRule="atLeast"/>
        </w:trPr>
        <w:tc>
          <w:tcPr>
            <w:tcW w:w="5994" w:type="dxa"/>
            <w:tcBorders>
              <w:top w:val="single" w:sz="12" w:space="0" w:color="000000"/>
              <w:bottom w:val="nil"/>
              <w:right w:val="single" w:sz="12" w:space="0" w:color="000000"/>
            </w:tcBorders>
          </w:tcPr>
          <w:p>
            <w:pPr>
              <w:pStyle w:val="TableParagraph"/>
              <w:spacing w:before="94"/>
              <w:ind w:left="640"/>
              <w:rPr>
                <w:sz w:val="16"/>
              </w:rPr>
            </w:pPr>
            <w:r>
              <w:rPr>
                <w:sz w:val="16"/>
              </w:rPr>
              <w:t>3292</w:t>
            </w:r>
            <w:r>
              <w:rPr>
                <w:spacing w:val="58"/>
                <w:sz w:val="16"/>
              </w:rPr>
              <w:t> </w:t>
            </w:r>
            <w:r>
              <w:rPr>
                <w:sz w:val="16"/>
              </w:rPr>
              <w:t>Premije</w:t>
            </w:r>
            <w:r>
              <w:rPr>
                <w:spacing w:val="1"/>
                <w:sz w:val="16"/>
              </w:rPr>
              <w:t> </w:t>
            </w:r>
            <w:r>
              <w:rPr>
                <w:spacing w:val="-2"/>
                <w:sz w:val="16"/>
              </w:rPr>
              <w:t>osiguranja</w:t>
            </w:r>
          </w:p>
        </w:tc>
        <w:tc>
          <w:tcPr>
            <w:tcW w:w="1448" w:type="dxa"/>
            <w:vMerge w:val="restart"/>
            <w:tcBorders>
              <w:top w:val="single" w:sz="12" w:space="0" w:color="000000"/>
              <w:left w:val="single" w:sz="12" w:space="0" w:color="000000"/>
              <w:bottom w:val="nil"/>
            </w:tcBorders>
          </w:tcPr>
          <w:p>
            <w:pPr>
              <w:pStyle w:val="TableParagraph"/>
              <w:rPr>
                <w:rFonts w:ascii="Times New Roman"/>
                <w:sz w:val="16"/>
              </w:rPr>
            </w:pPr>
          </w:p>
        </w:tc>
        <w:tc>
          <w:tcPr>
            <w:tcW w:w="1461" w:type="dxa"/>
            <w:vMerge w:val="restart"/>
            <w:tcBorders>
              <w:top w:val="single" w:sz="12" w:space="0" w:color="000000"/>
              <w:bottom w:val="nil"/>
            </w:tcBorders>
          </w:tcPr>
          <w:p>
            <w:pPr>
              <w:pStyle w:val="TableParagraph"/>
              <w:rPr>
                <w:rFonts w:ascii="Times New Roman"/>
                <w:sz w:val="16"/>
              </w:rPr>
            </w:pPr>
          </w:p>
        </w:tc>
        <w:tc>
          <w:tcPr>
            <w:tcW w:w="1559" w:type="dxa"/>
            <w:tcBorders>
              <w:top w:val="single" w:sz="12" w:space="0" w:color="000000"/>
              <w:bottom w:val="nil"/>
            </w:tcBorders>
          </w:tcPr>
          <w:p>
            <w:pPr>
              <w:pStyle w:val="TableParagraph"/>
              <w:spacing w:before="137"/>
              <w:ind w:right="52"/>
              <w:jc w:val="right"/>
              <w:rPr>
                <w:sz w:val="16"/>
              </w:rPr>
            </w:pPr>
            <w:r>
              <w:rPr>
                <w:spacing w:val="-4"/>
                <w:sz w:val="16"/>
              </w:rPr>
              <w:t>0,00</w:t>
            </w:r>
          </w:p>
        </w:tc>
        <w:tc>
          <w:tcPr>
            <w:tcW w:w="755" w:type="dxa"/>
            <w:vMerge w:val="restart"/>
            <w:tcBorders>
              <w:top w:val="single" w:sz="12" w:space="0" w:color="000000"/>
              <w:bottom w:val="nil"/>
            </w:tcBorders>
          </w:tcPr>
          <w:p>
            <w:pPr>
              <w:pStyle w:val="TableParagraph"/>
              <w:rPr>
                <w:rFonts w:ascii="Times New Roman"/>
                <w:sz w:val="16"/>
              </w:rPr>
            </w:pPr>
          </w:p>
        </w:tc>
      </w:tr>
      <w:tr>
        <w:trPr>
          <w:trHeight w:val="464" w:hRule="atLeast"/>
        </w:trPr>
        <w:tc>
          <w:tcPr>
            <w:tcW w:w="5994" w:type="dxa"/>
            <w:tcBorders>
              <w:top w:val="nil"/>
              <w:bottom w:val="nil"/>
              <w:right w:val="single" w:sz="12" w:space="0" w:color="000000"/>
            </w:tcBorders>
          </w:tcPr>
          <w:p>
            <w:pPr>
              <w:pStyle w:val="TableParagraph"/>
              <w:spacing w:before="113"/>
              <w:ind w:left="640"/>
              <w:rPr>
                <w:sz w:val="16"/>
              </w:rPr>
            </w:pPr>
            <w:r>
              <w:rPr>
                <w:sz w:val="16"/>
              </w:rPr>
              <w:t>3293</w:t>
            </w:r>
            <w:r>
              <w:rPr>
                <w:spacing w:val="57"/>
                <w:sz w:val="16"/>
              </w:rPr>
              <w:t> </w:t>
            </w:r>
            <w:r>
              <w:rPr>
                <w:spacing w:val="-2"/>
                <w:sz w:val="16"/>
              </w:rPr>
              <w:t>Reprezentacija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6"/>
              <w:ind w:right="52"/>
              <w:jc w:val="right"/>
              <w:rPr>
                <w:sz w:val="16"/>
              </w:rPr>
            </w:pPr>
            <w:r>
              <w:rPr>
                <w:spacing w:val="-4"/>
                <w:sz w:val="16"/>
              </w:rPr>
              <w:t>0,00</w:t>
            </w:r>
          </w:p>
        </w:tc>
        <w:tc>
          <w:tcPr>
            <w:tcW w:w="755" w:type="dxa"/>
            <w:vMerge/>
            <w:tcBorders>
              <w:top w:val="nil"/>
              <w:bottom w:val="nil"/>
            </w:tcBorders>
          </w:tcPr>
          <w:p>
            <w:pPr>
              <w:rPr>
                <w:sz w:val="2"/>
                <w:szCs w:val="2"/>
              </w:rPr>
            </w:pPr>
          </w:p>
        </w:tc>
      </w:tr>
      <w:tr>
        <w:trPr>
          <w:trHeight w:val="465" w:hRule="atLeast"/>
        </w:trPr>
        <w:tc>
          <w:tcPr>
            <w:tcW w:w="5994" w:type="dxa"/>
            <w:tcBorders>
              <w:top w:val="nil"/>
              <w:bottom w:val="nil"/>
              <w:right w:val="single" w:sz="12" w:space="0" w:color="000000"/>
            </w:tcBorders>
          </w:tcPr>
          <w:p>
            <w:pPr>
              <w:pStyle w:val="TableParagraph"/>
              <w:spacing w:before="114"/>
              <w:ind w:left="640"/>
              <w:rPr>
                <w:sz w:val="16"/>
              </w:rPr>
            </w:pPr>
            <w:r>
              <w:rPr>
                <w:sz w:val="16"/>
              </w:rPr>
              <w:t>3295</w:t>
            </w:r>
            <w:r>
              <w:rPr>
                <w:spacing w:val="57"/>
                <w:sz w:val="16"/>
              </w:rPr>
              <w:t> </w:t>
            </w:r>
            <w:r>
              <w:rPr>
                <w:sz w:val="16"/>
              </w:rPr>
              <w:t>Pristojbe</w:t>
            </w:r>
            <w:r>
              <w:rPr>
                <w:spacing w:val="1"/>
                <w:sz w:val="16"/>
              </w:rPr>
              <w:t> </w:t>
            </w:r>
            <w:r>
              <w:rPr>
                <w:sz w:val="16"/>
              </w:rPr>
              <w:t>i</w:t>
            </w:r>
            <w:r>
              <w:rPr>
                <w:spacing w:val="1"/>
                <w:sz w:val="16"/>
              </w:rPr>
              <w:t> </w:t>
            </w:r>
            <w:r>
              <w:rPr>
                <w:spacing w:val="-2"/>
                <w:sz w:val="16"/>
              </w:rPr>
              <w:t>naknade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210,00</w:t>
            </w:r>
          </w:p>
        </w:tc>
        <w:tc>
          <w:tcPr>
            <w:tcW w:w="755" w:type="dxa"/>
            <w:vMerge/>
            <w:tcBorders>
              <w:top w:val="nil"/>
              <w:bottom w:val="nil"/>
            </w:tcBorders>
          </w:tcPr>
          <w:p>
            <w:pPr>
              <w:rPr>
                <w:sz w:val="2"/>
                <w:szCs w:val="2"/>
              </w:rPr>
            </w:pPr>
          </w:p>
        </w:tc>
      </w:tr>
      <w:tr>
        <w:trPr>
          <w:trHeight w:val="503" w:hRule="atLeast"/>
        </w:trPr>
        <w:tc>
          <w:tcPr>
            <w:tcW w:w="5994" w:type="dxa"/>
            <w:tcBorders>
              <w:top w:val="nil"/>
              <w:bottom w:val="nil"/>
              <w:right w:val="single" w:sz="12" w:space="0" w:color="000000"/>
            </w:tcBorders>
          </w:tcPr>
          <w:p>
            <w:pPr>
              <w:pStyle w:val="TableParagraph"/>
              <w:spacing w:before="114"/>
              <w:ind w:left="640"/>
              <w:rPr>
                <w:sz w:val="16"/>
              </w:rPr>
            </w:pPr>
            <w:r>
              <w:rPr>
                <w:sz w:val="16"/>
              </w:rPr>
              <w:t>3299</w:t>
            </w:r>
            <w:r>
              <w:rPr>
                <w:spacing w:val="54"/>
                <w:sz w:val="16"/>
              </w:rPr>
              <w:t> </w:t>
            </w:r>
            <w:r>
              <w:rPr>
                <w:sz w:val="16"/>
              </w:rPr>
              <w:t>Ostali</w:t>
            </w:r>
            <w:r>
              <w:rPr>
                <w:spacing w:val="-2"/>
                <w:sz w:val="16"/>
              </w:rPr>
              <w:t> </w:t>
            </w:r>
            <w:r>
              <w:rPr>
                <w:sz w:val="16"/>
              </w:rPr>
              <w:t>nespomenuti</w:t>
            </w:r>
            <w:r>
              <w:rPr>
                <w:spacing w:val="-2"/>
                <w:sz w:val="16"/>
              </w:rPr>
              <w:t> </w:t>
            </w:r>
            <w:r>
              <w:rPr>
                <w:sz w:val="16"/>
              </w:rPr>
              <w:t>rashodi</w:t>
            </w:r>
            <w:r>
              <w:rPr>
                <w:spacing w:val="-1"/>
                <w:sz w:val="16"/>
              </w:rPr>
              <w:t> </w:t>
            </w:r>
            <w:r>
              <w:rPr>
                <w:spacing w:val="-2"/>
                <w:sz w:val="16"/>
              </w:rPr>
              <w:t>poslovanja</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64,50</w:t>
            </w:r>
          </w:p>
        </w:tc>
        <w:tc>
          <w:tcPr>
            <w:tcW w:w="755" w:type="dxa"/>
            <w:vMerge/>
            <w:tcBorders>
              <w:top w:val="nil"/>
              <w:bottom w:val="nil"/>
            </w:tcBorders>
          </w:tcPr>
          <w:p>
            <w:pPr>
              <w:rPr>
                <w:sz w:val="2"/>
                <w:szCs w:val="2"/>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6"/>
              <w:ind w:left="326"/>
              <w:rPr>
                <w:sz w:val="16"/>
              </w:rPr>
            </w:pPr>
            <w:r>
              <w:rPr>
                <w:spacing w:val="-5"/>
                <w:sz w:val="16"/>
              </w:rPr>
              <w:t>34</w:t>
            </w:r>
            <w:r>
              <w:rPr>
                <w:sz w:val="16"/>
              </w:rPr>
              <w:tab/>
              <w:t>Financijski</w:t>
            </w:r>
            <w:r>
              <w:rPr>
                <w:spacing w:val="-7"/>
                <w:sz w:val="16"/>
              </w:rPr>
              <w:t> </w:t>
            </w:r>
            <w:r>
              <w:rPr>
                <w:spacing w:val="-2"/>
                <w:sz w:val="16"/>
              </w:rPr>
              <w:t>rashodi</w:t>
            </w:r>
          </w:p>
        </w:tc>
        <w:tc>
          <w:tcPr>
            <w:tcW w:w="1448" w:type="dxa"/>
            <w:tcBorders>
              <w:top w:val="nil"/>
              <w:left w:val="nil"/>
              <w:bottom w:val="single" w:sz="24" w:space="0" w:color="FFFFFF"/>
              <w:right w:val="nil"/>
            </w:tcBorders>
            <w:shd w:val="clear" w:color="auto" w:fill="DFDFDF"/>
          </w:tcPr>
          <w:p>
            <w:pPr>
              <w:pStyle w:val="TableParagraph"/>
              <w:spacing w:before="76"/>
              <w:ind w:right="42"/>
              <w:jc w:val="right"/>
              <w:rPr>
                <w:sz w:val="16"/>
              </w:rPr>
            </w:pPr>
            <w:r>
              <w:rPr>
                <w:spacing w:val="-2"/>
                <w:sz w:val="16"/>
              </w:rPr>
              <w:t>200,00</w:t>
            </w:r>
          </w:p>
        </w:tc>
        <w:tc>
          <w:tcPr>
            <w:tcW w:w="1461" w:type="dxa"/>
            <w:tcBorders>
              <w:top w:val="nil"/>
              <w:left w:val="nil"/>
              <w:bottom w:val="single" w:sz="24" w:space="0" w:color="FFFFFF"/>
              <w:right w:val="nil"/>
            </w:tcBorders>
            <w:shd w:val="clear" w:color="auto" w:fill="DFDFDF"/>
          </w:tcPr>
          <w:p>
            <w:pPr>
              <w:pStyle w:val="TableParagraph"/>
              <w:spacing w:before="76"/>
              <w:ind w:right="63"/>
              <w:jc w:val="right"/>
              <w:rPr>
                <w:sz w:val="16"/>
              </w:rPr>
            </w:pPr>
            <w:r>
              <w:rPr>
                <w:spacing w:val="-2"/>
                <w:sz w:val="16"/>
              </w:rPr>
              <w:t>200,00</w:t>
            </w:r>
          </w:p>
        </w:tc>
        <w:tc>
          <w:tcPr>
            <w:tcW w:w="1559" w:type="dxa"/>
            <w:tcBorders>
              <w:top w:val="nil"/>
              <w:left w:val="nil"/>
              <w:bottom w:val="single" w:sz="24" w:space="0" w:color="FFFFFF"/>
              <w:right w:val="nil"/>
            </w:tcBorders>
            <w:shd w:val="clear" w:color="auto" w:fill="DFDFDF"/>
          </w:tcPr>
          <w:p>
            <w:pPr>
              <w:pStyle w:val="TableParagraph"/>
              <w:spacing w:before="76"/>
              <w:ind w:right="62"/>
              <w:jc w:val="right"/>
              <w:rPr>
                <w:sz w:val="16"/>
              </w:rPr>
            </w:pPr>
            <w:r>
              <w:rPr>
                <w:spacing w:val="-4"/>
                <w:sz w:val="16"/>
              </w:rPr>
              <w:t>0,00</w:t>
            </w:r>
          </w:p>
        </w:tc>
        <w:tc>
          <w:tcPr>
            <w:tcW w:w="755" w:type="dxa"/>
            <w:tcBorders>
              <w:top w:val="nil"/>
              <w:left w:val="nil"/>
              <w:bottom w:val="single" w:sz="24" w:space="0" w:color="FFFFFF"/>
            </w:tcBorders>
            <w:shd w:val="clear" w:color="auto" w:fill="DFDFDF"/>
          </w:tcPr>
          <w:p>
            <w:pPr>
              <w:pStyle w:val="TableParagraph"/>
              <w:rPr>
                <w:rFonts w:ascii="Times New Roman"/>
                <w:sz w:val="16"/>
              </w:rPr>
            </w:pP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343</w:t>
            </w:r>
            <w:r>
              <w:rPr>
                <w:sz w:val="16"/>
              </w:rPr>
              <w:tab/>
              <w:t>Ostali</w:t>
            </w:r>
            <w:r>
              <w:rPr>
                <w:spacing w:val="-5"/>
                <w:sz w:val="16"/>
              </w:rPr>
              <w:t> </w:t>
            </w:r>
            <w:r>
              <w:rPr>
                <w:sz w:val="16"/>
              </w:rPr>
              <w:t>financijski</w:t>
            </w:r>
            <w:r>
              <w:rPr>
                <w:spacing w:val="-4"/>
                <w:sz w:val="16"/>
              </w:rPr>
              <w:t> </w:t>
            </w:r>
            <w:r>
              <w:rPr>
                <w:spacing w:val="-2"/>
                <w:sz w:val="16"/>
              </w:rPr>
              <w:t>rashodi</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4"/>
                <w:sz w:val="16"/>
              </w:rPr>
              <w:t>0,00</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80" w:hRule="atLeast"/>
        </w:trPr>
        <w:tc>
          <w:tcPr>
            <w:tcW w:w="5994" w:type="dxa"/>
            <w:tcBorders>
              <w:top w:val="nil"/>
              <w:bottom w:val="nil"/>
              <w:right w:val="single" w:sz="12" w:space="0" w:color="000000"/>
            </w:tcBorders>
          </w:tcPr>
          <w:p>
            <w:pPr>
              <w:pStyle w:val="TableParagraph"/>
              <w:spacing w:before="91"/>
              <w:ind w:left="640"/>
              <w:rPr>
                <w:sz w:val="16"/>
              </w:rPr>
            </w:pPr>
            <w:r>
              <w:rPr>
                <w:sz w:val="16"/>
              </w:rPr>
              <w:t>3431</w:t>
            </w:r>
            <w:r>
              <w:rPr>
                <w:spacing w:val="53"/>
                <w:sz w:val="16"/>
              </w:rPr>
              <w:t> </w:t>
            </w:r>
            <w:r>
              <w:rPr>
                <w:sz w:val="16"/>
              </w:rPr>
              <w:t>Bankarske</w:t>
            </w:r>
            <w:r>
              <w:rPr>
                <w:spacing w:val="-1"/>
                <w:sz w:val="16"/>
              </w:rPr>
              <w:t> </w:t>
            </w:r>
            <w:r>
              <w:rPr>
                <w:sz w:val="16"/>
              </w:rPr>
              <w:t>usluge</w:t>
            </w:r>
            <w:r>
              <w:rPr>
                <w:spacing w:val="-1"/>
                <w:sz w:val="16"/>
              </w:rPr>
              <w:t> </w:t>
            </w:r>
            <w:r>
              <w:rPr>
                <w:sz w:val="16"/>
              </w:rPr>
              <w:t>i</w:t>
            </w:r>
            <w:r>
              <w:rPr>
                <w:spacing w:val="-3"/>
                <w:sz w:val="16"/>
              </w:rPr>
              <w:t> </w:t>
            </w:r>
            <w:r>
              <w:rPr>
                <w:sz w:val="16"/>
              </w:rPr>
              <w:t>usluge</w:t>
            </w:r>
            <w:r>
              <w:rPr>
                <w:spacing w:val="-2"/>
                <w:sz w:val="16"/>
              </w:rPr>
              <w:t> </w:t>
            </w:r>
            <w:r>
              <w:rPr>
                <w:sz w:val="16"/>
              </w:rPr>
              <w:t>platnog</w:t>
            </w:r>
            <w:r>
              <w:rPr>
                <w:spacing w:val="-2"/>
                <w:sz w:val="16"/>
              </w:rPr>
              <w:t> prometa</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4"/>
                <w:sz w:val="16"/>
              </w:rPr>
              <w:t>0,00</w:t>
            </w:r>
          </w:p>
        </w:tc>
        <w:tc>
          <w:tcPr>
            <w:tcW w:w="755" w:type="dxa"/>
            <w:tcBorders>
              <w:top w:val="nil"/>
              <w:bottom w:val="nil"/>
            </w:tcBorders>
          </w:tcPr>
          <w:p>
            <w:pPr>
              <w:pStyle w:val="TableParagraph"/>
              <w:rPr>
                <w:rFonts w:ascii="Times New Roman"/>
                <w:sz w:val="16"/>
              </w:rPr>
            </w:pPr>
          </w:p>
        </w:tc>
      </w:tr>
      <w:tr>
        <w:trPr>
          <w:trHeight w:val="398" w:hRule="atLeast"/>
        </w:trPr>
        <w:tc>
          <w:tcPr>
            <w:tcW w:w="5994" w:type="dxa"/>
            <w:tcBorders>
              <w:top w:val="nil"/>
              <w:bottom w:val="single" w:sz="24" w:space="0" w:color="FFFFFF"/>
              <w:right w:val="nil"/>
            </w:tcBorders>
            <w:shd w:val="clear" w:color="auto" w:fill="DFDFDF"/>
          </w:tcPr>
          <w:p>
            <w:pPr>
              <w:pStyle w:val="TableParagraph"/>
              <w:tabs>
                <w:tab w:pos="938" w:val="left" w:leader="none"/>
              </w:tabs>
              <w:spacing w:before="76"/>
              <w:ind w:left="326"/>
              <w:rPr>
                <w:sz w:val="16"/>
              </w:rPr>
            </w:pPr>
            <w:r>
              <w:rPr>
                <w:spacing w:val="-5"/>
                <w:sz w:val="16"/>
              </w:rPr>
              <w:t>42</w:t>
            </w:r>
            <w:r>
              <w:rPr>
                <w:sz w:val="16"/>
              </w:rPr>
              <w:tab/>
              <w:t>Rashodi</w:t>
            </w:r>
            <w:r>
              <w:rPr>
                <w:spacing w:val="-8"/>
                <w:sz w:val="16"/>
              </w:rPr>
              <w:t> </w:t>
            </w:r>
            <w:r>
              <w:rPr>
                <w:sz w:val="16"/>
              </w:rPr>
              <w:t>za</w:t>
            </w:r>
            <w:r>
              <w:rPr>
                <w:spacing w:val="-5"/>
                <w:sz w:val="16"/>
              </w:rPr>
              <w:t> </w:t>
            </w:r>
            <w:r>
              <w:rPr>
                <w:sz w:val="16"/>
              </w:rPr>
              <w:t>nabavu</w:t>
            </w:r>
            <w:r>
              <w:rPr>
                <w:spacing w:val="-7"/>
                <w:sz w:val="16"/>
              </w:rPr>
              <w:t> </w:t>
            </w:r>
            <w:r>
              <w:rPr>
                <w:sz w:val="16"/>
              </w:rPr>
              <w:t>proizvedene</w:t>
            </w:r>
            <w:r>
              <w:rPr>
                <w:spacing w:val="-6"/>
                <w:sz w:val="16"/>
              </w:rPr>
              <w:t> </w:t>
            </w:r>
            <w:r>
              <w:rPr>
                <w:sz w:val="16"/>
              </w:rPr>
              <w:t>dugotrajne</w:t>
            </w:r>
            <w:r>
              <w:rPr>
                <w:spacing w:val="-6"/>
                <w:sz w:val="16"/>
              </w:rPr>
              <w:t> </w:t>
            </w:r>
            <w:r>
              <w:rPr>
                <w:spacing w:val="-2"/>
                <w:sz w:val="16"/>
              </w:rPr>
              <w:t>imovine</w:t>
            </w:r>
          </w:p>
        </w:tc>
        <w:tc>
          <w:tcPr>
            <w:tcW w:w="1448" w:type="dxa"/>
            <w:tcBorders>
              <w:top w:val="nil"/>
              <w:left w:val="nil"/>
              <w:bottom w:val="single" w:sz="24" w:space="0" w:color="FFFFFF"/>
              <w:right w:val="nil"/>
            </w:tcBorders>
            <w:shd w:val="clear" w:color="auto" w:fill="DFDFDF"/>
          </w:tcPr>
          <w:p>
            <w:pPr>
              <w:pStyle w:val="TableParagraph"/>
              <w:spacing w:before="76"/>
              <w:ind w:right="42"/>
              <w:jc w:val="right"/>
              <w:rPr>
                <w:sz w:val="16"/>
              </w:rPr>
            </w:pPr>
            <w:r>
              <w:rPr>
                <w:spacing w:val="-2"/>
                <w:sz w:val="16"/>
              </w:rPr>
              <w:t>2.200,00</w:t>
            </w:r>
          </w:p>
        </w:tc>
        <w:tc>
          <w:tcPr>
            <w:tcW w:w="1461" w:type="dxa"/>
            <w:tcBorders>
              <w:top w:val="nil"/>
              <w:left w:val="nil"/>
              <w:bottom w:val="single" w:sz="24" w:space="0" w:color="FFFFFF"/>
              <w:right w:val="nil"/>
            </w:tcBorders>
            <w:shd w:val="clear" w:color="auto" w:fill="DFDFDF"/>
          </w:tcPr>
          <w:p>
            <w:pPr>
              <w:pStyle w:val="TableParagraph"/>
              <w:spacing w:before="76"/>
              <w:ind w:right="63"/>
              <w:jc w:val="right"/>
              <w:rPr>
                <w:sz w:val="16"/>
              </w:rPr>
            </w:pPr>
            <w:r>
              <w:rPr>
                <w:spacing w:val="-2"/>
                <w:sz w:val="16"/>
              </w:rPr>
              <w:t>2.200,00</w:t>
            </w:r>
          </w:p>
        </w:tc>
        <w:tc>
          <w:tcPr>
            <w:tcW w:w="1559" w:type="dxa"/>
            <w:tcBorders>
              <w:top w:val="nil"/>
              <w:left w:val="nil"/>
              <w:bottom w:val="single" w:sz="24" w:space="0" w:color="FFFFFF"/>
              <w:right w:val="nil"/>
            </w:tcBorders>
            <w:shd w:val="clear" w:color="auto" w:fill="DFDFDF"/>
          </w:tcPr>
          <w:p>
            <w:pPr>
              <w:pStyle w:val="TableParagraph"/>
              <w:spacing w:before="76"/>
              <w:ind w:right="62"/>
              <w:jc w:val="right"/>
              <w:rPr>
                <w:sz w:val="16"/>
              </w:rPr>
            </w:pPr>
            <w:r>
              <w:rPr>
                <w:spacing w:val="-2"/>
                <w:sz w:val="16"/>
              </w:rPr>
              <w:t>1.512,22</w:t>
            </w:r>
          </w:p>
        </w:tc>
        <w:tc>
          <w:tcPr>
            <w:tcW w:w="755" w:type="dxa"/>
            <w:tcBorders>
              <w:top w:val="nil"/>
              <w:left w:val="nil"/>
              <w:bottom w:val="single" w:sz="24" w:space="0" w:color="FFFFFF"/>
            </w:tcBorders>
            <w:shd w:val="clear" w:color="auto" w:fill="DFDFDF"/>
          </w:tcPr>
          <w:p>
            <w:pPr>
              <w:pStyle w:val="TableParagraph"/>
              <w:spacing w:before="76"/>
              <w:jc w:val="right"/>
              <w:rPr>
                <w:sz w:val="16"/>
              </w:rPr>
            </w:pPr>
            <w:r>
              <w:rPr>
                <w:spacing w:val="-2"/>
                <w:sz w:val="16"/>
              </w:rPr>
              <w:t>68.74</w:t>
            </w:r>
          </w:p>
        </w:tc>
      </w:tr>
      <w:tr>
        <w:trPr>
          <w:trHeight w:val="381" w:hRule="atLeast"/>
        </w:trPr>
        <w:tc>
          <w:tcPr>
            <w:tcW w:w="5994" w:type="dxa"/>
            <w:tcBorders>
              <w:top w:val="single" w:sz="24" w:space="0" w:color="FFFFFF"/>
              <w:bottom w:val="nil"/>
              <w:right w:val="nil"/>
            </w:tcBorders>
            <w:shd w:val="clear" w:color="auto" w:fill="EBEBEB"/>
          </w:tcPr>
          <w:p>
            <w:pPr>
              <w:pStyle w:val="TableParagraph"/>
              <w:tabs>
                <w:tab w:pos="971" w:val="left" w:leader="none"/>
              </w:tabs>
              <w:spacing w:line="187" w:lineRule="exact"/>
              <w:ind w:left="431"/>
              <w:rPr>
                <w:sz w:val="16"/>
              </w:rPr>
            </w:pPr>
            <w:r>
              <w:rPr>
                <w:spacing w:val="-5"/>
                <w:sz w:val="16"/>
              </w:rPr>
              <w:t>422</w:t>
            </w:r>
            <w:r>
              <w:rPr>
                <w:sz w:val="16"/>
              </w:rPr>
              <w:tab/>
              <w:t>Postrojenja</w:t>
            </w:r>
            <w:r>
              <w:rPr>
                <w:spacing w:val="-4"/>
                <w:sz w:val="16"/>
              </w:rPr>
              <w:t> </w:t>
            </w:r>
            <w:r>
              <w:rPr>
                <w:sz w:val="16"/>
              </w:rPr>
              <w:t>i</w:t>
            </w:r>
            <w:r>
              <w:rPr>
                <w:spacing w:val="-2"/>
                <w:sz w:val="16"/>
              </w:rPr>
              <w:t> oprema</w:t>
            </w:r>
          </w:p>
        </w:tc>
        <w:tc>
          <w:tcPr>
            <w:tcW w:w="1448"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461" w:type="dxa"/>
            <w:tcBorders>
              <w:top w:val="single" w:sz="24" w:space="0" w:color="FFFFFF"/>
              <w:left w:val="nil"/>
              <w:bottom w:val="nil"/>
              <w:right w:val="nil"/>
            </w:tcBorders>
            <w:shd w:val="clear" w:color="auto" w:fill="EBEBEB"/>
          </w:tcPr>
          <w:p>
            <w:pPr>
              <w:pStyle w:val="TableParagraph"/>
              <w:rPr>
                <w:rFonts w:ascii="Times New Roman"/>
                <w:sz w:val="16"/>
              </w:rPr>
            </w:pPr>
          </w:p>
        </w:tc>
        <w:tc>
          <w:tcPr>
            <w:tcW w:w="1559" w:type="dxa"/>
            <w:tcBorders>
              <w:top w:val="single" w:sz="24" w:space="0" w:color="FFFFFF"/>
              <w:left w:val="nil"/>
              <w:bottom w:val="nil"/>
              <w:right w:val="nil"/>
            </w:tcBorders>
            <w:shd w:val="clear" w:color="auto" w:fill="EBEBEB"/>
          </w:tcPr>
          <w:p>
            <w:pPr>
              <w:pStyle w:val="TableParagraph"/>
              <w:spacing w:line="187" w:lineRule="exact"/>
              <w:ind w:right="79"/>
              <w:jc w:val="right"/>
              <w:rPr>
                <w:sz w:val="16"/>
              </w:rPr>
            </w:pPr>
            <w:r>
              <w:rPr>
                <w:spacing w:val="-2"/>
                <w:sz w:val="16"/>
              </w:rPr>
              <w:t>1.479,25</w:t>
            </w:r>
          </w:p>
        </w:tc>
        <w:tc>
          <w:tcPr>
            <w:tcW w:w="755" w:type="dxa"/>
            <w:tcBorders>
              <w:top w:val="single" w:sz="24" w:space="0" w:color="FFFFFF"/>
              <w:left w:val="nil"/>
              <w:bottom w:val="nil"/>
            </w:tcBorders>
            <w:shd w:val="clear" w:color="auto" w:fill="EBEBEB"/>
          </w:tcPr>
          <w:p>
            <w:pPr>
              <w:pStyle w:val="TableParagraph"/>
              <w:rPr>
                <w:rFonts w:ascii="Times New Roman"/>
                <w:sz w:val="16"/>
              </w:rPr>
            </w:pPr>
          </w:p>
        </w:tc>
      </w:tr>
      <w:tr>
        <w:trPr>
          <w:trHeight w:val="442" w:hRule="atLeast"/>
        </w:trPr>
        <w:tc>
          <w:tcPr>
            <w:tcW w:w="5994" w:type="dxa"/>
            <w:tcBorders>
              <w:top w:val="nil"/>
              <w:bottom w:val="nil"/>
              <w:right w:val="single" w:sz="12" w:space="0" w:color="000000"/>
            </w:tcBorders>
          </w:tcPr>
          <w:p>
            <w:pPr>
              <w:pStyle w:val="TableParagraph"/>
              <w:spacing w:before="91"/>
              <w:ind w:left="640"/>
              <w:rPr>
                <w:sz w:val="16"/>
              </w:rPr>
            </w:pPr>
            <w:r>
              <w:rPr>
                <w:sz w:val="16"/>
              </w:rPr>
              <w:t>4221</w:t>
            </w:r>
            <w:r>
              <w:rPr>
                <w:spacing w:val="59"/>
                <w:sz w:val="16"/>
              </w:rPr>
              <w:t> </w:t>
            </w:r>
            <w:r>
              <w:rPr>
                <w:sz w:val="16"/>
              </w:rPr>
              <w:t>Uredska</w:t>
            </w:r>
            <w:r>
              <w:rPr>
                <w:spacing w:val="2"/>
                <w:sz w:val="16"/>
              </w:rPr>
              <w:t> </w:t>
            </w:r>
            <w:r>
              <w:rPr>
                <w:sz w:val="16"/>
              </w:rPr>
              <w:t>oprema i</w:t>
            </w:r>
            <w:r>
              <w:rPr>
                <w:spacing w:val="2"/>
                <w:sz w:val="16"/>
              </w:rPr>
              <w:t> </w:t>
            </w:r>
            <w:r>
              <w:rPr>
                <w:spacing w:val="-2"/>
                <w:sz w:val="16"/>
              </w:rPr>
              <w:t>namještaj</w:t>
            </w:r>
          </w:p>
        </w:tc>
        <w:tc>
          <w:tcPr>
            <w:tcW w:w="1448" w:type="dxa"/>
            <w:vMerge w:val="restart"/>
            <w:tcBorders>
              <w:top w:val="nil"/>
              <w:left w:val="single" w:sz="12" w:space="0" w:color="000000"/>
              <w:bottom w:val="nil"/>
            </w:tcBorders>
          </w:tcPr>
          <w:p>
            <w:pPr>
              <w:pStyle w:val="TableParagraph"/>
              <w:rPr>
                <w:rFonts w:ascii="Times New Roman"/>
                <w:sz w:val="16"/>
              </w:rPr>
            </w:pPr>
          </w:p>
        </w:tc>
        <w:tc>
          <w:tcPr>
            <w:tcW w:w="1461" w:type="dxa"/>
            <w:vMerge w:val="restart"/>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894,25</w:t>
            </w:r>
          </w:p>
        </w:tc>
        <w:tc>
          <w:tcPr>
            <w:tcW w:w="755" w:type="dxa"/>
            <w:vMerge w:val="restart"/>
            <w:tcBorders>
              <w:top w:val="nil"/>
              <w:bottom w:val="nil"/>
            </w:tcBorders>
          </w:tcPr>
          <w:p>
            <w:pPr>
              <w:pStyle w:val="TableParagraph"/>
              <w:rPr>
                <w:rFonts w:ascii="Times New Roman"/>
                <w:sz w:val="16"/>
              </w:rPr>
            </w:pPr>
          </w:p>
        </w:tc>
      </w:tr>
      <w:tr>
        <w:trPr>
          <w:trHeight w:val="534" w:hRule="atLeast"/>
        </w:trPr>
        <w:tc>
          <w:tcPr>
            <w:tcW w:w="5994" w:type="dxa"/>
            <w:tcBorders>
              <w:top w:val="nil"/>
              <w:bottom w:val="nil"/>
              <w:right w:val="single" w:sz="12" w:space="0" w:color="000000"/>
            </w:tcBorders>
          </w:tcPr>
          <w:p>
            <w:pPr>
              <w:pStyle w:val="TableParagraph"/>
              <w:spacing w:before="114"/>
              <w:ind w:left="640"/>
              <w:rPr>
                <w:sz w:val="16"/>
              </w:rPr>
            </w:pPr>
            <w:r>
              <w:rPr>
                <w:sz w:val="16"/>
              </w:rPr>
              <w:t>4227</w:t>
            </w:r>
            <w:r>
              <w:rPr>
                <w:spacing w:val="53"/>
                <w:sz w:val="16"/>
              </w:rPr>
              <w:t> </w:t>
            </w:r>
            <w:r>
              <w:rPr>
                <w:sz w:val="16"/>
              </w:rPr>
              <w:t>Uređaji,</w:t>
            </w:r>
            <w:r>
              <w:rPr>
                <w:spacing w:val="-1"/>
                <w:sz w:val="16"/>
              </w:rPr>
              <w:t> </w:t>
            </w:r>
            <w:r>
              <w:rPr>
                <w:sz w:val="16"/>
              </w:rPr>
              <w:t>strojevi</w:t>
            </w:r>
            <w:r>
              <w:rPr>
                <w:spacing w:val="-6"/>
                <w:sz w:val="16"/>
              </w:rPr>
              <w:t> </w:t>
            </w:r>
            <w:r>
              <w:rPr>
                <w:sz w:val="16"/>
              </w:rPr>
              <w:t>i</w:t>
            </w:r>
            <w:r>
              <w:rPr>
                <w:spacing w:val="-1"/>
                <w:sz w:val="16"/>
              </w:rPr>
              <w:t> </w:t>
            </w:r>
            <w:r>
              <w:rPr>
                <w:sz w:val="16"/>
              </w:rPr>
              <w:t>oprema</w:t>
            </w:r>
            <w:r>
              <w:rPr>
                <w:spacing w:val="-3"/>
                <w:sz w:val="16"/>
              </w:rPr>
              <w:t> </w:t>
            </w:r>
            <w:r>
              <w:rPr>
                <w:sz w:val="16"/>
              </w:rPr>
              <w:t>za</w:t>
            </w:r>
            <w:r>
              <w:rPr>
                <w:spacing w:val="-4"/>
                <w:sz w:val="16"/>
              </w:rPr>
              <w:t> </w:t>
            </w:r>
            <w:r>
              <w:rPr>
                <w:sz w:val="16"/>
              </w:rPr>
              <w:t>ostale</w:t>
            </w:r>
            <w:r>
              <w:rPr>
                <w:spacing w:val="-3"/>
                <w:sz w:val="16"/>
              </w:rPr>
              <w:t> </w:t>
            </w:r>
            <w:r>
              <w:rPr>
                <w:spacing w:val="-2"/>
                <w:sz w:val="16"/>
              </w:rPr>
              <w:t>namjene</w:t>
            </w:r>
          </w:p>
        </w:tc>
        <w:tc>
          <w:tcPr>
            <w:tcW w:w="1448" w:type="dxa"/>
            <w:vMerge/>
            <w:tcBorders>
              <w:top w:val="nil"/>
              <w:left w:val="single" w:sz="12" w:space="0" w:color="000000"/>
              <w:bottom w:val="nil"/>
            </w:tcBorders>
          </w:tcPr>
          <w:p>
            <w:pPr>
              <w:rPr>
                <w:sz w:val="2"/>
                <w:szCs w:val="2"/>
              </w:rPr>
            </w:pPr>
          </w:p>
        </w:tc>
        <w:tc>
          <w:tcPr>
            <w:tcW w:w="1461" w:type="dxa"/>
            <w:vMerge/>
            <w:tcBorders>
              <w:top w:val="nil"/>
              <w:bottom w:val="nil"/>
            </w:tcBorders>
          </w:tcPr>
          <w:p>
            <w:pPr>
              <w:rPr>
                <w:sz w:val="2"/>
                <w:szCs w:val="2"/>
              </w:rPr>
            </w:pPr>
          </w:p>
        </w:tc>
        <w:tc>
          <w:tcPr>
            <w:tcW w:w="1559" w:type="dxa"/>
            <w:tcBorders>
              <w:top w:val="nil"/>
              <w:bottom w:val="nil"/>
            </w:tcBorders>
          </w:tcPr>
          <w:p>
            <w:pPr>
              <w:pStyle w:val="TableParagraph"/>
              <w:spacing w:before="157"/>
              <w:ind w:right="52"/>
              <w:jc w:val="right"/>
              <w:rPr>
                <w:sz w:val="16"/>
              </w:rPr>
            </w:pPr>
            <w:r>
              <w:rPr>
                <w:spacing w:val="-2"/>
                <w:sz w:val="16"/>
              </w:rPr>
              <w:t>585,00</w:t>
            </w:r>
          </w:p>
        </w:tc>
        <w:tc>
          <w:tcPr>
            <w:tcW w:w="755" w:type="dxa"/>
            <w:vMerge/>
            <w:tcBorders>
              <w:top w:val="nil"/>
              <w:bottom w:val="nil"/>
            </w:tcBorders>
          </w:tcPr>
          <w:p>
            <w:pPr>
              <w:rPr>
                <w:sz w:val="2"/>
                <w:szCs w:val="2"/>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spacing w:line="192" w:lineRule="exact"/>
              <w:ind w:left="431"/>
              <w:rPr>
                <w:sz w:val="16"/>
              </w:rPr>
            </w:pPr>
            <w:r>
              <w:rPr>
                <w:spacing w:val="-5"/>
                <w:sz w:val="16"/>
              </w:rPr>
              <w:t>424</w:t>
            </w:r>
            <w:r>
              <w:rPr>
                <w:sz w:val="16"/>
              </w:rPr>
              <w:tab/>
              <w:t>Knjige,</w:t>
            </w:r>
            <w:r>
              <w:rPr>
                <w:spacing w:val="-2"/>
                <w:sz w:val="16"/>
              </w:rPr>
              <w:t> </w:t>
            </w:r>
            <w:r>
              <w:rPr>
                <w:sz w:val="16"/>
              </w:rPr>
              <w:t>umjetnička</w:t>
            </w:r>
            <w:r>
              <w:rPr>
                <w:spacing w:val="-3"/>
                <w:sz w:val="16"/>
              </w:rPr>
              <w:t> </w:t>
            </w:r>
            <w:r>
              <w:rPr>
                <w:sz w:val="16"/>
              </w:rPr>
              <w:t>djela</w:t>
            </w:r>
            <w:r>
              <w:rPr>
                <w:spacing w:val="-3"/>
                <w:sz w:val="16"/>
              </w:rPr>
              <w:t> </w:t>
            </w:r>
            <w:r>
              <w:rPr>
                <w:sz w:val="16"/>
              </w:rPr>
              <w:t>i</w:t>
            </w:r>
            <w:r>
              <w:rPr>
                <w:spacing w:val="-4"/>
                <w:sz w:val="16"/>
              </w:rPr>
              <w:t> </w:t>
            </w:r>
            <w:r>
              <w:rPr>
                <w:sz w:val="16"/>
              </w:rPr>
              <w:t>ostale</w:t>
            </w:r>
            <w:r>
              <w:rPr>
                <w:spacing w:val="-2"/>
                <w:sz w:val="16"/>
              </w:rPr>
              <w:t> </w:t>
            </w:r>
            <w:r>
              <w:rPr>
                <w:sz w:val="16"/>
              </w:rPr>
              <w:t>izložbene</w:t>
            </w:r>
            <w:r>
              <w:rPr>
                <w:spacing w:val="-1"/>
                <w:sz w:val="16"/>
              </w:rPr>
              <w:t> </w:t>
            </w:r>
            <w:r>
              <w:rPr>
                <w:spacing w:val="-2"/>
                <w:sz w:val="16"/>
              </w:rPr>
              <w:t>vrijednosti</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spacing w:line="192" w:lineRule="exact"/>
              <w:ind w:right="79"/>
              <w:jc w:val="right"/>
              <w:rPr>
                <w:sz w:val="16"/>
              </w:rPr>
            </w:pPr>
            <w:r>
              <w:rPr>
                <w:spacing w:val="-2"/>
                <w:sz w:val="16"/>
              </w:rPr>
              <w:t>32,97</w:t>
            </w:r>
          </w:p>
        </w:tc>
        <w:tc>
          <w:tcPr>
            <w:tcW w:w="755" w:type="dxa"/>
            <w:tcBorders>
              <w:top w:val="nil"/>
              <w:left w:val="nil"/>
              <w:bottom w:val="nil"/>
            </w:tcBorders>
            <w:shd w:val="clear" w:color="auto" w:fill="EBEBEB"/>
          </w:tcPr>
          <w:p>
            <w:pPr>
              <w:pStyle w:val="TableParagraph"/>
              <w:rPr>
                <w:rFonts w:ascii="Times New Roman"/>
                <w:sz w:val="16"/>
              </w:rPr>
            </w:pPr>
          </w:p>
        </w:tc>
      </w:tr>
      <w:tr>
        <w:trPr>
          <w:trHeight w:val="511" w:hRule="atLeast"/>
        </w:trPr>
        <w:tc>
          <w:tcPr>
            <w:tcW w:w="5994" w:type="dxa"/>
            <w:tcBorders>
              <w:top w:val="nil"/>
              <w:bottom w:val="nil"/>
              <w:right w:val="single" w:sz="12" w:space="0" w:color="000000"/>
            </w:tcBorders>
          </w:tcPr>
          <w:p>
            <w:pPr>
              <w:pStyle w:val="TableParagraph"/>
              <w:spacing w:before="91"/>
              <w:ind w:left="640"/>
              <w:rPr>
                <w:sz w:val="16"/>
              </w:rPr>
            </w:pPr>
            <w:r>
              <w:rPr>
                <w:sz w:val="16"/>
              </w:rPr>
              <w:t>4241</w:t>
            </w:r>
            <w:r>
              <w:rPr>
                <w:spacing w:val="59"/>
                <w:sz w:val="16"/>
              </w:rPr>
              <w:t> </w:t>
            </w:r>
            <w:r>
              <w:rPr>
                <w:spacing w:val="-2"/>
                <w:sz w:val="16"/>
              </w:rPr>
              <w:t>Knjige</w:t>
            </w:r>
          </w:p>
        </w:tc>
        <w:tc>
          <w:tcPr>
            <w:tcW w:w="1448" w:type="dxa"/>
            <w:tcBorders>
              <w:top w:val="nil"/>
              <w:left w:val="single" w:sz="12" w:space="0" w:color="000000"/>
              <w:bottom w:val="nil"/>
            </w:tcBorders>
          </w:tcPr>
          <w:p>
            <w:pPr>
              <w:pStyle w:val="TableParagraph"/>
              <w:rPr>
                <w:rFonts w:ascii="Times New Roman"/>
                <w:sz w:val="16"/>
              </w:rPr>
            </w:pPr>
          </w:p>
        </w:tc>
        <w:tc>
          <w:tcPr>
            <w:tcW w:w="1461" w:type="dxa"/>
            <w:tcBorders>
              <w:top w:val="nil"/>
              <w:bottom w:val="nil"/>
            </w:tcBorders>
          </w:tcPr>
          <w:p>
            <w:pPr>
              <w:pStyle w:val="TableParagraph"/>
              <w:rPr>
                <w:rFonts w:ascii="Times New Roman"/>
                <w:sz w:val="16"/>
              </w:rPr>
            </w:pPr>
          </w:p>
        </w:tc>
        <w:tc>
          <w:tcPr>
            <w:tcW w:w="1559" w:type="dxa"/>
            <w:tcBorders>
              <w:top w:val="nil"/>
              <w:bottom w:val="nil"/>
            </w:tcBorders>
          </w:tcPr>
          <w:p>
            <w:pPr>
              <w:pStyle w:val="TableParagraph"/>
              <w:spacing w:before="134"/>
              <w:ind w:right="52"/>
              <w:jc w:val="right"/>
              <w:rPr>
                <w:sz w:val="16"/>
              </w:rPr>
            </w:pPr>
            <w:r>
              <w:rPr>
                <w:spacing w:val="-2"/>
                <w:sz w:val="16"/>
              </w:rPr>
              <w:t>32,97</w:t>
            </w:r>
          </w:p>
        </w:tc>
        <w:tc>
          <w:tcPr>
            <w:tcW w:w="755" w:type="dxa"/>
            <w:tcBorders>
              <w:top w:val="nil"/>
              <w:bottom w:val="nil"/>
            </w:tcBorders>
          </w:tcPr>
          <w:p>
            <w:pPr>
              <w:pStyle w:val="TableParagraph"/>
              <w:rPr>
                <w:rFonts w:ascii="Times New Roman"/>
                <w:sz w:val="16"/>
              </w:rPr>
            </w:pPr>
          </w:p>
        </w:tc>
      </w:tr>
      <w:tr>
        <w:trPr>
          <w:trHeight w:val="388" w:hRule="atLeast"/>
        </w:trPr>
        <w:tc>
          <w:tcPr>
            <w:tcW w:w="5994" w:type="dxa"/>
            <w:tcBorders>
              <w:top w:val="nil"/>
              <w:bottom w:val="nil"/>
              <w:right w:val="nil"/>
            </w:tcBorders>
            <w:shd w:val="clear" w:color="auto" w:fill="EBEBEB"/>
          </w:tcPr>
          <w:p>
            <w:pPr>
              <w:pStyle w:val="TableParagraph"/>
              <w:tabs>
                <w:tab w:pos="971" w:val="left" w:leader="none"/>
              </w:tabs>
              <w:spacing w:line="192" w:lineRule="exact"/>
              <w:ind w:left="431"/>
              <w:rPr>
                <w:sz w:val="16"/>
              </w:rPr>
            </w:pPr>
            <w:r>
              <w:rPr>
                <w:spacing w:val="-5"/>
                <w:sz w:val="16"/>
              </w:rPr>
              <w:t>426</w:t>
            </w:r>
            <w:r>
              <w:rPr>
                <w:sz w:val="16"/>
              </w:rPr>
              <w:tab/>
              <w:t>Nematerijalna</w:t>
            </w:r>
            <w:r>
              <w:rPr>
                <w:spacing w:val="-4"/>
                <w:sz w:val="16"/>
              </w:rPr>
              <w:t> </w:t>
            </w:r>
            <w:r>
              <w:rPr>
                <w:sz w:val="16"/>
              </w:rPr>
              <w:t>proizvedena</w:t>
            </w:r>
            <w:r>
              <w:rPr>
                <w:spacing w:val="-3"/>
                <w:sz w:val="16"/>
              </w:rPr>
              <w:t> </w:t>
            </w:r>
            <w:r>
              <w:rPr>
                <w:spacing w:val="-2"/>
                <w:sz w:val="16"/>
              </w:rPr>
              <w:t>imovina</w:t>
            </w:r>
          </w:p>
        </w:tc>
        <w:tc>
          <w:tcPr>
            <w:tcW w:w="1448" w:type="dxa"/>
            <w:tcBorders>
              <w:top w:val="nil"/>
              <w:left w:val="nil"/>
              <w:bottom w:val="nil"/>
              <w:right w:val="nil"/>
            </w:tcBorders>
            <w:shd w:val="clear" w:color="auto" w:fill="EBEBEB"/>
          </w:tcPr>
          <w:p>
            <w:pPr>
              <w:pStyle w:val="TableParagraph"/>
              <w:rPr>
                <w:rFonts w:ascii="Times New Roman"/>
                <w:sz w:val="16"/>
              </w:rPr>
            </w:pPr>
          </w:p>
        </w:tc>
        <w:tc>
          <w:tcPr>
            <w:tcW w:w="1461" w:type="dxa"/>
            <w:tcBorders>
              <w:top w:val="nil"/>
              <w:left w:val="nil"/>
              <w:bottom w:val="nil"/>
              <w:right w:val="nil"/>
            </w:tcBorders>
            <w:shd w:val="clear" w:color="auto" w:fill="EBEBEB"/>
          </w:tcPr>
          <w:p>
            <w:pPr>
              <w:pStyle w:val="TableParagraph"/>
              <w:rPr>
                <w:rFonts w:ascii="Times New Roman"/>
                <w:sz w:val="16"/>
              </w:rPr>
            </w:pPr>
          </w:p>
        </w:tc>
        <w:tc>
          <w:tcPr>
            <w:tcW w:w="1559" w:type="dxa"/>
            <w:tcBorders>
              <w:top w:val="nil"/>
              <w:left w:val="nil"/>
              <w:bottom w:val="nil"/>
              <w:right w:val="nil"/>
            </w:tcBorders>
            <w:shd w:val="clear" w:color="auto" w:fill="EBEBEB"/>
          </w:tcPr>
          <w:p>
            <w:pPr>
              <w:pStyle w:val="TableParagraph"/>
              <w:spacing w:line="192" w:lineRule="exact"/>
              <w:ind w:right="79"/>
              <w:jc w:val="right"/>
              <w:rPr>
                <w:sz w:val="16"/>
              </w:rPr>
            </w:pPr>
            <w:r>
              <w:rPr>
                <w:spacing w:val="-4"/>
                <w:sz w:val="16"/>
              </w:rPr>
              <w:t>0,00</w:t>
            </w:r>
          </w:p>
        </w:tc>
        <w:tc>
          <w:tcPr>
            <w:tcW w:w="755" w:type="dxa"/>
            <w:tcBorders>
              <w:top w:val="nil"/>
              <w:left w:val="nil"/>
              <w:bottom w:val="nil"/>
            </w:tcBorders>
            <w:shd w:val="clear" w:color="auto" w:fill="EBEBEB"/>
          </w:tcPr>
          <w:p>
            <w:pPr>
              <w:pStyle w:val="TableParagraph"/>
              <w:rPr>
                <w:rFonts w:ascii="Times New Roman"/>
                <w:sz w:val="16"/>
              </w:rPr>
            </w:pPr>
          </w:p>
        </w:tc>
      </w:tr>
      <w:tr>
        <w:trPr>
          <w:trHeight w:val="8042" w:hRule="atLeast"/>
        </w:trPr>
        <w:tc>
          <w:tcPr>
            <w:tcW w:w="5994" w:type="dxa"/>
            <w:tcBorders>
              <w:top w:val="nil"/>
              <w:right w:val="single" w:sz="12" w:space="0" w:color="000000"/>
            </w:tcBorders>
          </w:tcPr>
          <w:p>
            <w:pPr>
              <w:pStyle w:val="TableParagraph"/>
              <w:spacing w:before="91"/>
              <w:ind w:left="640"/>
              <w:rPr>
                <w:sz w:val="16"/>
              </w:rPr>
            </w:pPr>
            <w:r>
              <w:rPr>
                <w:sz w:val="16"/>
              </w:rPr>
              <w:t>4262</w:t>
            </w:r>
            <w:r>
              <w:rPr>
                <w:spacing w:val="53"/>
                <w:sz w:val="16"/>
              </w:rPr>
              <w:t> </w:t>
            </w:r>
            <w:r>
              <w:rPr>
                <w:sz w:val="16"/>
              </w:rPr>
              <w:t>Ulaganja</w:t>
            </w:r>
            <w:r>
              <w:rPr>
                <w:spacing w:val="-3"/>
                <w:sz w:val="16"/>
              </w:rPr>
              <w:t> </w:t>
            </w:r>
            <w:r>
              <w:rPr>
                <w:sz w:val="16"/>
              </w:rPr>
              <w:t>u</w:t>
            </w:r>
            <w:r>
              <w:rPr>
                <w:spacing w:val="-3"/>
                <w:sz w:val="16"/>
              </w:rPr>
              <w:t> </w:t>
            </w:r>
            <w:r>
              <w:rPr>
                <w:sz w:val="16"/>
              </w:rPr>
              <w:t>računalne</w:t>
            </w:r>
            <w:r>
              <w:rPr>
                <w:spacing w:val="-4"/>
                <w:sz w:val="16"/>
              </w:rPr>
              <w:t> </w:t>
            </w:r>
            <w:r>
              <w:rPr>
                <w:spacing w:val="-2"/>
                <w:sz w:val="16"/>
              </w:rPr>
              <w:t>programe</w:t>
            </w:r>
          </w:p>
        </w:tc>
        <w:tc>
          <w:tcPr>
            <w:tcW w:w="1448" w:type="dxa"/>
            <w:tcBorders>
              <w:top w:val="nil"/>
              <w:left w:val="single" w:sz="12" w:space="0" w:color="000000"/>
            </w:tcBorders>
          </w:tcPr>
          <w:p>
            <w:pPr>
              <w:pStyle w:val="TableParagraph"/>
              <w:rPr>
                <w:rFonts w:ascii="Times New Roman"/>
                <w:sz w:val="16"/>
              </w:rPr>
            </w:pPr>
          </w:p>
        </w:tc>
        <w:tc>
          <w:tcPr>
            <w:tcW w:w="1461" w:type="dxa"/>
            <w:tcBorders>
              <w:top w:val="nil"/>
            </w:tcBorders>
          </w:tcPr>
          <w:p>
            <w:pPr>
              <w:pStyle w:val="TableParagraph"/>
              <w:rPr>
                <w:rFonts w:ascii="Times New Roman"/>
                <w:sz w:val="16"/>
              </w:rPr>
            </w:pPr>
          </w:p>
        </w:tc>
        <w:tc>
          <w:tcPr>
            <w:tcW w:w="1559" w:type="dxa"/>
            <w:tcBorders>
              <w:top w:val="nil"/>
            </w:tcBorders>
          </w:tcPr>
          <w:p>
            <w:pPr>
              <w:pStyle w:val="TableParagraph"/>
              <w:spacing w:before="134"/>
              <w:ind w:right="52"/>
              <w:jc w:val="right"/>
              <w:rPr>
                <w:sz w:val="16"/>
              </w:rPr>
            </w:pPr>
            <w:r>
              <w:rPr>
                <w:spacing w:val="-4"/>
                <w:sz w:val="16"/>
              </w:rPr>
              <w:t>0,00</w:t>
            </w:r>
          </w:p>
        </w:tc>
        <w:tc>
          <w:tcPr>
            <w:tcW w:w="755" w:type="dxa"/>
            <w:tcBorders>
              <w:top w:val="nil"/>
            </w:tcBorders>
          </w:tcPr>
          <w:p>
            <w:pPr>
              <w:pStyle w:val="TableParagraph"/>
              <w:rPr>
                <w:rFonts w:ascii="Times New Roman"/>
                <w:sz w:val="16"/>
              </w:rPr>
            </w:pPr>
          </w:p>
        </w:tc>
      </w:tr>
    </w:tbl>
    <w:p>
      <w:pPr>
        <w:pStyle w:val="TableParagraph"/>
        <w:spacing w:after="0"/>
        <w:rPr>
          <w:rFonts w:ascii="Times New Roman"/>
          <w:sz w:val="16"/>
        </w:rPr>
        <w:sectPr>
          <w:type w:val="continuous"/>
          <w:pgSz w:w="11910" w:h="16840"/>
          <w:pgMar w:header="0" w:footer="356" w:top="780" w:bottom="580" w:left="425" w:right="141"/>
        </w:sectPr>
      </w:pPr>
    </w:p>
    <w:p>
      <w:pPr>
        <w:pStyle w:val="Heading5"/>
        <w:spacing w:before="78"/>
        <w:ind w:left="181" w:right="465"/>
      </w:pPr>
      <w:r>
        <w:rPr>
          <w:spacing w:val="-5"/>
        </w:rPr>
        <w:t>III</w:t>
      </w:r>
    </w:p>
    <w:p>
      <w:pPr>
        <w:pStyle w:val="BodyText"/>
        <w:spacing w:before="320"/>
        <w:ind w:left="1699" w:right="1696" w:firstLine="703"/>
      </w:pPr>
      <w:r>
        <w:rPr/>
        <w:t>Ova</w:t>
      </w:r>
      <w:r>
        <w:rPr>
          <w:spacing w:val="-5"/>
        </w:rPr>
        <w:t> </w:t>
      </w:r>
      <w:r>
        <w:rPr/>
        <w:t>Odluka</w:t>
      </w:r>
      <w:r>
        <w:rPr>
          <w:spacing w:val="40"/>
        </w:rPr>
        <w:t> </w:t>
      </w:r>
      <w:r>
        <w:rPr/>
        <w:t>stupa</w:t>
      </w:r>
      <w:r>
        <w:rPr>
          <w:spacing w:val="-3"/>
        </w:rPr>
        <w:t> </w:t>
      </w:r>
      <w:r>
        <w:rPr/>
        <w:t>na</w:t>
      </w:r>
      <w:r>
        <w:rPr>
          <w:spacing w:val="-4"/>
        </w:rPr>
        <w:t> </w:t>
      </w:r>
      <w:r>
        <w:rPr/>
        <w:t>snagu</w:t>
      </w:r>
      <w:r>
        <w:rPr>
          <w:spacing w:val="-3"/>
        </w:rPr>
        <w:t> </w:t>
      </w:r>
      <w:r>
        <w:rPr/>
        <w:t>osmog</w:t>
      </w:r>
      <w:r>
        <w:rPr>
          <w:spacing w:val="-3"/>
        </w:rPr>
        <w:t> </w:t>
      </w:r>
      <w:r>
        <w:rPr/>
        <w:t>dana</w:t>
      </w:r>
      <w:r>
        <w:rPr>
          <w:spacing w:val="-4"/>
        </w:rPr>
        <w:t> </w:t>
      </w:r>
      <w:r>
        <w:rPr/>
        <w:t>od</w:t>
      </w:r>
      <w:r>
        <w:rPr>
          <w:spacing w:val="-3"/>
        </w:rPr>
        <w:t> </w:t>
      </w:r>
      <w:r>
        <w:rPr/>
        <w:t>dana</w:t>
      </w:r>
      <w:r>
        <w:rPr>
          <w:spacing w:val="-1"/>
        </w:rPr>
        <w:t> </w:t>
      </w:r>
      <w:r>
        <w:rPr/>
        <w:t>objave</w:t>
      </w:r>
      <w:r>
        <w:rPr>
          <w:spacing w:val="-4"/>
        </w:rPr>
        <w:t> </w:t>
      </w:r>
      <w:r>
        <w:rPr/>
        <w:t>u</w:t>
      </w:r>
      <w:r>
        <w:rPr>
          <w:spacing w:val="-3"/>
        </w:rPr>
        <w:t> </w:t>
      </w:r>
      <w:r>
        <w:rPr/>
        <w:t>«Službenom vjesniku» Grada Vukovara.</w:t>
      </w:r>
    </w:p>
    <w:p>
      <w:pPr>
        <w:pStyle w:val="BodyText"/>
      </w:pPr>
    </w:p>
    <w:p>
      <w:pPr>
        <w:pStyle w:val="BodyText"/>
      </w:pPr>
    </w:p>
    <w:p>
      <w:pPr>
        <w:pStyle w:val="BodyText"/>
      </w:pPr>
    </w:p>
    <w:p>
      <w:pPr>
        <w:pStyle w:val="BodyText"/>
      </w:pPr>
    </w:p>
    <w:p>
      <w:pPr>
        <w:pStyle w:val="BodyText"/>
      </w:pPr>
    </w:p>
    <w:p>
      <w:pPr>
        <w:pStyle w:val="BodyText"/>
      </w:pPr>
    </w:p>
    <w:p>
      <w:pPr>
        <w:pStyle w:val="BodyText"/>
        <w:ind w:left="1699" w:right="5368"/>
      </w:pPr>
      <w:r>
        <w:rPr/>
        <w:t>REPUBLIKA HRVATSKA VUKOVARSKO-SRIJEMSKA</w:t>
      </w:r>
      <w:r>
        <w:rPr>
          <w:spacing w:val="-15"/>
        </w:rPr>
        <w:t> </w:t>
      </w:r>
      <w:r>
        <w:rPr/>
        <w:t>ŽUPANIJA GRAD VUKOVAR</w:t>
      </w:r>
    </w:p>
    <w:p>
      <w:pPr>
        <w:pStyle w:val="BodyText"/>
        <w:spacing w:before="1"/>
        <w:ind w:left="1699"/>
      </w:pPr>
      <w:r>
        <w:rPr/>
        <w:t>GRADSKO</w:t>
      </w:r>
      <w:r>
        <w:rPr>
          <w:spacing w:val="-6"/>
        </w:rPr>
        <w:t> </w:t>
      </w:r>
      <w:r>
        <w:rPr>
          <w:spacing w:val="-2"/>
        </w:rPr>
        <w:t>VIJEĆE</w:t>
      </w:r>
    </w:p>
    <w:p>
      <w:pPr>
        <w:pStyle w:val="BodyText"/>
      </w:pPr>
    </w:p>
    <w:p>
      <w:pPr>
        <w:pStyle w:val="BodyText"/>
        <w:ind w:left="1699" w:right="7352"/>
      </w:pPr>
      <w:r>
        <w:rPr/>
        <w:t>Klasa:</w:t>
      </w:r>
      <w:r>
        <w:rPr>
          <w:spacing w:val="40"/>
        </w:rPr>
        <w:t> </w:t>
      </w:r>
      <w:r>
        <w:rPr/>
        <w:t>400-01/25-01/1 Urbroj:</w:t>
      </w:r>
      <w:r>
        <w:rPr>
          <w:spacing w:val="-4"/>
        </w:rPr>
        <w:t> </w:t>
      </w:r>
      <w:r>
        <w:rPr/>
        <w:t>2196-1-01-26-</w:t>
      </w:r>
      <w:r>
        <w:rPr>
          <w:spacing w:val="-10"/>
        </w:rPr>
        <w:t>7</w:t>
      </w:r>
    </w:p>
    <w:p>
      <w:pPr>
        <w:pStyle w:val="BodyText"/>
        <w:ind w:left="1699"/>
      </w:pPr>
      <w:r>
        <w:rPr/>
        <w:t>Vukovar,</w:t>
      </w:r>
      <w:r>
        <w:rPr>
          <w:spacing w:val="-2"/>
        </w:rPr>
        <w:t> </w:t>
      </w:r>
      <w:r>
        <w:rPr/>
        <w:t>29.</w:t>
      </w:r>
      <w:r>
        <w:rPr>
          <w:spacing w:val="-1"/>
        </w:rPr>
        <w:t> </w:t>
      </w:r>
      <w:r>
        <w:rPr/>
        <w:t>rujna</w:t>
      </w:r>
      <w:r>
        <w:rPr>
          <w:spacing w:val="-1"/>
        </w:rPr>
        <w:t> </w:t>
      </w:r>
      <w:r>
        <w:rPr>
          <w:spacing w:val="-2"/>
        </w:rPr>
        <w:t>2026.</w:t>
      </w:r>
    </w:p>
    <w:p>
      <w:pPr>
        <w:pStyle w:val="BodyText"/>
      </w:pPr>
    </w:p>
    <w:p>
      <w:pPr>
        <w:pStyle w:val="BodyText"/>
      </w:pPr>
    </w:p>
    <w:p>
      <w:pPr>
        <w:pStyle w:val="BodyText"/>
      </w:pPr>
    </w:p>
    <w:p>
      <w:pPr>
        <w:pStyle w:val="BodyText"/>
        <w:spacing w:line="480" w:lineRule="auto"/>
        <w:ind w:left="6308" w:right="1696" w:hanging="36"/>
      </w:pPr>
      <w:r>
        <w:rPr/>
        <w:t>Predsjednik</w:t>
      </w:r>
      <w:r>
        <w:rPr>
          <w:spacing w:val="-15"/>
        </w:rPr>
        <w:t> </w:t>
      </w:r>
      <w:r>
        <w:rPr/>
        <w:t>Gradskog</w:t>
      </w:r>
      <w:r>
        <w:rPr>
          <w:spacing w:val="-15"/>
        </w:rPr>
        <w:t> </w:t>
      </w:r>
      <w:r>
        <w:rPr/>
        <w:t>vijeća: Goran Bendra</w:t>
      </w:r>
    </w:p>
    <w:p>
      <w:pPr>
        <w:pStyle w:val="BodyText"/>
        <w:spacing w:after="0" w:line="480" w:lineRule="auto"/>
        <w:sectPr>
          <w:footerReference w:type="default" r:id="rId14"/>
          <w:pgSz w:w="11910" w:h="16840"/>
          <w:pgMar w:header="0" w:footer="0" w:top="1920" w:bottom="280" w:left="425" w:right="141"/>
        </w:sectPr>
      </w:pPr>
    </w:p>
    <w:p>
      <w:pPr>
        <w:pStyle w:val="Heading1"/>
      </w:pPr>
      <w:r>
        <w:rPr/>
        <w:t>B I</w:t>
      </w:r>
      <w:r>
        <w:rPr>
          <w:spacing w:val="-1"/>
        </w:rPr>
        <w:t> </w:t>
      </w:r>
      <w:r>
        <w:rPr/>
        <w:t>L</w:t>
      </w:r>
      <w:r>
        <w:rPr>
          <w:spacing w:val="-28"/>
        </w:rPr>
        <w:t> </w:t>
      </w:r>
      <w:r>
        <w:rPr/>
        <w:t>J E Š K </w:t>
      </w:r>
      <w:r>
        <w:rPr>
          <w:spacing w:val="-10"/>
        </w:rPr>
        <w:t>E</w:t>
      </w:r>
    </w:p>
    <w:p>
      <w:pPr>
        <w:spacing w:before="280"/>
        <w:ind w:left="1457" w:right="1745" w:firstLine="0"/>
        <w:jc w:val="center"/>
        <w:rPr>
          <w:rFonts w:ascii="Times New Roman" w:hAnsi="Times New Roman"/>
          <w:b/>
          <w:sz w:val="24"/>
        </w:rPr>
      </w:pPr>
      <w:r>
        <w:rPr>
          <w:rFonts w:ascii="Times New Roman" w:hAnsi="Times New Roman"/>
          <w:b/>
          <w:sz w:val="24"/>
        </w:rPr>
        <w:t>uz</w:t>
      </w:r>
      <w:r>
        <w:rPr>
          <w:rFonts w:ascii="Times New Roman" w:hAnsi="Times New Roman"/>
          <w:b/>
          <w:spacing w:val="-5"/>
          <w:sz w:val="24"/>
        </w:rPr>
        <w:t> </w:t>
      </w:r>
      <w:r>
        <w:rPr>
          <w:rFonts w:ascii="Times New Roman" w:hAnsi="Times New Roman"/>
          <w:b/>
          <w:sz w:val="24"/>
        </w:rPr>
        <w:t>Polugodišnji</w:t>
      </w:r>
      <w:r>
        <w:rPr>
          <w:rFonts w:ascii="Times New Roman" w:hAnsi="Times New Roman"/>
          <w:b/>
          <w:spacing w:val="-4"/>
          <w:sz w:val="24"/>
        </w:rPr>
        <w:t> </w:t>
      </w:r>
      <w:r>
        <w:rPr>
          <w:rFonts w:ascii="Times New Roman" w:hAnsi="Times New Roman"/>
          <w:b/>
          <w:sz w:val="24"/>
        </w:rPr>
        <w:t>izvještaj</w:t>
      </w:r>
      <w:r>
        <w:rPr>
          <w:rFonts w:ascii="Times New Roman" w:hAnsi="Times New Roman"/>
          <w:b/>
          <w:spacing w:val="-4"/>
          <w:sz w:val="24"/>
        </w:rPr>
        <w:t> </w:t>
      </w:r>
      <w:r>
        <w:rPr>
          <w:rFonts w:ascii="Times New Roman" w:hAnsi="Times New Roman"/>
          <w:b/>
          <w:sz w:val="24"/>
        </w:rPr>
        <w:t>o</w:t>
      </w:r>
      <w:r>
        <w:rPr>
          <w:rFonts w:ascii="Times New Roman" w:hAnsi="Times New Roman"/>
          <w:b/>
          <w:spacing w:val="-4"/>
          <w:sz w:val="24"/>
        </w:rPr>
        <w:t> </w:t>
      </w:r>
      <w:r>
        <w:rPr>
          <w:rFonts w:ascii="Times New Roman" w:hAnsi="Times New Roman"/>
          <w:b/>
          <w:sz w:val="24"/>
        </w:rPr>
        <w:t>izvršenju</w:t>
      </w:r>
      <w:r>
        <w:rPr>
          <w:rFonts w:ascii="Times New Roman" w:hAnsi="Times New Roman"/>
          <w:b/>
          <w:spacing w:val="-5"/>
          <w:sz w:val="24"/>
        </w:rPr>
        <w:t> </w:t>
      </w:r>
      <w:r>
        <w:rPr>
          <w:rFonts w:ascii="Times New Roman" w:hAnsi="Times New Roman"/>
          <w:b/>
          <w:sz w:val="24"/>
        </w:rPr>
        <w:t>Proračuna</w:t>
      </w:r>
      <w:r>
        <w:rPr>
          <w:rFonts w:ascii="Times New Roman" w:hAnsi="Times New Roman"/>
          <w:b/>
          <w:spacing w:val="-4"/>
          <w:sz w:val="24"/>
        </w:rPr>
        <w:t> </w:t>
      </w:r>
      <w:r>
        <w:rPr>
          <w:rFonts w:ascii="Times New Roman" w:hAnsi="Times New Roman"/>
          <w:b/>
          <w:sz w:val="24"/>
        </w:rPr>
        <w:t>Grada</w:t>
      </w:r>
      <w:r>
        <w:rPr>
          <w:rFonts w:ascii="Times New Roman" w:hAnsi="Times New Roman"/>
          <w:b/>
          <w:spacing w:val="-4"/>
          <w:sz w:val="24"/>
        </w:rPr>
        <w:t> </w:t>
      </w:r>
      <w:r>
        <w:rPr>
          <w:rFonts w:ascii="Times New Roman" w:hAnsi="Times New Roman"/>
          <w:b/>
          <w:sz w:val="24"/>
        </w:rPr>
        <w:t>Vukovara</w:t>
      </w:r>
      <w:r>
        <w:rPr>
          <w:rFonts w:ascii="Times New Roman" w:hAnsi="Times New Roman"/>
          <w:b/>
          <w:spacing w:val="-4"/>
          <w:sz w:val="24"/>
        </w:rPr>
        <w:t> </w:t>
      </w:r>
      <w:r>
        <w:rPr>
          <w:rFonts w:ascii="Times New Roman" w:hAnsi="Times New Roman"/>
          <w:b/>
          <w:sz w:val="24"/>
        </w:rPr>
        <w:t>za</w:t>
      </w:r>
      <w:r>
        <w:rPr>
          <w:rFonts w:ascii="Times New Roman" w:hAnsi="Times New Roman"/>
          <w:b/>
          <w:spacing w:val="-4"/>
          <w:sz w:val="24"/>
        </w:rPr>
        <w:t> </w:t>
      </w:r>
      <w:r>
        <w:rPr>
          <w:rFonts w:ascii="Times New Roman" w:hAnsi="Times New Roman"/>
          <w:b/>
          <w:sz w:val="24"/>
        </w:rPr>
        <w:t>razdoblje od 1. siječnja do 30. lipnja 2026. godine</w:t>
      </w:r>
    </w:p>
    <w:p>
      <w:pPr>
        <w:pStyle w:val="BodyText"/>
        <w:spacing w:before="4"/>
        <w:rPr>
          <w:b/>
        </w:rPr>
      </w:pPr>
    </w:p>
    <w:p>
      <w:pPr>
        <w:pStyle w:val="Heading2"/>
        <w:jc w:val="both"/>
      </w:pPr>
      <w:r>
        <w:rPr/>
        <w:t>PRIHODI</w:t>
      </w:r>
      <w:r>
        <w:rPr>
          <w:spacing w:val="-7"/>
        </w:rPr>
        <w:t> </w:t>
      </w:r>
      <w:r>
        <w:rPr/>
        <w:t>I</w:t>
      </w:r>
      <w:r>
        <w:rPr>
          <w:spacing w:val="-10"/>
        </w:rPr>
        <w:t> </w:t>
      </w:r>
      <w:r>
        <w:rPr>
          <w:spacing w:val="-2"/>
        </w:rPr>
        <w:t>PRIMICI</w:t>
      </w:r>
    </w:p>
    <w:p>
      <w:pPr>
        <w:pStyle w:val="BodyText"/>
        <w:spacing w:before="281"/>
        <w:ind w:left="991" w:right="1279"/>
        <w:jc w:val="both"/>
      </w:pPr>
      <w:r>
        <w:rPr/>
        <w:t>Sveukupni prihodi i primici za 2026. godinu planirani su u iznosu od 85.961.176,00 eura, od čega</w:t>
      </w:r>
      <w:r>
        <w:rPr>
          <w:spacing w:val="-15"/>
        </w:rPr>
        <w:t> </w:t>
      </w:r>
      <w:r>
        <w:rPr/>
        <w:t>se</w:t>
      </w:r>
      <w:r>
        <w:rPr>
          <w:spacing w:val="-15"/>
        </w:rPr>
        <w:t> </w:t>
      </w:r>
      <w:r>
        <w:rPr/>
        <w:t>69.436.386,00</w:t>
      </w:r>
      <w:r>
        <w:rPr>
          <w:spacing w:val="-15"/>
        </w:rPr>
        <w:t> </w:t>
      </w:r>
      <w:r>
        <w:rPr/>
        <w:t>eura</w:t>
      </w:r>
      <w:r>
        <w:rPr>
          <w:spacing w:val="-15"/>
        </w:rPr>
        <w:t> </w:t>
      </w:r>
      <w:r>
        <w:rPr/>
        <w:t>odnosi</w:t>
      </w:r>
      <w:r>
        <w:rPr>
          <w:spacing w:val="-15"/>
        </w:rPr>
        <w:t> </w:t>
      </w:r>
      <w:r>
        <w:rPr/>
        <w:t>na</w:t>
      </w:r>
      <w:r>
        <w:rPr>
          <w:spacing w:val="-15"/>
        </w:rPr>
        <w:t> </w:t>
      </w:r>
      <w:r>
        <w:rPr/>
        <w:t>prihode</w:t>
      </w:r>
      <w:r>
        <w:rPr>
          <w:spacing w:val="-15"/>
        </w:rPr>
        <w:t> </w:t>
      </w:r>
      <w:r>
        <w:rPr/>
        <w:t>i</w:t>
      </w:r>
      <w:r>
        <w:rPr>
          <w:spacing w:val="-15"/>
        </w:rPr>
        <w:t> </w:t>
      </w:r>
      <w:r>
        <w:rPr/>
        <w:t>primitke</w:t>
      </w:r>
      <w:r>
        <w:rPr>
          <w:spacing w:val="-15"/>
        </w:rPr>
        <w:t> </w:t>
      </w:r>
      <w:r>
        <w:rPr/>
        <w:t>Grada,</w:t>
      </w:r>
      <w:r>
        <w:rPr>
          <w:spacing w:val="-15"/>
        </w:rPr>
        <w:t> </w:t>
      </w:r>
      <w:r>
        <w:rPr/>
        <w:t>a</w:t>
      </w:r>
      <w:r>
        <w:rPr>
          <w:spacing w:val="-15"/>
        </w:rPr>
        <w:t> </w:t>
      </w:r>
      <w:r>
        <w:rPr/>
        <w:t>16.524.790,00</w:t>
      </w:r>
      <w:r>
        <w:rPr>
          <w:spacing w:val="-15"/>
        </w:rPr>
        <w:t> </w:t>
      </w:r>
      <w:r>
        <w:rPr/>
        <w:t>eura</w:t>
      </w:r>
      <w:r>
        <w:rPr>
          <w:spacing w:val="-15"/>
        </w:rPr>
        <w:t> </w:t>
      </w:r>
      <w:r>
        <w:rPr/>
        <w:t>na</w:t>
      </w:r>
      <w:r>
        <w:rPr>
          <w:spacing w:val="-15"/>
        </w:rPr>
        <w:t> </w:t>
      </w:r>
      <w:r>
        <w:rPr/>
        <w:t>prihode i primitke proračunskih korisnika iz njihovih vlastitih izvora.</w:t>
      </w:r>
    </w:p>
    <w:p>
      <w:pPr>
        <w:pStyle w:val="BodyText"/>
        <w:spacing w:before="2"/>
      </w:pPr>
    </w:p>
    <w:p>
      <w:pPr>
        <w:pStyle w:val="BodyText"/>
        <w:ind w:left="991" w:right="1275"/>
        <w:jc w:val="both"/>
      </w:pPr>
      <w:r>
        <w:rPr/>
        <w:t>U izvještajnom razdoblju ostvareni su prihodi i primici u ukupnom iznosu od 23.666.292,98 eura. Od navedenog iznosa, 15.617.616,26 eura odnosi se na prihode i primitke Grada, a 8.048.676,72 eura na prihode i primitke proračunskih korisnika iz njihovih vlastitih izvora.</w:t>
      </w:r>
    </w:p>
    <w:p>
      <w:pPr>
        <w:pStyle w:val="BodyText"/>
        <w:spacing w:before="5"/>
      </w:pPr>
    </w:p>
    <w:p>
      <w:pPr>
        <w:pStyle w:val="BodyText"/>
        <w:spacing w:before="1"/>
        <w:ind w:left="991"/>
        <w:jc w:val="both"/>
      </w:pPr>
      <w:r>
        <w:rPr/>
        <w:t>Prihodi</w:t>
      </w:r>
      <w:r>
        <w:rPr>
          <w:spacing w:val="-1"/>
        </w:rPr>
        <w:t> </w:t>
      </w:r>
      <w:r>
        <w:rPr/>
        <w:t>od</w:t>
      </w:r>
      <w:r>
        <w:rPr>
          <w:spacing w:val="-1"/>
        </w:rPr>
        <w:t> </w:t>
      </w:r>
      <w:r>
        <w:rPr/>
        <w:t>poreza</w:t>
      </w:r>
      <w:r>
        <w:rPr>
          <w:spacing w:val="-2"/>
        </w:rPr>
        <w:t> </w:t>
      </w:r>
      <w:r>
        <w:rPr/>
        <w:t>ostvareni</w:t>
      </w:r>
      <w:r>
        <w:rPr>
          <w:spacing w:val="-1"/>
        </w:rPr>
        <w:t> </w:t>
      </w:r>
      <w:r>
        <w:rPr/>
        <w:t>su</w:t>
      </w:r>
      <w:r>
        <w:rPr>
          <w:spacing w:val="-1"/>
        </w:rPr>
        <w:t> </w:t>
      </w:r>
      <w:r>
        <w:rPr/>
        <w:t>u</w:t>
      </w:r>
      <w:r>
        <w:rPr>
          <w:spacing w:val="-1"/>
        </w:rPr>
        <w:t> </w:t>
      </w:r>
      <w:r>
        <w:rPr/>
        <w:t>iznosu od</w:t>
      </w:r>
      <w:r>
        <w:rPr>
          <w:spacing w:val="-1"/>
        </w:rPr>
        <w:t> </w:t>
      </w:r>
      <w:r>
        <w:rPr/>
        <w:t>3.620.833,54</w:t>
      </w:r>
      <w:r>
        <w:rPr>
          <w:spacing w:val="-1"/>
        </w:rPr>
        <w:t> </w:t>
      </w:r>
      <w:r>
        <w:rPr/>
        <w:t>eura,</w:t>
      </w:r>
      <w:r>
        <w:rPr>
          <w:spacing w:val="-1"/>
        </w:rPr>
        <w:t> </w:t>
      </w:r>
      <w:r>
        <w:rPr/>
        <w:t>odnosno</w:t>
      </w:r>
      <w:r>
        <w:rPr>
          <w:spacing w:val="-1"/>
        </w:rPr>
        <w:t> </w:t>
      </w:r>
      <w:r>
        <w:rPr/>
        <w:t>46</w:t>
      </w:r>
      <w:r>
        <w:rPr>
          <w:spacing w:val="1"/>
        </w:rPr>
        <w:t> </w:t>
      </w:r>
      <w:r>
        <w:rPr/>
        <w:t>%</w:t>
      </w:r>
      <w:r>
        <w:rPr>
          <w:spacing w:val="-2"/>
        </w:rPr>
        <w:t> </w:t>
      </w:r>
      <w:r>
        <w:rPr/>
        <w:t>godišnjeg </w:t>
      </w:r>
      <w:r>
        <w:rPr>
          <w:spacing w:val="-2"/>
        </w:rPr>
        <w:t>plana.</w:t>
      </w:r>
    </w:p>
    <w:p>
      <w:pPr>
        <w:pStyle w:val="BodyText"/>
        <w:spacing w:before="4"/>
      </w:pPr>
    </w:p>
    <w:p>
      <w:pPr>
        <w:pStyle w:val="BodyText"/>
        <w:ind w:left="991" w:right="1274"/>
        <w:jc w:val="both"/>
      </w:pPr>
      <w:r>
        <w:rPr/>
        <w:t>Pomoći iz inozemstva i od subjekata unutar općeg proračuna ostvarene su u iznosu od 7.283.518,71 euro. Odnose se na tekuće pomoći drugih gradova za stipendije, sredstva fiskalnog izravnanja, sredstva za</w:t>
      </w:r>
      <w:r>
        <w:rPr>
          <w:spacing w:val="-1"/>
        </w:rPr>
        <w:t> </w:t>
      </w:r>
      <w:r>
        <w:rPr/>
        <w:t>fiskalnu održivost dječjih vrtića, provedbu projekta „Pokloni mi osmijeh“, opremanje dječjeg vrtića, izgradnju novog objekta dječjeg vrtića, energetsku obnovu osnovne škole, pomoći izravnanja za decentralizirane funkcije, dogradnju osnovnih škola te projekt Arheološkog parka Vučedol, financiran sredstvima Ministarstva regionalnoga razvoja i fondova Europske unije.</w:t>
      </w:r>
    </w:p>
    <w:p>
      <w:pPr>
        <w:pStyle w:val="BodyText"/>
        <w:spacing w:before="3"/>
      </w:pPr>
    </w:p>
    <w:p>
      <w:pPr>
        <w:pStyle w:val="BodyText"/>
        <w:ind w:left="991" w:right="1280"/>
        <w:jc w:val="both"/>
      </w:pPr>
      <w:r>
        <w:rPr/>
        <w:t>Prihodi</w:t>
      </w:r>
      <w:r>
        <w:rPr>
          <w:spacing w:val="-1"/>
        </w:rPr>
        <w:t> </w:t>
      </w:r>
      <w:r>
        <w:rPr/>
        <w:t>od</w:t>
      </w:r>
      <w:r>
        <w:rPr>
          <w:spacing w:val="-1"/>
        </w:rPr>
        <w:t> </w:t>
      </w:r>
      <w:r>
        <w:rPr/>
        <w:t>imovine</w:t>
      </w:r>
      <w:r>
        <w:rPr>
          <w:spacing w:val="-2"/>
        </w:rPr>
        <w:t> </w:t>
      </w:r>
      <w:r>
        <w:rPr/>
        <w:t>ostvareni</w:t>
      </w:r>
      <w:r>
        <w:rPr>
          <w:spacing w:val="-1"/>
        </w:rPr>
        <w:t> </w:t>
      </w:r>
      <w:r>
        <w:rPr/>
        <w:t>su</w:t>
      </w:r>
      <w:r>
        <w:rPr>
          <w:spacing w:val="-1"/>
        </w:rPr>
        <w:t> </w:t>
      </w:r>
      <w:r>
        <w:rPr/>
        <w:t>u</w:t>
      </w:r>
      <w:r>
        <w:rPr>
          <w:spacing w:val="-1"/>
        </w:rPr>
        <w:t> </w:t>
      </w:r>
      <w:r>
        <w:rPr/>
        <w:t>iznosu od</w:t>
      </w:r>
      <w:r>
        <w:rPr>
          <w:spacing w:val="-1"/>
        </w:rPr>
        <w:t> </w:t>
      </w:r>
      <w:r>
        <w:rPr/>
        <w:t>803.615,64</w:t>
      </w:r>
      <w:r>
        <w:rPr>
          <w:spacing w:val="-1"/>
        </w:rPr>
        <w:t> </w:t>
      </w:r>
      <w:r>
        <w:rPr/>
        <w:t>eura. Obuhvaćaju prihode</w:t>
      </w:r>
      <w:r>
        <w:rPr>
          <w:spacing w:val="-2"/>
        </w:rPr>
        <w:t> </w:t>
      </w:r>
      <w:r>
        <w:rPr/>
        <w:t>od</w:t>
      </w:r>
      <w:r>
        <w:rPr>
          <w:spacing w:val="-1"/>
        </w:rPr>
        <w:t> </w:t>
      </w:r>
      <w:r>
        <w:rPr/>
        <w:t>kamata, koncesija, udjela u dobiti trgovačkih društava, zakupa i iznajmljivanja imovine, naknada za korištenje nefinancijske imovine, uključujući spomeničku rentu te prihode od prava građenja.</w:t>
      </w:r>
    </w:p>
    <w:p>
      <w:pPr>
        <w:pStyle w:val="BodyText"/>
        <w:spacing w:before="5"/>
      </w:pPr>
    </w:p>
    <w:p>
      <w:pPr>
        <w:pStyle w:val="BodyText"/>
        <w:ind w:left="991" w:right="1270"/>
        <w:jc w:val="both"/>
      </w:pPr>
      <w:r>
        <w:rPr/>
        <w:t>Prihodi</w:t>
      </w:r>
      <w:r>
        <w:rPr>
          <w:spacing w:val="-10"/>
        </w:rPr>
        <w:t> </w:t>
      </w:r>
      <w:r>
        <w:rPr/>
        <w:t>od</w:t>
      </w:r>
      <w:r>
        <w:rPr>
          <w:spacing w:val="-11"/>
        </w:rPr>
        <w:t> </w:t>
      </w:r>
      <w:r>
        <w:rPr/>
        <w:t>upravnih</w:t>
      </w:r>
      <w:r>
        <w:rPr>
          <w:spacing w:val="-10"/>
        </w:rPr>
        <w:t> </w:t>
      </w:r>
      <w:r>
        <w:rPr/>
        <w:t>i</w:t>
      </w:r>
      <w:r>
        <w:rPr>
          <w:spacing w:val="-10"/>
        </w:rPr>
        <w:t> </w:t>
      </w:r>
      <w:r>
        <w:rPr/>
        <w:t>administrativnih</w:t>
      </w:r>
      <w:r>
        <w:rPr>
          <w:spacing w:val="-10"/>
        </w:rPr>
        <w:t> </w:t>
      </w:r>
      <w:r>
        <w:rPr/>
        <w:t>pristojbi</w:t>
      </w:r>
      <w:r>
        <w:rPr>
          <w:spacing w:val="-10"/>
        </w:rPr>
        <w:t> </w:t>
      </w:r>
      <w:r>
        <w:rPr/>
        <w:t>te</w:t>
      </w:r>
      <w:r>
        <w:rPr>
          <w:spacing w:val="-11"/>
        </w:rPr>
        <w:t> </w:t>
      </w:r>
      <w:r>
        <w:rPr/>
        <w:t>pristojbi</w:t>
      </w:r>
      <w:r>
        <w:rPr>
          <w:spacing w:val="-10"/>
        </w:rPr>
        <w:t> </w:t>
      </w:r>
      <w:r>
        <w:rPr/>
        <w:t>po</w:t>
      </w:r>
      <w:r>
        <w:rPr>
          <w:spacing w:val="-11"/>
        </w:rPr>
        <w:t> </w:t>
      </w:r>
      <w:r>
        <w:rPr/>
        <w:t>posebnim</w:t>
      </w:r>
      <w:r>
        <w:rPr>
          <w:spacing w:val="-10"/>
        </w:rPr>
        <w:t> </w:t>
      </w:r>
      <w:r>
        <w:rPr/>
        <w:t>propisima</w:t>
      </w:r>
      <w:r>
        <w:rPr>
          <w:spacing w:val="-11"/>
        </w:rPr>
        <w:t> </w:t>
      </w:r>
      <w:r>
        <w:rPr/>
        <w:t>ostvareni</w:t>
      </w:r>
      <w:r>
        <w:rPr>
          <w:spacing w:val="-10"/>
        </w:rPr>
        <w:t> </w:t>
      </w:r>
      <w:r>
        <w:rPr/>
        <w:t>su u iznosu od 836.719,77 eura. Obuhvaćaju prihode od gradskih upravnih pristojbi, komunalne naknade i komunalnog doprinosa, tehničkih pregleda objekata, državnih biljega i turističke </w:t>
      </w:r>
      <w:r>
        <w:rPr>
          <w:spacing w:val="-2"/>
        </w:rPr>
        <w:t>pristojbe.</w:t>
      </w:r>
    </w:p>
    <w:p>
      <w:pPr>
        <w:pStyle w:val="BodyText"/>
        <w:spacing w:before="3"/>
      </w:pPr>
    </w:p>
    <w:p>
      <w:pPr>
        <w:pStyle w:val="BodyText"/>
        <w:ind w:left="991" w:right="1273"/>
        <w:jc w:val="both"/>
      </w:pPr>
      <w:r>
        <w:rPr/>
        <w:t>Prihodi od prodaje proizvoda i robe, pruženih usluga te prihodi od donacija ostvareni su u iznosu</w:t>
      </w:r>
      <w:r>
        <w:rPr>
          <w:spacing w:val="-11"/>
        </w:rPr>
        <w:t> </w:t>
      </w:r>
      <w:r>
        <w:rPr/>
        <w:t>od</w:t>
      </w:r>
      <w:r>
        <w:rPr>
          <w:spacing w:val="-11"/>
        </w:rPr>
        <w:t> </w:t>
      </w:r>
      <w:r>
        <w:rPr/>
        <w:t>77.007,38</w:t>
      </w:r>
      <w:r>
        <w:rPr>
          <w:spacing w:val="-11"/>
        </w:rPr>
        <w:t> </w:t>
      </w:r>
      <w:r>
        <w:rPr/>
        <w:t>eura.</w:t>
      </w:r>
      <w:r>
        <w:rPr>
          <w:spacing w:val="-11"/>
        </w:rPr>
        <w:t> </w:t>
      </w:r>
      <w:r>
        <w:rPr/>
        <w:t>Odnose</w:t>
      </w:r>
      <w:r>
        <w:rPr>
          <w:spacing w:val="-12"/>
        </w:rPr>
        <w:t> </w:t>
      </w:r>
      <w:r>
        <w:rPr/>
        <w:t>se</w:t>
      </w:r>
      <w:r>
        <w:rPr>
          <w:spacing w:val="-11"/>
        </w:rPr>
        <w:t> </w:t>
      </w:r>
      <w:r>
        <w:rPr/>
        <w:t>na</w:t>
      </w:r>
      <w:r>
        <w:rPr>
          <w:spacing w:val="-12"/>
        </w:rPr>
        <w:t> </w:t>
      </w:r>
      <w:r>
        <w:rPr/>
        <w:t>prihode</w:t>
      </w:r>
      <w:r>
        <w:rPr>
          <w:spacing w:val="-12"/>
        </w:rPr>
        <w:t> </w:t>
      </w:r>
      <w:r>
        <w:rPr/>
        <w:t>od</w:t>
      </w:r>
      <w:r>
        <w:rPr>
          <w:spacing w:val="-11"/>
        </w:rPr>
        <w:t> </w:t>
      </w:r>
      <w:r>
        <w:rPr/>
        <w:t>donacija</w:t>
      </w:r>
      <w:r>
        <w:rPr>
          <w:spacing w:val="-12"/>
        </w:rPr>
        <w:t> </w:t>
      </w:r>
      <w:r>
        <w:rPr/>
        <w:t>i</w:t>
      </w:r>
      <w:r>
        <w:rPr>
          <w:spacing w:val="-10"/>
        </w:rPr>
        <w:t> </w:t>
      </w:r>
      <w:r>
        <w:rPr/>
        <w:t>sponzorstava,</w:t>
      </w:r>
      <w:r>
        <w:rPr>
          <w:spacing w:val="-11"/>
        </w:rPr>
        <w:t> </w:t>
      </w:r>
      <w:r>
        <w:rPr/>
        <w:t>a</w:t>
      </w:r>
      <w:r>
        <w:rPr>
          <w:spacing w:val="-9"/>
        </w:rPr>
        <w:t> </w:t>
      </w:r>
      <w:r>
        <w:rPr/>
        <w:t>najvećim</w:t>
      </w:r>
      <w:r>
        <w:rPr>
          <w:spacing w:val="-10"/>
        </w:rPr>
        <w:t> </w:t>
      </w:r>
      <w:r>
        <w:rPr/>
        <w:t>dijelom na prihode od obavljanja poslova naplate naknade za uređenje voda.</w:t>
      </w:r>
    </w:p>
    <w:p>
      <w:pPr>
        <w:pStyle w:val="BodyText"/>
        <w:spacing w:before="5"/>
      </w:pPr>
    </w:p>
    <w:p>
      <w:pPr>
        <w:pStyle w:val="BodyText"/>
        <w:ind w:left="991" w:right="1277"/>
        <w:jc w:val="both"/>
      </w:pPr>
      <w:r>
        <w:rPr/>
        <w:t>Prihodi od kazni, upravnih mjera i ostali prihodi ostvareni su u iznosu od 180.467,42 eura. Obuhvaćaju prihode od ugovornih kazni, povrata sredstava u gradski proračun te kazni propisanih posebnim propisima.</w:t>
      </w:r>
    </w:p>
    <w:p>
      <w:pPr>
        <w:pStyle w:val="BodyText"/>
        <w:spacing w:before="5"/>
      </w:pPr>
    </w:p>
    <w:p>
      <w:pPr>
        <w:pStyle w:val="BodyText"/>
        <w:ind w:left="991" w:right="1278"/>
        <w:jc w:val="both"/>
      </w:pPr>
      <w:r>
        <w:rPr/>
        <w:t>Prihodi</w:t>
      </w:r>
      <w:r>
        <w:rPr>
          <w:spacing w:val="-4"/>
        </w:rPr>
        <w:t> </w:t>
      </w:r>
      <w:r>
        <w:rPr/>
        <w:t>od</w:t>
      </w:r>
      <w:r>
        <w:rPr>
          <w:spacing w:val="-4"/>
        </w:rPr>
        <w:t> </w:t>
      </w:r>
      <w:r>
        <w:rPr/>
        <w:t>prodaje</w:t>
      </w:r>
      <w:r>
        <w:rPr>
          <w:spacing w:val="-4"/>
        </w:rPr>
        <w:t> </w:t>
      </w:r>
      <w:r>
        <w:rPr/>
        <w:t>nefinancijske</w:t>
      </w:r>
      <w:r>
        <w:rPr>
          <w:spacing w:val="-5"/>
        </w:rPr>
        <w:t> </w:t>
      </w:r>
      <w:r>
        <w:rPr/>
        <w:t>imovine</w:t>
      </w:r>
      <w:r>
        <w:rPr>
          <w:spacing w:val="-4"/>
        </w:rPr>
        <w:t> </w:t>
      </w:r>
      <w:r>
        <w:rPr/>
        <w:t>ostvareni</w:t>
      </w:r>
      <w:r>
        <w:rPr>
          <w:spacing w:val="-4"/>
        </w:rPr>
        <w:t> </w:t>
      </w:r>
      <w:r>
        <w:rPr/>
        <w:t>su</w:t>
      </w:r>
      <w:r>
        <w:rPr>
          <w:spacing w:val="-4"/>
        </w:rPr>
        <w:t> </w:t>
      </w:r>
      <w:r>
        <w:rPr/>
        <w:t>u</w:t>
      </w:r>
      <w:r>
        <w:rPr>
          <w:spacing w:val="-4"/>
        </w:rPr>
        <w:t> </w:t>
      </w:r>
      <w:r>
        <w:rPr/>
        <w:t>iznosu</w:t>
      </w:r>
      <w:r>
        <w:rPr>
          <w:spacing w:val="-4"/>
        </w:rPr>
        <w:t> </w:t>
      </w:r>
      <w:r>
        <w:rPr/>
        <w:t>od</w:t>
      </w:r>
      <w:r>
        <w:rPr>
          <w:spacing w:val="-4"/>
        </w:rPr>
        <w:t> </w:t>
      </w:r>
      <w:r>
        <w:rPr/>
        <w:t>130.035,04</w:t>
      </w:r>
      <w:r>
        <w:rPr>
          <w:spacing w:val="-4"/>
        </w:rPr>
        <w:t> </w:t>
      </w:r>
      <w:r>
        <w:rPr/>
        <w:t>eura.</w:t>
      </w:r>
      <w:r>
        <w:rPr>
          <w:spacing w:val="-4"/>
        </w:rPr>
        <w:t> </w:t>
      </w:r>
      <w:r>
        <w:rPr/>
        <w:t>Odnose</w:t>
      </w:r>
      <w:r>
        <w:rPr>
          <w:spacing w:val="-6"/>
        </w:rPr>
        <w:t> </w:t>
      </w:r>
      <w:r>
        <w:rPr/>
        <w:t>se na prihode od prodaje stanova i pokretnina u vlasništvu Grada te na pripadajuće prihode od prodaje poljoprivrednog zemljišta u vlasništvu Republike Hrvatske.</w:t>
      </w:r>
    </w:p>
    <w:p>
      <w:pPr>
        <w:pStyle w:val="BodyText"/>
        <w:spacing w:before="3"/>
      </w:pPr>
    </w:p>
    <w:p>
      <w:pPr>
        <w:pStyle w:val="BodyText"/>
        <w:ind w:left="991" w:right="1279"/>
        <w:jc w:val="both"/>
      </w:pPr>
      <w:r>
        <w:rPr/>
        <w:t>Prihodi proračunskih korisnika Grada Vukovara iz njihovih vlastitih izvora odnose se na pomoći</w:t>
      </w:r>
      <w:r>
        <w:rPr>
          <w:spacing w:val="4"/>
        </w:rPr>
        <w:t> </w:t>
      </w:r>
      <w:r>
        <w:rPr/>
        <w:t>iz</w:t>
      </w:r>
      <w:r>
        <w:rPr>
          <w:spacing w:val="6"/>
        </w:rPr>
        <w:t> </w:t>
      </w:r>
      <w:r>
        <w:rPr/>
        <w:t>drugih</w:t>
      </w:r>
      <w:r>
        <w:rPr>
          <w:spacing w:val="5"/>
        </w:rPr>
        <w:t> </w:t>
      </w:r>
      <w:r>
        <w:rPr/>
        <w:t>proračuna,</w:t>
      </w:r>
      <w:r>
        <w:rPr>
          <w:spacing w:val="6"/>
        </w:rPr>
        <w:t> </w:t>
      </w:r>
      <w:r>
        <w:rPr/>
        <w:t>uključujući</w:t>
      </w:r>
      <w:r>
        <w:rPr>
          <w:spacing w:val="7"/>
        </w:rPr>
        <w:t> </w:t>
      </w:r>
      <w:r>
        <w:rPr/>
        <w:t>državni</w:t>
      </w:r>
      <w:r>
        <w:rPr>
          <w:spacing w:val="6"/>
        </w:rPr>
        <w:t> </w:t>
      </w:r>
      <w:r>
        <w:rPr/>
        <w:t>proračun</w:t>
      </w:r>
      <w:r>
        <w:rPr>
          <w:spacing w:val="6"/>
        </w:rPr>
        <w:t> </w:t>
      </w:r>
      <w:r>
        <w:rPr/>
        <w:t>te</w:t>
      </w:r>
      <w:r>
        <w:rPr>
          <w:spacing w:val="6"/>
        </w:rPr>
        <w:t> </w:t>
      </w:r>
      <w:r>
        <w:rPr/>
        <w:t>županijske</w:t>
      </w:r>
      <w:r>
        <w:rPr>
          <w:spacing w:val="5"/>
        </w:rPr>
        <w:t> </w:t>
      </w:r>
      <w:r>
        <w:rPr/>
        <w:t>i</w:t>
      </w:r>
      <w:r>
        <w:rPr>
          <w:spacing w:val="7"/>
        </w:rPr>
        <w:t> </w:t>
      </w:r>
      <w:r>
        <w:rPr/>
        <w:t>općinske</w:t>
      </w:r>
      <w:r>
        <w:rPr>
          <w:spacing w:val="6"/>
        </w:rPr>
        <w:t> </w:t>
      </w:r>
      <w:r>
        <w:rPr>
          <w:spacing w:val="-2"/>
        </w:rPr>
        <w:t>proračune,</w:t>
      </w:r>
    </w:p>
    <w:p>
      <w:pPr>
        <w:pStyle w:val="BodyText"/>
        <w:spacing w:after="0"/>
        <w:jc w:val="both"/>
        <w:sectPr>
          <w:footerReference w:type="default" r:id="rId15"/>
          <w:pgSz w:w="11910" w:h="16840"/>
          <w:pgMar w:header="0" w:footer="0" w:top="1340" w:bottom="280" w:left="425" w:right="141"/>
        </w:sectPr>
      </w:pPr>
    </w:p>
    <w:p>
      <w:pPr>
        <w:pStyle w:val="BodyText"/>
        <w:spacing w:before="76"/>
        <w:ind w:left="991" w:right="1280"/>
        <w:jc w:val="both"/>
      </w:pPr>
      <w:r>
        <w:rPr/>
        <w:t>uplate roditelja za boravak djece u dječjim vrtićima, prihode za prehranu učenika u osnovnim školama, donacije i ostale prihode.</w:t>
      </w:r>
    </w:p>
    <w:p>
      <w:pPr>
        <w:pStyle w:val="BodyText"/>
        <w:spacing w:before="5"/>
      </w:pPr>
    </w:p>
    <w:p>
      <w:pPr>
        <w:pStyle w:val="Heading2"/>
      </w:pPr>
      <w:r>
        <w:rPr/>
        <w:t>RASHODI</w:t>
      </w:r>
      <w:r>
        <w:rPr>
          <w:spacing w:val="-8"/>
        </w:rPr>
        <w:t> </w:t>
      </w:r>
      <w:r>
        <w:rPr/>
        <w:t>I</w:t>
      </w:r>
      <w:r>
        <w:rPr>
          <w:spacing w:val="-10"/>
        </w:rPr>
        <w:t> </w:t>
      </w:r>
      <w:r>
        <w:rPr>
          <w:spacing w:val="-2"/>
        </w:rPr>
        <w:t>IZDACI</w:t>
      </w:r>
    </w:p>
    <w:p>
      <w:pPr>
        <w:pStyle w:val="BodyText"/>
        <w:spacing w:before="281"/>
        <w:ind w:left="991" w:right="1277"/>
        <w:jc w:val="both"/>
      </w:pPr>
      <w:r>
        <w:rPr/>
        <w:t>Sveukupni rashodi i izdaci za 2026. godinu planirani su u iznosu od 87.560.000,00 eura, od čega</w:t>
      </w:r>
      <w:r>
        <w:rPr>
          <w:spacing w:val="-11"/>
        </w:rPr>
        <w:t> </w:t>
      </w:r>
      <w:r>
        <w:rPr/>
        <w:t>se</w:t>
      </w:r>
      <w:r>
        <w:rPr>
          <w:spacing w:val="-11"/>
        </w:rPr>
        <w:t> </w:t>
      </w:r>
      <w:r>
        <w:rPr/>
        <w:t>70.966.386,00</w:t>
      </w:r>
      <w:r>
        <w:rPr>
          <w:spacing w:val="-7"/>
        </w:rPr>
        <w:t> </w:t>
      </w:r>
      <w:r>
        <w:rPr/>
        <w:t>eura</w:t>
      </w:r>
      <w:r>
        <w:rPr>
          <w:spacing w:val="-11"/>
        </w:rPr>
        <w:t> </w:t>
      </w:r>
      <w:r>
        <w:rPr/>
        <w:t>odnosi</w:t>
      </w:r>
      <w:r>
        <w:rPr>
          <w:spacing w:val="-9"/>
        </w:rPr>
        <w:t> </w:t>
      </w:r>
      <w:r>
        <w:rPr/>
        <w:t>na</w:t>
      </w:r>
      <w:r>
        <w:rPr>
          <w:spacing w:val="-8"/>
        </w:rPr>
        <w:t> </w:t>
      </w:r>
      <w:r>
        <w:rPr/>
        <w:t>rashode</w:t>
      </w:r>
      <w:r>
        <w:rPr>
          <w:spacing w:val="-11"/>
        </w:rPr>
        <w:t> </w:t>
      </w:r>
      <w:r>
        <w:rPr/>
        <w:t>i</w:t>
      </w:r>
      <w:r>
        <w:rPr>
          <w:spacing w:val="-9"/>
        </w:rPr>
        <w:t> </w:t>
      </w:r>
      <w:r>
        <w:rPr/>
        <w:t>izdatke</w:t>
      </w:r>
      <w:r>
        <w:rPr>
          <w:spacing w:val="-10"/>
        </w:rPr>
        <w:t> </w:t>
      </w:r>
      <w:r>
        <w:rPr/>
        <w:t>Grada,</w:t>
      </w:r>
      <w:r>
        <w:rPr>
          <w:spacing w:val="-7"/>
        </w:rPr>
        <w:t> </w:t>
      </w:r>
      <w:r>
        <w:rPr/>
        <w:t>a</w:t>
      </w:r>
      <w:r>
        <w:rPr>
          <w:spacing w:val="-11"/>
        </w:rPr>
        <w:t> </w:t>
      </w:r>
      <w:r>
        <w:rPr/>
        <w:t>16.593.614,00</w:t>
      </w:r>
      <w:r>
        <w:rPr>
          <w:spacing w:val="-10"/>
        </w:rPr>
        <w:t> </w:t>
      </w:r>
      <w:r>
        <w:rPr/>
        <w:t>eura</w:t>
      </w:r>
      <w:r>
        <w:rPr>
          <w:spacing w:val="-9"/>
        </w:rPr>
        <w:t> </w:t>
      </w:r>
      <w:r>
        <w:rPr/>
        <w:t>na</w:t>
      </w:r>
      <w:r>
        <w:rPr>
          <w:spacing w:val="-8"/>
        </w:rPr>
        <w:t> </w:t>
      </w:r>
      <w:r>
        <w:rPr/>
        <w:t>rashode proračunskih korisnika financirane iz njihovih vlastitih izvora.</w:t>
      </w:r>
    </w:p>
    <w:p>
      <w:pPr>
        <w:pStyle w:val="BodyText"/>
        <w:spacing w:before="4"/>
      </w:pPr>
    </w:p>
    <w:p>
      <w:pPr>
        <w:pStyle w:val="BodyText"/>
        <w:spacing w:before="1"/>
        <w:ind w:left="991" w:right="1276"/>
        <w:jc w:val="both"/>
      </w:pPr>
      <w:r>
        <w:rPr/>
        <w:t>U</w:t>
      </w:r>
      <w:r>
        <w:rPr>
          <w:spacing w:val="-11"/>
        </w:rPr>
        <w:t> </w:t>
      </w:r>
      <w:r>
        <w:rPr/>
        <w:t>izvještajnom</w:t>
      </w:r>
      <w:r>
        <w:rPr>
          <w:spacing w:val="-10"/>
        </w:rPr>
        <w:t> </w:t>
      </w:r>
      <w:r>
        <w:rPr/>
        <w:t>razdoblju</w:t>
      </w:r>
      <w:r>
        <w:rPr>
          <w:spacing w:val="-9"/>
        </w:rPr>
        <w:t> </w:t>
      </w:r>
      <w:r>
        <w:rPr/>
        <w:t>rashodi</w:t>
      </w:r>
      <w:r>
        <w:rPr>
          <w:spacing w:val="-10"/>
        </w:rPr>
        <w:t> </w:t>
      </w:r>
      <w:r>
        <w:rPr/>
        <w:t>i</w:t>
      </w:r>
      <w:r>
        <w:rPr>
          <w:spacing w:val="-8"/>
        </w:rPr>
        <w:t> </w:t>
      </w:r>
      <w:r>
        <w:rPr/>
        <w:t>izdaci</w:t>
      </w:r>
      <w:r>
        <w:rPr>
          <w:spacing w:val="-10"/>
        </w:rPr>
        <w:t> </w:t>
      </w:r>
      <w:r>
        <w:rPr/>
        <w:t>izvršeni</w:t>
      </w:r>
      <w:r>
        <w:rPr>
          <w:spacing w:val="-8"/>
        </w:rPr>
        <w:t> </w:t>
      </w:r>
      <w:r>
        <w:rPr/>
        <w:t>su</w:t>
      </w:r>
      <w:r>
        <w:rPr>
          <w:spacing w:val="-10"/>
        </w:rPr>
        <w:t> </w:t>
      </w:r>
      <w:r>
        <w:rPr/>
        <w:t>u</w:t>
      </w:r>
      <w:r>
        <w:rPr>
          <w:spacing w:val="-11"/>
        </w:rPr>
        <w:t> </w:t>
      </w:r>
      <w:r>
        <w:rPr/>
        <w:t>ukupnom</w:t>
      </w:r>
      <w:r>
        <w:rPr>
          <w:spacing w:val="-10"/>
        </w:rPr>
        <w:t> </w:t>
      </w:r>
      <w:r>
        <w:rPr/>
        <w:t>iznosu</w:t>
      </w:r>
      <w:r>
        <w:rPr>
          <w:spacing w:val="-9"/>
        </w:rPr>
        <w:t> </w:t>
      </w:r>
      <w:r>
        <w:rPr/>
        <w:t>od</w:t>
      </w:r>
      <w:r>
        <w:rPr>
          <w:spacing w:val="-8"/>
        </w:rPr>
        <w:t> </w:t>
      </w:r>
      <w:r>
        <w:rPr/>
        <w:t>24.659.508,86</w:t>
      </w:r>
      <w:r>
        <w:rPr>
          <w:spacing w:val="-11"/>
        </w:rPr>
        <w:t> </w:t>
      </w:r>
      <w:r>
        <w:rPr/>
        <w:t>eura. Od navedenog iznosa, 16.499.741,00 euro odnosi se na rashode i izdatke gradskog proračuna, a</w:t>
      </w:r>
      <w:r>
        <w:rPr>
          <w:spacing w:val="-2"/>
        </w:rPr>
        <w:t> </w:t>
      </w:r>
      <w:r>
        <w:rPr/>
        <w:t>8.159.767,86</w:t>
      </w:r>
      <w:r>
        <w:rPr>
          <w:spacing w:val="-1"/>
        </w:rPr>
        <w:t> </w:t>
      </w:r>
      <w:r>
        <w:rPr/>
        <w:t>eura</w:t>
      </w:r>
      <w:r>
        <w:rPr>
          <w:spacing w:val="-2"/>
        </w:rPr>
        <w:t> </w:t>
      </w:r>
      <w:r>
        <w:rPr/>
        <w:t>na</w:t>
      </w:r>
      <w:r>
        <w:rPr>
          <w:spacing w:val="-2"/>
        </w:rPr>
        <w:t> </w:t>
      </w:r>
      <w:r>
        <w:rPr/>
        <w:t>rashode</w:t>
      </w:r>
      <w:r>
        <w:rPr>
          <w:spacing w:val="-2"/>
        </w:rPr>
        <w:t> </w:t>
      </w:r>
      <w:r>
        <w:rPr/>
        <w:t>proračunskih</w:t>
      </w:r>
      <w:r>
        <w:rPr>
          <w:spacing w:val="-1"/>
        </w:rPr>
        <w:t> </w:t>
      </w:r>
      <w:r>
        <w:rPr/>
        <w:t>korisnika</w:t>
      </w:r>
      <w:r>
        <w:rPr>
          <w:spacing w:val="-2"/>
        </w:rPr>
        <w:t> </w:t>
      </w:r>
      <w:r>
        <w:rPr/>
        <w:t>financirane</w:t>
      </w:r>
      <w:r>
        <w:rPr>
          <w:spacing w:val="-2"/>
        </w:rPr>
        <w:t> </w:t>
      </w:r>
      <w:r>
        <w:rPr/>
        <w:t>iz</w:t>
      </w:r>
      <w:r>
        <w:rPr>
          <w:spacing w:val="-1"/>
        </w:rPr>
        <w:t> </w:t>
      </w:r>
      <w:r>
        <w:rPr/>
        <w:t>njihovih</w:t>
      </w:r>
      <w:r>
        <w:rPr>
          <w:spacing w:val="-1"/>
        </w:rPr>
        <w:t> </w:t>
      </w:r>
      <w:r>
        <w:rPr/>
        <w:t>vlastitih</w:t>
      </w:r>
      <w:r>
        <w:rPr>
          <w:spacing w:val="-1"/>
        </w:rPr>
        <w:t> </w:t>
      </w:r>
      <w:r>
        <w:rPr/>
        <w:t>izvora.</w:t>
      </w:r>
    </w:p>
    <w:p>
      <w:pPr>
        <w:pStyle w:val="BodyText"/>
        <w:spacing w:before="2"/>
      </w:pPr>
    </w:p>
    <w:p>
      <w:pPr>
        <w:pStyle w:val="Heading2"/>
        <w:spacing w:line="242" w:lineRule="auto"/>
      </w:pPr>
      <w:r>
        <w:rPr/>
        <w:t>Razdjel</w:t>
      </w:r>
      <w:r>
        <w:rPr>
          <w:spacing w:val="-8"/>
        </w:rPr>
        <w:t> </w:t>
      </w:r>
      <w:r>
        <w:rPr/>
        <w:t>–</w:t>
      </w:r>
      <w:r>
        <w:rPr>
          <w:spacing w:val="-4"/>
        </w:rPr>
        <w:t> </w:t>
      </w:r>
      <w:r>
        <w:rPr/>
        <w:t>UPRAVNI</w:t>
      </w:r>
      <w:r>
        <w:rPr>
          <w:spacing w:val="-5"/>
        </w:rPr>
        <w:t> </w:t>
      </w:r>
      <w:r>
        <w:rPr/>
        <w:t>ODJEL</w:t>
      </w:r>
      <w:r>
        <w:rPr>
          <w:spacing w:val="-6"/>
        </w:rPr>
        <w:t> </w:t>
      </w:r>
      <w:r>
        <w:rPr/>
        <w:t>ZA</w:t>
      </w:r>
      <w:r>
        <w:rPr>
          <w:spacing w:val="-5"/>
        </w:rPr>
        <w:t> </w:t>
      </w:r>
      <w:r>
        <w:rPr/>
        <w:t>OPĆE</w:t>
      </w:r>
      <w:r>
        <w:rPr>
          <w:spacing w:val="-4"/>
        </w:rPr>
        <w:t> </w:t>
      </w:r>
      <w:r>
        <w:rPr/>
        <w:t>POSLOVE</w:t>
      </w:r>
      <w:r>
        <w:rPr>
          <w:spacing w:val="-7"/>
        </w:rPr>
        <w:t> </w:t>
      </w:r>
      <w:r>
        <w:rPr/>
        <w:t>I</w:t>
      </w:r>
      <w:r>
        <w:rPr>
          <w:spacing w:val="-7"/>
        </w:rPr>
        <w:t> </w:t>
      </w:r>
      <w:r>
        <w:rPr/>
        <w:t>URED </w:t>
      </w:r>
      <w:r>
        <w:rPr>
          <w:spacing w:val="-2"/>
        </w:rPr>
        <w:t>GRADONAČELNIKA</w:t>
      </w:r>
    </w:p>
    <w:p>
      <w:pPr>
        <w:pStyle w:val="BodyText"/>
        <w:spacing w:before="275"/>
        <w:ind w:left="991" w:right="795"/>
      </w:pPr>
      <w:r>
        <w:rPr/>
        <w:t>Rashodi</w:t>
      </w:r>
      <w:r>
        <w:rPr>
          <w:spacing w:val="-3"/>
        </w:rPr>
        <w:t> </w:t>
      </w:r>
      <w:r>
        <w:rPr/>
        <w:t>ovoga</w:t>
      </w:r>
      <w:r>
        <w:rPr>
          <w:spacing w:val="-4"/>
        </w:rPr>
        <w:t> </w:t>
      </w:r>
      <w:r>
        <w:rPr/>
        <w:t>razdjela</w:t>
      </w:r>
      <w:r>
        <w:rPr>
          <w:spacing w:val="-4"/>
        </w:rPr>
        <w:t> </w:t>
      </w:r>
      <w:r>
        <w:rPr/>
        <w:t>izvršeni</w:t>
      </w:r>
      <w:r>
        <w:rPr>
          <w:spacing w:val="-3"/>
        </w:rPr>
        <w:t> </w:t>
      </w:r>
      <w:r>
        <w:rPr/>
        <w:t>su</w:t>
      </w:r>
      <w:r>
        <w:rPr>
          <w:spacing w:val="-3"/>
        </w:rPr>
        <w:t> </w:t>
      </w:r>
      <w:r>
        <w:rPr/>
        <w:t>u</w:t>
      </w:r>
      <w:r>
        <w:rPr>
          <w:spacing w:val="-3"/>
        </w:rPr>
        <w:t> </w:t>
      </w:r>
      <w:r>
        <w:rPr/>
        <w:t>ukupnom</w:t>
      </w:r>
      <w:r>
        <w:rPr>
          <w:spacing w:val="-3"/>
        </w:rPr>
        <w:t> </w:t>
      </w:r>
      <w:r>
        <w:rPr/>
        <w:t>iznosu</w:t>
      </w:r>
      <w:r>
        <w:rPr>
          <w:spacing w:val="-3"/>
        </w:rPr>
        <w:t> </w:t>
      </w:r>
      <w:r>
        <w:rPr/>
        <w:t>od</w:t>
      </w:r>
      <w:r>
        <w:rPr>
          <w:spacing w:val="-3"/>
        </w:rPr>
        <w:t> </w:t>
      </w:r>
      <w:r>
        <w:rPr/>
        <w:t>1.626.454,31</w:t>
      </w:r>
      <w:r>
        <w:rPr>
          <w:spacing w:val="-3"/>
        </w:rPr>
        <w:t> </w:t>
      </w:r>
      <w:r>
        <w:rPr/>
        <w:t>euro,</w:t>
      </w:r>
      <w:r>
        <w:rPr>
          <w:spacing w:val="-3"/>
        </w:rPr>
        <w:t> </w:t>
      </w:r>
      <w:r>
        <w:rPr/>
        <w:t>odnosno</w:t>
      </w:r>
      <w:r>
        <w:rPr>
          <w:spacing w:val="-3"/>
        </w:rPr>
        <w:t> </w:t>
      </w:r>
      <w:r>
        <w:rPr/>
        <w:t>35</w:t>
      </w:r>
      <w:r>
        <w:rPr>
          <w:spacing w:val="-3"/>
        </w:rPr>
        <w:t> </w:t>
      </w:r>
      <w:r>
        <w:rPr/>
        <w:t>% ukupnog plana koji iznosi 4.711.666,00 eura.</w:t>
      </w:r>
    </w:p>
    <w:p>
      <w:pPr>
        <w:pStyle w:val="BodyText"/>
        <w:spacing w:before="2"/>
      </w:pPr>
    </w:p>
    <w:p>
      <w:pPr>
        <w:pStyle w:val="BodyText"/>
        <w:spacing w:before="1"/>
        <w:ind w:left="991" w:right="795"/>
      </w:pPr>
      <w:r>
        <w:rPr/>
        <w:t>U</w:t>
      </w:r>
      <w:r>
        <w:rPr>
          <w:spacing w:val="40"/>
        </w:rPr>
        <w:t> </w:t>
      </w:r>
      <w:r>
        <w:rPr/>
        <w:t>ovom</w:t>
      </w:r>
      <w:r>
        <w:rPr>
          <w:spacing w:val="40"/>
        </w:rPr>
        <w:t> </w:t>
      </w:r>
      <w:r>
        <w:rPr/>
        <w:t>su</w:t>
      </w:r>
      <w:r>
        <w:rPr>
          <w:spacing w:val="40"/>
        </w:rPr>
        <w:t> </w:t>
      </w:r>
      <w:r>
        <w:rPr/>
        <w:t>razdjelu</w:t>
      </w:r>
      <w:r>
        <w:rPr>
          <w:spacing w:val="40"/>
        </w:rPr>
        <w:t> </w:t>
      </w:r>
      <w:r>
        <w:rPr/>
        <w:t>evidentirani</w:t>
      </w:r>
      <w:r>
        <w:rPr>
          <w:spacing w:val="40"/>
        </w:rPr>
        <w:t> </w:t>
      </w:r>
      <w:r>
        <w:rPr/>
        <w:t>rashodi</w:t>
      </w:r>
      <w:r>
        <w:rPr>
          <w:spacing w:val="40"/>
        </w:rPr>
        <w:t> </w:t>
      </w:r>
      <w:r>
        <w:rPr/>
        <w:t>za</w:t>
      </w:r>
      <w:r>
        <w:rPr>
          <w:spacing w:val="40"/>
        </w:rPr>
        <w:t> </w:t>
      </w:r>
      <w:r>
        <w:rPr/>
        <w:t>zaposlene,</w:t>
      </w:r>
      <w:r>
        <w:rPr>
          <w:spacing w:val="40"/>
        </w:rPr>
        <w:t> </w:t>
      </w:r>
      <w:r>
        <w:rPr/>
        <w:t>električnu</w:t>
      </w:r>
      <w:r>
        <w:rPr>
          <w:spacing w:val="40"/>
        </w:rPr>
        <w:t> </w:t>
      </w:r>
      <w:r>
        <w:rPr/>
        <w:t>energiju</w:t>
      </w:r>
      <w:r>
        <w:rPr>
          <w:spacing w:val="40"/>
        </w:rPr>
        <w:t> </w:t>
      </w:r>
      <w:r>
        <w:rPr/>
        <w:t>i</w:t>
      </w:r>
      <w:r>
        <w:rPr>
          <w:spacing w:val="40"/>
        </w:rPr>
        <w:t> </w:t>
      </w:r>
      <w:r>
        <w:rPr/>
        <w:t>grijanje,</w:t>
      </w:r>
      <w:r>
        <w:rPr>
          <w:spacing w:val="40"/>
        </w:rPr>
        <w:t> </w:t>
      </w:r>
      <w:r>
        <w:rPr/>
        <w:t>rad predstavničkog tijela te rad Ureda gradonačelnika.</w:t>
      </w:r>
    </w:p>
    <w:p>
      <w:pPr>
        <w:pStyle w:val="BodyText"/>
        <w:spacing w:before="4"/>
      </w:pPr>
    </w:p>
    <w:p>
      <w:pPr>
        <w:pStyle w:val="BodyText"/>
        <w:ind w:left="991" w:right="1276"/>
        <w:jc w:val="both"/>
      </w:pPr>
      <w:r>
        <w:rPr/>
        <w:t>Rashodi za rad predstavničkog tijela i povjerenstava, financiranje političkih stranaka i ostale povezane namjene izvršeni su u iznosu od 35.541,34 eura, odnosno 27 % plana koji iznosi 132.414,00 eura.</w:t>
      </w:r>
    </w:p>
    <w:p>
      <w:pPr>
        <w:pStyle w:val="BodyText"/>
        <w:spacing w:before="5"/>
      </w:pPr>
    </w:p>
    <w:p>
      <w:pPr>
        <w:pStyle w:val="BodyText"/>
        <w:ind w:left="991" w:right="1274"/>
        <w:jc w:val="both"/>
      </w:pPr>
      <w:r>
        <w:rPr/>
        <w:t>U</w:t>
      </w:r>
      <w:r>
        <w:rPr>
          <w:spacing w:val="-9"/>
        </w:rPr>
        <w:t> </w:t>
      </w:r>
      <w:r>
        <w:rPr/>
        <w:t>ovom</w:t>
      </w:r>
      <w:r>
        <w:rPr>
          <w:spacing w:val="-8"/>
        </w:rPr>
        <w:t> </w:t>
      </w:r>
      <w:r>
        <w:rPr/>
        <w:t>su</w:t>
      </w:r>
      <w:r>
        <w:rPr>
          <w:spacing w:val="-8"/>
        </w:rPr>
        <w:t> </w:t>
      </w:r>
      <w:r>
        <w:rPr/>
        <w:t>razdjelu</w:t>
      </w:r>
      <w:r>
        <w:rPr>
          <w:spacing w:val="-8"/>
        </w:rPr>
        <w:t> </w:t>
      </w:r>
      <w:r>
        <w:rPr/>
        <w:t>evidentirani</w:t>
      </w:r>
      <w:r>
        <w:rPr>
          <w:spacing w:val="-8"/>
        </w:rPr>
        <w:t> </w:t>
      </w:r>
      <w:r>
        <w:rPr/>
        <w:t>i</w:t>
      </w:r>
      <w:r>
        <w:rPr>
          <w:spacing w:val="-8"/>
        </w:rPr>
        <w:t> </w:t>
      </w:r>
      <w:r>
        <w:rPr/>
        <w:t>ukupni</w:t>
      </w:r>
      <w:r>
        <w:rPr>
          <w:spacing w:val="-8"/>
        </w:rPr>
        <w:t> </w:t>
      </w:r>
      <w:r>
        <w:rPr/>
        <w:t>rashodi</w:t>
      </w:r>
      <w:r>
        <w:rPr>
          <w:spacing w:val="-8"/>
        </w:rPr>
        <w:t> </w:t>
      </w:r>
      <w:r>
        <w:rPr/>
        <w:t>Javne</w:t>
      </w:r>
      <w:r>
        <w:rPr>
          <w:spacing w:val="-9"/>
        </w:rPr>
        <w:t> </w:t>
      </w:r>
      <w:r>
        <w:rPr/>
        <w:t>vatrogasne</w:t>
      </w:r>
      <w:r>
        <w:rPr>
          <w:spacing w:val="-6"/>
        </w:rPr>
        <w:t> </w:t>
      </w:r>
      <w:r>
        <w:rPr/>
        <w:t>postrojbe</w:t>
      </w:r>
      <w:r>
        <w:rPr>
          <w:spacing w:val="-9"/>
        </w:rPr>
        <w:t> </w:t>
      </w:r>
      <w:r>
        <w:rPr/>
        <w:t>Vukovar</w:t>
      </w:r>
      <w:r>
        <w:rPr>
          <w:spacing w:val="-9"/>
        </w:rPr>
        <w:t> </w:t>
      </w:r>
      <w:r>
        <w:rPr/>
        <w:t>u</w:t>
      </w:r>
      <w:r>
        <w:rPr>
          <w:spacing w:val="-8"/>
        </w:rPr>
        <w:t> </w:t>
      </w:r>
      <w:r>
        <w:rPr/>
        <w:t>iznosu od 831.091,21 eura, od čega je 700.385,94 eura financirano sredstvima gradskog proračuna, a 130.705,27 eura vlastitim sredstvima proračunskog korisnika.</w:t>
      </w:r>
    </w:p>
    <w:p>
      <w:pPr>
        <w:pStyle w:val="BodyText"/>
        <w:spacing w:before="3"/>
      </w:pPr>
    </w:p>
    <w:p>
      <w:pPr>
        <w:pStyle w:val="Heading2"/>
        <w:ind w:right="1696"/>
      </w:pPr>
      <w:r>
        <w:rPr/>
        <w:t>Razdjel</w:t>
      </w:r>
      <w:r>
        <w:rPr>
          <w:spacing w:val="-10"/>
        </w:rPr>
        <w:t> </w:t>
      </w:r>
      <w:r>
        <w:rPr/>
        <w:t>–</w:t>
      </w:r>
      <w:r>
        <w:rPr>
          <w:spacing w:val="-6"/>
        </w:rPr>
        <w:t> </w:t>
      </w:r>
      <w:r>
        <w:rPr/>
        <w:t>UPRAVNI</w:t>
      </w:r>
      <w:r>
        <w:rPr>
          <w:spacing w:val="-7"/>
        </w:rPr>
        <w:t> </w:t>
      </w:r>
      <w:r>
        <w:rPr/>
        <w:t>ODJEL</w:t>
      </w:r>
      <w:r>
        <w:rPr>
          <w:spacing w:val="-8"/>
        </w:rPr>
        <w:t> </w:t>
      </w:r>
      <w:r>
        <w:rPr/>
        <w:t>ZA</w:t>
      </w:r>
      <w:r>
        <w:rPr>
          <w:spacing w:val="-7"/>
        </w:rPr>
        <w:t> </w:t>
      </w:r>
      <w:r>
        <w:rPr/>
        <w:t>KOMUNALNO GOSPODARSTVO I GRADITELJSTVO</w:t>
      </w:r>
    </w:p>
    <w:p>
      <w:pPr>
        <w:pStyle w:val="BodyText"/>
        <w:spacing w:before="282"/>
        <w:ind w:left="991"/>
      </w:pPr>
      <w:r>
        <w:rPr/>
        <w:t>Rashodi</w:t>
      </w:r>
      <w:r>
        <w:rPr>
          <w:spacing w:val="-1"/>
        </w:rPr>
        <w:t> </w:t>
      </w:r>
      <w:r>
        <w:rPr/>
        <w:t>ovoga</w:t>
      </w:r>
      <w:r>
        <w:rPr>
          <w:spacing w:val="-1"/>
        </w:rPr>
        <w:t> </w:t>
      </w:r>
      <w:r>
        <w:rPr/>
        <w:t>razdjela</w:t>
      </w:r>
      <w:r>
        <w:rPr>
          <w:spacing w:val="-2"/>
        </w:rPr>
        <w:t> </w:t>
      </w:r>
      <w:r>
        <w:rPr/>
        <w:t>izvršeni su</w:t>
      </w:r>
      <w:r>
        <w:rPr>
          <w:spacing w:val="-1"/>
        </w:rPr>
        <w:t> </w:t>
      </w:r>
      <w:r>
        <w:rPr/>
        <w:t>u iznosu</w:t>
      </w:r>
      <w:r>
        <w:rPr>
          <w:spacing w:val="-1"/>
        </w:rPr>
        <w:t> </w:t>
      </w:r>
      <w:r>
        <w:rPr/>
        <w:t>od 2.957.441,69 </w:t>
      </w:r>
      <w:r>
        <w:rPr>
          <w:spacing w:val="-2"/>
        </w:rPr>
        <w:t>eura</w:t>
      </w:r>
      <w:r>
        <w:rPr>
          <w:color w:val="ED0000"/>
          <w:spacing w:val="-2"/>
        </w:rPr>
        <w:t>.</w:t>
      </w:r>
    </w:p>
    <w:p>
      <w:pPr>
        <w:pStyle w:val="BodyText"/>
        <w:spacing w:before="2"/>
      </w:pPr>
    </w:p>
    <w:p>
      <w:pPr>
        <w:pStyle w:val="BodyText"/>
        <w:ind w:left="991" w:right="1277"/>
        <w:jc w:val="both"/>
      </w:pPr>
      <w:r>
        <w:rPr/>
        <w:t>Značajniji rashodi odnose se na održavanje javnih površina i javne rasvjete, održavanje i sanaciju</w:t>
      </w:r>
      <w:r>
        <w:rPr>
          <w:spacing w:val="-1"/>
        </w:rPr>
        <w:t> </w:t>
      </w:r>
      <w:r>
        <w:rPr/>
        <w:t>nerazvrstanih</w:t>
      </w:r>
      <w:r>
        <w:rPr>
          <w:spacing w:val="-1"/>
        </w:rPr>
        <w:t> </w:t>
      </w:r>
      <w:r>
        <w:rPr/>
        <w:t>cesta,</w:t>
      </w:r>
      <w:r>
        <w:rPr>
          <w:spacing w:val="-2"/>
        </w:rPr>
        <w:t> </w:t>
      </w:r>
      <w:r>
        <w:rPr/>
        <w:t>nogostupa</w:t>
      </w:r>
      <w:r>
        <w:rPr>
          <w:spacing w:val="-2"/>
        </w:rPr>
        <w:t> </w:t>
      </w:r>
      <w:r>
        <w:rPr/>
        <w:t>i</w:t>
      </w:r>
      <w:r>
        <w:rPr>
          <w:spacing w:val="-1"/>
        </w:rPr>
        <w:t> </w:t>
      </w:r>
      <w:r>
        <w:rPr/>
        <w:t>stubišta, zaštitu</w:t>
      </w:r>
      <w:r>
        <w:rPr>
          <w:spacing w:val="-1"/>
        </w:rPr>
        <w:t> </w:t>
      </w:r>
      <w:r>
        <w:rPr/>
        <w:t>okoliša</w:t>
      </w:r>
      <w:r>
        <w:rPr>
          <w:spacing w:val="-2"/>
        </w:rPr>
        <w:t> </w:t>
      </w:r>
      <w:r>
        <w:rPr/>
        <w:t>i</w:t>
      </w:r>
      <w:r>
        <w:rPr>
          <w:spacing w:val="-1"/>
        </w:rPr>
        <w:t> </w:t>
      </w:r>
      <w:r>
        <w:rPr/>
        <w:t>sanaciju odlagališta</w:t>
      </w:r>
      <w:r>
        <w:rPr>
          <w:spacing w:val="-2"/>
        </w:rPr>
        <w:t> </w:t>
      </w:r>
      <w:r>
        <w:rPr/>
        <w:t>otpada, zimsku službu za razdoblje od siječnja do travnja 2026. godine, javne radove, izgradnju parkirališta te rashode za zaposlene u Upravnom odjelu.</w:t>
      </w:r>
    </w:p>
    <w:p>
      <w:pPr>
        <w:pStyle w:val="BodyText"/>
        <w:spacing w:before="5"/>
      </w:pPr>
    </w:p>
    <w:p>
      <w:pPr>
        <w:pStyle w:val="Heading2"/>
        <w:ind w:right="1712"/>
        <w:jc w:val="both"/>
      </w:pPr>
      <w:r>
        <w:rPr/>
        <w:t>Razdjel</w:t>
      </w:r>
      <w:r>
        <w:rPr>
          <w:spacing w:val="-7"/>
        </w:rPr>
        <w:t> </w:t>
      </w:r>
      <w:r>
        <w:rPr/>
        <w:t>–</w:t>
      </w:r>
      <w:r>
        <w:rPr>
          <w:spacing w:val="-3"/>
        </w:rPr>
        <w:t> </w:t>
      </w:r>
      <w:r>
        <w:rPr/>
        <w:t>UPRAVNI</w:t>
      </w:r>
      <w:r>
        <w:rPr>
          <w:spacing w:val="-4"/>
        </w:rPr>
        <w:t> </w:t>
      </w:r>
      <w:r>
        <w:rPr/>
        <w:t>ODJEL</w:t>
      </w:r>
      <w:r>
        <w:rPr>
          <w:spacing w:val="-5"/>
        </w:rPr>
        <w:t> </w:t>
      </w:r>
      <w:r>
        <w:rPr/>
        <w:t>ZA</w:t>
      </w:r>
      <w:r>
        <w:rPr>
          <w:spacing w:val="-4"/>
        </w:rPr>
        <w:t> </w:t>
      </w:r>
      <w:r>
        <w:rPr/>
        <w:t>PROSTORNO</w:t>
      </w:r>
      <w:r>
        <w:rPr>
          <w:spacing w:val="-7"/>
        </w:rPr>
        <w:t> </w:t>
      </w:r>
      <w:r>
        <w:rPr/>
        <w:t>UREĐENJE</w:t>
      </w:r>
      <w:r>
        <w:rPr>
          <w:spacing w:val="-6"/>
        </w:rPr>
        <w:t> </w:t>
      </w:r>
      <w:r>
        <w:rPr/>
        <w:t>I PROVEDBU</w:t>
      </w:r>
      <w:r>
        <w:rPr>
          <w:spacing w:val="-8"/>
        </w:rPr>
        <w:t> </w:t>
      </w:r>
      <w:r>
        <w:rPr/>
        <w:t>DOKUMENATA</w:t>
      </w:r>
      <w:r>
        <w:rPr>
          <w:spacing w:val="-11"/>
        </w:rPr>
        <w:t> </w:t>
      </w:r>
      <w:r>
        <w:rPr/>
        <w:t>PROSTORNOG</w:t>
      </w:r>
      <w:r>
        <w:rPr>
          <w:spacing w:val="-12"/>
        </w:rPr>
        <w:t> </w:t>
      </w:r>
      <w:r>
        <w:rPr/>
        <w:t>UREĐENJA</w:t>
      </w:r>
      <w:r>
        <w:rPr>
          <w:spacing w:val="-11"/>
        </w:rPr>
        <w:t> </w:t>
      </w:r>
      <w:r>
        <w:rPr/>
        <w:t>I </w:t>
      </w:r>
      <w:r>
        <w:rPr>
          <w:spacing w:val="-2"/>
        </w:rPr>
        <w:t>GRADNJE</w:t>
      </w:r>
    </w:p>
    <w:p>
      <w:pPr>
        <w:pStyle w:val="BodyText"/>
        <w:spacing w:before="279"/>
        <w:ind w:left="991"/>
      </w:pPr>
      <w:r>
        <w:rPr/>
        <w:t>Rashodi</w:t>
      </w:r>
      <w:r>
        <w:rPr>
          <w:spacing w:val="-6"/>
        </w:rPr>
        <w:t> </w:t>
      </w:r>
      <w:r>
        <w:rPr/>
        <w:t>ovoga</w:t>
      </w:r>
      <w:r>
        <w:rPr>
          <w:spacing w:val="-6"/>
        </w:rPr>
        <w:t> </w:t>
      </w:r>
      <w:r>
        <w:rPr/>
        <w:t>razdjela</w:t>
      </w:r>
      <w:r>
        <w:rPr>
          <w:spacing w:val="-7"/>
        </w:rPr>
        <w:t> </w:t>
      </w:r>
      <w:r>
        <w:rPr/>
        <w:t>izvršeni</w:t>
      </w:r>
      <w:r>
        <w:rPr>
          <w:spacing w:val="-5"/>
        </w:rPr>
        <w:t> </w:t>
      </w:r>
      <w:r>
        <w:rPr/>
        <w:t>su</w:t>
      </w:r>
      <w:r>
        <w:rPr>
          <w:spacing w:val="-6"/>
        </w:rPr>
        <w:t> </w:t>
      </w:r>
      <w:r>
        <w:rPr/>
        <w:t>u</w:t>
      </w:r>
      <w:r>
        <w:rPr>
          <w:spacing w:val="-5"/>
        </w:rPr>
        <w:t> </w:t>
      </w:r>
      <w:r>
        <w:rPr/>
        <w:t>iznosu</w:t>
      </w:r>
      <w:r>
        <w:rPr>
          <w:spacing w:val="-6"/>
        </w:rPr>
        <w:t> </w:t>
      </w:r>
      <w:r>
        <w:rPr/>
        <w:t>od</w:t>
      </w:r>
      <w:r>
        <w:rPr>
          <w:spacing w:val="-5"/>
        </w:rPr>
        <w:t> </w:t>
      </w:r>
      <w:r>
        <w:rPr/>
        <w:t>44.332,15</w:t>
      </w:r>
      <w:r>
        <w:rPr>
          <w:spacing w:val="-6"/>
        </w:rPr>
        <w:t> </w:t>
      </w:r>
      <w:r>
        <w:rPr/>
        <w:t>eura,</w:t>
      </w:r>
      <w:r>
        <w:rPr>
          <w:spacing w:val="-3"/>
        </w:rPr>
        <w:t> </w:t>
      </w:r>
      <w:r>
        <w:rPr/>
        <w:t>odnosno</w:t>
      </w:r>
      <w:r>
        <w:rPr>
          <w:spacing w:val="-6"/>
        </w:rPr>
        <w:t> </w:t>
      </w:r>
      <w:r>
        <w:rPr/>
        <w:t>45</w:t>
      </w:r>
      <w:r>
        <w:rPr>
          <w:spacing w:val="-4"/>
        </w:rPr>
        <w:t> </w:t>
      </w:r>
      <w:r>
        <w:rPr/>
        <w:t>%</w:t>
      </w:r>
      <w:r>
        <w:rPr>
          <w:spacing w:val="-6"/>
        </w:rPr>
        <w:t> </w:t>
      </w:r>
      <w:r>
        <w:rPr/>
        <w:t>godišnjeg</w:t>
      </w:r>
      <w:r>
        <w:rPr>
          <w:spacing w:val="-6"/>
        </w:rPr>
        <w:t> </w:t>
      </w:r>
      <w:r>
        <w:rPr>
          <w:spacing w:val="-2"/>
        </w:rPr>
        <w:t>plana.</w:t>
      </w:r>
    </w:p>
    <w:p>
      <w:pPr>
        <w:pStyle w:val="BodyText"/>
        <w:spacing w:after="0"/>
        <w:sectPr>
          <w:footerReference w:type="default" r:id="rId16"/>
          <w:pgSz w:w="11910" w:h="16840"/>
          <w:pgMar w:header="0" w:footer="0" w:top="1320" w:bottom="280" w:left="425" w:right="141"/>
        </w:sectPr>
      </w:pPr>
    </w:p>
    <w:p>
      <w:pPr>
        <w:pStyle w:val="BodyText"/>
        <w:spacing w:before="76"/>
        <w:ind w:left="991" w:right="795"/>
      </w:pPr>
      <w:r>
        <w:rPr/>
        <w:t>Odnose</w:t>
      </w:r>
      <w:r>
        <w:rPr>
          <w:spacing w:val="40"/>
        </w:rPr>
        <w:t> </w:t>
      </w:r>
      <w:r>
        <w:rPr/>
        <w:t>se</w:t>
      </w:r>
      <w:r>
        <w:rPr>
          <w:spacing w:val="40"/>
        </w:rPr>
        <w:t> </w:t>
      </w:r>
      <w:r>
        <w:rPr/>
        <w:t>na</w:t>
      </w:r>
      <w:r>
        <w:rPr>
          <w:spacing w:val="40"/>
        </w:rPr>
        <w:t> </w:t>
      </w:r>
      <w:r>
        <w:rPr/>
        <w:t>rashode</w:t>
      </w:r>
      <w:r>
        <w:rPr>
          <w:spacing w:val="40"/>
        </w:rPr>
        <w:t> </w:t>
      </w:r>
      <w:r>
        <w:rPr/>
        <w:t>za</w:t>
      </w:r>
      <w:r>
        <w:rPr>
          <w:spacing w:val="40"/>
        </w:rPr>
        <w:t> </w:t>
      </w:r>
      <w:r>
        <w:rPr/>
        <w:t>izradu</w:t>
      </w:r>
      <w:r>
        <w:rPr>
          <w:spacing w:val="40"/>
        </w:rPr>
        <w:t> </w:t>
      </w:r>
      <w:r>
        <w:rPr/>
        <w:t>prostornih</w:t>
      </w:r>
      <w:r>
        <w:rPr>
          <w:spacing w:val="40"/>
        </w:rPr>
        <w:t> </w:t>
      </w:r>
      <w:r>
        <w:rPr/>
        <w:t>planova,</w:t>
      </w:r>
      <w:r>
        <w:rPr>
          <w:spacing w:val="40"/>
        </w:rPr>
        <w:t> </w:t>
      </w:r>
      <w:r>
        <w:rPr/>
        <w:t>legalizaciju</w:t>
      </w:r>
      <w:r>
        <w:rPr>
          <w:spacing w:val="40"/>
        </w:rPr>
        <w:t> </w:t>
      </w:r>
      <w:r>
        <w:rPr/>
        <w:t>nekretnina</w:t>
      </w:r>
      <w:r>
        <w:rPr>
          <w:spacing w:val="40"/>
        </w:rPr>
        <w:t> </w:t>
      </w:r>
      <w:r>
        <w:rPr/>
        <w:t>te</w:t>
      </w:r>
      <w:r>
        <w:rPr>
          <w:spacing w:val="40"/>
        </w:rPr>
        <w:t> </w:t>
      </w:r>
      <w:r>
        <w:rPr/>
        <w:t>rashode</w:t>
      </w:r>
      <w:r>
        <w:rPr>
          <w:spacing w:val="40"/>
        </w:rPr>
        <w:t> </w:t>
      </w:r>
      <w:r>
        <w:rPr/>
        <w:t>za zaposlene u Upravnom odjelu.</w:t>
      </w:r>
    </w:p>
    <w:p>
      <w:pPr>
        <w:pStyle w:val="BodyText"/>
        <w:spacing w:before="5"/>
      </w:pPr>
    </w:p>
    <w:p>
      <w:pPr>
        <w:pStyle w:val="Heading2"/>
      </w:pPr>
      <w:r>
        <w:rPr/>
        <w:t>Razdjel</w:t>
      </w:r>
      <w:r>
        <w:rPr>
          <w:spacing w:val="-11"/>
        </w:rPr>
        <w:t> </w:t>
      </w:r>
      <w:r>
        <w:rPr/>
        <w:t>–</w:t>
      </w:r>
      <w:r>
        <w:rPr>
          <w:spacing w:val="-6"/>
        </w:rPr>
        <w:t> </w:t>
      </w:r>
      <w:r>
        <w:rPr/>
        <w:t>UPRAVNI</w:t>
      </w:r>
      <w:r>
        <w:rPr>
          <w:spacing w:val="-8"/>
        </w:rPr>
        <w:t> </w:t>
      </w:r>
      <w:r>
        <w:rPr/>
        <w:t>ODJEL</w:t>
      </w:r>
      <w:r>
        <w:rPr>
          <w:spacing w:val="-8"/>
        </w:rPr>
        <w:t> </w:t>
      </w:r>
      <w:r>
        <w:rPr/>
        <w:t>ZA</w:t>
      </w:r>
      <w:r>
        <w:rPr>
          <w:spacing w:val="-7"/>
        </w:rPr>
        <w:t> </w:t>
      </w:r>
      <w:r>
        <w:rPr>
          <w:spacing w:val="-2"/>
        </w:rPr>
        <w:t>IMOVINU</w:t>
      </w:r>
    </w:p>
    <w:p>
      <w:pPr>
        <w:pStyle w:val="BodyText"/>
        <w:spacing w:before="281"/>
        <w:ind w:left="991" w:right="1696"/>
      </w:pPr>
      <w:r>
        <w:rPr/>
        <w:t>Rashodi</w:t>
      </w:r>
      <w:r>
        <w:rPr>
          <w:spacing w:val="-3"/>
        </w:rPr>
        <w:t> </w:t>
      </w:r>
      <w:r>
        <w:rPr/>
        <w:t>ovoga</w:t>
      </w:r>
      <w:r>
        <w:rPr>
          <w:spacing w:val="-4"/>
        </w:rPr>
        <w:t> </w:t>
      </w:r>
      <w:r>
        <w:rPr/>
        <w:t>razdjela</w:t>
      </w:r>
      <w:r>
        <w:rPr>
          <w:spacing w:val="-4"/>
        </w:rPr>
        <w:t> </w:t>
      </w:r>
      <w:r>
        <w:rPr/>
        <w:t>izvršeni</w:t>
      </w:r>
      <w:r>
        <w:rPr>
          <w:spacing w:val="-3"/>
        </w:rPr>
        <w:t> </w:t>
      </w:r>
      <w:r>
        <w:rPr/>
        <w:t>su</w:t>
      </w:r>
      <w:r>
        <w:rPr>
          <w:spacing w:val="-3"/>
        </w:rPr>
        <w:t> </w:t>
      </w:r>
      <w:r>
        <w:rPr/>
        <w:t>u</w:t>
      </w:r>
      <w:r>
        <w:rPr>
          <w:spacing w:val="-3"/>
        </w:rPr>
        <w:t> </w:t>
      </w:r>
      <w:r>
        <w:rPr/>
        <w:t>iznosu</w:t>
      </w:r>
      <w:r>
        <w:rPr>
          <w:spacing w:val="-3"/>
        </w:rPr>
        <w:t> </w:t>
      </w:r>
      <w:r>
        <w:rPr/>
        <w:t>od</w:t>
      </w:r>
      <w:r>
        <w:rPr>
          <w:spacing w:val="-3"/>
        </w:rPr>
        <w:t> </w:t>
      </w:r>
      <w:r>
        <w:rPr/>
        <w:t>217.756,16</w:t>
      </w:r>
      <w:r>
        <w:rPr>
          <w:spacing w:val="-3"/>
        </w:rPr>
        <w:t> </w:t>
      </w:r>
      <w:r>
        <w:rPr/>
        <w:t>eura,</w:t>
      </w:r>
      <w:r>
        <w:rPr>
          <w:spacing w:val="-3"/>
        </w:rPr>
        <w:t> </w:t>
      </w:r>
      <w:r>
        <w:rPr/>
        <w:t>odnosno</w:t>
      </w:r>
      <w:r>
        <w:rPr>
          <w:spacing w:val="-3"/>
        </w:rPr>
        <w:t> </w:t>
      </w:r>
      <w:r>
        <w:rPr/>
        <w:t>10</w:t>
      </w:r>
      <w:r>
        <w:rPr>
          <w:spacing w:val="-3"/>
        </w:rPr>
        <w:t> </w:t>
      </w:r>
      <w:r>
        <w:rPr/>
        <w:t>%</w:t>
      </w:r>
      <w:r>
        <w:rPr>
          <w:spacing w:val="-4"/>
        </w:rPr>
        <w:t> </w:t>
      </w:r>
      <w:r>
        <w:rPr/>
        <w:t>godišnjeg </w:t>
      </w:r>
      <w:r>
        <w:rPr>
          <w:spacing w:val="-2"/>
        </w:rPr>
        <w:t>plana.</w:t>
      </w:r>
    </w:p>
    <w:p>
      <w:pPr>
        <w:pStyle w:val="BodyText"/>
        <w:spacing w:before="4"/>
      </w:pPr>
    </w:p>
    <w:p>
      <w:pPr>
        <w:pStyle w:val="BodyText"/>
        <w:spacing w:before="1"/>
        <w:ind w:left="991" w:right="1277"/>
        <w:jc w:val="both"/>
      </w:pPr>
      <w:r>
        <w:rPr/>
        <w:t>Odnose se na rashode za električnu energiju, vodu i grijanje objekata u vlasništvu Grada, odvjetničke usluge, održavanje, sanaciju i uređenje zgrada u vlasništvu Grada Vukovara, intelektualne usluge, uključujući usluge vještaka i geodeta, te rad povjerenstava za tehnički </w:t>
      </w:r>
      <w:r>
        <w:rPr>
          <w:spacing w:val="-2"/>
        </w:rPr>
        <w:t>pregled.</w:t>
      </w:r>
    </w:p>
    <w:p>
      <w:pPr>
        <w:pStyle w:val="BodyText"/>
        <w:spacing w:before="2"/>
      </w:pPr>
    </w:p>
    <w:p>
      <w:pPr>
        <w:pStyle w:val="Heading2"/>
      </w:pPr>
      <w:r>
        <w:rPr/>
        <w:t>Razdjel</w:t>
      </w:r>
      <w:r>
        <w:rPr>
          <w:spacing w:val="-11"/>
        </w:rPr>
        <w:t> </w:t>
      </w:r>
      <w:r>
        <w:rPr/>
        <w:t>–</w:t>
      </w:r>
      <w:r>
        <w:rPr>
          <w:spacing w:val="-6"/>
        </w:rPr>
        <w:t> </w:t>
      </w:r>
      <w:r>
        <w:rPr/>
        <w:t>UPRAVNI</w:t>
      </w:r>
      <w:r>
        <w:rPr>
          <w:spacing w:val="-8"/>
        </w:rPr>
        <w:t> </w:t>
      </w:r>
      <w:r>
        <w:rPr/>
        <w:t>ODJEL</w:t>
      </w:r>
      <w:r>
        <w:rPr>
          <w:spacing w:val="-8"/>
        </w:rPr>
        <w:t> </w:t>
      </w:r>
      <w:r>
        <w:rPr/>
        <w:t>ZA</w:t>
      </w:r>
      <w:r>
        <w:rPr>
          <w:spacing w:val="-7"/>
        </w:rPr>
        <w:t> </w:t>
      </w:r>
      <w:r>
        <w:rPr>
          <w:spacing w:val="-2"/>
        </w:rPr>
        <w:t>GOSPODARSTVO</w:t>
      </w:r>
    </w:p>
    <w:p>
      <w:pPr>
        <w:pStyle w:val="BodyText"/>
        <w:spacing w:before="281"/>
        <w:ind w:left="991"/>
        <w:jc w:val="both"/>
      </w:pPr>
      <w:r>
        <w:rPr/>
        <w:t>Rashodi</w:t>
      </w:r>
      <w:r>
        <w:rPr>
          <w:spacing w:val="-1"/>
        </w:rPr>
        <w:t> </w:t>
      </w:r>
      <w:r>
        <w:rPr/>
        <w:t>ovoga</w:t>
      </w:r>
      <w:r>
        <w:rPr>
          <w:spacing w:val="-1"/>
        </w:rPr>
        <w:t> </w:t>
      </w:r>
      <w:r>
        <w:rPr/>
        <w:t>razdjela</w:t>
      </w:r>
      <w:r>
        <w:rPr>
          <w:spacing w:val="-2"/>
        </w:rPr>
        <w:t> </w:t>
      </w:r>
      <w:r>
        <w:rPr/>
        <w:t>izvršeni su</w:t>
      </w:r>
      <w:r>
        <w:rPr>
          <w:spacing w:val="-1"/>
        </w:rPr>
        <w:t> </w:t>
      </w:r>
      <w:r>
        <w:rPr/>
        <w:t>u iznosu</w:t>
      </w:r>
      <w:r>
        <w:rPr>
          <w:spacing w:val="-1"/>
        </w:rPr>
        <w:t> </w:t>
      </w:r>
      <w:r>
        <w:rPr/>
        <w:t>od 1.019.840,71 </w:t>
      </w:r>
      <w:r>
        <w:rPr>
          <w:spacing w:val="-2"/>
        </w:rPr>
        <w:t>euro</w:t>
      </w:r>
      <w:r>
        <w:rPr>
          <w:color w:val="ED0000"/>
          <w:spacing w:val="-2"/>
        </w:rPr>
        <w:t>.</w:t>
      </w:r>
    </w:p>
    <w:p>
      <w:pPr>
        <w:pStyle w:val="BodyText"/>
        <w:spacing w:before="4"/>
      </w:pPr>
    </w:p>
    <w:p>
      <w:pPr>
        <w:pStyle w:val="BodyText"/>
        <w:spacing w:before="1"/>
        <w:ind w:left="991" w:right="1281"/>
        <w:jc w:val="both"/>
      </w:pPr>
      <w:r>
        <w:rPr/>
        <w:t>Značajniji</w:t>
      </w:r>
      <w:r>
        <w:rPr>
          <w:spacing w:val="-1"/>
        </w:rPr>
        <w:t> </w:t>
      </w:r>
      <w:r>
        <w:rPr/>
        <w:t>rashodi</w:t>
      </w:r>
      <w:r>
        <w:rPr>
          <w:spacing w:val="-1"/>
        </w:rPr>
        <w:t> </w:t>
      </w:r>
      <w:r>
        <w:rPr/>
        <w:t>odnose</w:t>
      </w:r>
      <w:r>
        <w:rPr>
          <w:spacing w:val="-2"/>
        </w:rPr>
        <w:t> </w:t>
      </w:r>
      <w:r>
        <w:rPr/>
        <w:t>se</w:t>
      </w:r>
      <w:r>
        <w:rPr>
          <w:spacing w:val="-2"/>
        </w:rPr>
        <w:t> </w:t>
      </w:r>
      <w:r>
        <w:rPr/>
        <w:t>na</w:t>
      </w:r>
      <w:r>
        <w:rPr>
          <w:spacing w:val="-2"/>
        </w:rPr>
        <w:t> </w:t>
      </w:r>
      <w:r>
        <w:rPr/>
        <w:t>rad</w:t>
      </w:r>
      <w:r>
        <w:rPr>
          <w:spacing w:val="-1"/>
        </w:rPr>
        <w:t> </w:t>
      </w:r>
      <w:r>
        <w:rPr/>
        <w:t>Razvojne agencije</w:t>
      </w:r>
      <w:r>
        <w:rPr>
          <w:spacing w:val="-2"/>
        </w:rPr>
        <w:t> </w:t>
      </w:r>
      <w:r>
        <w:rPr/>
        <w:t>Vukovar,</w:t>
      </w:r>
      <w:r>
        <w:rPr>
          <w:spacing w:val="-2"/>
        </w:rPr>
        <w:t> </w:t>
      </w:r>
      <w:r>
        <w:rPr/>
        <w:t>provedbu poticajnih</w:t>
      </w:r>
      <w:r>
        <w:rPr>
          <w:spacing w:val="-1"/>
        </w:rPr>
        <w:t> </w:t>
      </w:r>
      <w:r>
        <w:rPr/>
        <w:t>mjera</w:t>
      </w:r>
      <w:r>
        <w:rPr>
          <w:spacing w:val="-3"/>
        </w:rPr>
        <w:t> </w:t>
      </w:r>
      <w:r>
        <w:rPr/>
        <w:t>za razvoj poduzetništva, rad Turističke zajednice Grada Vukovara, održavanje manifestacija, projekt Vučedol te rashode za zaposlene u Upravnom odjelu.</w:t>
      </w:r>
    </w:p>
    <w:p>
      <w:pPr>
        <w:pStyle w:val="BodyText"/>
        <w:spacing w:before="4"/>
      </w:pPr>
    </w:p>
    <w:p>
      <w:pPr>
        <w:pStyle w:val="Heading2"/>
      </w:pPr>
      <w:r>
        <w:rPr/>
        <w:t>Razdjel</w:t>
      </w:r>
      <w:r>
        <w:rPr>
          <w:spacing w:val="-11"/>
        </w:rPr>
        <w:t> </w:t>
      </w:r>
      <w:r>
        <w:rPr/>
        <w:t>–</w:t>
      </w:r>
      <w:r>
        <w:rPr>
          <w:spacing w:val="-6"/>
        </w:rPr>
        <w:t> </w:t>
      </w:r>
      <w:r>
        <w:rPr/>
        <w:t>UPRAVNI</w:t>
      </w:r>
      <w:r>
        <w:rPr>
          <w:spacing w:val="-8"/>
        </w:rPr>
        <w:t> </w:t>
      </w:r>
      <w:r>
        <w:rPr/>
        <w:t>ODJEL</w:t>
      </w:r>
      <w:r>
        <w:rPr>
          <w:spacing w:val="-8"/>
        </w:rPr>
        <w:t> </w:t>
      </w:r>
      <w:r>
        <w:rPr/>
        <w:t>ZA</w:t>
      </w:r>
      <w:r>
        <w:rPr>
          <w:spacing w:val="-8"/>
        </w:rPr>
        <w:t> </w:t>
      </w:r>
      <w:r>
        <w:rPr/>
        <w:t>FINANCIJE</w:t>
      </w:r>
      <w:r>
        <w:rPr>
          <w:spacing w:val="-9"/>
        </w:rPr>
        <w:t> </w:t>
      </w:r>
      <w:r>
        <w:rPr/>
        <w:t>I</w:t>
      </w:r>
      <w:r>
        <w:rPr>
          <w:spacing w:val="-9"/>
        </w:rPr>
        <w:t> </w:t>
      </w:r>
      <w:r>
        <w:rPr>
          <w:spacing w:val="-2"/>
        </w:rPr>
        <w:t>NABAVU</w:t>
      </w:r>
    </w:p>
    <w:p>
      <w:pPr>
        <w:pStyle w:val="BodyText"/>
        <w:spacing w:before="281"/>
        <w:ind w:left="991" w:right="1273"/>
        <w:jc w:val="both"/>
      </w:pPr>
      <w:r>
        <w:rPr/>
        <w:t>Rashodi</w:t>
      </w:r>
      <w:r>
        <w:rPr>
          <w:spacing w:val="-15"/>
        </w:rPr>
        <w:t> </w:t>
      </w:r>
      <w:r>
        <w:rPr/>
        <w:t>ovoga</w:t>
      </w:r>
      <w:r>
        <w:rPr>
          <w:spacing w:val="-15"/>
        </w:rPr>
        <w:t> </w:t>
      </w:r>
      <w:r>
        <w:rPr/>
        <w:t>razdjela</w:t>
      </w:r>
      <w:r>
        <w:rPr>
          <w:spacing w:val="-15"/>
        </w:rPr>
        <w:t> </w:t>
      </w:r>
      <w:r>
        <w:rPr/>
        <w:t>izvršeni</w:t>
      </w:r>
      <w:r>
        <w:rPr>
          <w:spacing w:val="-15"/>
        </w:rPr>
        <w:t> </w:t>
      </w:r>
      <w:r>
        <w:rPr/>
        <w:t>su</w:t>
      </w:r>
      <w:r>
        <w:rPr>
          <w:spacing w:val="-15"/>
        </w:rPr>
        <w:t> </w:t>
      </w:r>
      <w:r>
        <w:rPr/>
        <w:t>u</w:t>
      </w:r>
      <w:r>
        <w:rPr>
          <w:spacing w:val="-15"/>
        </w:rPr>
        <w:t> </w:t>
      </w:r>
      <w:r>
        <w:rPr/>
        <w:t>iznosu</w:t>
      </w:r>
      <w:r>
        <w:rPr>
          <w:spacing w:val="-15"/>
        </w:rPr>
        <w:t> </w:t>
      </w:r>
      <w:r>
        <w:rPr/>
        <w:t>od</w:t>
      </w:r>
      <w:r>
        <w:rPr>
          <w:spacing w:val="-15"/>
        </w:rPr>
        <w:t> </w:t>
      </w:r>
      <w:r>
        <w:rPr/>
        <w:t>278.791,64</w:t>
      </w:r>
      <w:r>
        <w:rPr>
          <w:spacing w:val="-15"/>
        </w:rPr>
        <w:t> </w:t>
      </w:r>
      <w:r>
        <w:rPr/>
        <w:t>eura,</w:t>
      </w:r>
      <w:r>
        <w:rPr>
          <w:spacing w:val="-15"/>
        </w:rPr>
        <w:t> </w:t>
      </w:r>
      <w:r>
        <w:rPr/>
        <w:t>odnosno</w:t>
      </w:r>
      <w:r>
        <w:rPr>
          <w:spacing w:val="-15"/>
        </w:rPr>
        <w:t> </w:t>
      </w:r>
      <w:r>
        <w:rPr/>
        <w:t>38</w:t>
      </w:r>
      <w:r>
        <w:rPr>
          <w:spacing w:val="-15"/>
        </w:rPr>
        <w:t> </w:t>
      </w:r>
      <w:r>
        <w:rPr/>
        <w:t>%</w:t>
      </w:r>
      <w:r>
        <w:rPr>
          <w:spacing w:val="-15"/>
        </w:rPr>
        <w:t> </w:t>
      </w:r>
      <w:r>
        <w:rPr/>
        <w:t>plana</w:t>
      </w:r>
      <w:r>
        <w:rPr>
          <w:spacing w:val="-15"/>
        </w:rPr>
        <w:t> </w:t>
      </w:r>
      <w:r>
        <w:rPr/>
        <w:t>koji</w:t>
      </w:r>
      <w:r>
        <w:rPr>
          <w:spacing w:val="-15"/>
        </w:rPr>
        <w:t> </w:t>
      </w:r>
      <w:r>
        <w:rPr/>
        <w:t>iznosi 731.389,00 eura.</w:t>
      </w:r>
    </w:p>
    <w:p>
      <w:pPr>
        <w:pStyle w:val="BodyText"/>
        <w:spacing w:before="2"/>
      </w:pPr>
    </w:p>
    <w:p>
      <w:pPr>
        <w:pStyle w:val="BodyText"/>
        <w:ind w:left="991" w:right="1277"/>
        <w:jc w:val="both"/>
      </w:pPr>
      <w:r>
        <w:rPr/>
        <w:t>Značajniji rashodi odnose se na rashode za zaposlene, naknadu za obavljanje poslova naplate naknade za uređenje voda za Hrvatske vode te naknadu Poreznoj upravi.</w:t>
      </w:r>
    </w:p>
    <w:p>
      <w:pPr>
        <w:pStyle w:val="BodyText"/>
        <w:spacing w:before="5"/>
      </w:pPr>
    </w:p>
    <w:p>
      <w:pPr>
        <w:pStyle w:val="Heading2"/>
      </w:pPr>
      <w:r>
        <w:rPr/>
        <w:t>Razdjel</w:t>
      </w:r>
      <w:r>
        <w:rPr>
          <w:spacing w:val="-12"/>
        </w:rPr>
        <w:t> </w:t>
      </w:r>
      <w:r>
        <w:rPr/>
        <w:t>–</w:t>
      </w:r>
      <w:r>
        <w:rPr>
          <w:spacing w:val="-9"/>
        </w:rPr>
        <w:t> </w:t>
      </w:r>
      <w:r>
        <w:rPr/>
        <w:t>SLUŽBA</w:t>
      </w:r>
      <w:r>
        <w:rPr>
          <w:spacing w:val="-11"/>
        </w:rPr>
        <w:t> </w:t>
      </w:r>
      <w:r>
        <w:rPr/>
        <w:t>ZA</w:t>
      </w:r>
      <w:r>
        <w:rPr>
          <w:spacing w:val="-8"/>
        </w:rPr>
        <w:t> </w:t>
      </w:r>
      <w:r>
        <w:rPr/>
        <w:t>UNUTARNJU</w:t>
      </w:r>
      <w:r>
        <w:rPr>
          <w:spacing w:val="-11"/>
        </w:rPr>
        <w:t> </w:t>
      </w:r>
      <w:r>
        <w:rPr>
          <w:spacing w:val="-2"/>
        </w:rPr>
        <w:t>REVIZIJU</w:t>
      </w:r>
    </w:p>
    <w:p>
      <w:pPr>
        <w:pStyle w:val="BodyText"/>
        <w:spacing w:before="280"/>
        <w:ind w:left="991" w:right="1275"/>
        <w:jc w:val="both"/>
      </w:pPr>
      <w:r>
        <w:rPr/>
        <w:t>Rashodi</w:t>
      </w:r>
      <w:r>
        <w:rPr>
          <w:spacing w:val="-7"/>
        </w:rPr>
        <w:t> </w:t>
      </w:r>
      <w:r>
        <w:rPr/>
        <w:t>ovoga</w:t>
      </w:r>
      <w:r>
        <w:rPr>
          <w:spacing w:val="-8"/>
        </w:rPr>
        <w:t> </w:t>
      </w:r>
      <w:r>
        <w:rPr/>
        <w:t>razdjela</w:t>
      </w:r>
      <w:r>
        <w:rPr>
          <w:spacing w:val="-8"/>
        </w:rPr>
        <w:t> </w:t>
      </w:r>
      <w:r>
        <w:rPr/>
        <w:t>izvršeni</w:t>
      </w:r>
      <w:r>
        <w:rPr>
          <w:spacing w:val="-7"/>
        </w:rPr>
        <w:t> </w:t>
      </w:r>
      <w:r>
        <w:rPr/>
        <w:t>su</w:t>
      </w:r>
      <w:r>
        <w:rPr>
          <w:spacing w:val="-7"/>
        </w:rPr>
        <w:t> </w:t>
      </w:r>
      <w:r>
        <w:rPr/>
        <w:t>u</w:t>
      </w:r>
      <w:r>
        <w:rPr>
          <w:spacing w:val="-7"/>
        </w:rPr>
        <w:t> </w:t>
      </w:r>
      <w:r>
        <w:rPr/>
        <w:t>iznosu</w:t>
      </w:r>
      <w:r>
        <w:rPr>
          <w:spacing w:val="-8"/>
        </w:rPr>
        <w:t> </w:t>
      </w:r>
      <w:r>
        <w:rPr/>
        <w:t>od</w:t>
      </w:r>
      <w:r>
        <w:rPr>
          <w:spacing w:val="-7"/>
        </w:rPr>
        <w:t> </w:t>
      </w:r>
      <w:r>
        <w:rPr/>
        <w:t>27.506,80</w:t>
      </w:r>
      <w:r>
        <w:rPr>
          <w:spacing w:val="-7"/>
        </w:rPr>
        <w:t> </w:t>
      </w:r>
      <w:r>
        <w:rPr/>
        <w:t>eura,</w:t>
      </w:r>
      <w:r>
        <w:rPr>
          <w:spacing w:val="-7"/>
        </w:rPr>
        <w:t> </w:t>
      </w:r>
      <w:r>
        <w:rPr/>
        <w:t>odnosno</w:t>
      </w:r>
      <w:r>
        <w:rPr>
          <w:spacing w:val="-7"/>
        </w:rPr>
        <w:t> </w:t>
      </w:r>
      <w:r>
        <w:rPr/>
        <w:t>53</w:t>
      </w:r>
      <w:r>
        <w:rPr>
          <w:spacing w:val="-5"/>
        </w:rPr>
        <w:t> </w:t>
      </w:r>
      <w:r>
        <w:rPr/>
        <w:t>%</w:t>
      </w:r>
      <w:r>
        <w:rPr>
          <w:spacing w:val="-8"/>
        </w:rPr>
        <w:t> </w:t>
      </w:r>
      <w:r>
        <w:rPr/>
        <w:t>plana</w:t>
      </w:r>
      <w:r>
        <w:rPr>
          <w:spacing w:val="-9"/>
        </w:rPr>
        <w:t> </w:t>
      </w:r>
      <w:r>
        <w:rPr/>
        <w:t>koji</w:t>
      </w:r>
      <w:r>
        <w:rPr>
          <w:spacing w:val="-7"/>
        </w:rPr>
        <w:t> </w:t>
      </w:r>
      <w:r>
        <w:rPr/>
        <w:t>iznosi 51.456,00 eura.</w:t>
      </w:r>
    </w:p>
    <w:p>
      <w:pPr>
        <w:pStyle w:val="BodyText"/>
        <w:spacing w:before="5"/>
      </w:pPr>
    </w:p>
    <w:p>
      <w:pPr>
        <w:pStyle w:val="BodyText"/>
        <w:ind w:left="991"/>
        <w:jc w:val="both"/>
      </w:pPr>
      <w:r>
        <w:rPr/>
        <w:t>Rashodi</w:t>
      </w:r>
      <w:r>
        <w:rPr>
          <w:spacing w:val="-1"/>
        </w:rPr>
        <w:t> </w:t>
      </w:r>
      <w:r>
        <w:rPr/>
        <w:t>se</w:t>
      </w:r>
      <w:r>
        <w:rPr>
          <w:spacing w:val="-1"/>
        </w:rPr>
        <w:t> </w:t>
      </w:r>
      <w:r>
        <w:rPr/>
        <w:t>odnose</w:t>
      </w:r>
      <w:r>
        <w:rPr>
          <w:spacing w:val="-2"/>
        </w:rPr>
        <w:t> </w:t>
      </w:r>
      <w:r>
        <w:rPr/>
        <w:t>na</w:t>
      </w:r>
      <w:r>
        <w:rPr>
          <w:spacing w:val="-1"/>
        </w:rPr>
        <w:t> </w:t>
      </w:r>
      <w:r>
        <w:rPr/>
        <w:t>rad</w:t>
      </w:r>
      <w:r>
        <w:rPr>
          <w:spacing w:val="1"/>
        </w:rPr>
        <w:t> </w:t>
      </w:r>
      <w:r>
        <w:rPr/>
        <w:t>Službe</w:t>
      </w:r>
      <w:r>
        <w:rPr>
          <w:spacing w:val="-2"/>
        </w:rPr>
        <w:t> </w:t>
      </w:r>
      <w:r>
        <w:rPr/>
        <w:t>za</w:t>
      </w:r>
      <w:r>
        <w:rPr>
          <w:spacing w:val="-2"/>
        </w:rPr>
        <w:t> </w:t>
      </w:r>
      <w:r>
        <w:rPr/>
        <w:t>unutarnju</w:t>
      </w:r>
      <w:r>
        <w:rPr>
          <w:spacing w:val="2"/>
        </w:rPr>
        <w:t> </w:t>
      </w:r>
      <w:r>
        <w:rPr>
          <w:spacing w:val="-2"/>
        </w:rPr>
        <w:t>reviziju.</w:t>
      </w:r>
    </w:p>
    <w:p>
      <w:pPr>
        <w:pStyle w:val="BodyText"/>
        <w:spacing w:before="2"/>
      </w:pPr>
    </w:p>
    <w:p>
      <w:pPr>
        <w:pStyle w:val="Heading2"/>
      </w:pPr>
      <w:r>
        <w:rPr/>
        <w:t>Razdjel</w:t>
      </w:r>
      <w:r>
        <w:rPr>
          <w:spacing w:val="-13"/>
        </w:rPr>
        <w:t> </w:t>
      </w:r>
      <w:r>
        <w:rPr/>
        <w:t>–</w:t>
      </w:r>
      <w:r>
        <w:rPr>
          <w:spacing w:val="-9"/>
        </w:rPr>
        <w:t> </w:t>
      </w:r>
      <w:r>
        <w:rPr/>
        <w:t>UPRAVNI</w:t>
      </w:r>
      <w:r>
        <w:rPr>
          <w:spacing w:val="-9"/>
        </w:rPr>
        <w:t> </w:t>
      </w:r>
      <w:r>
        <w:rPr/>
        <w:t>ODJEL</w:t>
      </w:r>
      <w:r>
        <w:rPr>
          <w:spacing w:val="-11"/>
        </w:rPr>
        <w:t> </w:t>
      </w:r>
      <w:r>
        <w:rPr/>
        <w:t>ZA</w:t>
      </w:r>
      <w:r>
        <w:rPr>
          <w:spacing w:val="-10"/>
        </w:rPr>
        <w:t> </w:t>
      </w:r>
      <w:r>
        <w:rPr/>
        <w:t>DRUŠTVENE</w:t>
      </w:r>
      <w:r>
        <w:rPr>
          <w:spacing w:val="-11"/>
        </w:rPr>
        <w:t> </w:t>
      </w:r>
      <w:r>
        <w:rPr>
          <w:spacing w:val="-2"/>
        </w:rPr>
        <w:t>DJELATNOSTI</w:t>
      </w:r>
    </w:p>
    <w:p>
      <w:pPr>
        <w:pStyle w:val="BodyText"/>
        <w:spacing w:before="281"/>
        <w:ind w:left="991" w:right="1279"/>
        <w:jc w:val="both"/>
      </w:pPr>
      <w:r>
        <w:rPr/>
        <w:t>U ovom su razdjelu evidentirani rashodi za socijalni program, obrazovanje, sport, kulturu, zdravstvo, nacionalne manjine, udruge, manifestacije, proračunske korisnike te rad Upravnog </w:t>
      </w:r>
      <w:r>
        <w:rPr>
          <w:spacing w:val="-2"/>
        </w:rPr>
        <w:t>odjela.</w:t>
      </w:r>
    </w:p>
    <w:p>
      <w:pPr>
        <w:pStyle w:val="BodyText"/>
        <w:spacing w:before="5"/>
      </w:pPr>
    </w:p>
    <w:p>
      <w:pPr>
        <w:pStyle w:val="BodyText"/>
        <w:ind w:left="991" w:right="1274"/>
        <w:jc w:val="both"/>
      </w:pPr>
      <w:r>
        <w:rPr/>
        <w:t>Rashodi za socijalni program obuhvaćaju rashode za pučku kuhinju, sufinanciranje gradskog prijevoza,</w:t>
      </w:r>
      <w:r>
        <w:rPr>
          <w:spacing w:val="-15"/>
        </w:rPr>
        <w:t> </w:t>
      </w:r>
      <w:r>
        <w:rPr/>
        <w:t>naknade</w:t>
      </w:r>
      <w:r>
        <w:rPr>
          <w:spacing w:val="-15"/>
        </w:rPr>
        <w:t> </w:t>
      </w:r>
      <w:r>
        <w:rPr/>
        <w:t>za</w:t>
      </w:r>
      <w:r>
        <w:rPr>
          <w:spacing w:val="-15"/>
        </w:rPr>
        <w:t> </w:t>
      </w:r>
      <w:r>
        <w:rPr/>
        <w:t>novorođenčad,</w:t>
      </w:r>
      <w:r>
        <w:rPr>
          <w:spacing w:val="-15"/>
        </w:rPr>
        <w:t> </w:t>
      </w:r>
      <w:r>
        <w:rPr/>
        <w:t>rad</w:t>
      </w:r>
      <w:r>
        <w:rPr>
          <w:spacing w:val="-15"/>
        </w:rPr>
        <w:t> </w:t>
      </w:r>
      <w:r>
        <w:rPr/>
        <w:t>Gradskog</w:t>
      </w:r>
      <w:r>
        <w:rPr>
          <w:spacing w:val="-15"/>
        </w:rPr>
        <w:t> </w:t>
      </w:r>
      <w:r>
        <w:rPr/>
        <w:t>društva</w:t>
      </w:r>
      <w:r>
        <w:rPr>
          <w:spacing w:val="-15"/>
        </w:rPr>
        <w:t> </w:t>
      </w:r>
      <w:r>
        <w:rPr/>
        <w:t>Crvenoga</w:t>
      </w:r>
      <w:r>
        <w:rPr>
          <w:spacing w:val="-15"/>
        </w:rPr>
        <w:t> </w:t>
      </w:r>
      <w:r>
        <w:rPr/>
        <w:t>križa</w:t>
      </w:r>
      <w:r>
        <w:rPr>
          <w:spacing w:val="-15"/>
        </w:rPr>
        <w:t> </w:t>
      </w:r>
      <w:r>
        <w:rPr/>
        <w:t>Vukovar</w:t>
      </w:r>
      <w:r>
        <w:rPr>
          <w:spacing w:val="-15"/>
        </w:rPr>
        <w:t> </w:t>
      </w:r>
      <w:r>
        <w:rPr/>
        <w:t>i</w:t>
      </w:r>
      <w:r>
        <w:rPr>
          <w:spacing w:val="-15"/>
        </w:rPr>
        <w:t> </w:t>
      </w:r>
      <w:r>
        <w:rPr/>
        <w:t>provedbu projekta „Pokloni mi osmijeh“.</w:t>
      </w:r>
    </w:p>
    <w:p>
      <w:pPr>
        <w:pStyle w:val="BodyText"/>
        <w:spacing w:before="2"/>
      </w:pPr>
    </w:p>
    <w:p>
      <w:pPr>
        <w:pStyle w:val="BodyText"/>
        <w:spacing w:before="1"/>
        <w:ind w:left="991" w:right="1279"/>
        <w:jc w:val="both"/>
      </w:pPr>
      <w:r>
        <w:rPr/>
        <w:t>Rashodi za obrazovanje obuhvaćaju proširenje i izgradnju dječjeg vrtića, energetsku obnovu osnovne škole, stipendije te prijevoz učenika i studenata.</w:t>
      </w:r>
    </w:p>
    <w:p>
      <w:pPr>
        <w:pStyle w:val="BodyText"/>
        <w:spacing w:after="0"/>
        <w:jc w:val="both"/>
        <w:sectPr>
          <w:footerReference w:type="default" r:id="rId17"/>
          <w:pgSz w:w="11910" w:h="16840"/>
          <w:pgMar w:header="0" w:footer="0" w:top="1320" w:bottom="280" w:left="425" w:right="141"/>
        </w:sectPr>
      </w:pPr>
    </w:p>
    <w:p>
      <w:pPr>
        <w:pStyle w:val="BodyText"/>
        <w:spacing w:before="76"/>
        <w:ind w:left="991" w:right="1280"/>
        <w:jc w:val="both"/>
      </w:pPr>
      <w:r>
        <w:rPr/>
        <w:t>Rashodi za sport odnose se na rad Zajednice sportskih udruga Grada Vukovara i provedbu javnih potreba u sportu.</w:t>
      </w:r>
    </w:p>
    <w:p>
      <w:pPr>
        <w:pStyle w:val="BodyText"/>
        <w:spacing w:before="6"/>
      </w:pPr>
    </w:p>
    <w:p>
      <w:pPr>
        <w:pStyle w:val="BodyText"/>
        <w:ind w:left="991" w:right="1276"/>
        <w:jc w:val="both"/>
      </w:pPr>
      <w:r>
        <w:rPr/>
        <w:t>U</w:t>
      </w:r>
      <w:r>
        <w:rPr>
          <w:spacing w:val="-4"/>
        </w:rPr>
        <w:t> </w:t>
      </w:r>
      <w:r>
        <w:rPr/>
        <w:t>ovom</w:t>
      </w:r>
      <w:r>
        <w:rPr>
          <w:spacing w:val="-4"/>
        </w:rPr>
        <w:t> </w:t>
      </w:r>
      <w:r>
        <w:rPr/>
        <w:t>su</w:t>
      </w:r>
      <w:r>
        <w:rPr>
          <w:spacing w:val="-4"/>
        </w:rPr>
        <w:t> </w:t>
      </w:r>
      <w:r>
        <w:rPr/>
        <w:t>razdjelu</w:t>
      </w:r>
      <w:r>
        <w:rPr>
          <w:spacing w:val="-4"/>
        </w:rPr>
        <w:t> </w:t>
      </w:r>
      <w:r>
        <w:rPr/>
        <w:t>evidentirani</w:t>
      </w:r>
      <w:r>
        <w:rPr>
          <w:spacing w:val="-4"/>
        </w:rPr>
        <w:t> </w:t>
      </w:r>
      <w:r>
        <w:rPr/>
        <w:t>i</w:t>
      </w:r>
      <w:r>
        <w:rPr>
          <w:spacing w:val="-4"/>
        </w:rPr>
        <w:t> </w:t>
      </w:r>
      <w:r>
        <w:rPr/>
        <w:t>rashodi</w:t>
      </w:r>
      <w:r>
        <w:rPr>
          <w:spacing w:val="-4"/>
        </w:rPr>
        <w:t> </w:t>
      </w:r>
      <w:r>
        <w:rPr/>
        <w:t>za</w:t>
      </w:r>
      <w:r>
        <w:rPr>
          <w:spacing w:val="-5"/>
        </w:rPr>
        <w:t> </w:t>
      </w:r>
      <w:r>
        <w:rPr/>
        <w:t>udruge</w:t>
      </w:r>
      <w:r>
        <w:rPr>
          <w:spacing w:val="-5"/>
        </w:rPr>
        <w:t> </w:t>
      </w:r>
      <w:r>
        <w:rPr/>
        <w:t>proistekle</w:t>
      </w:r>
      <w:r>
        <w:rPr>
          <w:spacing w:val="-5"/>
        </w:rPr>
        <w:t> </w:t>
      </w:r>
      <w:r>
        <w:rPr/>
        <w:t>iz</w:t>
      </w:r>
      <w:r>
        <w:rPr>
          <w:spacing w:val="-4"/>
        </w:rPr>
        <w:t> </w:t>
      </w:r>
      <w:r>
        <w:rPr/>
        <w:t>Domovinskog</w:t>
      </w:r>
      <w:r>
        <w:rPr>
          <w:spacing w:val="-4"/>
        </w:rPr>
        <w:t> </w:t>
      </w:r>
      <w:r>
        <w:rPr/>
        <w:t>rata,</w:t>
      </w:r>
      <w:r>
        <w:rPr>
          <w:spacing w:val="-4"/>
        </w:rPr>
        <w:t> </w:t>
      </w:r>
      <w:r>
        <w:rPr/>
        <w:t>udruge</w:t>
      </w:r>
      <w:r>
        <w:rPr>
          <w:spacing w:val="-5"/>
        </w:rPr>
        <w:t> </w:t>
      </w:r>
      <w:r>
        <w:rPr/>
        <w:t>iz područja zdravstvene i socijalno-humanitarne zaštite, udruge civilnog društva, zdravstvene usluge koje obuhvaćaju deratizaciju i dezinsekciju, udruge iz područja kulture, vijeća nacionalnih manjina, manifestacije iz područja društvenih djelatnosti te rashodi proračunskih korisnika, uključujući osnovne škole, dječje vrtiće i javne ustanove.</w:t>
      </w:r>
    </w:p>
    <w:p>
      <w:pPr>
        <w:pStyle w:val="BodyText"/>
        <w:spacing w:before="4"/>
      </w:pPr>
    </w:p>
    <w:p>
      <w:pPr>
        <w:pStyle w:val="BodyText"/>
        <w:spacing w:before="1"/>
        <w:ind w:left="991" w:right="1274"/>
        <w:jc w:val="both"/>
      </w:pPr>
      <w:r>
        <w:rPr/>
        <w:t>Rashodi proračunskih korisnika Grada Vukovara izvršeni su u ukupnom iznosu od 11.785.812,37 eura, i to:</w:t>
      </w:r>
    </w:p>
    <w:p>
      <w:pPr>
        <w:pStyle w:val="BodyText"/>
        <w:spacing w:before="2"/>
      </w:pPr>
    </w:p>
    <w:p>
      <w:pPr>
        <w:pStyle w:val="ListParagraph"/>
        <w:numPr>
          <w:ilvl w:val="0"/>
          <w:numId w:val="5"/>
        </w:numPr>
        <w:tabs>
          <w:tab w:pos="1711" w:val="left" w:leader="none"/>
        </w:tabs>
        <w:spacing w:line="240" w:lineRule="auto" w:before="0" w:after="0"/>
        <w:ind w:left="1711" w:right="1275" w:hanging="360"/>
        <w:jc w:val="both"/>
        <w:rPr>
          <w:sz w:val="24"/>
        </w:rPr>
      </w:pPr>
      <w:r>
        <w:rPr>
          <w:sz w:val="24"/>
        </w:rPr>
        <w:t>Gradska</w:t>
      </w:r>
      <w:r>
        <w:rPr>
          <w:spacing w:val="-14"/>
          <w:sz w:val="24"/>
        </w:rPr>
        <w:t> </w:t>
      </w:r>
      <w:r>
        <w:rPr>
          <w:sz w:val="24"/>
        </w:rPr>
        <w:t>knjižnica</w:t>
      </w:r>
      <w:r>
        <w:rPr>
          <w:spacing w:val="-12"/>
          <w:sz w:val="24"/>
        </w:rPr>
        <w:t> </w:t>
      </w:r>
      <w:r>
        <w:rPr>
          <w:sz w:val="24"/>
        </w:rPr>
        <w:t>Vukovar</w:t>
      </w:r>
      <w:r>
        <w:rPr>
          <w:spacing w:val="-13"/>
          <w:sz w:val="24"/>
        </w:rPr>
        <w:t> </w:t>
      </w:r>
      <w:r>
        <w:rPr>
          <w:sz w:val="24"/>
        </w:rPr>
        <w:t>–</w:t>
      </w:r>
      <w:r>
        <w:rPr>
          <w:spacing w:val="-13"/>
          <w:sz w:val="24"/>
        </w:rPr>
        <w:t> </w:t>
      </w:r>
      <w:r>
        <w:rPr>
          <w:sz w:val="24"/>
        </w:rPr>
        <w:t>249.958,33</w:t>
      </w:r>
      <w:r>
        <w:rPr>
          <w:spacing w:val="-11"/>
          <w:sz w:val="24"/>
        </w:rPr>
        <w:t> </w:t>
      </w:r>
      <w:r>
        <w:rPr>
          <w:sz w:val="24"/>
        </w:rPr>
        <w:t>eura,</w:t>
      </w:r>
      <w:r>
        <w:rPr>
          <w:spacing w:val="-13"/>
          <w:sz w:val="24"/>
        </w:rPr>
        <w:t> </w:t>
      </w:r>
      <w:r>
        <w:rPr>
          <w:sz w:val="24"/>
        </w:rPr>
        <w:t>od</w:t>
      </w:r>
      <w:r>
        <w:rPr>
          <w:spacing w:val="-11"/>
          <w:sz w:val="24"/>
        </w:rPr>
        <w:t> </w:t>
      </w:r>
      <w:r>
        <w:rPr>
          <w:sz w:val="24"/>
        </w:rPr>
        <w:t>čega</w:t>
      </w:r>
      <w:r>
        <w:rPr>
          <w:spacing w:val="-14"/>
          <w:sz w:val="24"/>
        </w:rPr>
        <w:t> </w:t>
      </w:r>
      <w:r>
        <w:rPr>
          <w:sz w:val="24"/>
        </w:rPr>
        <w:t>200.019,22</w:t>
      </w:r>
      <w:r>
        <w:rPr>
          <w:spacing w:val="-11"/>
          <w:sz w:val="24"/>
        </w:rPr>
        <w:t> </w:t>
      </w:r>
      <w:r>
        <w:rPr>
          <w:sz w:val="24"/>
        </w:rPr>
        <w:t>eura</w:t>
      </w:r>
      <w:r>
        <w:rPr>
          <w:spacing w:val="-14"/>
          <w:sz w:val="24"/>
        </w:rPr>
        <w:t> </w:t>
      </w:r>
      <w:r>
        <w:rPr>
          <w:sz w:val="24"/>
        </w:rPr>
        <w:t>iz</w:t>
      </w:r>
      <w:r>
        <w:rPr>
          <w:spacing w:val="-11"/>
          <w:sz w:val="24"/>
        </w:rPr>
        <w:t> </w:t>
      </w:r>
      <w:r>
        <w:rPr>
          <w:sz w:val="24"/>
        </w:rPr>
        <w:t>proračunskih sredstava i 49.939,11 eura iz vlastitih sredstava;</w:t>
      </w:r>
    </w:p>
    <w:p>
      <w:pPr>
        <w:pStyle w:val="ListParagraph"/>
        <w:numPr>
          <w:ilvl w:val="0"/>
          <w:numId w:val="5"/>
        </w:numPr>
        <w:tabs>
          <w:tab w:pos="1711" w:val="left" w:leader="none"/>
        </w:tabs>
        <w:spacing w:line="240" w:lineRule="auto" w:before="0" w:after="0"/>
        <w:ind w:left="1711" w:right="1276" w:hanging="360"/>
        <w:jc w:val="both"/>
        <w:rPr>
          <w:sz w:val="24"/>
        </w:rPr>
      </w:pPr>
      <w:r>
        <w:rPr>
          <w:sz w:val="24"/>
        </w:rPr>
        <w:t>Gradski muzej Vukovar – 343.278,65 eura, od čega 291.949,55 eura iz proračunskih sredstava i 51.329,10 eura iz vlastitih sredstava;</w:t>
      </w:r>
    </w:p>
    <w:p>
      <w:pPr>
        <w:pStyle w:val="ListParagraph"/>
        <w:numPr>
          <w:ilvl w:val="0"/>
          <w:numId w:val="5"/>
        </w:numPr>
        <w:tabs>
          <w:tab w:pos="1711" w:val="left" w:leader="none"/>
        </w:tabs>
        <w:spacing w:line="240" w:lineRule="auto" w:before="1" w:after="0"/>
        <w:ind w:left="1711" w:right="1277" w:hanging="360"/>
        <w:jc w:val="both"/>
        <w:rPr>
          <w:sz w:val="24"/>
        </w:rPr>
      </w:pPr>
      <w:r>
        <w:rPr>
          <w:sz w:val="24"/>
        </w:rPr>
        <w:t>Javna ustanova u kulturi Hrvatski dom Vukovar – 136.853,02 eura, od čega 99.953,22 eura iz proračunskih sredstava i 36.899,80 eura iz vlastitih sredstava;</w:t>
      </w:r>
    </w:p>
    <w:p>
      <w:pPr>
        <w:pStyle w:val="ListParagraph"/>
        <w:numPr>
          <w:ilvl w:val="0"/>
          <w:numId w:val="5"/>
        </w:numPr>
        <w:tabs>
          <w:tab w:pos="1711" w:val="left" w:leader="none"/>
        </w:tabs>
        <w:spacing w:line="240" w:lineRule="auto" w:before="0" w:after="0"/>
        <w:ind w:left="1711" w:right="1274" w:hanging="360"/>
        <w:jc w:val="both"/>
        <w:rPr>
          <w:sz w:val="24"/>
        </w:rPr>
      </w:pPr>
      <w:r>
        <w:rPr>
          <w:sz w:val="24"/>
        </w:rPr>
        <w:t>Javna ustanova za upravljanje sportskim objektima Grada Vukovara – 1.360.792,05 eura,</w:t>
      </w:r>
      <w:r>
        <w:rPr>
          <w:spacing w:val="-5"/>
          <w:sz w:val="24"/>
        </w:rPr>
        <w:t> </w:t>
      </w:r>
      <w:r>
        <w:rPr>
          <w:sz w:val="24"/>
        </w:rPr>
        <w:t>od</w:t>
      </w:r>
      <w:r>
        <w:rPr>
          <w:spacing w:val="-3"/>
          <w:sz w:val="24"/>
        </w:rPr>
        <w:t> </w:t>
      </w:r>
      <w:r>
        <w:rPr>
          <w:sz w:val="24"/>
        </w:rPr>
        <w:t>čega</w:t>
      </w:r>
      <w:r>
        <w:rPr>
          <w:spacing w:val="-6"/>
          <w:sz w:val="24"/>
        </w:rPr>
        <w:t> </w:t>
      </w:r>
      <w:r>
        <w:rPr>
          <w:sz w:val="24"/>
        </w:rPr>
        <w:t>204.735,87</w:t>
      </w:r>
      <w:r>
        <w:rPr>
          <w:spacing w:val="-3"/>
          <w:sz w:val="24"/>
        </w:rPr>
        <w:t> </w:t>
      </w:r>
      <w:r>
        <w:rPr>
          <w:sz w:val="24"/>
        </w:rPr>
        <w:t>eura</w:t>
      </w:r>
      <w:r>
        <w:rPr>
          <w:spacing w:val="-4"/>
          <w:sz w:val="24"/>
        </w:rPr>
        <w:t> </w:t>
      </w:r>
      <w:r>
        <w:rPr>
          <w:sz w:val="24"/>
        </w:rPr>
        <w:t>iz</w:t>
      </w:r>
      <w:r>
        <w:rPr>
          <w:spacing w:val="-5"/>
          <w:sz w:val="24"/>
        </w:rPr>
        <w:t> </w:t>
      </w:r>
      <w:r>
        <w:rPr>
          <w:sz w:val="24"/>
        </w:rPr>
        <w:t>proračunskih</w:t>
      </w:r>
      <w:r>
        <w:rPr>
          <w:spacing w:val="-5"/>
          <w:sz w:val="24"/>
        </w:rPr>
        <w:t> </w:t>
      </w:r>
      <w:r>
        <w:rPr>
          <w:sz w:val="24"/>
        </w:rPr>
        <w:t>sredstava</w:t>
      </w:r>
      <w:r>
        <w:rPr>
          <w:spacing w:val="-6"/>
          <w:sz w:val="24"/>
        </w:rPr>
        <w:t> </w:t>
      </w:r>
      <w:r>
        <w:rPr>
          <w:sz w:val="24"/>
        </w:rPr>
        <w:t>i</w:t>
      </w:r>
      <w:r>
        <w:rPr>
          <w:spacing w:val="-4"/>
          <w:sz w:val="24"/>
        </w:rPr>
        <w:t> </w:t>
      </w:r>
      <w:r>
        <w:rPr>
          <w:sz w:val="24"/>
        </w:rPr>
        <w:t>1.156.056,18</w:t>
      </w:r>
      <w:r>
        <w:rPr>
          <w:spacing w:val="-2"/>
          <w:sz w:val="24"/>
        </w:rPr>
        <w:t> </w:t>
      </w:r>
      <w:r>
        <w:rPr>
          <w:sz w:val="24"/>
        </w:rPr>
        <w:t>eura</w:t>
      </w:r>
      <w:r>
        <w:rPr>
          <w:spacing w:val="-6"/>
          <w:sz w:val="24"/>
        </w:rPr>
        <w:t> </w:t>
      </w:r>
      <w:r>
        <w:rPr>
          <w:sz w:val="24"/>
        </w:rPr>
        <w:t>iz</w:t>
      </w:r>
      <w:r>
        <w:rPr>
          <w:spacing w:val="-5"/>
          <w:sz w:val="24"/>
        </w:rPr>
        <w:t> </w:t>
      </w:r>
      <w:r>
        <w:rPr>
          <w:sz w:val="24"/>
        </w:rPr>
        <w:t>vlastitih </w:t>
      </w:r>
      <w:r>
        <w:rPr>
          <w:spacing w:val="-2"/>
          <w:sz w:val="24"/>
        </w:rPr>
        <w:t>sredstava;</w:t>
      </w:r>
    </w:p>
    <w:p>
      <w:pPr>
        <w:pStyle w:val="ListParagraph"/>
        <w:numPr>
          <w:ilvl w:val="0"/>
          <w:numId w:val="5"/>
        </w:numPr>
        <w:tabs>
          <w:tab w:pos="1711" w:val="left" w:leader="none"/>
        </w:tabs>
        <w:spacing w:line="240" w:lineRule="auto" w:before="0" w:after="0"/>
        <w:ind w:left="1711" w:right="1279" w:hanging="360"/>
        <w:jc w:val="both"/>
        <w:rPr>
          <w:sz w:val="24"/>
        </w:rPr>
      </w:pPr>
      <w:r>
        <w:rPr>
          <w:sz w:val="24"/>
        </w:rPr>
        <w:t>Dječji vrtić Vukovar I</w:t>
      </w:r>
      <w:r>
        <w:rPr>
          <w:spacing w:val="-1"/>
          <w:sz w:val="24"/>
        </w:rPr>
        <w:t> </w:t>
      </w:r>
      <w:r>
        <w:rPr>
          <w:sz w:val="24"/>
        </w:rPr>
        <w:t>– 1.952.414,86 eura, od čega 1.510.398,04 eura</w:t>
      </w:r>
      <w:r>
        <w:rPr>
          <w:spacing w:val="-1"/>
          <w:sz w:val="24"/>
        </w:rPr>
        <w:t> </w:t>
      </w:r>
      <w:r>
        <w:rPr>
          <w:sz w:val="24"/>
        </w:rPr>
        <w:t>iz proračunskih sredstava i 442.016,82 eura iz vlastitih sredstava;</w:t>
      </w:r>
    </w:p>
    <w:p>
      <w:pPr>
        <w:pStyle w:val="ListParagraph"/>
        <w:numPr>
          <w:ilvl w:val="0"/>
          <w:numId w:val="5"/>
        </w:numPr>
        <w:tabs>
          <w:tab w:pos="1711" w:val="left" w:leader="none"/>
        </w:tabs>
        <w:spacing w:line="240" w:lineRule="auto" w:before="0" w:after="0"/>
        <w:ind w:left="1711" w:right="1275" w:hanging="360"/>
        <w:jc w:val="both"/>
        <w:rPr>
          <w:sz w:val="24"/>
        </w:rPr>
      </w:pPr>
      <w:r>
        <w:rPr>
          <w:sz w:val="24"/>
        </w:rPr>
        <w:t>Dječji vrtić Vukovar II – 671.676,19 eura, od čega 513.477,40 eura iz proračunskih sredstava i 158.198,79 eura iz vlastitih sredstava;</w:t>
      </w:r>
    </w:p>
    <w:p>
      <w:pPr>
        <w:pStyle w:val="ListParagraph"/>
        <w:numPr>
          <w:ilvl w:val="0"/>
          <w:numId w:val="5"/>
        </w:numPr>
        <w:tabs>
          <w:tab w:pos="1711" w:val="left" w:leader="none"/>
        </w:tabs>
        <w:spacing w:line="240" w:lineRule="auto" w:before="0" w:after="0"/>
        <w:ind w:left="1711" w:right="1278" w:hanging="360"/>
        <w:jc w:val="both"/>
        <w:rPr>
          <w:sz w:val="24"/>
        </w:rPr>
      </w:pPr>
      <w:r>
        <w:rPr>
          <w:sz w:val="24"/>
        </w:rPr>
        <w:t>osnovne</w:t>
      </w:r>
      <w:r>
        <w:rPr>
          <w:spacing w:val="-1"/>
          <w:sz w:val="24"/>
        </w:rPr>
        <w:t> </w:t>
      </w:r>
      <w:r>
        <w:rPr>
          <w:sz w:val="24"/>
        </w:rPr>
        <w:t>škole</w:t>
      </w:r>
      <w:r>
        <w:rPr>
          <w:spacing w:val="-1"/>
          <w:sz w:val="24"/>
        </w:rPr>
        <w:t> </w:t>
      </w:r>
      <w:r>
        <w:rPr>
          <w:sz w:val="24"/>
        </w:rPr>
        <w:t>– 7.070.839,27 eura, od čega</w:t>
      </w:r>
      <w:r>
        <w:rPr>
          <w:spacing w:val="-1"/>
          <w:sz w:val="24"/>
        </w:rPr>
        <w:t> </w:t>
      </w:r>
      <w:r>
        <w:rPr>
          <w:sz w:val="24"/>
        </w:rPr>
        <w:t>936.216,48 eura</w:t>
      </w:r>
      <w:r>
        <w:rPr>
          <w:spacing w:val="-2"/>
          <w:sz w:val="24"/>
        </w:rPr>
        <w:t> </w:t>
      </w:r>
      <w:r>
        <w:rPr>
          <w:sz w:val="24"/>
        </w:rPr>
        <w:t>iz proračunskih sredstava i 6.134.622,79 eura iz vlastitih sredstava.</w:t>
      </w:r>
    </w:p>
    <w:p>
      <w:pPr>
        <w:pStyle w:val="BodyText"/>
      </w:pPr>
    </w:p>
    <w:p>
      <w:pPr>
        <w:pStyle w:val="BodyText"/>
      </w:pPr>
    </w:p>
    <w:p>
      <w:pPr>
        <w:pStyle w:val="BodyText"/>
        <w:spacing w:before="10"/>
      </w:pPr>
    </w:p>
    <w:p>
      <w:pPr>
        <w:spacing w:line="482" w:lineRule="auto" w:before="0"/>
        <w:ind w:left="6457" w:right="795" w:firstLine="1454"/>
        <w:jc w:val="left"/>
        <w:rPr>
          <w:rFonts w:ascii="Times New Roman"/>
          <w:b/>
          <w:sz w:val="24"/>
        </w:rPr>
      </w:pPr>
      <w:r>
        <w:rPr>
          <w:rFonts w:ascii="Times New Roman"/>
          <w:b/>
          <w:sz w:val="24"/>
        </w:rPr>
        <w:t>Materijal</w:t>
      </w:r>
      <w:r>
        <w:rPr>
          <w:rFonts w:ascii="Times New Roman"/>
          <w:b/>
          <w:spacing w:val="-17"/>
          <w:sz w:val="24"/>
        </w:rPr>
        <w:t> </w:t>
      </w:r>
      <w:r>
        <w:rPr>
          <w:rFonts w:ascii="Times New Roman"/>
          <w:b/>
          <w:sz w:val="24"/>
        </w:rPr>
        <w:t>pripremio: Upravni</w:t>
      </w:r>
      <w:r>
        <w:rPr>
          <w:rFonts w:ascii="Times New Roman"/>
          <w:b/>
          <w:spacing w:val="-1"/>
          <w:sz w:val="24"/>
        </w:rPr>
        <w:t> </w:t>
      </w:r>
      <w:r>
        <w:rPr>
          <w:rFonts w:ascii="Times New Roman"/>
          <w:b/>
          <w:sz w:val="24"/>
        </w:rPr>
        <w:t>odjel</w:t>
      </w:r>
      <w:r>
        <w:rPr>
          <w:rFonts w:ascii="Times New Roman"/>
          <w:b/>
          <w:spacing w:val="-1"/>
          <w:sz w:val="24"/>
        </w:rPr>
        <w:t> </w:t>
      </w:r>
      <w:r>
        <w:rPr>
          <w:rFonts w:ascii="Times New Roman"/>
          <w:b/>
          <w:sz w:val="24"/>
        </w:rPr>
        <w:t>za</w:t>
      </w:r>
      <w:r>
        <w:rPr>
          <w:rFonts w:ascii="Times New Roman"/>
          <w:b/>
          <w:spacing w:val="-1"/>
          <w:sz w:val="24"/>
        </w:rPr>
        <w:t> </w:t>
      </w:r>
      <w:r>
        <w:rPr>
          <w:rFonts w:ascii="Times New Roman"/>
          <w:b/>
          <w:sz w:val="24"/>
        </w:rPr>
        <w:t>financije</w:t>
      </w:r>
      <w:r>
        <w:rPr>
          <w:rFonts w:ascii="Times New Roman"/>
          <w:b/>
          <w:spacing w:val="-3"/>
          <w:sz w:val="24"/>
        </w:rPr>
        <w:t> </w:t>
      </w:r>
      <w:r>
        <w:rPr>
          <w:rFonts w:ascii="Times New Roman"/>
          <w:b/>
          <w:sz w:val="24"/>
        </w:rPr>
        <w:t>i </w:t>
      </w:r>
      <w:r>
        <w:rPr>
          <w:rFonts w:ascii="Times New Roman"/>
          <w:b/>
          <w:spacing w:val="-2"/>
          <w:sz w:val="24"/>
        </w:rPr>
        <w:t>nabavu</w:t>
      </w:r>
    </w:p>
    <w:sectPr>
      <w:footerReference w:type="default" r:id="rId18"/>
      <w:pgSz w:w="11910" w:h="16840"/>
      <w:pgMar w:header="0" w:footer="0" w:top="1320" w:bottom="280" w:left="425"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roman"/>
    <w:pitch w:val="variable"/>
  </w:font>
  <w:font w:name="Verdana">
    <w:altName w:val="Verdana"/>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65501696">
              <wp:simplePos x="0" y="0"/>
              <wp:positionH relativeFrom="page">
                <wp:posOffset>5411596</wp:posOffset>
              </wp:positionH>
              <wp:positionV relativeFrom="page">
                <wp:posOffset>7147814</wp:posOffset>
              </wp:positionV>
              <wp:extent cx="346710" cy="10795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346710" cy="107950"/>
                      </a:xfrm>
                      <a:prstGeom prst="rect">
                        <a:avLst/>
                      </a:prstGeom>
                    </wps:spPr>
                    <wps:txbx>
                      <w:txbxContent>
                        <w:p>
                          <w:pPr>
                            <w:spacing w:line="152" w:lineRule="exact" w:before="0"/>
                            <w:ind w:left="66" w:right="0" w:firstLine="0"/>
                            <w:jc w:val="left"/>
                            <w:rPr>
                              <w:rFonts w:ascii="Calibri"/>
                              <w:sz w:val="13"/>
                            </w:rPr>
                          </w:pPr>
                          <w:r>
                            <w:rPr>
                              <w:rFonts w:ascii="Calibri"/>
                              <w:sz w:val="13"/>
                            </w:rPr>
                            <w:fldChar w:fldCharType="begin"/>
                          </w:r>
                          <w:r>
                            <w:rPr>
                              <w:rFonts w:ascii="Calibri"/>
                              <w:sz w:val="13"/>
                            </w:rPr>
                            <w:instrText> PAGE </w:instrText>
                          </w:r>
                          <w:r>
                            <w:rPr>
                              <w:rFonts w:ascii="Calibri"/>
                              <w:sz w:val="13"/>
                            </w:rPr>
                            <w:fldChar w:fldCharType="separate"/>
                          </w:r>
                          <w:r>
                            <w:rPr>
                              <w:rFonts w:ascii="Calibri"/>
                              <w:sz w:val="13"/>
                            </w:rPr>
                            <w:t>10</w:t>
                          </w:r>
                          <w:r>
                            <w:rPr>
                              <w:rFonts w:ascii="Calibri"/>
                              <w:sz w:val="13"/>
                            </w:rPr>
                            <w:fldChar w:fldCharType="end"/>
                          </w:r>
                          <w:r>
                            <w:rPr>
                              <w:rFonts w:ascii="Calibri"/>
                              <w:spacing w:val="-1"/>
                              <w:sz w:val="13"/>
                            </w:rPr>
                            <w:t> </w:t>
                          </w:r>
                          <w:r>
                            <w:rPr>
                              <w:rFonts w:ascii="Calibri"/>
                              <w:sz w:val="13"/>
                            </w:rPr>
                            <w:t>od</w:t>
                          </w:r>
                          <w:r>
                            <w:rPr>
                              <w:rFonts w:ascii="Calibri"/>
                              <w:spacing w:val="-3"/>
                              <w:sz w:val="13"/>
                            </w:rPr>
                            <w:t> </w:t>
                          </w:r>
                          <w:r>
                            <w:rPr>
                              <w:rFonts w:ascii="Calibri"/>
                              <w:spacing w:val="-5"/>
                              <w:sz w:val="13"/>
                            </w:rPr>
                            <w:t>24</w:t>
                          </w:r>
                        </w:p>
                      </w:txbxContent>
                    </wps:txbx>
                    <wps:bodyPr wrap="square" lIns="0" tIns="0" rIns="0" bIns="0" rtlCol="0">
                      <a:noAutofit/>
                    </wps:bodyPr>
                  </wps:wsp>
                </a:graphicData>
              </a:graphic>
            </wp:anchor>
          </w:drawing>
        </mc:Choice>
        <mc:Fallback>
          <w:pict>
            <v:shape style="position:absolute;margin-left:426.109985pt;margin-top:562.820007pt;width:27.3pt;height:8.5pt;mso-position-horizontal-relative:page;mso-position-vertical-relative:page;z-index:-37814784" type="#_x0000_t202" id="docshape19" filled="false" stroked="false">
              <v:textbox inset="0,0,0,0">
                <w:txbxContent>
                  <w:p>
                    <w:pPr>
                      <w:spacing w:line="152" w:lineRule="exact" w:before="0"/>
                      <w:ind w:left="66" w:right="0" w:firstLine="0"/>
                      <w:jc w:val="left"/>
                      <w:rPr>
                        <w:rFonts w:ascii="Calibri"/>
                        <w:sz w:val="13"/>
                      </w:rPr>
                    </w:pPr>
                    <w:r>
                      <w:rPr>
                        <w:rFonts w:ascii="Calibri"/>
                        <w:sz w:val="13"/>
                      </w:rPr>
                      <w:fldChar w:fldCharType="begin"/>
                    </w:r>
                    <w:r>
                      <w:rPr>
                        <w:rFonts w:ascii="Calibri"/>
                        <w:sz w:val="13"/>
                      </w:rPr>
                      <w:instrText> PAGE </w:instrText>
                    </w:r>
                    <w:r>
                      <w:rPr>
                        <w:rFonts w:ascii="Calibri"/>
                        <w:sz w:val="13"/>
                      </w:rPr>
                      <w:fldChar w:fldCharType="separate"/>
                    </w:r>
                    <w:r>
                      <w:rPr>
                        <w:rFonts w:ascii="Calibri"/>
                        <w:sz w:val="13"/>
                      </w:rPr>
                      <w:t>10</w:t>
                    </w:r>
                    <w:r>
                      <w:rPr>
                        <w:rFonts w:ascii="Calibri"/>
                        <w:sz w:val="13"/>
                      </w:rPr>
                      <w:fldChar w:fldCharType="end"/>
                    </w:r>
                    <w:r>
                      <w:rPr>
                        <w:rFonts w:ascii="Calibri"/>
                        <w:spacing w:val="-1"/>
                        <w:sz w:val="13"/>
                      </w:rPr>
                      <w:t> </w:t>
                    </w:r>
                    <w:r>
                      <w:rPr>
                        <w:rFonts w:ascii="Calibri"/>
                        <w:sz w:val="13"/>
                      </w:rPr>
                      <w:t>od</w:t>
                    </w:r>
                    <w:r>
                      <w:rPr>
                        <w:rFonts w:ascii="Calibri"/>
                        <w:spacing w:val="-3"/>
                        <w:sz w:val="13"/>
                      </w:rPr>
                      <w:t> </w:t>
                    </w:r>
                    <w:r>
                      <w:rPr>
                        <w:rFonts w:ascii="Calibri"/>
                        <w:spacing w:val="-5"/>
                        <w:sz w:val="13"/>
                      </w:rPr>
                      <w:t>24</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65502208">
              <wp:simplePos x="0" y="0"/>
              <wp:positionH relativeFrom="page">
                <wp:posOffset>5169549</wp:posOffset>
              </wp:positionH>
              <wp:positionV relativeFrom="page">
                <wp:posOffset>7166104</wp:posOffset>
              </wp:positionV>
              <wp:extent cx="299720" cy="11430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299720" cy="114300"/>
                      </a:xfrm>
                      <a:prstGeom prst="rect">
                        <a:avLst/>
                      </a:prstGeom>
                    </wps:spPr>
                    <wps:txbx>
                      <w:txbxContent>
                        <w:p>
                          <w:pPr>
                            <w:spacing w:line="162" w:lineRule="exact" w:before="0"/>
                            <w:ind w:left="100" w:right="0" w:firstLine="0"/>
                            <w:jc w:val="left"/>
                            <w:rPr>
                              <w:rFonts w:ascii="Calibri"/>
                              <w:sz w:val="14"/>
                            </w:rPr>
                          </w:pPr>
                          <w:r>
                            <w:rPr>
                              <w:rFonts w:ascii="Calibri"/>
                              <w:sz w:val="14"/>
                            </w:rPr>
                            <w:fldChar w:fldCharType="begin"/>
                          </w:r>
                          <w:r>
                            <w:rPr>
                              <w:rFonts w:ascii="Calibri"/>
                              <w:sz w:val="14"/>
                            </w:rPr>
                            <w:instrText> PAGE </w:instrText>
                          </w:r>
                          <w:r>
                            <w:rPr>
                              <w:rFonts w:ascii="Calibri"/>
                              <w:sz w:val="14"/>
                            </w:rPr>
                            <w:fldChar w:fldCharType="separate"/>
                          </w:r>
                          <w:r>
                            <w:rPr>
                              <w:rFonts w:ascii="Calibri"/>
                              <w:sz w:val="14"/>
                            </w:rPr>
                            <w:t>1</w:t>
                          </w:r>
                          <w:r>
                            <w:rPr>
                              <w:rFonts w:ascii="Calibri"/>
                              <w:sz w:val="14"/>
                            </w:rPr>
                            <w:fldChar w:fldCharType="end"/>
                          </w:r>
                          <w:r>
                            <w:rPr>
                              <w:rFonts w:ascii="Calibri"/>
                              <w:spacing w:val="-1"/>
                              <w:sz w:val="14"/>
                            </w:rPr>
                            <w:t> </w:t>
                          </w:r>
                          <w:r>
                            <w:rPr>
                              <w:rFonts w:ascii="Calibri"/>
                              <w:sz w:val="14"/>
                            </w:rPr>
                            <w:t>od</w:t>
                          </w:r>
                          <w:r>
                            <w:rPr>
                              <w:rFonts w:ascii="Calibri"/>
                              <w:spacing w:val="-2"/>
                              <w:sz w:val="14"/>
                            </w:rPr>
                            <w:t> </w:t>
                          </w:r>
                          <w:r>
                            <w:rPr>
                              <w:rFonts w:ascii="Calibri"/>
                              <w:spacing w:val="-10"/>
                              <w:sz w:val="14"/>
                            </w:rPr>
                            <w:t>2</w:t>
                          </w:r>
                        </w:p>
                      </w:txbxContent>
                    </wps:txbx>
                    <wps:bodyPr wrap="square" lIns="0" tIns="0" rIns="0" bIns="0" rtlCol="0">
                      <a:noAutofit/>
                    </wps:bodyPr>
                  </wps:wsp>
                </a:graphicData>
              </a:graphic>
            </wp:anchor>
          </w:drawing>
        </mc:Choice>
        <mc:Fallback>
          <w:pict>
            <v:shape style="position:absolute;margin-left:407.051117pt;margin-top:564.260193pt;width:23.6pt;height:9pt;mso-position-horizontal-relative:page;mso-position-vertical-relative:page;z-index:-37814272" type="#_x0000_t202" id="docshape50" filled="false" stroked="false">
              <v:textbox inset="0,0,0,0">
                <w:txbxContent>
                  <w:p>
                    <w:pPr>
                      <w:spacing w:line="162" w:lineRule="exact" w:before="0"/>
                      <w:ind w:left="100" w:right="0" w:firstLine="0"/>
                      <w:jc w:val="left"/>
                      <w:rPr>
                        <w:rFonts w:ascii="Calibri"/>
                        <w:sz w:val="14"/>
                      </w:rPr>
                    </w:pPr>
                    <w:r>
                      <w:rPr>
                        <w:rFonts w:ascii="Calibri"/>
                        <w:sz w:val="14"/>
                      </w:rPr>
                      <w:fldChar w:fldCharType="begin"/>
                    </w:r>
                    <w:r>
                      <w:rPr>
                        <w:rFonts w:ascii="Calibri"/>
                        <w:sz w:val="14"/>
                      </w:rPr>
                      <w:instrText> PAGE </w:instrText>
                    </w:r>
                    <w:r>
                      <w:rPr>
                        <w:rFonts w:ascii="Calibri"/>
                        <w:sz w:val="14"/>
                      </w:rPr>
                      <w:fldChar w:fldCharType="separate"/>
                    </w:r>
                    <w:r>
                      <w:rPr>
                        <w:rFonts w:ascii="Calibri"/>
                        <w:sz w:val="14"/>
                      </w:rPr>
                      <w:t>1</w:t>
                    </w:r>
                    <w:r>
                      <w:rPr>
                        <w:rFonts w:ascii="Calibri"/>
                        <w:sz w:val="14"/>
                      </w:rPr>
                      <w:fldChar w:fldCharType="end"/>
                    </w:r>
                    <w:r>
                      <w:rPr>
                        <w:rFonts w:ascii="Calibri"/>
                        <w:spacing w:val="-1"/>
                        <w:sz w:val="14"/>
                      </w:rPr>
                      <w:t> </w:t>
                    </w:r>
                    <w:r>
                      <w:rPr>
                        <w:rFonts w:ascii="Calibri"/>
                        <w:sz w:val="14"/>
                      </w:rPr>
                      <w:t>od</w:t>
                    </w:r>
                    <w:r>
                      <w:rPr>
                        <w:rFonts w:ascii="Calibri"/>
                        <w:spacing w:val="-2"/>
                        <w:sz w:val="14"/>
                      </w:rPr>
                      <w:t> </w:t>
                    </w:r>
                    <w:r>
                      <w:rPr>
                        <w:rFonts w:ascii="Calibri"/>
                        <w:spacing w:val="-10"/>
                        <w:sz w:val="14"/>
                      </w:rPr>
                      <w:t>2</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65502720">
              <wp:simplePos x="0" y="0"/>
              <wp:positionH relativeFrom="page">
                <wp:posOffset>5241416</wp:posOffset>
              </wp:positionH>
              <wp:positionV relativeFrom="page">
                <wp:posOffset>7167626</wp:posOffset>
              </wp:positionV>
              <wp:extent cx="233679" cy="10795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233679" cy="107950"/>
                      </a:xfrm>
                      <a:prstGeom prst="rect">
                        <a:avLst/>
                      </a:prstGeom>
                    </wps:spPr>
                    <wps:txbx>
                      <w:txbxContent>
                        <w:p>
                          <w:pPr>
                            <w:spacing w:line="152" w:lineRule="exact" w:before="0"/>
                            <w:ind w:left="20" w:right="0" w:firstLine="0"/>
                            <w:jc w:val="left"/>
                            <w:rPr>
                              <w:rFonts w:ascii="Calibri"/>
                              <w:sz w:val="13"/>
                            </w:rPr>
                          </w:pPr>
                          <w:r>
                            <w:rPr>
                              <w:rFonts w:ascii="Calibri"/>
                              <w:sz w:val="13"/>
                            </w:rPr>
                            <w:t>1</w:t>
                          </w:r>
                          <w:r>
                            <w:rPr>
                              <w:rFonts w:ascii="Calibri"/>
                              <w:spacing w:val="-3"/>
                              <w:sz w:val="13"/>
                            </w:rPr>
                            <w:t> </w:t>
                          </w:r>
                          <w:r>
                            <w:rPr>
                              <w:rFonts w:ascii="Calibri"/>
                              <w:sz w:val="13"/>
                            </w:rPr>
                            <w:t>od</w:t>
                          </w:r>
                          <w:r>
                            <w:rPr>
                              <w:rFonts w:ascii="Calibri"/>
                              <w:spacing w:val="-1"/>
                              <w:sz w:val="13"/>
                            </w:rPr>
                            <w:t> </w:t>
                          </w:r>
                          <w:r>
                            <w:rPr>
                              <w:rFonts w:ascii="Calibri"/>
                              <w:spacing w:val="-10"/>
                              <w:sz w:val="13"/>
                            </w:rPr>
                            <w:t>1</w:t>
                          </w:r>
                        </w:p>
                      </w:txbxContent>
                    </wps:txbx>
                    <wps:bodyPr wrap="square" lIns="0" tIns="0" rIns="0" bIns="0" rtlCol="0">
                      <a:noAutofit/>
                    </wps:bodyPr>
                  </wps:wsp>
                </a:graphicData>
              </a:graphic>
            </wp:anchor>
          </w:drawing>
        </mc:Choice>
        <mc:Fallback>
          <w:pict>
            <v:shape style="position:absolute;margin-left:412.709991pt;margin-top:564.380005pt;width:18.4pt;height:8.5pt;mso-position-horizontal-relative:page;mso-position-vertical-relative:page;z-index:-37813760" type="#_x0000_t202" id="docshape51" filled="false" stroked="false">
              <v:textbox inset="0,0,0,0">
                <w:txbxContent>
                  <w:p>
                    <w:pPr>
                      <w:spacing w:line="152" w:lineRule="exact" w:before="0"/>
                      <w:ind w:left="20" w:right="0" w:firstLine="0"/>
                      <w:jc w:val="left"/>
                      <w:rPr>
                        <w:rFonts w:ascii="Calibri"/>
                        <w:sz w:val="13"/>
                      </w:rPr>
                    </w:pPr>
                    <w:r>
                      <w:rPr>
                        <w:rFonts w:ascii="Calibri"/>
                        <w:sz w:val="13"/>
                      </w:rPr>
                      <w:t>1</w:t>
                    </w:r>
                    <w:r>
                      <w:rPr>
                        <w:rFonts w:ascii="Calibri"/>
                        <w:spacing w:val="-3"/>
                        <w:sz w:val="13"/>
                      </w:rPr>
                      <w:t> </w:t>
                    </w:r>
                    <w:r>
                      <w:rPr>
                        <w:rFonts w:ascii="Calibri"/>
                        <w:sz w:val="13"/>
                      </w:rPr>
                      <w:t>od</w:t>
                    </w:r>
                    <w:r>
                      <w:rPr>
                        <w:rFonts w:ascii="Calibri"/>
                        <w:spacing w:val="-1"/>
                        <w:sz w:val="13"/>
                      </w:rPr>
                      <w:t> </w:t>
                    </w:r>
                    <w:r>
                      <w:rPr>
                        <w:rFonts w:ascii="Calibri"/>
                        <w:spacing w:val="-10"/>
                        <w:sz w:val="13"/>
                      </w:rPr>
                      <w:t>1</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65503232">
              <wp:simplePos x="0" y="0"/>
              <wp:positionH relativeFrom="page">
                <wp:posOffset>3941207</wp:posOffset>
              </wp:positionH>
              <wp:positionV relativeFrom="page">
                <wp:posOffset>10249151</wp:posOffset>
              </wp:positionV>
              <wp:extent cx="299720" cy="11430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299720" cy="114300"/>
                      </a:xfrm>
                      <a:prstGeom prst="rect">
                        <a:avLst/>
                      </a:prstGeom>
                    </wps:spPr>
                    <wps:txbx>
                      <w:txbxContent>
                        <w:p>
                          <w:pPr>
                            <w:spacing w:line="162" w:lineRule="exact" w:before="0"/>
                            <w:ind w:left="100" w:right="0" w:firstLine="0"/>
                            <w:jc w:val="left"/>
                            <w:rPr>
                              <w:rFonts w:ascii="Calibri"/>
                              <w:sz w:val="14"/>
                            </w:rPr>
                          </w:pPr>
                          <w:r>
                            <w:rPr>
                              <w:rFonts w:ascii="Calibri"/>
                              <w:sz w:val="14"/>
                            </w:rPr>
                            <w:fldChar w:fldCharType="begin"/>
                          </w:r>
                          <w:r>
                            <w:rPr>
                              <w:rFonts w:ascii="Calibri"/>
                              <w:sz w:val="14"/>
                            </w:rPr>
                            <w:instrText> PAGE </w:instrText>
                          </w:r>
                          <w:r>
                            <w:rPr>
                              <w:rFonts w:ascii="Calibri"/>
                              <w:sz w:val="14"/>
                            </w:rPr>
                            <w:fldChar w:fldCharType="separate"/>
                          </w:r>
                          <w:r>
                            <w:rPr>
                              <w:rFonts w:ascii="Calibri"/>
                              <w:sz w:val="14"/>
                            </w:rPr>
                            <w:t>1</w:t>
                          </w:r>
                          <w:r>
                            <w:rPr>
                              <w:rFonts w:ascii="Calibri"/>
                              <w:sz w:val="14"/>
                            </w:rPr>
                            <w:fldChar w:fldCharType="end"/>
                          </w:r>
                          <w:r>
                            <w:rPr>
                              <w:rFonts w:ascii="Calibri"/>
                              <w:spacing w:val="-1"/>
                              <w:sz w:val="14"/>
                            </w:rPr>
                            <w:t> </w:t>
                          </w:r>
                          <w:r>
                            <w:rPr>
                              <w:rFonts w:ascii="Calibri"/>
                              <w:sz w:val="14"/>
                            </w:rPr>
                            <w:t>od</w:t>
                          </w:r>
                          <w:r>
                            <w:rPr>
                              <w:rFonts w:ascii="Calibri"/>
                              <w:spacing w:val="-2"/>
                              <w:sz w:val="14"/>
                            </w:rPr>
                            <w:t> </w:t>
                          </w:r>
                          <w:r>
                            <w:rPr>
                              <w:rFonts w:ascii="Calibri"/>
                              <w:spacing w:val="-10"/>
                              <w:sz w:val="14"/>
                            </w:rPr>
                            <w:t>2</w:t>
                          </w:r>
                        </w:p>
                      </w:txbxContent>
                    </wps:txbx>
                    <wps:bodyPr wrap="square" lIns="0" tIns="0" rIns="0" bIns="0" rtlCol="0">
                      <a:noAutofit/>
                    </wps:bodyPr>
                  </wps:wsp>
                </a:graphicData>
              </a:graphic>
            </wp:anchor>
          </w:drawing>
        </mc:Choice>
        <mc:Fallback>
          <w:pict>
            <v:shape style="position:absolute;margin-left:310.331268pt;margin-top:807.019775pt;width:23.6pt;height:9pt;mso-position-horizontal-relative:page;mso-position-vertical-relative:page;z-index:-37813248" type="#_x0000_t202" id="docshape52" filled="false" stroked="false">
              <v:textbox inset="0,0,0,0">
                <w:txbxContent>
                  <w:p>
                    <w:pPr>
                      <w:spacing w:line="162" w:lineRule="exact" w:before="0"/>
                      <w:ind w:left="100" w:right="0" w:firstLine="0"/>
                      <w:jc w:val="left"/>
                      <w:rPr>
                        <w:rFonts w:ascii="Calibri"/>
                        <w:sz w:val="14"/>
                      </w:rPr>
                    </w:pPr>
                    <w:r>
                      <w:rPr>
                        <w:rFonts w:ascii="Calibri"/>
                        <w:sz w:val="14"/>
                      </w:rPr>
                      <w:fldChar w:fldCharType="begin"/>
                    </w:r>
                    <w:r>
                      <w:rPr>
                        <w:rFonts w:ascii="Calibri"/>
                        <w:sz w:val="14"/>
                      </w:rPr>
                      <w:instrText> PAGE </w:instrText>
                    </w:r>
                    <w:r>
                      <w:rPr>
                        <w:rFonts w:ascii="Calibri"/>
                        <w:sz w:val="14"/>
                      </w:rPr>
                      <w:fldChar w:fldCharType="separate"/>
                    </w:r>
                    <w:r>
                      <w:rPr>
                        <w:rFonts w:ascii="Calibri"/>
                        <w:sz w:val="14"/>
                      </w:rPr>
                      <w:t>1</w:t>
                    </w:r>
                    <w:r>
                      <w:rPr>
                        <w:rFonts w:ascii="Calibri"/>
                        <w:sz w:val="14"/>
                      </w:rPr>
                      <w:fldChar w:fldCharType="end"/>
                    </w:r>
                    <w:r>
                      <w:rPr>
                        <w:rFonts w:ascii="Calibri"/>
                        <w:spacing w:val="-1"/>
                        <w:sz w:val="14"/>
                      </w:rPr>
                      <w:t> </w:t>
                    </w:r>
                    <w:r>
                      <w:rPr>
                        <w:rFonts w:ascii="Calibri"/>
                        <w:sz w:val="14"/>
                      </w:rPr>
                      <w:t>od</w:t>
                    </w:r>
                    <w:r>
                      <w:rPr>
                        <w:rFonts w:ascii="Calibri"/>
                        <w:spacing w:val="-2"/>
                        <w:sz w:val="14"/>
                      </w:rPr>
                      <w:t> </w:t>
                    </w:r>
                    <w:r>
                      <w:rPr>
                        <w:rFonts w:ascii="Calibri"/>
                        <w:spacing w:val="-10"/>
                        <w:sz w:val="14"/>
                      </w:rPr>
                      <w:t>2</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65503744">
              <wp:simplePos x="0" y="0"/>
              <wp:positionH relativeFrom="page">
                <wp:posOffset>3805571</wp:posOffset>
              </wp:positionH>
              <wp:positionV relativeFrom="page">
                <wp:posOffset>10294871</wp:posOffset>
              </wp:positionV>
              <wp:extent cx="365125" cy="114300"/>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365125" cy="114300"/>
                      </a:xfrm>
                      <a:prstGeom prst="rect">
                        <a:avLst/>
                      </a:prstGeom>
                    </wps:spPr>
                    <wps:txbx>
                      <w:txbxContent>
                        <w:p>
                          <w:pPr>
                            <w:spacing w:line="154" w:lineRule="exact" w:before="0"/>
                            <w:ind w:left="64" w:right="0" w:firstLine="0"/>
                            <w:jc w:val="left"/>
                            <w:rPr>
                              <w:sz w:val="14"/>
                            </w:rPr>
                          </w:pPr>
                          <w:r>
                            <w:rPr>
                              <w:w w:val="80"/>
                              <w:sz w:val="14"/>
                            </w:rPr>
                            <w:fldChar w:fldCharType="begin"/>
                          </w:r>
                          <w:r>
                            <w:rPr>
                              <w:w w:val="80"/>
                              <w:sz w:val="14"/>
                            </w:rPr>
                            <w:instrText> PAGE </w:instrText>
                          </w:r>
                          <w:r>
                            <w:rPr>
                              <w:w w:val="80"/>
                              <w:sz w:val="14"/>
                            </w:rPr>
                            <w:fldChar w:fldCharType="separate"/>
                          </w:r>
                          <w:r>
                            <w:rPr>
                              <w:w w:val="80"/>
                              <w:sz w:val="14"/>
                            </w:rPr>
                            <w:t>10</w:t>
                          </w:r>
                          <w:r>
                            <w:rPr>
                              <w:w w:val="80"/>
                              <w:sz w:val="14"/>
                            </w:rPr>
                            <w:fldChar w:fldCharType="end"/>
                          </w:r>
                          <w:r>
                            <w:rPr>
                              <w:spacing w:val="-7"/>
                              <w:w w:val="80"/>
                              <w:sz w:val="14"/>
                            </w:rPr>
                            <w:t> </w:t>
                          </w:r>
                          <w:r>
                            <w:rPr>
                              <w:w w:val="80"/>
                              <w:sz w:val="14"/>
                            </w:rPr>
                            <w:t>od</w:t>
                          </w:r>
                          <w:r>
                            <w:rPr>
                              <w:spacing w:val="-4"/>
                              <w:w w:val="80"/>
                              <w:sz w:val="14"/>
                            </w:rPr>
                            <w:t> </w:t>
                          </w:r>
                          <w:r>
                            <w:rPr>
                              <w:spacing w:val="-5"/>
                              <w:w w:val="80"/>
                              <w:sz w:val="14"/>
                            </w:rPr>
                            <w:t>79</w:t>
                          </w:r>
                        </w:p>
                      </w:txbxContent>
                    </wps:txbx>
                    <wps:bodyPr wrap="square" lIns="0" tIns="0" rIns="0" bIns="0" rtlCol="0">
                      <a:noAutofit/>
                    </wps:bodyPr>
                  </wps:wsp>
                </a:graphicData>
              </a:graphic>
            </wp:anchor>
          </w:drawing>
        </mc:Choice>
        <mc:Fallback>
          <w:pict>
            <v:shape style="position:absolute;margin-left:299.651276pt;margin-top:810.619812pt;width:28.75pt;height:9pt;mso-position-horizontal-relative:page;mso-position-vertical-relative:page;z-index:-37812736" type="#_x0000_t202" id="docshape53" filled="false" stroked="false">
              <v:textbox inset="0,0,0,0">
                <w:txbxContent>
                  <w:p>
                    <w:pPr>
                      <w:spacing w:line="154" w:lineRule="exact" w:before="0"/>
                      <w:ind w:left="64" w:right="0" w:firstLine="0"/>
                      <w:jc w:val="left"/>
                      <w:rPr>
                        <w:sz w:val="14"/>
                      </w:rPr>
                    </w:pPr>
                    <w:r>
                      <w:rPr>
                        <w:w w:val="80"/>
                        <w:sz w:val="14"/>
                      </w:rPr>
                      <w:fldChar w:fldCharType="begin"/>
                    </w:r>
                    <w:r>
                      <w:rPr>
                        <w:w w:val="80"/>
                        <w:sz w:val="14"/>
                      </w:rPr>
                      <w:instrText> PAGE </w:instrText>
                    </w:r>
                    <w:r>
                      <w:rPr>
                        <w:w w:val="80"/>
                        <w:sz w:val="14"/>
                      </w:rPr>
                      <w:fldChar w:fldCharType="separate"/>
                    </w:r>
                    <w:r>
                      <w:rPr>
                        <w:w w:val="80"/>
                        <w:sz w:val="14"/>
                      </w:rPr>
                      <w:t>10</w:t>
                    </w:r>
                    <w:r>
                      <w:rPr>
                        <w:w w:val="80"/>
                        <w:sz w:val="14"/>
                      </w:rPr>
                      <w:fldChar w:fldCharType="end"/>
                    </w:r>
                    <w:r>
                      <w:rPr>
                        <w:spacing w:val="-7"/>
                        <w:w w:val="80"/>
                        <w:sz w:val="14"/>
                      </w:rPr>
                      <w:t> </w:t>
                    </w:r>
                    <w:r>
                      <w:rPr>
                        <w:w w:val="80"/>
                        <w:sz w:val="14"/>
                      </w:rPr>
                      <w:t>od</w:t>
                    </w:r>
                    <w:r>
                      <w:rPr>
                        <w:spacing w:val="-4"/>
                        <w:w w:val="80"/>
                        <w:sz w:val="14"/>
                      </w:rPr>
                      <w:t> </w:t>
                    </w:r>
                    <w:r>
                      <w:rPr>
                        <w:spacing w:val="-5"/>
                        <w:w w:val="80"/>
                        <w:sz w:val="14"/>
                      </w:rPr>
                      <w:t>79</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1711" w:hanging="360"/>
      </w:pPr>
      <w:rPr>
        <w:rFonts w:hint="default" w:ascii="Symbol" w:hAnsi="Symbol" w:eastAsia="Symbol" w:cs="Symbol"/>
        <w:b w:val="0"/>
        <w:bCs w:val="0"/>
        <w:i w:val="0"/>
        <w:iCs w:val="0"/>
        <w:spacing w:val="0"/>
        <w:w w:val="99"/>
        <w:sz w:val="20"/>
        <w:szCs w:val="20"/>
        <w:lang w:val="hr-HR" w:eastAsia="en-US" w:bidi="ar-SA"/>
      </w:rPr>
    </w:lvl>
    <w:lvl w:ilvl="1">
      <w:start w:val="0"/>
      <w:numFmt w:val="bullet"/>
      <w:lvlText w:val="•"/>
      <w:lvlJc w:val="left"/>
      <w:pPr>
        <w:ind w:left="2682" w:hanging="360"/>
      </w:pPr>
      <w:rPr>
        <w:rFonts w:hint="default"/>
        <w:lang w:val="hr-HR" w:eastAsia="en-US" w:bidi="ar-SA"/>
      </w:rPr>
    </w:lvl>
    <w:lvl w:ilvl="2">
      <w:start w:val="0"/>
      <w:numFmt w:val="bullet"/>
      <w:lvlText w:val="•"/>
      <w:lvlJc w:val="left"/>
      <w:pPr>
        <w:ind w:left="3644" w:hanging="360"/>
      </w:pPr>
      <w:rPr>
        <w:rFonts w:hint="default"/>
        <w:lang w:val="hr-HR" w:eastAsia="en-US" w:bidi="ar-SA"/>
      </w:rPr>
    </w:lvl>
    <w:lvl w:ilvl="3">
      <w:start w:val="0"/>
      <w:numFmt w:val="bullet"/>
      <w:lvlText w:val="•"/>
      <w:lvlJc w:val="left"/>
      <w:pPr>
        <w:ind w:left="4606" w:hanging="360"/>
      </w:pPr>
      <w:rPr>
        <w:rFonts w:hint="default"/>
        <w:lang w:val="hr-HR" w:eastAsia="en-US" w:bidi="ar-SA"/>
      </w:rPr>
    </w:lvl>
    <w:lvl w:ilvl="4">
      <w:start w:val="0"/>
      <w:numFmt w:val="bullet"/>
      <w:lvlText w:val="•"/>
      <w:lvlJc w:val="left"/>
      <w:pPr>
        <w:ind w:left="5568" w:hanging="360"/>
      </w:pPr>
      <w:rPr>
        <w:rFonts w:hint="default"/>
        <w:lang w:val="hr-HR" w:eastAsia="en-US" w:bidi="ar-SA"/>
      </w:rPr>
    </w:lvl>
    <w:lvl w:ilvl="5">
      <w:start w:val="0"/>
      <w:numFmt w:val="bullet"/>
      <w:lvlText w:val="•"/>
      <w:lvlJc w:val="left"/>
      <w:pPr>
        <w:ind w:left="6530" w:hanging="360"/>
      </w:pPr>
      <w:rPr>
        <w:rFonts w:hint="default"/>
        <w:lang w:val="hr-HR" w:eastAsia="en-US" w:bidi="ar-SA"/>
      </w:rPr>
    </w:lvl>
    <w:lvl w:ilvl="6">
      <w:start w:val="0"/>
      <w:numFmt w:val="bullet"/>
      <w:lvlText w:val="•"/>
      <w:lvlJc w:val="left"/>
      <w:pPr>
        <w:ind w:left="7492" w:hanging="360"/>
      </w:pPr>
      <w:rPr>
        <w:rFonts w:hint="default"/>
        <w:lang w:val="hr-HR" w:eastAsia="en-US" w:bidi="ar-SA"/>
      </w:rPr>
    </w:lvl>
    <w:lvl w:ilvl="7">
      <w:start w:val="0"/>
      <w:numFmt w:val="bullet"/>
      <w:lvlText w:val="•"/>
      <w:lvlJc w:val="left"/>
      <w:pPr>
        <w:ind w:left="8454" w:hanging="360"/>
      </w:pPr>
      <w:rPr>
        <w:rFonts w:hint="default"/>
        <w:lang w:val="hr-HR" w:eastAsia="en-US" w:bidi="ar-SA"/>
      </w:rPr>
    </w:lvl>
    <w:lvl w:ilvl="8">
      <w:start w:val="0"/>
      <w:numFmt w:val="bullet"/>
      <w:lvlText w:val="•"/>
      <w:lvlJc w:val="left"/>
      <w:pPr>
        <w:ind w:left="9416" w:hanging="360"/>
      </w:pPr>
      <w:rPr>
        <w:rFonts w:hint="default"/>
        <w:lang w:val="hr-HR" w:eastAsia="en-US" w:bidi="ar-SA"/>
      </w:rPr>
    </w:lvl>
  </w:abstractNum>
  <w:abstractNum w:abstractNumId="3">
    <w:multiLevelType w:val="hybridMultilevel"/>
    <w:lvl w:ilvl="0">
      <w:start w:val="18"/>
      <w:numFmt w:val="upperLetter"/>
      <w:lvlText w:val="%1"/>
      <w:lvlJc w:val="left"/>
      <w:pPr>
        <w:ind w:left="1074" w:hanging="1020"/>
        <w:jc w:val="left"/>
      </w:pPr>
      <w:rPr>
        <w:rFonts w:hint="default"/>
        <w:lang w:val="hr-HR" w:eastAsia="en-US" w:bidi="ar-SA"/>
      </w:rPr>
    </w:lvl>
    <w:lvl w:ilvl="1">
      <w:start w:val="126"/>
      <w:numFmt w:val="decimal"/>
      <w:lvlText w:val="%1.%2"/>
      <w:lvlJc w:val="left"/>
      <w:pPr>
        <w:ind w:left="1074" w:hanging="1020"/>
        <w:jc w:val="left"/>
      </w:pPr>
      <w:rPr>
        <w:rFonts w:hint="default"/>
        <w:lang w:val="hr-HR" w:eastAsia="en-US" w:bidi="ar-SA"/>
      </w:rPr>
    </w:lvl>
    <w:lvl w:ilvl="2">
      <w:start w:val="1"/>
      <w:numFmt w:val="decimal"/>
      <w:lvlText w:val="%1.%2.%3"/>
      <w:lvlJc w:val="left"/>
      <w:pPr>
        <w:ind w:left="1074" w:hanging="1020"/>
        <w:jc w:val="left"/>
      </w:pPr>
      <w:rPr>
        <w:rFonts w:hint="default" w:ascii="Verdana" w:hAnsi="Verdana" w:eastAsia="Verdana" w:cs="Verdana"/>
        <w:b w:val="0"/>
        <w:bCs w:val="0"/>
        <w:i w:val="0"/>
        <w:iCs w:val="0"/>
        <w:spacing w:val="-9"/>
        <w:w w:val="100"/>
        <w:position w:val="1"/>
        <w:sz w:val="16"/>
        <w:szCs w:val="16"/>
        <w:lang w:val="hr-HR" w:eastAsia="en-US" w:bidi="ar-SA"/>
      </w:rPr>
    </w:lvl>
    <w:lvl w:ilvl="3">
      <w:start w:val="0"/>
      <w:numFmt w:val="bullet"/>
      <w:lvlText w:val="•"/>
      <w:lvlJc w:val="left"/>
      <w:pPr>
        <w:ind w:left="2555" w:hanging="1020"/>
      </w:pPr>
      <w:rPr>
        <w:rFonts w:hint="default"/>
        <w:lang w:val="hr-HR" w:eastAsia="en-US" w:bidi="ar-SA"/>
      </w:rPr>
    </w:lvl>
    <w:lvl w:ilvl="4">
      <w:start w:val="0"/>
      <w:numFmt w:val="bullet"/>
      <w:lvlText w:val="•"/>
      <w:lvlJc w:val="left"/>
      <w:pPr>
        <w:ind w:left="3046" w:hanging="1020"/>
      </w:pPr>
      <w:rPr>
        <w:rFonts w:hint="default"/>
        <w:lang w:val="hr-HR" w:eastAsia="en-US" w:bidi="ar-SA"/>
      </w:rPr>
    </w:lvl>
    <w:lvl w:ilvl="5">
      <w:start w:val="0"/>
      <w:numFmt w:val="bullet"/>
      <w:lvlText w:val="•"/>
      <w:lvlJc w:val="left"/>
      <w:pPr>
        <w:ind w:left="3538" w:hanging="1020"/>
      </w:pPr>
      <w:rPr>
        <w:rFonts w:hint="default"/>
        <w:lang w:val="hr-HR" w:eastAsia="en-US" w:bidi="ar-SA"/>
      </w:rPr>
    </w:lvl>
    <w:lvl w:ilvl="6">
      <w:start w:val="0"/>
      <w:numFmt w:val="bullet"/>
      <w:lvlText w:val="•"/>
      <w:lvlJc w:val="left"/>
      <w:pPr>
        <w:ind w:left="4030" w:hanging="1020"/>
      </w:pPr>
      <w:rPr>
        <w:rFonts w:hint="default"/>
        <w:lang w:val="hr-HR" w:eastAsia="en-US" w:bidi="ar-SA"/>
      </w:rPr>
    </w:lvl>
    <w:lvl w:ilvl="7">
      <w:start w:val="0"/>
      <w:numFmt w:val="bullet"/>
      <w:lvlText w:val="•"/>
      <w:lvlJc w:val="left"/>
      <w:pPr>
        <w:ind w:left="4521" w:hanging="1020"/>
      </w:pPr>
      <w:rPr>
        <w:rFonts w:hint="default"/>
        <w:lang w:val="hr-HR" w:eastAsia="en-US" w:bidi="ar-SA"/>
      </w:rPr>
    </w:lvl>
    <w:lvl w:ilvl="8">
      <w:start w:val="0"/>
      <w:numFmt w:val="bullet"/>
      <w:lvlText w:val="•"/>
      <w:lvlJc w:val="left"/>
      <w:pPr>
        <w:ind w:left="5013" w:hanging="1020"/>
      </w:pPr>
      <w:rPr>
        <w:rFonts w:hint="default"/>
        <w:lang w:val="hr-HR" w:eastAsia="en-US" w:bidi="ar-SA"/>
      </w:rPr>
    </w:lvl>
  </w:abstractNum>
  <w:abstractNum w:abstractNumId="2">
    <w:multiLevelType w:val="hybridMultilevel"/>
    <w:lvl w:ilvl="0">
      <w:start w:val="1"/>
      <w:numFmt w:val="decimal"/>
      <w:lvlText w:val="%1."/>
      <w:lvlJc w:val="left"/>
      <w:pPr>
        <w:ind w:left="436" w:hanging="224"/>
        <w:jc w:val="left"/>
      </w:pPr>
      <w:rPr>
        <w:rFonts w:hint="default" w:ascii="Arial" w:hAnsi="Arial" w:eastAsia="Arial" w:cs="Arial"/>
        <w:b/>
        <w:bCs/>
        <w:i w:val="0"/>
        <w:iCs w:val="0"/>
        <w:spacing w:val="0"/>
        <w:w w:val="100"/>
        <w:sz w:val="18"/>
        <w:szCs w:val="18"/>
        <w:lang w:val="hr-HR" w:eastAsia="en-US" w:bidi="ar-SA"/>
      </w:rPr>
    </w:lvl>
    <w:lvl w:ilvl="1">
      <w:start w:val="0"/>
      <w:numFmt w:val="bullet"/>
      <w:lvlText w:val="•"/>
      <w:lvlJc w:val="left"/>
      <w:pPr>
        <w:ind w:left="985" w:hanging="224"/>
      </w:pPr>
      <w:rPr>
        <w:rFonts w:hint="default"/>
        <w:lang w:val="hr-HR" w:eastAsia="en-US" w:bidi="ar-SA"/>
      </w:rPr>
    </w:lvl>
    <w:lvl w:ilvl="2">
      <w:start w:val="0"/>
      <w:numFmt w:val="bullet"/>
      <w:lvlText w:val="•"/>
      <w:lvlJc w:val="left"/>
      <w:pPr>
        <w:ind w:left="1531" w:hanging="224"/>
      </w:pPr>
      <w:rPr>
        <w:rFonts w:hint="default"/>
        <w:lang w:val="hr-HR" w:eastAsia="en-US" w:bidi="ar-SA"/>
      </w:rPr>
    </w:lvl>
    <w:lvl w:ilvl="3">
      <w:start w:val="0"/>
      <w:numFmt w:val="bullet"/>
      <w:lvlText w:val="•"/>
      <w:lvlJc w:val="left"/>
      <w:pPr>
        <w:ind w:left="2076" w:hanging="224"/>
      </w:pPr>
      <w:rPr>
        <w:rFonts w:hint="default"/>
        <w:lang w:val="hr-HR" w:eastAsia="en-US" w:bidi="ar-SA"/>
      </w:rPr>
    </w:lvl>
    <w:lvl w:ilvl="4">
      <w:start w:val="0"/>
      <w:numFmt w:val="bullet"/>
      <w:lvlText w:val="•"/>
      <w:lvlJc w:val="left"/>
      <w:pPr>
        <w:ind w:left="2622" w:hanging="224"/>
      </w:pPr>
      <w:rPr>
        <w:rFonts w:hint="default"/>
        <w:lang w:val="hr-HR" w:eastAsia="en-US" w:bidi="ar-SA"/>
      </w:rPr>
    </w:lvl>
    <w:lvl w:ilvl="5">
      <w:start w:val="0"/>
      <w:numFmt w:val="bullet"/>
      <w:lvlText w:val="•"/>
      <w:lvlJc w:val="left"/>
      <w:pPr>
        <w:ind w:left="3167" w:hanging="224"/>
      </w:pPr>
      <w:rPr>
        <w:rFonts w:hint="default"/>
        <w:lang w:val="hr-HR" w:eastAsia="en-US" w:bidi="ar-SA"/>
      </w:rPr>
    </w:lvl>
    <w:lvl w:ilvl="6">
      <w:start w:val="0"/>
      <w:numFmt w:val="bullet"/>
      <w:lvlText w:val="•"/>
      <w:lvlJc w:val="left"/>
      <w:pPr>
        <w:ind w:left="3713" w:hanging="224"/>
      </w:pPr>
      <w:rPr>
        <w:rFonts w:hint="default"/>
        <w:lang w:val="hr-HR" w:eastAsia="en-US" w:bidi="ar-SA"/>
      </w:rPr>
    </w:lvl>
    <w:lvl w:ilvl="7">
      <w:start w:val="0"/>
      <w:numFmt w:val="bullet"/>
      <w:lvlText w:val="•"/>
      <w:lvlJc w:val="left"/>
      <w:pPr>
        <w:ind w:left="4258" w:hanging="224"/>
      </w:pPr>
      <w:rPr>
        <w:rFonts w:hint="default"/>
        <w:lang w:val="hr-HR" w:eastAsia="en-US" w:bidi="ar-SA"/>
      </w:rPr>
    </w:lvl>
    <w:lvl w:ilvl="8">
      <w:start w:val="0"/>
      <w:numFmt w:val="bullet"/>
      <w:lvlText w:val="•"/>
      <w:lvlJc w:val="left"/>
      <w:pPr>
        <w:ind w:left="4804" w:hanging="224"/>
      </w:pPr>
      <w:rPr>
        <w:rFonts w:hint="default"/>
        <w:lang w:val="hr-HR" w:eastAsia="en-US" w:bidi="ar-SA"/>
      </w:rPr>
    </w:lvl>
  </w:abstractNum>
  <w:abstractNum w:abstractNumId="1">
    <w:multiLevelType w:val="hybridMultilevel"/>
    <w:lvl w:ilvl="0">
      <w:start w:val="1"/>
      <w:numFmt w:val="decimal"/>
      <w:lvlText w:val="%1."/>
      <w:lvlJc w:val="left"/>
      <w:pPr>
        <w:ind w:left="366" w:hanging="224"/>
        <w:jc w:val="left"/>
      </w:pPr>
      <w:rPr>
        <w:rFonts w:hint="default" w:ascii="Arial" w:hAnsi="Arial" w:eastAsia="Arial" w:cs="Arial"/>
        <w:b/>
        <w:bCs/>
        <w:i w:val="0"/>
        <w:iCs w:val="0"/>
        <w:spacing w:val="0"/>
        <w:w w:val="100"/>
        <w:sz w:val="18"/>
        <w:szCs w:val="18"/>
        <w:lang w:val="hr-HR" w:eastAsia="en-US" w:bidi="ar-SA"/>
      </w:rPr>
    </w:lvl>
    <w:lvl w:ilvl="1">
      <w:start w:val="0"/>
      <w:numFmt w:val="bullet"/>
      <w:lvlText w:val="•"/>
      <w:lvlJc w:val="left"/>
      <w:pPr>
        <w:ind w:left="907" w:hanging="224"/>
      </w:pPr>
      <w:rPr>
        <w:rFonts w:hint="default"/>
        <w:lang w:val="hr-HR" w:eastAsia="en-US" w:bidi="ar-SA"/>
      </w:rPr>
    </w:lvl>
    <w:lvl w:ilvl="2">
      <w:start w:val="0"/>
      <w:numFmt w:val="bullet"/>
      <w:lvlText w:val="•"/>
      <w:lvlJc w:val="left"/>
      <w:pPr>
        <w:ind w:left="1455" w:hanging="224"/>
      </w:pPr>
      <w:rPr>
        <w:rFonts w:hint="default"/>
        <w:lang w:val="hr-HR" w:eastAsia="en-US" w:bidi="ar-SA"/>
      </w:rPr>
    </w:lvl>
    <w:lvl w:ilvl="3">
      <w:start w:val="0"/>
      <w:numFmt w:val="bullet"/>
      <w:lvlText w:val="•"/>
      <w:lvlJc w:val="left"/>
      <w:pPr>
        <w:ind w:left="2002" w:hanging="224"/>
      </w:pPr>
      <w:rPr>
        <w:rFonts w:hint="default"/>
        <w:lang w:val="hr-HR" w:eastAsia="en-US" w:bidi="ar-SA"/>
      </w:rPr>
    </w:lvl>
    <w:lvl w:ilvl="4">
      <w:start w:val="0"/>
      <w:numFmt w:val="bullet"/>
      <w:lvlText w:val="•"/>
      <w:lvlJc w:val="left"/>
      <w:pPr>
        <w:ind w:left="2550" w:hanging="224"/>
      </w:pPr>
      <w:rPr>
        <w:rFonts w:hint="default"/>
        <w:lang w:val="hr-HR" w:eastAsia="en-US" w:bidi="ar-SA"/>
      </w:rPr>
    </w:lvl>
    <w:lvl w:ilvl="5">
      <w:start w:val="0"/>
      <w:numFmt w:val="bullet"/>
      <w:lvlText w:val="•"/>
      <w:lvlJc w:val="left"/>
      <w:pPr>
        <w:ind w:left="3097" w:hanging="224"/>
      </w:pPr>
      <w:rPr>
        <w:rFonts w:hint="default"/>
        <w:lang w:val="hr-HR" w:eastAsia="en-US" w:bidi="ar-SA"/>
      </w:rPr>
    </w:lvl>
    <w:lvl w:ilvl="6">
      <w:start w:val="0"/>
      <w:numFmt w:val="bullet"/>
      <w:lvlText w:val="•"/>
      <w:lvlJc w:val="left"/>
      <w:pPr>
        <w:ind w:left="3645" w:hanging="224"/>
      </w:pPr>
      <w:rPr>
        <w:rFonts w:hint="default"/>
        <w:lang w:val="hr-HR" w:eastAsia="en-US" w:bidi="ar-SA"/>
      </w:rPr>
    </w:lvl>
    <w:lvl w:ilvl="7">
      <w:start w:val="0"/>
      <w:numFmt w:val="bullet"/>
      <w:lvlText w:val="•"/>
      <w:lvlJc w:val="left"/>
      <w:pPr>
        <w:ind w:left="4192" w:hanging="224"/>
      </w:pPr>
      <w:rPr>
        <w:rFonts w:hint="default"/>
        <w:lang w:val="hr-HR" w:eastAsia="en-US" w:bidi="ar-SA"/>
      </w:rPr>
    </w:lvl>
    <w:lvl w:ilvl="8">
      <w:start w:val="0"/>
      <w:numFmt w:val="bullet"/>
      <w:lvlText w:val="•"/>
      <w:lvlJc w:val="left"/>
      <w:pPr>
        <w:ind w:left="4740" w:hanging="224"/>
      </w:pPr>
      <w:rPr>
        <w:rFonts w:hint="default"/>
        <w:lang w:val="hr-HR" w:eastAsia="en-US" w:bidi="ar-SA"/>
      </w:rPr>
    </w:lvl>
  </w:abstractNum>
  <w:abstractNum w:abstractNumId="0">
    <w:multiLevelType w:val="hybridMultilevel"/>
    <w:lvl w:ilvl="0">
      <w:start w:val="1"/>
      <w:numFmt w:val="decimal"/>
      <w:lvlText w:val="%1."/>
      <w:lvlJc w:val="left"/>
      <w:pPr>
        <w:ind w:left="1487" w:hanging="567"/>
        <w:jc w:val="right"/>
      </w:pPr>
      <w:rPr>
        <w:rFonts w:hint="default" w:ascii="Times New Roman" w:hAnsi="Times New Roman" w:eastAsia="Times New Roman" w:cs="Times New Roman"/>
        <w:b w:val="0"/>
        <w:bCs w:val="0"/>
        <w:i w:val="0"/>
        <w:iCs w:val="0"/>
        <w:spacing w:val="0"/>
        <w:w w:val="100"/>
        <w:sz w:val="24"/>
        <w:szCs w:val="24"/>
        <w:lang w:val="hr-HR" w:eastAsia="en-US" w:bidi="ar-SA"/>
      </w:rPr>
    </w:lvl>
    <w:lvl w:ilvl="1">
      <w:start w:val="1"/>
      <w:numFmt w:val="upperLetter"/>
      <w:lvlText w:val="%2."/>
      <w:lvlJc w:val="left"/>
      <w:pPr>
        <w:ind w:left="2731" w:hanging="355"/>
        <w:jc w:val="right"/>
      </w:pPr>
      <w:rPr>
        <w:rFonts w:hint="default"/>
        <w:spacing w:val="0"/>
        <w:w w:val="97"/>
        <w:lang w:val="hr-HR" w:eastAsia="en-US" w:bidi="ar-SA"/>
      </w:rPr>
    </w:lvl>
    <w:lvl w:ilvl="2">
      <w:start w:val="0"/>
      <w:numFmt w:val="bullet"/>
      <w:lvlText w:val="•"/>
      <w:lvlJc w:val="left"/>
      <w:pPr>
        <w:ind w:left="3475" w:hanging="355"/>
      </w:pPr>
      <w:rPr>
        <w:rFonts w:hint="default"/>
        <w:lang w:val="hr-HR" w:eastAsia="en-US" w:bidi="ar-SA"/>
      </w:rPr>
    </w:lvl>
    <w:lvl w:ilvl="3">
      <w:start w:val="0"/>
      <w:numFmt w:val="bullet"/>
      <w:lvlText w:val="•"/>
      <w:lvlJc w:val="left"/>
      <w:pPr>
        <w:ind w:left="4210" w:hanging="355"/>
      </w:pPr>
      <w:rPr>
        <w:rFonts w:hint="default"/>
        <w:lang w:val="hr-HR" w:eastAsia="en-US" w:bidi="ar-SA"/>
      </w:rPr>
    </w:lvl>
    <w:lvl w:ilvl="4">
      <w:start w:val="0"/>
      <w:numFmt w:val="bullet"/>
      <w:lvlText w:val="•"/>
      <w:lvlJc w:val="left"/>
      <w:pPr>
        <w:ind w:left="4945" w:hanging="355"/>
      </w:pPr>
      <w:rPr>
        <w:rFonts w:hint="default"/>
        <w:lang w:val="hr-HR" w:eastAsia="en-US" w:bidi="ar-SA"/>
      </w:rPr>
    </w:lvl>
    <w:lvl w:ilvl="5">
      <w:start w:val="0"/>
      <w:numFmt w:val="bullet"/>
      <w:lvlText w:val="•"/>
      <w:lvlJc w:val="left"/>
      <w:pPr>
        <w:ind w:left="5680" w:hanging="355"/>
      </w:pPr>
      <w:rPr>
        <w:rFonts w:hint="default"/>
        <w:lang w:val="hr-HR" w:eastAsia="en-US" w:bidi="ar-SA"/>
      </w:rPr>
    </w:lvl>
    <w:lvl w:ilvl="6">
      <w:start w:val="0"/>
      <w:numFmt w:val="bullet"/>
      <w:lvlText w:val="•"/>
      <w:lvlJc w:val="left"/>
      <w:pPr>
        <w:ind w:left="6415" w:hanging="355"/>
      </w:pPr>
      <w:rPr>
        <w:rFonts w:hint="default"/>
        <w:lang w:val="hr-HR" w:eastAsia="en-US" w:bidi="ar-SA"/>
      </w:rPr>
    </w:lvl>
    <w:lvl w:ilvl="7">
      <w:start w:val="0"/>
      <w:numFmt w:val="bullet"/>
      <w:lvlText w:val="•"/>
      <w:lvlJc w:val="left"/>
      <w:pPr>
        <w:ind w:left="7150" w:hanging="355"/>
      </w:pPr>
      <w:rPr>
        <w:rFonts w:hint="default"/>
        <w:lang w:val="hr-HR" w:eastAsia="en-US" w:bidi="ar-SA"/>
      </w:rPr>
    </w:lvl>
    <w:lvl w:ilvl="8">
      <w:start w:val="0"/>
      <w:numFmt w:val="bullet"/>
      <w:lvlText w:val="•"/>
      <w:lvlJc w:val="left"/>
      <w:pPr>
        <w:ind w:left="7886" w:hanging="355"/>
      </w:pPr>
      <w:rPr>
        <w:rFonts w:hint="default"/>
        <w:lang w:val="hr-HR"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hr-HR"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hr-HR" w:eastAsia="en-US" w:bidi="ar-SA"/>
    </w:rPr>
  </w:style>
  <w:style w:styleId="Heading1" w:type="paragraph">
    <w:name w:val="Heading 1"/>
    <w:basedOn w:val="Normal"/>
    <w:uiPriority w:val="1"/>
    <w:qFormat/>
    <w:pPr>
      <w:spacing w:before="58"/>
      <w:ind w:left="181" w:right="466"/>
      <w:jc w:val="center"/>
      <w:outlineLvl w:val="1"/>
    </w:pPr>
    <w:rPr>
      <w:rFonts w:ascii="Times New Roman" w:hAnsi="Times New Roman" w:eastAsia="Times New Roman" w:cs="Times New Roman"/>
      <w:b/>
      <w:bCs/>
      <w:sz w:val="48"/>
      <w:szCs w:val="48"/>
      <w:lang w:val="hr-HR" w:eastAsia="en-US" w:bidi="ar-SA"/>
    </w:rPr>
  </w:style>
  <w:style w:styleId="Heading2" w:type="paragraph">
    <w:name w:val="Heading 2"/>
    <w:basedOn w:val="Normal"/>
    <w:uiPriority w:val="1"/>
    <w:qFormat/>
    <w:pPr>
      <w:ind w:left="991"/>
      <w:outlineLvl w:val="2"/>
    </w:pPr>
    <w:rPr>
      <w:rFonts w:ascii="Times New Roman" w:hAnsi="Times New Roman" w:eastAsia="Times New Roman" w:cs="Times New Roman"/>
      <w:b/>
      <w:bCs/>
      <w:sz w:val="32"/>
      <w:szCs w:val="32"/>
      <w:lang w:val="hr-HR" w:eastAsia="en-US" w:bidi="ar-SA"/>
    </w:rPr>
  </w:style>
  <w:style w:styleId="Heading3" w:type="paragraph">
    <w:name w:val="Heading 3"/>
    <w:basedOn w:val="Normal"/>
    <w:uiPriority w:val="1"/>
    <w:qFormat/>
    <w:pPr>
      <w:spacing w:before="52"/>
      <w:ind w:left="466" w:hanging="349"/>
      <w:outlineLvl w:val="3"/>
    </w:pPr>
    <w:rPr>
      <w:rFonts w:ascii="Verdana" w:hAnsi="Verdana" w:eastAsia="Verdana" w:cs="Verdana"/>
      <w:b/>
      <w:bCs/>
      <w:sz w:val="30"/>
      <w:szCs w:val="30"/>
      <w:lang w:val="hr-HR" w:eastAsia="en-US" w:bidi="ar-SA"/>
    </w:rPr>
  </w:style>
  <w:style w:styleId="Heading4" w:type="paragraph">
    <w:name w:val="Heading 4"/>
    <w:basedOn w:val="Normal"/>
    <w:uiPriority w:val="1"/>
    <w:qFormat/>
    <w:pPr>
      <w:spacing w:before="68" w:line="324" w:lineRule="exact"/>
      <w:ind w:left="2730" w:hanging="354"/>
      <w:outlineLvl w:val="4"/>
    </w:pPr>
    <w:rPr>
      <w:rFonts w:ascii="Times New Roman" w:hAnsi="Times New Roman" w:eastAsia="Times New Roman" w:cs="Times New Roman"/>
      <w:b/>
      <w:bCs/>
      <w:sz w:val="29"/>
      <w:szCs w:val="29"/>
      <w:lang w:val="hr-HR" w:eastAsia="en-US" w:bidi="ar-SA"/>
    </w:rPr>
  </w:style>
  <w:style w:styleId="Heading5" w:type="paragraph">
    <w:name w:val="Heading 5"/>
    <w:basedOn w:val="Normal"/>
    <w:uiPriority w:val="1"/>
    <w:qFormat/>
    <w:pPr>
      <w:ind w:left="131"/>
      <w:jc w:val="center"/>
      <w:outlineLvl w:val="5"/>
    </w:pPr>
    <w:rPr>
      <w:rFonts w:ascii="Times New Roman" w:hAnsi="Times New Roman" w:eastAsia="Times New Roman" w:cs="Times New Roman"/>
      <w:sz w:val="28"/>
      <w:szCs w:val="28"/>
      <w:lang w:val="hr-HR" w:eastAsia="en-US" w:bidi="ar-SA"/>
    </w:rPr>
  </w:style>
  <w:style w:styleId="ListParagraph" w:type="paragraph">
    <w:name w:val="List Paragraph"/>
    <w:basedOn w:val="Normal"/>
    <w:uiPriority w:val="1"/>
    <w:qFormat/>
    <w:pPr>
      <w:ind w:left="1711" w:hanging="360"/>
      <w:jc w:val="both"/>
    </w:pPr>
    <w:rPr>
      <w:rFonts w:ascii="Times New Roman" w:hAnsi="Times New Roman" w:eastAsia="Times New Roman" w:cs="Times New Roman"/>
      <w:lang w:val="hr-HR" w:eastAsia="en-US" w:bidi="ar-SA"/>
    </w:rPr>
  </w:style>
  <w:style w:styleId="TableParagraph" w:type="paragraph">
    <w:name w:val="Table Paragraph"/>
    <w:basedOn w:val="Normal"/>
    <w:uiPriority w:val="1"/>
    <w:qFormat/>
    <w:pPr/>
    <w:rPr>
      <w:rFonts w:ascii="Verdana" w:hAnsi="Verdana" w:eastAsia="Verdana" w:cs="Verdana"/>
      <w:lang w:val="hr-H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footer" Target="footer5.xml"/><Relationship Id="rId10" Type="http://schemas.openxmlformats.org/officeDocument/2006/relationships/footer" Target="footer6.xml"/><Relationship Id="rId11" Type="http://schemas.openxmlformats.org/officeDocument/2006/relationships/footer" Target="footer7.xml"/><Relationship Id="rId12" Type="http://schemas.openxmlformats.org/officeDocument/2006/relationships/footer" Target="footer8.xml"/><Relationship Id="rId13" Type="http://schemas.openxmlformats.org/officeDocument/2006/relationships/footer" Target="footer9.xml"/><Relationship Id="rId14" Type="http://schemas.openxmlformats.org/officeDocument/2006/relationships/footer" Target="footer10.xml"/><Relationship Id="rId15" Type="http://schemas.openxmlformats.org/officeDocument/2006/relationships/footer" Target="footer11.xml"/><Relationship Id="rId16" Type="http://schemas.openxmlformats.org/officeDocument/2006/relationships/footer" Target="footer12.xml"/><Relationship Id="rId17" Type="http://schemas.openxmlformats.org/officeDocument/2006/relationships/footer" Target="footer13.xml"/><Relationship Id="rId18" Type="http://schemas.openxmlformats.org/officeDocument/2006/relationships/footer" Target="footer14.xm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2026-10-23T11:04:31Z</dcterms:created>
  <dcterms:modified xsi:type="dcterms:W3CDTF">2026-10-23T11:04:31Z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2026-10-23T00:00:00Z</vt:filetime>
  </property>
  <property fmtid="{D5CDD505-2E9C-101B-9397-08002B2CF9AE}" pid="4" name="LastSaved">
    <vt:filetime>2026-10-23T00:00:00Z</vt:filetime>
  </property>
  <property fmtid="{D5CDD505-2E9C-101B-9397-08002B2CF9AE}" pid="5" name="Producer">
    <vt:lpwstr>iLovePDF</vt:lpwstr>
  </property>
</Properties>
</file>