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D789E" w:rsidP="009D789E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Obrazac 1/2020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2020.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(DIO I. JAVNOG POZIVA)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4E2D0A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MJERA 1.</w:t>
            </w:r>
          </w:p>
          <w:p w:rsidR="004E2D0A" w:rsidRPr="00383653" w:rsidRDefault="004E2D0A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383653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Potpore za ulaganja u materijalnu imovinu ili nematerijalnu imovinu na poljoprivrednim gospodarstvima povezana s primarnom poljoprivrednom proizvodnjom </w:t>
            </w:r>
          </w:p>
          <w:p w:rsidR="004E2D0A" w:rsidRPr="00CB46DE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(državne potpore sukladno Uredbi br. 702/2014)</w:t>
            </w:r>
          </w:p>
        </w:tc>
      </w:tr>
      <w:tr w:rsidR="004E2D0A" w:rsidRPr="005F46CB" w:rsidTr="000805C6">
        <w:trPr>
          <w:trHeight w:val="33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4E2D0A" w:rsidP="004E2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 w:rsidRPr="000805C6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 xml:space="preserve">PRIHVATLJIVI TROŠKOVI </w:t>
            </w:r>
            <w:r w:rsidRPr="00E2167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  <w:t>(</w:t>
            </w:r>
            <w:proofErr w:type="spellStart"/>
            <w:r w:rsidR="00E2167A" w:rsidRPr="00E2167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  <w:t>zaokružiti</w:t>
            </w:r>
            <w:proofErr w:type="spellEnd"/>
            <w:r w:rsidRPr="00E2167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  <w:t>)</w:t>
            </w:r>
          </w:p>
          <w:p w:rsidR="004E2D0A" w:rsidRPr="00801E7E" w:rsidRDefault="00814B5D" w:rsidP="00E2167A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</w:pPr>
            <w:r w:rsidRPr="00E2167A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1.1.</w:t>
            </w:r>
            <w:r w:rsidRPr="00E2167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r w:rsidR="00E2167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Izgradnja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/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rekonstrukcija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/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adaptacija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gospodarskih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r w:rsidR="007C079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r w:rsidR="00E2167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  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zgrada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za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poljoprivrednu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proizvodnju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poljoprivrednom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gospodarstvu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(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materijali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, rad,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usluga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izrade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projektne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dokumentacije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)</w:t>
            </w:r>
          </w:p>
          <w:p w:rsidR="004E2D0A" w:rsidRPr="00801E7E" w:rsidRDefault="00E2167A" w:rsidP="00E2167A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</w:pPr>
            <w:r w:rsidRPr="00E2167A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1.2.</w:t>
            </w:r>
            <w:r>
              <w:rPr>
                <w:rFonts w:ascii="Calibri" w:eastAsia="MS Gothic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 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Nabava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mehanizacije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i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opreme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za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obavljanje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poljoprivredne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djelatnosti</w:t>
            </w:r>
            <w:proofErr w:type="spellEnd"/>
          </w:p>
          <w:p w:rsidR="004E2D0A" w:rsidRPr="00801E7E" w:rsidRDefault="00E2167A" w:rsidP="000805C6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</w:pPr>
            <w:r w:rsidRPr="00E2167A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1.3</w:t>
            </w:r>
            <w:r w:rsidRPr="00E2167A">
              <w:rPr>
                <w:rFonts w:ascii="MS Gothic" w:eastAsia="MS Gothic" w:hAnsi="MS Gothic" w:cs="Calibri"/>
                <w:b/>
                <w:bCs/>
                <w:iCs/>
                <w:sz w:val="20"/>
                <w:szCs w:val="20"/>
                <w:lang w:val="en-US" w:eastAsia="hr-HR"/>
              </w:rPr>
              <w:t>.</w:t>
            </w:r>
            <w:r>
              <w:rPr>
                <w:rFonts w:ascii="MS Gothic" w:eastAsia="MS Gothic" w:hAnsi="MS Gothic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Nabava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građenja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i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op</w:t>
            </w:r>
            <w:r w:rsidR="00FF786C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remanja</w:t>
            </w:r>
            <w:proofErr w:type="spellEnd"/>
            <w:r w:rsidR="00FF786C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FF786C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plastenika</w:t>
            </w:r>
            <w:proofErr w:type="spellEnd"/>
            <w:r w:rsidR="00FF786C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FF786C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i</w:t>
            </w:r>
            <w:proofErr w:type="spellEnd"/>
            <w:r w:rsidR="00FF786C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FF786C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staklenika</w:t>
            </w:r>
            <w:proofErr w:type="spellEnd"/>
          </w:p>
          <w:p w:rsidR="004E2D0A" w:rsidRPr="00801E7E" w:rsidRDefault="00E2167A" w:rsidP="00E2167A">
            <w:pPr>
              <w:spacing w:after="0" w:line="240" w:lineRule="auto"/>
              <w:ind w:left="426" w:hanging="426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</w:pPr>
            <w:r w:rsidRPr="00E2167A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1.4.</w:t>
            </w:r>
            <w:r>
              <w:rPr>
                <w:rFonts w:ascii="Calibri" w:eastAsia="MS Gothic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 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Nabava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zaštitne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mreže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i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ostale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opreme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za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zaštitu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od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vremenskih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“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neprilika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”</w:t>
            </w:r>
          </w:p>
          <w:p w:rsidR="004E2D0A" w:rsidRPr="00801E7E" w:rsidRDefault="00E2167A" w:rsidP="000805C6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</w:pPr>
            <w:r w:rsidRPr="00E2167A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1.</w:t>
            </w:r>
            <w:r w:rsidR="00FA7AF6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5</w:t>
            </w:r>
            <w:r w:rsidRPr="00E2167A">
              <w:rPr>
                <w:rFonts w:ascii="MS Gothic" w:eastAsia="MS Gothic" w:hAnsi="MS Gothic" w:cs="Calibri"/>
                <w:b/>
                <w:bCs/>
                <w:iCs/>
                <w:sz w:val="20"/>
                <w:szCs w:val="20"/>
                <w:lang w:val="en-US" w:eastAsia="hr-HR"/>
              </w:rPr>
              <w:t>.</w:t>
            </w:r>
            <w:r>
              <w:rPr>
                <w:rFonts w:ascii="MS Gothic" w:eastAsia="MS Gothic" w:hAnsi="MS Gothic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Nabava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višegodišnjih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biljaka</w:t>
            </w:r>
            <w:proofErr w:type="spellEnd"/>
          </w:p>
          <w:p w:rsidR="004E2D0A" w:rsidRPr="000805C6" w:rsidRDefault="00E2167A" w:rsidP="00FA7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 w:rsidRPr="00E2167A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1.</w:t>
            </w:r>
            <w:r w:rsidR="00FA7AF6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6</w:t>
            </w:r>
            <w:r w:rsidRPr="00E2167A">
              <w:rPr>
                <w:rFonts w:ascii="MS Gothic" w:eastAsia="MS Gothic" w:hAnsi="MS Gothic" w:cs="Calibri"/>
                <w:b/>
                <w:bCs/>
                <w:iCs/>
                <w:sz w:val="20"/>
                <w:szCs w:val="20"/>
                <w:lang w:val="en-US" w:eastAsia="hr-HR"/>
              </w:rPr>
              <w:t>.</w:t>
            </w:r>
            <w:r>
              <w:rPr>
                <w:rFonts w:ascii="MS Gothic" w:eastAsia="MS Gothic" w:hAnsi="MS Gothic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Nabav</w:t>
            </w:r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a</w:t>
            </w:r>
            <w:proofErr w:type="spellEnd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ograda</w:t>
            </w:r>
            <w:proofErr w:type="spellEnd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za</w:t>
            </w:r>
            <w:proofErr w:type="spellEnd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nasade</w:t>
            </w:r>
            <w:proofErr w:type="spellEnd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i</w:t>
            </w:r>
            <w:proofErr w:type="spellEnd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životinja</w:t>
            </w:r>
            <w:proofErr w:type="spellEnd"/>
            <w:r w:rsidR="00FF786C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r w:rsidR="000805C6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                                       </w:t>
            </w:r>
            <w:r w:rsidRPr="00E2167A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1.</w:t>
            </w:r>
            <w:r w:rsidR="00FA7AF6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7</w:t>
            </w:r>
            <w:r w:rsidRPr="00E2167A">
              <w:rPr>
                <w:rFonts w:ascii="Calibri" w:eastAsia="MS Gothic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 xml:space="preserve">. </w:t>
            </w:r>
            <w:r>
              <w:rPr>
                <w:rFonts w:ascii="Calibri" w:eastAsia="MS Gothic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Nabava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košnica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i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pčelarske</w:t>
            </w:r>
            <w:proofErr w:type="spellEnd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E2D0A" w:rsidRPr="00801E7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 w:eastAsia="hr-HR"/>
              </w:rPr>
              <w:t>opreme</w:t>
            </w:r>
            <w:proofErr w:type="spellEnd"/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2553DD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2553DD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2553DD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2553DD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2553DD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2553DD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2553DD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2553DD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:rsidTr="004E2D0A">
        <w:trPr>
          <w:trHeight w:val="505"/>
        </w:trPr>
        <w:tc>
          <w:tcPr>
            <w:tcW w:w="7498" w:type="dxa"/>
            <w:gridSpan w:val="2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5351F" w:rsidRPr="0085351F" w:rsidRDefault="0085351F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EKONOMSKA VELIČINA POLJOPRIVREDNOG GOSPODARSTVA</w:t>
            </w:r>
          </w:p>
          <w:p w:rsidR="0085351F" w:rsidRPr="007879EC" w:rsidRDefault="0085351F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662E3A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662E3A">
              <w:t xml:space="preserve"> </w:t>
            </w:r>
            <w:r w:rsidR="00662E3A">
              <w:rPr>
                <w:rStyle w:val="Istaknuto"/>
              </w:rPr>
              <w:t>EVPG kalkulator)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5351F" w:rsidRPr="0085351F" w:rsidRDefault="0085351F" w:rsidP="004E2D0A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Pr="00DB1A2B" w:rsidRDefault="00DB1A2B" w:rsidP="00DB1A2B">
      <w:pPr>
        <w:pStyle w:val="Bezproreda"/>
        <w:rPr>
          <w:i/>
          <w:sz w:val="18"/>
          <w:szCs w:val="18"/>
        </w:rPr>
      </w:pPr>
      <w:r w:rsidRPr="00DB1A2B">
        <w:rPr>
          <w:i/>
          <w:sz w:val="18"/>
          <w:szCs w:val="18"/>
        </w:rPr>
        <w:t>* u slučaju potrebe duljeg razdoblja trajanja projekta potrebno je dostaviti zahtjev s opravdanim obrazloženjem</w:t>
      </w: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DB18FD" w:rsidTr="000805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953D1E" w:rsidRPr="00DB18FD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14B5D" w:rsidRDefault="00814B5D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 xml:space="preserve">DETALJAN OPIS </w:t>
            </w:r>
            <w:r w:rsidR="00953D1E" w:rsidRPr="00DB18FD">
              <w:rPr>
                <w:rFonts w:ascii="Calibri" w:eastAsia="Times New Roman" w:hAnsi="Calibri" w:cs="Arial"/>
                <w:szCs w:val="20"/>
                <w:lang w:eastAsia="hr-HR"/>
              </w:rPr>
              <w:t>PROJEKTA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 xml:space="preserve"> / ULAGANJA</w:t>
            </w:r>
          </w:p>
          <w:p w:rsidR="00953D1E" w:rsidRPr="00DB18FD" w:rsidRDefault="00814B5D" w:rsidP="00324E31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(</w:t>
            </w:r>
            <w:r w:rsidR="00324E31">
              <w:rPr>
                <w:rFonts w:ascii="Calibri" w:eastAsia="Times New Roman" w:hAnsi="Calibri" w:cs="Arial"/>
                <w:szCs w:val="20"/>
                <w:lang w:eastAsia="hr-HR"/>
              </w:rPr>
              <w:t>vrijednost projekta, očekivani rezultati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  <w:p w:rsidR="00814B5D" w:rsidRPr="00DB18FD" w:rsidRDefault="00814B5D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:rsidTr="001333FF">
        <w:trPr>
          <w:trHeight w:val="7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1333FF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333FF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1333FF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ZAVRŠETAK PROJEKTA</w:t>
            </w: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:</w:t>
            </w:r>
          </w:p>
          <w:p w:rsidR="001333FF" w:rsidRPr="001333FF" w:rsidRDefault="001333FF" w:rsidP="00DB1A2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1333FF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najdulje </w:t>
            </w:r>
            <w:r w:rsidR="00DB1A2B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3*</w:t>
            </w:r>
            <w:r w:rsidRPr="001333FF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mj. od podnošenja zahtjeva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953D1E" w:rsidRPr="00DB18FD" w:rsidTr="00953D1E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DB18FD" w:rsidTr="00953D1E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  <w:r w:rsidR="00531CD9">
              <w:rPr>
                <w:rFonts w:ascii="Calibri" w:eastAsia="Times New Roman" w:hAnsi="Calibri" w:cs="Arial"/>
                <w:szCs w:val="20"/>
                <w:lang w:eastAsia="hr-HR"/>
              </w:rPr>
              <w:t xml:space="preserve"> (mjesto, broj </w:t>
            </w:r>
            <w:proofErr w:type="spellStart"/>
            <w:r w:rsidR="00531CD9">
              <w:rPr>
                <w:rFonts w:ascii="Calibri" w:eastAsia="Times New Roman" w:hAnsi="Calibri" w:cs="Arial"/>
                <w:szCs w:val="20"/>
                <w:lang w:eastAsia="hr-HR"/>
              </w:rPr>
              <w:t>k.č</w:t>
            </w:r>
            <w:proofErr w:type="spellEnd"/>
            <w:r w:rsidR="00531CD9">
              <w:rPr>
                <w:rFonts w:ascii="Calibri" w:eastAsia="Times New Roman" w:hAnsi="Calibri" w:cs="Arial"/>
                <w:szCs w:val="20"/>
                <w:lang w:eastAsia="hr-HR"/>
              </w:rPr>
              <w:t>.)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953D1E" w:rsidRPr="00DB18FD" w:rsidTr="00E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01208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208" w:rsidRPr="00DB18FD" w:rsidRDefault="00201208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208" w:rsidRPr="00DB18FD" w:rsidRDefault="00201208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201208" w:rsidRPr="00DB18FD" w:rsidRDefault="00201208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201208" w:rsidRPr="00DB18FD" w:rsidRDefault="00201208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201208" w:rsidRPr="00DB18FD" w:rsidRDefault="00201208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Default="00B706A8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553DD" w:rsidRDefault="002553DD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553DD" w:rsidRPr="00282099" w:rsidRDefault="002553DD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>reslika rješenja o upisu polj</w:t>
            </w:r>
            <w:r>
              <w:rPr>
                <w:rFonts w:ascii="Calibri" w:eastAsia="Times New Roman" w:hAnsi="Calibri" w:cs="Times New Roman"/>
                <w:lang w:eastAsia="hr-HR"/>
              </w:rPr>
              <w:t>oprivrednog gospodarstva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>
              <w:rPr>
                <w:lang w:eastAsia="hr-HR"/>
              </w:rPr>
              <w:t>ponuda/pred</w:t>
            </w:r>
            <w:r w:rsidRPr="00B706A8">
              <w:rPr>
                <w:lang w:eastAsia="hr-HR"/>
              </w:rPr>
              <w:t>računa</w:t>
            </w:r>
            <w:r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>
              <w:rPr>
                <w:lang w:eastAsia="hr-HR"/>
              </w:rPr>
              <w:t>planiranih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Ponude/pred</w:t>
            </w:r>
            <w:r w:rsidRPr="00B706A8">
              <w:rPr>
                <w:lang w:eastAsia="hr-HR"/>
              </w:rPr>
              <w:t>račun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>za prihvatljive troškove sukladno specifikaciji planiranih ulaganja u Prijavi</w:t>
            </w:r>
            <w:r>
              <w:rPr>
                <w:rFonts w:cs="Arial"/>
                <w:lang w:eastAsia="hr-HR"/>
              </w:rPr>
              <w:t xml:space="preserve"> moraju biti važeći na dan predaje Zahtjeva za potporu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45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 xml:space="preserve">Preslika dokaza o korištenju zemljišta na kojem </w:t>
            </w:r>
            <w:r>
              <w:rPr>
                <w:lang w:eastAsia="hr-HR"/>
              </w:rPr>
              <w:t>će se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realizirati</w:t>
            </w:r>
            <w:r w:rsidRPr="00B706A8">
              <w:rPr>
                <w:lang w:eastAsia="hr-HR"/>
              </w:rPr>
              <w:t xml:space="preserve"> ulaganje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Zemljišni izvadak ili posjedovni list za zemljište na kojem </w:t>
            </w:r>
            <w:r>
              <w:rPr>
                <w:lang w:eastAsia="hr-HR"/>
              </w:rPr>
              <w:t>će se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realizirati</w:t>
            </w:r>
            <w:r w:rsidRPr="00B706A8">
              <w:rPr>
                <w:lang w:eastAsia="hr-HR"/>
              </w:rPr>
              <w:t xml:space="preserve"> ulaganje (e-ispis)</w:t>
            </w:r>
          </w:p>
          <w:p w:rsidR="00801E7E" w:rsidRPr="00B706A8" w:rsidRDefault="00801E7E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801E7E" w:rsidRPr="00B706A8" w:rsidTr="00662E3A">
        <w:trPr>
          <w:trHeight w:val="91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D35111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sa stranica M</w:t>
            </w:r>
            <w:r w:rsidRPr="00D35111">
              <w:rPr>
                <w:lang w:eastAsia="hr-HR"/>
              </w:rPr>
              <w:t>inistarstv</w:t>
            </w:r>
            <w:r>
              <w:rPr>
                <w:lang w:eastAsia="hr-HR"/>
              </w:rPr>
              <w:t>a</w:t>
            </w:r>
            <w:r w:rsidRPr="00D35111">
              <w:rPr>
                <w:lang w:eastAsia="hr-HR"/>
              </w:rPr>
              <w:t xml:space="preserve"> poljoprivrede</w:t>
            </w:r>
            <w:r>
              <w:rPr>
                <w:lang w:eastAsia="hr-HR"/>
              </w:rPr>
              <w:t>,</w:t>
            </w:r>
          </w:p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8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801E7E" w:rsidRPr="00B706A8" w:rsidRDefault="00801E7E" w:rsidP="00814B5D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II.</w:t>
            </w:r>
            <w:r w:rsidR="00814B5D">
              <w:rPr>
                <w:rFonts w:ascii="Calibri" w:eastAsia="Times New Roman" w:hAnsi="Calibri" w:cs="Arial"/>
                <w:b/>
                <w:lang w:eastAsia="hr-HR"/>
              </w:rPr>
              <w:t xml:space="preserve"> 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</w:t>
            </w:r>
            <w:r w:rsidR="00814B5D">
              <w:rPr>
                <w:rFonts w:ascii="Calibri" w:eastAsia="Times New Roman" w:hAnsi="Calibri" w:cs="Arial"/>
                <w:b/>
                <w:lang w:eastAsia="hr-HR"/>
              </w:rPr>
              <w:t>PRIHVATLJIVE TROŠKOVE</w:t>
            </w:r>
            <w:r w:rsidR="00E2167A">
              <w:rPr>
                <w:rFonts w:ascii="Calibri" w:eastAsia="Times New Roman" w:hAnsi="Calibri" w:cs="Arial"/>
                <w:b/>
                <w:lang w:eastAsia="hr-HR"/>
              </w:rPr>
              <w:t xml:space="preserve">  </w:t>
            </w:r>
            <w:r w:rsidR="00FF786C">
              <w:rPr>
                <w:rFonts w:ascii="Calibri" w:eastAsia="Times New Roman" w:hAnsi="Calibri" w:cs="Arial"/>
                <w:b/>
                <w:lang w:eastAsia="hr-HR"/>
              </w:rPr>
              <w:t>ZA TOČKE 1.1., 1.5., 1.7. i 1.8</w:t>
            </w:r>
            <w:r w:rsidR="00E2167A">
              <w:rPr>
                <w:rFonts w:ascii="Calibri" w:eastAsia="Times New Roman" w:hAnsi="Calibri" w:cs="Arial"/>
                <w:b/>
                <w:lang w:eastAsia="hr-HR"/>
              </w:rPr>
              <w:t xml:space="preserve"> </w:t>
            </w:r>
          </w:p>
        </w:tc>
      </w:tr>
      <w:tr w:rsidR="00801E7E" w:rsidRPr="00B706A8" w:rsidTr="00303DE9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1E7E" w:rsidRPr="00B706A8" w:rsidRDefault="00801E7E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1E7E" w:rsidRPr="00B706A8" w:rsidRDefault="00801E7E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801E7E" w:rsidRPr="00B706A8" w:rsidRDefault="00801E7E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801E7E" w:rsidRPr="00B706A8" w:rsidTr="00303DE9">
        <w:trPr>
          <w:trHeight w:val="82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D9" w:rsidRDefault="00531CD9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za prihvatljive troškove iz točke </w:t>
            </w:r>
            <w:r w:rsidRPr="00531CD9">
              <w:rPr>
                <w:rFonts w:ascii="Calibri" w:eastAsia="Times New Roman" w:hAnsi="Calibri" w:cs="Times New Roman"/>
                <w:b/>
                <w:lang w:eastAsia="hr-HR"/>
              </w:rPr>
              <w:t>1.1.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:</w:t>
            </w:r>
          </w:p>
          <w:p w:rsidR="00801E7E" w:rsidRPr="00303DE9" w:rsidRDefault="00582F0D" w:rsidP="00531CD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right="50" w:hanging="176"/>
              <w:rPr>
                <w:rFonts w:ascii="Calibri" w:eastAsia="Times New Roman" w:hAnsi="Calibri" w:cs="Times New Roman"/>
                <w:lang w:eastAsia="hr-HR"/>
              </w:rPr>
            </w:pPr>
            <w:r w:rsidRPr="00531CD9">
              <w:rPr>
                <w:rFonts w:ascii="Calibri" w:eastAsia="Times New Roman" w:hAnsi="Calibri" w:cs="Times New Roman"/>
                <w:lang w:eastAsia="hr-HR"/>
              </w:rPr>
              <w:t>Dokaz o legalnosti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582F0D" w:rsidP="00582F0D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Preslika građevinske dozvole /  rješenja o izvedenom stanju  / uporabne dozvole – ukoliko je primjenjivo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98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A" w:rsidRDefault="0006125A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za prihvatljive troškove iz točke 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1.3</w:t>
            </w:r>
            <w:r w:rsidRPr="00531CD9">
              <w:rPr>
                <w:rFonts w:ascii="Calibri" w:eastAsia="Times New Roman" w:hAnsi="Calibri" w:cs="Times New Roman"/>
                <w:b/>
                <w:lang w:eastAsia="hr-HR"/>
              </w:rPr>
              <w:t>.</w:t>
            </w:r>
            <w:r w:rsidR="002553DD">
              <w:rPr>
                <w:rFonts w:ascii="Calibri" w:eastAsia="Times New Roman" w:hAnsi="Calibri" w:cs="Times New Roman"/>
                <w:b/>
                <w:lang w:eastAsia="hr-HR"/>
              </w:rPr>
              <w:t>:</w:t>
            </w:r>
          </w:p>
          <w:p w:rsidR="00801E7E" w:rsidRPr="00303DE9" w:rsidRDefault="00531CD9" w:rsidP="0006125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right="50" w:hanging="176"/>
              <w:rPr>
                <w:rFonts w:ascii="Calibri" w:eastAsia="Times New Roman" w:hAnsi="Calibri" w:cs="Times New Roman"/>
                <w:i/>
                <w:lang w:eastAsia="hr-HR"/>
              </w:rPr>
            </w:pPr>
            <w:r w:rsidRPr="0006125A">
              <w:rPr>
                <w:rFonts w:ascii="Calibri" w:eastAsia="Times New Roman" w:hAnsi="Calibri" w:cs="Times New Roman"/>
                <w:lang w:eastAsia="hr-HR"/>
              </w:rPr>
              <w:t xml:space="preserve">Preslika građevinske / uporabne dozvole za plastenik / staklenik – </w:t>
            </w:r>
            <w:r w:rsidRPr="0006125A">
              <w:rPr>
                <w:rFonts w:ascii="Calibri" w:eastAsia="Times New Roman" w:hAnsi="Calibri" w:cs="Times New Roman"/>
                <w:i/>
                <w:lang w:eastAsia="hr-HR"/>
              </w:rPr>
              <w:t>ukoliko je primjenjivo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A81AFC" w:rsidRDefault="0006125A" w:rsidP="00531CD9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t>Ako</w:t>
            </w:r>
            <w:r w:rsidR="00531CD9">
              <w:t xml:space="preserve"> je dokumentacija u fazi ishođenja prilaže se potvrda nadležnog tijela i </w:t>
            </w:r>
            <w:r w:rsidR="00531CD9">
              <w:rPr>
                <w:rFonts w:ascii="Calibri" w:eastAsia="Times New Roman" w:hAnsi="Calibri" w:cs="Times New Roman"/>
                <w:lang w:eastAsia="hr-HR"/>
              </w:rPr>
              <w:t>foto dokumentacija postojećeg plastenika / staklenika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06125A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A" w:rsidRPr="0006125A" w:rsidRDefault="0006125A" w:rsidP="0006125A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6125A">
              <w:rPr>
                <w:rFonts w:ascii="Calibri" w:eastAsia="Times New Roman" w:hAnsi="Calibri" w:cs="Times New Roman"/>
                <w:lang w:eastAsia="hr-HR"/>
              </w:rPr>
              <w:lastRenderedPageBreak/>
              <w:t xml:space="preserve">za prihvatljive troškove iz točke </w:t>
            </w:r>
            <w:r w:rsidRPr="0006125A">
              <w:rPr>
                <w:rFonts w:ascii="Calibri" w:eastAsia="Times New Roman" w:hAnsi="Calibri" w:cs="Times New Roman"/>
                <w:b/>
                <w:lang w:eastAsia="hr-HR"/>
              </w:rPr>
              <w:t>1.</w:t>
            </w:r>
            <w:r w:rsidR="002553DD">
              <w:rPr>
                <w:rFonts w:ascii="Calibri" w:eastAsia="Times New Roman" w:hAnsi="Calibri" w:cs="Times New Roman"/>
                <w:b/>
                <w:lang w:eastAsia="hr-HR"/>
              </w:rPr>
              <w:t>6</w:t>
            </w:r>
            <w:r w:rsidRPr="0006125A">
              <w:rPr>
                <w:rFonts w:ascii="Calibri" w:eastAsia="Times New Roman" w:hAnsi="Calibri" w:cs="Times New Roman"/>
                <w:b/>
                <w:lang w:eastAsia="hr-HR"/>
              </w:rPr>
              <w:t>.:</w:t>
            </w:r>
          </w:p>
          <w:p w:rsidR="00801E7E" w:rsidRPr="0006125A" w:rsidRDefault="0006125A" w:rsidP="0006125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right="50" w:hanging="176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Dokaz o posjedovanju domaćih životinja – </w:t>
            </w:r>
            <w:r w:rsidRPr="0006125A">
              <w:rPr>
                <w:rFonts w:ascii="Calibri" w:eastAsia="Times New Roman" w:hAnsi="Calibri" w:cs="Times New Roman"/>
                <w:i/>
                <w:lang w:eastAsia="hr-HR"/>
              </w:rPr>
              <w:t>ukoliko je primjenjivo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06125A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06125A">
              <w:rPr>
                <w:rFonts w:ascii="Calibri" w:eastAsia="Times New Roman" w:hAnsi="Calibri" w:cs="Arial"/>
                <w:lang w:eastAsia="hr-HR"/>
              </w:rPr>
              <w:t>Izvod iz Jedinstvenog registra domaćih životinja (</w:t>
            </w:r>
            <w:r w:rsidRPr="0006125A">
              <w:rPr>
                <w:rFonts w:ascii="Calibri" w:eastAsia="Times New Roman" w:hAnsi="Calibri" w:cs="Arial"/>
                <w:i/>
                <w:iCs/>
                <w:lang w:eastAsia="hr-HR"/>
              </w:rPr>
              <w:t>JRDŽ</w:t>
            </w:r>
            <w:r w:rsidRPr="0006125A">
              <w:rPr>
                <w:rFonts w:ascii="Calibri" w:eastAsia="Times New Roman" w:hAnsi="Calibri" w:cs="Arial"/>
                <w:lang w:eastAsia="hr-HR"/>
              </w:rPr>
              <w:t>), koji izdaje Hrva</w:t>
            </w:r>
            <w:r>
              <w:rPr>
                <w:rFonts w:ascii="Calibri" w:eastAsia="Times New Roman" w:hAnsi="Calibri" w:cs="Arial"/>
                <w:lang w:eastAsia="hr-HR"/>
              </w:rPr>
              <w:t>tska poljoprivredna agencija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06125A" w:rsidRPr="00B706A8" w:rsidTr="00662E3A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5A" w:rsidRPr="0006125A" w:rsidRDefault="0006125A" w:rsidP="0006125A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6125A">
              <w:rPr>
                <w:rFonts w:ascii="Calibri" w:eastAsia="Times New Roman" w:hAnsi="Calibri" w:cs="Times New Roman"/>
                <w:lang w:eastAsia="hr-HR"/>
              </w:rPr>
              <w:t xml:space="preserve">za prihvatljive troškove iz točke </w:t>
            </w:r>
            <w:r w:rsidRPr="0006125A">
              <w:rPr>
                <w:rFonts w:ascii="Calibri" w:eastAsia="Times New Roman" w:hAnsi="Calibri" w:cs="Times New Roman"/>
                <w:b/>
                <w:lang w:eastAsia="hr-HR"/>
              </w:rPr>
              <w:t>1.</w:t>
            </w:r>
            <w:r w:rsidR="002553DD">
              <w:rPr>
                <w:rFonts w:ascii="Calibri" w:eastAsia="Times New Roman" w:hAnsi="Calibri" w:cs="Times New Roman"/>
                <w:b/>
                <w:lang w:eastAsia="hr-HR"/>
              </w:rPr>
              <w:t>7</w:t>
            </w:r>
            <w:bookmarkStart w:id="1" w:name="_GoBack"/>
            <w:bookmarkEnd w:id="1"/>
            <w:r w:rsidRPr="0006125A">
              <w:rPr>
                <w:rFonts w:ascii="Calibri" w:eastAsia="Times New Roman" w:hAnsi="Calibri" w:cs="Times New Roman"/>
                <w:b/>
                <w:lang w:eastAsia="hr-HR"/>
              </w:rPr>
              <w:t>.:</w:t>
            </w:r>
          </w:p>
          <w:p w:rsidR="0006125A" w:rsidRPr="000F7F31" w:rsidRDefault="000F7F31" w:rsidP="000F7F3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6" w:right="50" w:hanging="176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Potvrda o upisu u Evidenciju pčelara i pčelinjaka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125A" w:rsidRPr="0006125A" w:rsidRDefault="000F7F31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Izdaje Hrvatski pčelarski savez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23322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6125A" w:rsidRDefault="00975674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2F4536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u w:val="single"/>
        </w:rPr>
      </w:pP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Prijava se smatra valjanom kada je uz </w:t>
      </w:r>
      <w:r w:rsidR="003B7CE0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čitko </w:t>
      </w: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>ispunjen i potpisan Prijavni obrazac priložena sva tražena dokumentacija.</w:t>
      </w:r>
    </w:p>
    <w:sectPr w:rsidR="00D35111" w:rsidRPr="002F4536" w:rsidSect="000805C6">
      <w:footerReference w:type="default" r:id="rId9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3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3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3269"/>
    <w:multiLevelType w:val="hybridMultilevel"/>
    <w:tmpl w:val="05525832"/>
    <w:lvl w:ilvl="0" w:tplc="92263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D0444"/>
    <w:multiLevelType w:val="hybridMultilevel"/>
    <w:tmpl w:val="318AE036"/>
    <w:lvl w:ilvl="0" w:tplc="02140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E0A34"/>
    <w:rsid w:val="00201208"/>
    <w:rsid w:val="002553DD"/>
    <w:rsid w:val="002A39B5"/>
    <w:rsid w:val="002F4536"/>
    <w:rsid w:val="00303DE9"/>
    <w:rsid w:val="00324E31"/>
    <w:rsid w:val="00337D2E"/>
    <w:rsid w:val="00353D44"/>
    <w:rsid w:val="00384507"/>
    <w:rsid w:val="003B7CE0"/>
    <w:rsid w:val="00424130"/>
    <w:rsid w:val="004A7761"/>
    <w:rsid w:val="004E2D0A"/>
    <w:rsid w:val="00531CD9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5351F"/>
    <w:rsid w:val="00864B86"/>
    <w:rsid w:val="008A14F9"/>
    <w:rsid w:val="00953D1E"/>
    <w:rsid w:val="00975674"/>
    <w:rsid w:val="009D789E"/>
    <w:rsid w:val="00A123D7"/>
    <w:rsid w:val="00A21732"/>
    <w:rsid w:val="00A81AFC"/>
    <w:rsid w:val="00A96541"/>
    <w:rsid w:val="00AD0C5D"/>
    <w:rsid w:val="00AD3C0C"/>
    <w:rsid w:val="00B15EAD"/>
    <w:rsid w:val="00B706A8"/>
    <w:rsid w:val="00BC5385"/>
    <w:rsid w:val="00BC6B6A"/>
    <w:rsid w:val="00C012D2"/>
    <w:rsid w:val="00C7044D"/>
    <w:rsid w:val="00CB46DE"/>
    <w:rsid w:val="00CD5D53"/>
    <w:rsid w:val="00D35111"/>
    <w:rsid w:val="00DB18FD"/>
    <w:rsid w:val="00DB1A2B"/>
    <w:rsid w:val="00E2167A"/>
    <w:rsid w:val="00E31796"/>
    <w:rsid w:val="00E41B22"/>
    <w:rsid w:val="00E8605D"/>
    <w:rsid w:val="00EB26C6"/>
    <w:rsid w:val="00F54FA3"/>
    <w:rsid w:val="00FA7AF6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joprivreda.gov.hr/istaknute-teme/poljoprivreda-173/poljoprivredna-politika/kalkulator-za-izracun-evpg-a/13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24</cp:revision>
  <cp:lastPrinted>2020-08-27T06:06:00Z</cp:lastPrinted>
  <dcterms:created xsi:type="dcterms:W3CDTF">2020-08-06T09:40:00Z</dcterms:created>
  <dcterms:modified xsi:type="dcterms:W3CDTF">2020-08-31T12:20:00Z</dcterms:modified>
</cp:coreProperties>
</file>